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273" w:rsidRDefault="00E70273" w:rsidP="0083262F">
      <w:pPr>
        <w:pStyle w:val="PublTittel"/>
      </w:pPr>
      <w:bookmarkStart w:id="0" w:name="_GoBack"/>
      <w:bookmarkEnd w:id="0"/>
      <w:r>
        <w:t>Meld. St. 24</w:t>
      </w:r>
    </w:p>
    <w:p w:rsidR="00E70273" w:rsidRDefault="00E70273" w:rsidP="0083262F">
      <w:pPr>
        <w:pStyle w:val="Undertittel"/>
      </w:pPr>
      <w:r>
        <w:t>(2016–2017)</w:t>
      </w:r>
    </w:p>
    <w:p w:rsidR="00E70273" w:rsidRDefault="00E70273" w:rsidP="0083262F">
      <w:pPr>
        <w:pStyle w:val="Undertittel"/>
      </w:pPr>
      <w:r>
        <w:t>Felles ansvar for felles fremtid</w:t>
      </w:r>
    </w:p>
    <w:p w:rsidR="00E70273" w:rsidRDefault="00E70273" w:rsidP="0083262F">
      <w:pPr>
        <w:pStyle w:val="Undertittel"/>
      </w:pPr>
      <w:r>
        <w:t>Bærekraftsmålene og norsk utviklingspolitikk</w:t>
      </w:r>
    </w:p>
    <w:p w:rsidR="00E70273" w:rsidRDefault="00E70273" w:rsidP="0083262F">
      <w:pPr>
        <w:pStyle w:val="Undertittel"/>
      </w:pPr>
      <w:r>
        <w:t>Meld. St. 24 (2016–2017) Sammendrag</w:t>
      </w:r>
    </w:p>
    <w:p w:rsidR="00E70273" w:rsidRDefault="00E70273" w:rsidP="00E70273">
      <w:pPr>
        <w:pStyle w:val="Overskrift1"/>
      </w:pPr>
      <w:r>
        <w:t>Bærekraftsmålene – en global dugnad for å utrydde fattigdom</w:t>
      </w:r>
    </w:p>
    <w:p w:rsidR="00E70273" w:rsidRDefault="00E70273" w:rsidP="00E70273">
      <w:r>
        <w:t>Verdenssamfunnet ble høsten 2015 enig om en ny global dagso</w:t>
      </w:r>
      <w:r>
        <w:t>r</w:t>
      </w:r>
      <w:r>
        <w:t>den for utvikling. Med 2030-agendaen og bærekraftsmålene le</w:t>
      </w:r>
      <w:r>
        <w:t>g</w:t>
      </w:r>
      <w:r>
        <w:t>ges det opp til en internasjonal dugnad for utryddelse av fatti</w:t>
      </w:r>
      <w:r>
        <w:t>g</w:t>
      </w:r>
      <w:r>
        <w:t>dom, der ingen skal utelates.</w:t>
      </w:r>
    </w:p>
    <w:p w:rsidR="00E70273" w:rsidRDefault="00E70273" w:rsidP="00E70273">
      <w:r>
        <w:t>Bærekraftsmålene krever en helhetlig tilnærming til global, r</w:t>
      </w:r>
      <w:r>
        <w:t>e</w:t>
      </w:r>
      <w:r>
        <w:t>gional og nasjonal utvikling. Alt henger sammen. Det nytter ikke å se ulike områder adskilt fra hverandre. Det betyr at gjennomf</w:t>
      </w:r>
      <w:r>
        <w:t>ø</w:t>
      </w:r>
      <w:r>
        <w:t>ring av ett eller flere mål vil påvirke måloppnåelse på andre o</w:t>
      </w:r>
      <w:r>
        <w:t>m</w:t>
      </w:r>
      <w:r>
        <w:t>råder.</w:t>
      </w:r>
    </w:p>
    <w:p w:rsidR="00E70273" w:rsidRDefault="00E70273" w:rsidP="00E70273">
      <w:r>
        <w:t>Forskyvninger i globale maktforhold og økonomisk tyngde påvi</w:t>
      </w:r>
      <w:r>
        <w:t>r</w:t>
      </w:r>
      <w:r>
        <w:t>ker 2030-agendaen. Det blir stadig mindre relevant å dele verden inn i utvi</w:t>
      </w:r>
      <w:r>
        <w:t>k</w:t>
      </w:r>
      <w:r>
        <w:t>lingsland og oss andre. Flere av landene som tidligere var lavinntektsland er i dag mellominntektsland og er selv betyd</w:t>
      </w:r>
      <w:r>
        <w:t>e</w:t>
      </w:r>
      <w:r>
        <w:t>lige internasjonale aktører, i</w:t>
      </w:r>
      <w:r>
        <w:t>n</w:t>
      </w:r>
      <w:r>
        <w:t>vestorer og bistandsgivere i fattigere land.</w:t>
      </w:r>
    </w:p>
    <w:p w:rsidR="00E70273" w:rsidRDefault="00E70273" w:rsidP="00E70273">
      <w:r>
        <w:t>Bærekraftsmålene er universelle og forplikter alle FNs medlem</w:t>
      </w:r>
      <w:r>
        <w:t>s</w:t>
      </w:r>
      <w:r>
        <w:t>land. Bærekraftsmålene innebærer et endelig brudd med tende</w:t>
      </w:r>
      <w:r>
        <w:t>n</w:t>
      </w:r>
      <w:r>
        <w:t>sen til å se utvikling som en oppgave som først og fremst ha</w:t>
      </w:r>
      <w:r>
        <w:t>n</w:t>
      </w:r>
      <w:r>
        <w:t>dler om bistand. Bistand kan støtte opp om det arbeidet nasjonale myndigheter gjør for å skape utvikling i eget land. Men det er landets ressursgrunnlag, nasjonal politikk, handel og øk</w:t>
      </w:r>
      <w:r>
        <w:t>o</w:t>
      </w:r>
      <w:r>
        <w:t>nomisk vekst som har størst betydning for fattigdomsreduksjon. Privat se</w:t>
      </w:r>
      <w:r>
        <w:t>k</w:t>
      </w:r>
      <w:r>
        <w:t>tor og private investeringer er den viktigeste drivkraften for økonomisk utvikling. Vekst må være inkluderende og skape a</w:t>
      </w:r>
      <w:r>
        <w:t>r</w:t>
      </w:r>
      <w:r>
        <w:t>beidsplasser.</w:t>
      </w:r>
    </w:p>
    <w:p w:rsidR="00E70273" w:rsidRDefault="00E70273" w:rsidP="00E70273">
      <w:r>
        <w:t>Målet for bistanden er å lindre nød og bidra til fattigdomsredu</w:t>
      </w:r>
      <w:r>
        <w:t>k</w:t>
      </w:r>
      <w:r>
        <w:t>sjon. Samtidig er vår innsats i fattige land også i vår egen intere</w:t>
      </w:r>
      <w:r>
        <w:t>s</w:t>
      </w:r>
      <w:r>
        <w:t>se. Dette er ikke noe nytt, men stadfestes tydelig med 2030-agendaen. Bærekraftsmålene tar konsekvensen av at vi er gje</w:t>
      </w:r>
      <w:r>
        <w:t>n</w:t>
      </w:r>
      <w:r>
        <w:t>sidig avhengig av hverandre selv om det er store forskjeller i våre forutsetninger for å nå målene. Globale utfordringer og bev</w:t>
      </w:r>
      <w:r>
        <w:t>a</w:t>
      </w:r>
      <w:r>
        <w:t>ring av globale fellesgoder krever felles løsninger.</w:t>
      </w:r>
    </w:p>
    <w:p w:rsidR="00E70273" w:rsidRDefault="00E70273" w:rsidP="00E70273">
      <w:r>
        <w:lastRenderedPageBreak/>
        <w:t>Prinsippet om at ingen skal utelates innebærer at både bilaterale og multil</w:t>
      </w:r>
      <w:r>
        <w:t>a</w:t>
      </w:r>
      <w:r>
        <w:t>terale givere, i samarbeid med myndighetene i landene selv, må vurdere hvordan dette kan gjøres best mulig. Det vil i mange tilfeller måtte gjøres vanskelige avveininger mellom det å bruke ressursene på å nå så mange som mulig, og det å rette in</w:t>
      </w:r>
      <w:r>
        <w:t>n</w:t>
      </w:r>
      <w:r>
        <w:t>satsen direkte mot bestemte grupper.</w:t>
      </w:r>
    </w:p>
    <w:p w:rsidR="00B30948" w:rsidRDefault="00B30948" w:rsidP="00E70273"/>
    <w:tbl>
      <w:tblPr>
        <w:tblStyle w:val="StandardBoks"/>
        <w:tblW w:w="0" w:type="auto"/>
        <w:tblLook w:val="04A0" w:firstRow="1" w:lastRow="0" w:firstColumn="1" w:lastColumn="0" w:noHBand="0" w:noVBand="1"/>
      </w:tblPr>
      <w:tblGrid>
        <w:gridCol w:w="9016"/>
      </w:tblGrid>
      <w:tr w:rsidR="00B30948" w:rsidTr="00B30948">
        <w:tc>
          <w:tcPr>
            <w:tcW w:w="9016" w:type="dxa"/>
          </w:tcPr>
          <w:p w:rsidR="00B30948" w:rsidRDefault="00B30948" w:rsidP="00B30948">
            <w:pPr>
              <w:pStyle w:val="tittel-ramme"/>
            </w:pPr>
            <w:r>
              <w:t>FNs bærekraftsmål for 2030</w:t>
            </w:r>
          </w:p>
          <w:p w:rsidR="00B30948" w:rsidRDefault="00B30948" w:rsidP="00B30948">
            <w:pPr>
              <w:pStyle w:val="Nummerertliste"/>
            </w:pPr>
            <w:r>
              <w:t>Utrydde alle former for fattigdom i hele verden</w:t>
            </w:r>
          </w:p>
          <w:p w:rsidR="00B30948" w:rsidRDefault="00B30948" w:rsidP="00B30948">
            <w:pPr>
              <w:pStyle w:val="Nummerertliste"/>
            </w:pPr>
            <w:r>
              <w:t>Utrydde sult, oppnå matsikkerhet og bedre ernæring og fremme bær</w:t>
            </w:r>
            <w:r>
              <w:t>e</w:t>
            </w:r>
            <w:r>
              <w:t>kraftig landbruk</w:t>
            </w:r>
          </w:p>
          <w:p w:rsidR="00B30948" w:rsidRDefault="00B30948" w:rsidP="00B30948">
            <w:pPr>
              <w:pStyle w:val="Nummerertliste"/>
            </w:pPr>
            <w:r>
              <w:t>Sikre god helse og fremme livskvalitet for alle, uansett alder</w:t>
            </w:r>
          </w:p>
          <w:p w:rsidR="00B30948" w:rsidRDefault="00B30948" w:rsidP="00B30948">
            <w:pPr>
              <w:pStyle w:val="Nummerertliste"/>
            </w:pPr>
            <w:r>
              <w:t>Sikre inkluderende, rettferdig og god utdanning og fremme m</w:t>
            </w:r>
            <w:r>
              <w:t>u</w:t>
            </w:r>
            <w:r>
              <w:t>ligheter for livslang læring for alle</w:t>
            </w:r>
          </w:p>
          <w:p w:rsidR="00B30948" w:rsidRDefault="00B30948" w:rsidP="00B30948">
            <w:pPr>
              <w:pStyle w:val="Nummerertliste"/>
            </w:pPr>
            <w:r>
              <w:t>Oppnå likestilling og styrke jenters og kvinners stilling</w:t>
            </w:r>
          </w:p>
          <w:p w:rsidR="00B30948" w:rsidRDefault="00B30948" w:rsidP="00B30948">
            <w:pPr>
              <w:pStyle w:val="Nummerertliste"/>
            </w:pPr>
            <w:r>
              <w:t>Sikre bærekraftig vannforvaltning og tilgang til vann og gode sanitæ</w:t>
            </w:r>
            <w:r>
              <w:t>r</w:t>
            </w:r>
            <w:r>
              <w:t>forhold for alle</w:t>
            </w:r>
          </w:p>
          <w:p w:rsidR="00B30948" w:rsidRDefault="00B30948" w:rsidP="00B30948">
            <w:pPr>
              <w:pStyle w:val="Nummerertliste"/>
            </w:pPr>
            <w:r>
              <w:t>Sikre tilgang til pålitelig, bærekraftig og moderne energi til en ove</w:t>
            </w:r>
            <w:r>
              <w:t>r</w:t>
            </w:r>
            <w:r>
              <w:t>kommelig pris</w:t>
            </w:r>
          </w:p>
          <w:p w:rsidR="00B30948" w:rsidRDefault="00B30948" w:rsidP="00B30948">
            <w:pPr>
              <w:pStyle w:val="Nummerertliste"/>
            </w:pPr>
            <w:r>
              <w:t>Fremme varig, inkluderende og bærekraftig økonomisk vekst, full sy</w:t>
            </w:r>
            <w:r>
              <w:t>s</w:t>
            </w:r>
            <w:r>
              <w:t>selsetting og anstendig arbeid for alle</w:t>
            </w:r>
          </w:p>
          <w:p w:rsidR="00B30948" w:rsidRDefault="00B30948" w:rsidP="00B30948">
            <w:pPr>
              <w:pStyle w:val="Nummerertliste"/>
            </w:pPr>
            <w:r>
              <w:t>Bygge robust infrastruktur, fremme inkluderende og bær</w:t>
            </w:r>
            <w:r>
              <w:t>e</w:t>
            </w:r>
            <w:r>
              <w:t>kraftig industrialisering og bidra til innovasjon</w:t>
            </w:r>
          </w:p>
          <w:p w:rsidR="00B30948" w:rsidRDefault="00B30948" w:rsidP="00B30948">
            <w:pPr>
              <w:pStyle w:val="Nummerertliste"/>
            </w:pPr>
            <w:r>
              <w:t>Redusere ulikhet i og mellom land</w:t>
            </w:r>
          </w:p>
          <w:p w:rsidR="00B30948" w:rsidRDefault="00B30948" w:rsidP="00B30948">
            <w:pPr>
              <w:pStyle w:val="Nummerertliste"/>
            </w:pPr>
            <w:r>
              <w:t>Gjøre byer og bosettinger inkluderende, trygge, motstand</w:t>
            </w:r>
            <w:r>
              <w:t>s</w:t>
            </w:r>
            <w:r>
              <w:t>dyktige og bærekraftige</w:t>
            </w:r>
          </w:p>
          <w:p w:rsidR="00B30948" w:rsidRDefault="00B30948" w:rsidP="00B30948">
            <w:pPr>
              <w:pStyle w:val="Nummerertliste"/>
            </w:pPr>
            <w:r>
              <w:t>Sikre bærekraftige forbruks- og produksjonsmønstre</w:t>
            </w:r>
          </w:p>
          <w:p w:rsidR="00B30948" w:rsidRDefault="00B30948" w:rsidP="00B30948">
            <w:pPr>
              <w:pStyle w:val="Nummerertliste"/>
            </w:pPr>
            <w:r>
              <w:t>Handle umiddelbart for å bekjempe klimaendringene og ko</w:t>
            </w:r>
            <w:r>
              <w:t>n</w:t>
            </w:r>
            <w:r>
              <w:t>sekvensene av dem</w:t>
            </w:r>
          </w:p>
          <w:p w:rsidR="00B30948" w:rsidRDefault="00B30948" w:rsidP="00B30948">
            <w:pPr>
              <w:pStyle w:val="Nummerertliste"/>
            </w:pPr>
            <w:r>
              <w:t>Bevare og bruke hav og marine ressurser på en måte som fremmer b</w:t>
            </w:r>
            <w:r>
              <w:t>æ</w:t>
            </w:r>
            <w:r>
              <w:t>rekraftig utvikling</w:t>
            </w:r>
          </w:p>
          <w:p w:rsidR="00B30948" w:rsidRDefault="00B30948" w:rsidP="00B30948">
            <w:pPr>
              <w:pStyle w:val="Nummerertliste"/>
            </w:pPr>
            <w:r>
              <w:t>Beskytte, gjenopprette og fremme bærekraftig bruk av øk</w:t>
            </w:r>
            <w:r>
              <w:t>o</w:t>
            </w:r>
            <w:r>
              <w:t>systemer, sikre bærekraftig skogforvaltning, bekjempe ø</w:t>
            </w:r>
            <w:r>
              <w:t>r</w:t>
            </w:r>
            <w:r>
              <w:t>kenspredning, stanse og reversere landforringelse samt stanse tap av artsman</w:t>
            </w:r>
            <w:r>
              <w:t>g</w:t>
            </w:r>
            <w:r>
              <w:t>fold</w:t>
            </w:r>
          </w:p>
          <w:p w:rsidR="00B30948" w:rsidRDefault="00B30948" w:rsidP="00B30948">
            <w:pPr>
              <w:pStyle w:val="Nummerertliste"/>
            </w:pPr>
            <w:r>
              <w:t>Fremme fredelige og inkluderende samfunn for bærekraftig utvikling, sørge for tilgang til rettsvern for alle og bygge ve</w:t>
            </w:r>
            <w:r>
              <w:t>l</w:t>
            </w:r>
            <w:r>
              <w:t>fungerende, ansvarlige og inkluderende institusjoner på alle nivåer</w:t>
            </w:r>
          </w:p>
          <w:p w:rsidR="00B30948" w:rsidRDefault="00B30948" w:rsidP="00B30948">
            <w:pPr>
              <w:pStyle w:val="Nummerertliste"/>
            </w:pPr>
            <w:r>
              <w:t>Styrke gjennomføringsmidlene og fornye globale partnerskap for bær</w:t>
            </w:r>
            <w:r>
              <w:t>e</w:t>
            </w:r>
            <w:r>
              <w:t>kraftig utvikling.</w:t>
            </w:r>
          </w:p>
          <w:p w:rsidR="00B30948" w:rsidRDefault="00B30948" w:rsidP="00E70273"/>
        </w:tc>
      </w:tr>
    </w:tbl>
    <w:p w:rsidR="00B30948" w:rsidRDefault="00B30948" w:rsidP="00E70273"/>
    <w:p w:rsidR="00B30948" w:rsidRDefault="00B30948" w:rsidP="00E70273"/>
    <w:p w:rsidR="00E70273" w:rsidRDefault="00E70273" w:rsidP="00E70273">
      <w:pPr>
        <w:pStyle w:val="Overskrift1"/>
      </w:pPr>
      <w:r>
        <w:lastRenderedPageBreak/>
        <w:t>Et utfordrende verdensbilde</w:t>
      </w:r>
    </w:p>
    <w:p w:rsidR="00E70273" w:rsidRDefault="00E70273" w:rsidP="00E70273">
      <w:r>
        <w:t>Veien frem mot målet om en verden fri for fattigdom er ikke uten hindre. Selv om levekårene for mange er blitt bedre de siste tiår</w:t>
      </w:r>
      <w:r>
        <w:t>e</w:t>
      </w:r>
      <w:r>
        <w:t>ne, står vi overfor store utfordringer i årene fremover.</w:t>
      </w:r>
    </w:p>
    <w:p w:rsidR="00E70273" w:rsidRDefault="00E70273" w:rsidP="00E70273">
      <w:r>
        <w:t>Den verdensorden vi har bygget siden andre verdenskrig utfor</w:t>
      </w:r>
      <w:r>
        <w:t>d</w:t>
      </w:r>
      <w:r>
        <w:t>res. Vi ser eksempler på svekket respekt for omforente intern</w:t>
      </w:r>
      <w:r>
        <w:t>a</w:t>
      </w:r>
      <w:r>
        <w:t>sjonale kjøreregler. Press mot grunnleggende prinsipper som pressefrihet, ytringsfrihet og fo</w:t>
      </w:r>
      <w:r>
        <w:t>r</w:t>
      </w:r>
      <w:r>
        <w:t>samlingsfrihet er eksempel på dette.</w:t>
      </w:r>
    </w:p>
    <w:p w:rsidR="00E70273" w:rsidRDefault="00E70273" w:rsidP="00E70273">
      <w:r>
        <w:t>Verden har gjennom teknologi, kommunikasjonsmidler og digit</w:t>
      </w:r>
      <w:r>
        <w:t>a</w:t>
      </w:r>
      <w:r>
        <w:t>lisering blitt mindre. Krig og konflikt, sikkerhet, klima og pand</w:t>
      </w:r>
      <w:r>
        <w:t>e</w:t>
      </w:r>
      <w:r>
        <w:t>mier har konsekvenser langt utover nasjonale og regionale gre</w:t>
      </w:r>
      <w:r>
        <w:t>n</w:t>
      </w:r>
      <w:r>
        <w:t>ser. Globale sikkerhetsutfordringer, klimaendringer, miljøforrin</w:t>
      </w:r>
      <w:r>
        <w:t>g</w:t>
      </w:r>
      <w:r>
        <w:t>else og ikke-bærekraftig bruk av naturressurser undergraver utvi</w:t>
      </w:r>
      <w:r>
        <w:t>k</w:t>
      </w:r>
      <w:r>
        <w:t>ling og holder mennesker fast i fattigdom.</w:t>
      </w:r>
    </w:p>
    <w:p w:rsidR="00E70273" w:rsidRDefault="00E70273" w:rsidP="00E70273">
      <w:r>
        <w:t>Den demografiske utviklingen i Afrika og Midtøsten innebærer at millioner av unge hvert år skal inn på et arbeidsmarked som ikke er i stand til å a</w:t>
      </w:r>
      <w:r>
        <w:t>b</w:t>
      </w:r>
      <w:r>
        <w:t>sorbere dem. Med mindre utviklingsprosessen kommer inn i en mer positiv bane, kan den demografiske utvi</w:t>
      </w:r>
      <w:r>
        <w:t>k</w:t>
      </w:r>
      <w:r>
        <w:t>lingen utgjøre en alvorlig trussel mot oppnåelse av bærekraftsm</w:t>
      </w:r>
      <w:r>
        <w:t>å</w:t>
      </w:r>
      <w:r>
        <w:t>lene.</w:t>
      </w:r>
    </w:p>
    <w:p w:rsidR="00E70273" w:rsidRDefault="00E70273" w:rsidP="00E70273">
      <w:r>
        <w:t>Urbanisering og det faktum at majoriteten av verdens befolkning vil bo i byer krever en annen tilnærming til utvikling og fatti</w:t>
      </w:r>
      <w:r>
        <w:t>g</w:t>
      </w:r>
      <w:r>
        <w:t>domsreduksjon. Dette påvirker også hvordan forebygging og r</w:t>
      </w:r>
      <w:r>
        <w:t>e</w:t>
      </w:r>
      <w:r>
        <w:t>spons på humanitære kriser utfo</w:t>
      </w:r>
      <w:r>
        <w:t>r</w:t>
      </w:r>
      <w:r>
        <w:t>mes.</w:t>
      </w:r>
    </w:p>
    <w:p w:rsidR="00E70273" w:rsidRDefault="00E70273" w:rsidP="00E70273">
      <w:r>
        <w:t>Globalisering og internasjonal handel har vært avgjørende for den redu</w:t>
      </w:r>
      <w:r>
        <w:t>k</w:t>
      </w:r>
      <w:r>
        <w:t>sjon vi har sett i fattigdom. Det finnes samtidig grupper som ikke har nytt godt av denne utviklingen. Det internasjonale pengefondet peker på at det er skapt ulikhet og spenninger som kan være til hinder for videre økon</w:t>
      </w:r>
      <w:r>
        <w:t>o</w:t>
      </w:r>
      <w:r>
        <w:t>misk vekst. Vi ser tendenser til mindre åpenhet og mer proteksjonisme. Dette utgjør en risiko for bærekraftsmålene og den økonomiske veksten som må til for å innfri dem.</w:t>
      </w:r>
    </w:p>
    <w:p w:rsidR="00E70273" w:rsidRDefault="00E70273" w:rsidP="00E70273">
      <w:r>
        <w:t>Verdenssamfunnet ble på globalt nivå enig om bærekraftsmålene, men vi må være forberedt på at oppfølging på landnivå kan bli hindret av man</w:t>
      </w:r>
      <w:r>
        <w:t>g</w:t>
      </w:r>
      <w:r>
        <w:t>lende reell politisk vilje, sosio-kulturelle forhold og inte</w:t>
      </w:r>
      <w:r>
        <w:t>r</w:t>
      </w:r>
      <w:r>
        <w:t>essekonflikter.</w:t>
      </w:r>
    </w:p>
    <w:p w:rsidR="00B30948" w:rsidRDefault="00B30948" w:rsidP="00E70273">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14.5pt">
            <v:imagedata r:id="rId8" o:title="fig2-1"/>
          </v:shape>
        </w:pict>
      </w:r>
    </w:p>
    <w:p w:rsidR="00B30948" w:rsidRDefault="00B30948" w:rsidP="00E70273">
      <w:pPr>
        <w:rPr>
          <w:sz w:val="17"/>
          <w:szCs w:val="17"/>
        </w:rPr>
      </w:pPr>
    </w:p>
    <w:p w:rsidR="00E70273" w:rsidRDefault="00E70273" w:rsidP="00E70273">
      <w:pPr>
        <w:pStyle w:val="figur-tittel"/>
      </w:pPr>
      <w:r>
        <w:t>Bærekraftsmålene pryder FN-bygningen i New York.</w:t>
      </w:r>
    </w:p>
    <w:p w:rsidR="00E70273" w:rsidRDefault="00E70273" w:rsidP="00E70273">
      <w:pPr>
        <w:pStyle w:val="figur-noter"/>
        <w:rPr>
          <w:rFonts w:ascii="Times New Roman" w:hAnsi="Times New Roman"/>
        </w:rPr>
      </w:pPr>
      <w:r>
        <w:t>Foto: UN Photo/Cia Pak</w:t>
      </w:r>
    </w:p>
    <w:p w:rsidR="00E70273" w:rsidRDefault="00E70273" w:rsidP="00E70273">
      <w:pPr>
        <w:pStyle w:val="Overskrift1"/>
      </w:pPr>
      <w:r>
        <w:t>Bærekraftsmålene og samstemthet</w:t>
      </w:r>
    </w:p>
    <w:p w:rsidR="00E70273" w:rsidRDefault="00E70273" w:rsidP="00E70273">
      <w:r>
        <w:t>Bærekraftsmålene har utvidet perspektivet på hva som er utvi</w:t>
      </w:r>
      <w:r>
        <w:t>k</w:t>
      </w:r>
      <w:r>
        <w:t>lingsrelevant politikk. De tydeliggjør behovet for å se ulike pol</w:t>
      </w:r>
      <w:r>
        <w:t>i</w:t>
      </w:r>
      <w:r>
        <w:t>tikkområder i sammenheng og viser hvordan tiltak i en del av verden påvirker sit</w:t>
      </w:r>
      <w:r>
        <w:t>u</w:t>
      </w:r>
      <w:r>
        <w:t>asjonen et annet sted.</w:t>
      </w:r>
    </w:p>
    <w:p w:rsidR="00E70273" w:rsidRDefault="00E70273" w:rsidP="00E70273">
      <w:r>
        <w:t xml:space="preserve">Politikk som primært har som mål å sikre norske interesser innen- </w:t>
      </w:r>
      <w:r>
        <w:rPr>
          <w:spacing w:val="-3"/>
        </w:rPr>
        <w:t>og ute</w:t>
      </w:r>
      <w:r>
        <w:rPr>
          <w:spacing w:val="-3"/>
        </w:rPr>
        <w:t>n</w:t>
      </w:r>
      <w:r>
        <w:rPr>
          <w:spacing w:val="-3"/>
        </w:rPr>
        <w:t>lands har også virkninger for andre land, direkte eller via grense</w:t>
      </w:r>
      <w:r>
        <w:t>overskridende fellesgoder som klima og global sikkerhet. Utviklingspolitikk må ses i sammenheng med andre politikko</w:t>
      </w:r>
      <w:r>
        <w:t>m</w:t>
      </w:r>
      <w:r>
        <w:t>råder.</w:t>
      </w:r>
    </w:p>
    <w:p w:rsidR="00E70273" w:rsidRDefault="00E70273" w:rsidP="00E70273">
      <w:r>
        <w:lastRenderedPageBreak/>
        <w:t>Meldingen tar utgangspunkt i at bærekraftsmålene gjelder for alle land og fordrer en helhetlig tilnærming til global utvikling. Me</w:t>
      </w:r>
      <w:r>
        <w:t>l</w:t>
      </w:r>
      <w:r>
        <w:t>dingen er likevel avgrenset til utviklingspolitikk og bistand. Den skal gi re</w:t>
      </w:r>
      <w:r>
        <w:t>t</w:t>
      </w:r>
      <w:r>
        <w:t>ning for hvordan Norge kan bidra til at fattige land når bærekraft</w:t>
      </w:r>
      <w:r>
        <w:t>s</w:t>
      </w:r>
      <w:r>
        <w:t>målene.</w:t>
      </w:r>
    </w:p>
    <w:p w:rsidR="00E70273" w:rsidRDefault="00E70273" w:rsidP="00E70273">
      <w:r>
        <w:t>Utenriksdepartementet har siden 2010 hatt en nær dialog med andre departementer om virkninger av deres politikk på lavin</w:t>
      </w:r>
      <w:r>
        <w:t>n</w:t>
      </w:r>
      <w:r>
        <w:t>tektsland. Hvert år op</w:t>
      </w:r>
      <w:r>
        <w:t>p</w:t>
      </w:r>
      <w:r>
        <w:t>summeres denne dialogen i en rapport til Stortinget om hvor samstemt R</w:t>
      </w:r>
      <w:r>
        <w:t>e</w:t>
      </w:r>
      <w:r>
        <w:t>gjeringens politikk er innenfor temaområder som er sentrale for å nå dette målet.</w:t>
      </w:r>
    </w:p>
    <w:p w:rsidR="00E70273" w:rsidRDefault="00E70273" w:rsidP="00E70273">
      <w:r>
        <w:t>Globalt betyr investeringer og handel mye mer for utvikling i fa</w:t>
      </w:r>
      <w:r>
        <w:t>t</w:t>
      </w:r>
      <w:r>
        <w:t>tige land enn bistand gjør. De rammene den norske staten legger for næringslivets samfunnsansvar er derfor et sentralt element i debatten om samstemt pol</w:t>
      </w:r>
      <w:r>
        <w:t>i</w:t>
      </w:r>
      <w:r>
        <w:t>tikk.</w:t>
      </w:r>
    </w:p>
    <w:p w:rsidR="00E70273" w:rsidRDefault="00E70273" w:rsidP="00E70273">
      <w:r>
        <w:t>Bærekraftsmålene forsterker kravet til sammenheng mellom ute</w:t>
      </w:r>
      <w:r>
        <w:t>n</w:t>
      </w:r>
      <w:r>
        <w:t>riks- og innenrikspolitikk for å skape utvikling i alle land og sikre globale fellesgoder. Det skal derfor etableres et eget samstem</w:t>
      </w:r>
      <w:r>
        <w:t>t</w:t>
      </w:r>
      <w:r>
        <w:t>hetsforum for å sikre at norsk politikk i minst mulig grad er til ulempe for andre land og i størst mulig grad bidrar til utvikling i lavinntektsland.</w:t>
      </w:r>
    </w:p>
    <w:p w:rsidR="00E70273" w:rsidRDefault="00E70273" w:rsidP="00E70273">
      <w:pPr>
        <w:pStyle w:val="Overskrift1"/>
      </w:pPr>
      <w:r>
        <w:t>Utviklingspolitikk i lys av bærekraft</w:t>
      </w:r>
      <w:r>
        <w:t>s</w:t>
      </w:r>
      <w:r>
        <w:t>målene</w:t>
      </w:r>
    </w:p>
    <w:p w:rsidR="00E70273" w:rsidRDefault="00E70273" w:rsidP="00E70273">
      <w:r>
        <w:t>Bærekraftsmålene reflekterer at rammebetingelsene for intern</w:t>
      </w:r>
      <w:r>
        <w:t>a</w:t>
      </w:r>
      <w:r>
        <w:t xml:space="preserve">sjonalt samarbeid og bistand er endret. Meld. St. 24 </w:t>
      </w:r>
      <w:r>
        <w:rPr>
          <w:rStyle w:val="kursiv"/>
          <w:sz w:val="21"/>
          <w:szCs w:val="21"/>
        </w:rPr>
        <w:t>Felles ansvar for felles fremtid</w:t>
      </w:r>
      <w:r>
        <w:t xml:space="preserve"> redegjør for hvordan norsk politikk må justeres i lys av dette. I de følgende punkter gis det en oversikt over hove</w:t>
      </w:r>
      <w:r>
        <w:t>d</w:t>
      </w:r>
      <w:r>
        <w:t>budskapet i meldingen.</w:t>
      </w:r>
    </w:p>
    <w:p w:rsidR="00E70273" w:rsidRDefault="00E70273" w:rsidP="00E70273">
      <w:pPr>
        <w:rPr>
          <w:rStyle w:val="kursiv"/>
          <w:sz w:val="21"/>
          <w:szCs w:val="21"/>
        </w:rPr>
      </w:pPr>
      <w:r>
        <w:rPr>
          <w:rStyle w:val="kursiv"/>
          <w:sz w:val="21"/>
          <w:szCs w:val="21"/>
        </w:rPr>
        <w:t>Bistandens relative betydning synker fordi andre kapitalstrømmer øker.</w:t>
      </w:r>
      <w:r>
        <w:t xml:space="preserve"> Tyngden av vår innsats må derfor etter hvert dreies mot andre utviklingspolitiske virkemidler. Vår rolle som pådriver i intern</w:t>
      </w:r>
      <w:r>
        <w:t>a</w:t>
      </w:r>
      <w:r>
        <w:t>sjonale fora og broby</w:t>
      </w:r>
      <w:r>
        <w:t>g</w:t>
      </w:r>
      <w:r>
        <w:t>ger i konflikt blir enda viktigere. Mer vekt skal legges på arbeidet for internasjonal rettsorden, freds- og si</w:t>
      </w:r>
      <w:r>
        <w:t>k</w:t>
      </w:r>
      <w:r>
        <w:t>kerhetspolitikk, handelspolitikk, politisk og økonomisk dialog og faglig samarbeid.</w:t>
      </w:r>
    </w:p>
    <w:p w:rsidR="00E70273" w:rsidRDefault="00E70273" w:rsidP="00E70273">
      <w:pPr>
        <w:rPr>
          <w:rStyle w:val="kursiv"/>
          <w:sz w:val="21"/>
          <w:szCs w:val="21"/>
        </w:rPr>
      </w:pPr>
      <w:r>
        <w:rPr>
          <w:rStyle w:val="kursiv"/>
          <w:sz w:val="21"/>
          <w:szCs w:val="21"/>
        </w:rPr>
        <w:t>Fra et giver-mottagerforhold til mer likeverdige partnere</w:t>
      </w:r>
      <w:r>
        <w:t>. I mange land der vi tradisjonelt har vært en stor bistandsgiver beveger vi oss mot en annen type samarbeid. Etter mer enn 50 års bistandssa</w:t>
      </w:r>
      <w:r>
        <w:t>m</w:t>
      </w:r>
      <w:r>
        <w:t>arbeid har Norge bygget et omdømme som gir et godt grunnlag for en gradvis overgang fra et bil</w:t>
      </w:r>
      <w:r>
        <w:t>a</w:t>
      </w:r>
      <w:r>
        <w:t>teralt forhold primært basert på bistand til et forhold mer basert på felles interesser, handel, inve</w:t>
      </w:r>
      <w:r>
        <w:t>s</w:t>
      </w:r>
      <w:r>
        <w:t>teringer, kultur, forskning og samarbeid om multilaterale spør</w:t>
      </w:r>
      <w:r>
        <w:t>s</w:t>
      </w:r>
      <w:r>
        <w:t>mål.</w:t>
      </w:r>
    </w:p>
    <w:p w:rsidR="00E70273" w:rsidRDefault="00E70273" w:rsidP="00E70273">
      <w:pPr>
        <w:rPr>
          <w:rStyle w:val="kursiv"/>
          <w:sz w:val="21"/>
          <w:szCs w:val="21"/>
        </w:rPr>
      </w:pPr>
      <w:r>
        <w:rPr>
          <w:rStyle w:val="kursiv"/>
          <w:sz w:val="21"/>
          <w:szCs w:val="21"/>
        </w:rPr>
        <w:t>Lavinntekts- og minst utviklede land prioriteres.</w:t>
      </w:r>
      <w:r>
        <w:t xml:space="preserve"> Norsk bilateral b</w:t>
      </w:r>
      <w:r>
        <w:t>i</w:t>
      </w:r>
      <w:r>
        <w:t>stand er med få unntak konsentrert i land som i henhold til OECDs def</w:t>
      </w:r>
      <w:r>
        <w:t>i</w:t>
      </w:r>
      <w:r>
        <w:t>nisjon har en høy grad av sårbarhet. Norge er en pådriver for at også multilateral bistand i større grad skal brukes i slike områder. Det er i disse områdene flesteparten av mennesker i nød og fa</w:t>
      </w:r>
      <w:r>
        <w:t>t</w:t>
      </w:r>
      <w:r>
        <w:t>tigdom etter hvert vil befinne seg. Dette gjelder særlig land på det afrikanske kontinentet og deler av Midtøsten.</w:t>
      </w:r>
    </w:p>
    <w:p w:rsidR="00E70273" w:rsidRDefault="00E70273" w:rsidP="00E70273">
      <w:pPr>
        <w:rPr>
          <w:rStyle w:val="kursiv"/>
          <w:sz w:val="21"/>
          <w:szCs w:val="21"/>
        </w:rPr>
      </w:pPr>
      <w:r>
        <w:rPr>
          <w:rStyle w:val="kursiv"/>
          <w:sz w:val="21"/>
          <w:szCs w:val="21"/>
        </w:rPr>
        <w:t xml:space="preserve">Økt fokus på land rammet av konflikt. </w:t>
      </w:r>
      <w:r>
        <w:t>Verdenssituasjonen tilsier at vi i norsk utviklingspolitikk retter større oppmerksomhet mot land og områder som er direkte eller indirekte rammet av krig og konflikt. Dette gjelder primært land i det geografiske beltet fra Mali i vest via Nord-</w:t>
      </w:r>
      <w:r>
        <w:lastRenderedPageBreak/>
        <w:t>Afrika, Afr</w:t>
      </w:r>
      <w:r>
        <w:t>i</w:t>
      </w:r>
      <w:r>
        <w:t>kas Horn og Midtøsten til Afghanistan i øst. En strategi for norsk innsats i utvalgte land og regioner direkte eller ind</w:t>
      </w:r>
      <w:r>
        <w:t>i</w:t>
      </w:r>
      <w:r>
        <w:t>rekte berørt av konflikt er under utarbeidelse.</w:t>
      </w:r>
    </w:p>
    <w:p w:rsidR="00E70273" w:rsidRDefault="00E70273" w:rsidP="00E70273">
      <w:pPr>
        <w:rPr>
          <w:rStyle w:val="kursiv"/>
          <w:sz w:val="21"/>
          <w:szCs w:val="21"/>
        </w:rPr>
      </w:pPr>
      <w:r>
        <w:rPr>
          <w:rStyle w:val="kursiv"/>
          <w:sz w:val="21"/>
          <w:szCs w:val="21"/>
        </w:rPr>
        <w:t xml:space="preserve">Felles utfordringer krever felles løsninger. </w:t>
      </w:r>
      <w:r>
        <w:t>I en stadig mer integrert verden har vi blitt mer avhengige av hverandre. Problemer, goder – og onder – stoppes ikke av landegrensene. Klima og miljø, gl</w:t>
      </w:r>
      <w:r>
        <w:t>o</w:t>
      </w:r>
      <w:r>
        <w:t>bal helse, fred og sikkerhet er de mest sentrale globale fellesg</w:t>
      </w:r>
      <w:r>
        <w:t>o</w:t>
      </w:r>
      <w:r>
        <w:t>dene i norsk utviklingspolitikk. Bevaring av rene hav og åpne i</w:t>
      </w:r>
      <w:r>
        <w:t>n</w:t>
      </w:r>
      <w:r>
        <w:t>ternasjonale finanssystemer står også sentralt. Norsk allianseby</w:t>
      </w:r>
      <w:r>
        <w:t>g</w:t>
      </w:r>
      <w:r>
        <w:t>ging og diplomati på tvers av regioner, vårt arbeid for fremme av menneskerettigheter og respekt for folkeretten blir stadig viktig</w:t>
      </w:r>
      <w:r>
        <w:t>e</w:t>
      </w:r>
      <w:r>
        <w:t>re.</w:t>
      </w:r>
    </w:p>
    <w:p w:rsidR="00E70273" w:rsidRDefault="00E70273" w:rsidP="00E70273">
      <w:pPr>
        <w:rPr>
          <w:rStyle w:val="kursiv"/>
          <w:sz w:val="21"/>
          <w:szCs w:val="21"/>
        </w:rPr>
      </w:pPr>
      <w:r>
        <w:rPr>
          <w:rStyle w:val="kursiv"/>
          <w:sz w:val="21"/>
          <w:szCs w:val="21"/>
        </w:rPr>
        <w:t>Katalytisk bruk av bistand.</w:t>
      </w:r>
      <w:r>
        <w:t xml:space="preserve"> Bistand er på langt nær tilstrekkelig til å fina</w:t>
      </w:r>
      <w:r>
        <w:t>n</w:t>
      </w:r>
      <w:r>
        <w:t>siere bærekraftsmålene. Vi må bruke bistand smart slik at større og viktig</w:t>
      </w:r>
      <w:r>
        <w:t>e</w:t>
      </w:r>
      <w:r>
        <w:t>re kapitalkilder utløses.</w:t>
      </w:r>
    </w:p>
    <w:p w:rsidR="00E70273" w:rsidRDefault="00E70273" w:rsidP="00E70273">
      <w:pPr>
        <w:rPr>
          <w:rFonts w:ascii="Arial" w:hAnsi="Arial"/>
          <w:b/>
          <w:bCs/>
          <w:sz w:val="32"/>
          <w:szCs w:val="32"/>
        </w:rPr>
      </w:pPr>
      <w:r>
        <w:rPr>
          <w:rStyle w:val="kursiv"/>
          <w:sz w:val="21"/>
          <w:szCs w:val="21"/>
        </w:rPr>
        <w:t>Privat sektor som drivkraft for utvikling</w:t>
      </w:r>
      <w:r>
        <w:t>. Et velfungerende næringsliv er grunnleggende for å skape arbeidsplasser og økonomisk vekst.</w:t>
      </w:r>
    </w:p>
    <w:p w:rsidR="00E70273" w:rsidRDefault="00E70273" w:rsidP="00E70273">
      <w:pPr>
        <w:pStyle w:val="Overskrift1"/>
      </w:pPr>
      <w:r>
        <w:t>Vi prioriterer innsats på utvalgte o</w:t>
      </w:r>
      <w:r>
        <w:t>m</w:t>
      </w:r>
      <w:r>
        <w:t>råder</w:t>
      </w:r>
    </w:p>
    <w:p w:rsidR="00E70273" w:rsidRDefault="00E70273" w:rsidP="00E70273">
      <w:r>
        <w:t>Vi skal i tråd med 2030-agendaen ha et helhetlig perspektiv på vår innsats for utvikling. Men Norge kan ikke gjøre alt. Derfor ko</w:t>
      </w:r>
      <w:r>
        <w:t>n</w:t>
      </w:r>
      <w:r>
        <w:t>sentrer vi bistanden tematisk og geografisk. Gjennom norske b</w:t>
      </w:r>
      <w:r>
        <w:t>i</w:t>
      </w:r>
      <w:r>
        <w:t>drag til multilaterale organisasjoner, er vi likevel med på å fina</w:t>
      </w:r>
      <w:r>
        <w:t>n</w:t>
      </w:r>
      <w:r>
        <w:t>siere innsats langs hele bredden av bærekraftsmål.</w:t>
      </w:r>
    </w:p>
    <w:p w:rsidR="00E70273" w:rsidRDefault="00E70273" w:rsidP="00E70273">
      <w:r>
        <w:t>Følgende forhold er så viktige for bærekraftig utvikling og fatti</w:t>
      </w:r>
      <w:r>
        <w:t>g</w:t>
      </w:r>
      <w:r>
        <w:t>domsreduksjon at de er gitt status som tverrgående hensyn i norsk utviklingspol</w:t>
      </w:r>
      <w:r>
        <w:t>i</w:t>
      </w:r>
      <w:r>
        <w:t>tikk og bistand:</w:t>
      </w:r>
    </w:p>
    <w:p w:rsidR="00E70273" w:rsidRDefault="00E70273" w:rsidP="00E70273">
      <w:pPr>
        <w:pStyle w:val="Listebombe"/>
        <w:numPr>
          <w:ilvl w:val="0"/>
          <w:numId w:val="26"/>
        </w:numPr>
        <w:spacing w:before="240"/>
        <w:ind w:left="320" w:hanging="320"/>
        <w:rPr>
          <w:sz w:val="21"/>
          <w:szCs w:val="21"/>
        </w:rPr>
      </w:pPr>
      <w:r>
        <w:rPr>
          <w:sz w:val="21"/>
          <w:szCs w:val="21"/>
        </w:rPr>
        <w:t>Menneskerettigheter, særlig knyttet til medbestemmelse, ansvarli</w:t>
      </w:r>
      <w:r>
        <w:rPr>
          <w:sz w:val="21"/>
          <w:szCs w:val="21"/>
        </w:rPr>
        <w:t>g</w:t>
      </w:r>
      <w:r>
        <w:rPr>
          <w:sz w:val="21"/>
          <w:szCs w:val="21"/>
        </w:rPr>
        <w:t>het og ikke-diskriminering</w:t>
      </w:r>
    </w:p>
    <w:p w:rsidR="00E70273" w:rsidRDefault="00E70273" w:rsidP="00E70273">
      <w:pPr>
        <w:pStyle w:val="Listebombe"/>
        <w:numPr>
          <w:ilvl w:val="0"/>
          <w:numId w:val="26"/>
        </w:numPr>
        <w:ind w:left="320" w:hanging="320"/>
        <w:rPr>
          <w:sz w:val="21"/>
          <w:szCs w:val="21"/>
        </w:rPr>
      </w:pPr>
      <w:r>
        <w:rPr>
          <w:sz w:val="21"/>
          <w:szCs w:val="21"/>
        </w:rPr>
        <w:t>Kvinners rettigheter og likestilling</w:t>
      </w:r>
    </w:p>
    <w:p w:rsidR="00E70273" w:rsidRDefault="00E70273" w:rsidP="00E70273">
      <w:pPr>
        <w:pStyle w:val="Listebombe"/>
        <w:numPr>
          <w:ilvl w:val="0"/>
          <w:numId w:val="26"/>
        </w:numPr>
        <w:ind w:left="320" w:hanging="320"/>
        <w:rPr>
          <w:sz w:val="21"/>
          <w:szCs w:val="21"/>
        </w:rPr>
      </w:pPr>
      <w:r>
        <w:rPr>
          <w:sz w:val="21"/>
          <w:szCs w:val="21"/>
        </w:rPr>
        <w:t>Klima og miljø</w:t>
      </w:r>
    </w:p>
    <w:p w:rsidR="00E70273" w:rsidRDefault="00E70273" w:rsidP="00E70273">
      <w:pPr>
        <w:pStyle w:val="Listebombe"/>
        <w:numPr>
          <w:ilvl w:val="0"/>
          <w:numId w:val="26"/>
        </w:numPr>
        <w:ind w:left="320" w:hanging="320"/>
        <w:rPr>
          <w:sz w:val="21"/>
          <w:szCs w:val="21"/>
        </w:rPr>
      </w:pPr>
      <w:r>
        <w:rPr>
          <w:sz w:val="21"/>
          <w:szCs w:val="21"/>
        </w:rPr>
        <w:t>Anti-korrupsjon</w:t>
      </w:r>
    </w:p>
    <w:p w:rsidR="00E70273" w:rsidRDefault="00E70273" w:rsidP="00E70273">
      <w:r>
        <w:t>Alle utviklingstiltak skal vurderes ut ifra hvordan de påvirker, eller påvirkes av, disse tverrgående hensynene. Alle de fire tver</w:t>
      </w:r>
      <w:r>
        <w:t>r</w:t>
      </w:r>
      <w:r>
        <w:t>gående hensynene blir jevnlig tatt opp på ulike nivåer i dialogen både med samarbeidsland, i styrende organer for multilaterale organisasjoner og med andre samarbeidspartnere. Norge skal fortsette å bidra til å holde disse temaene høyt på den internasj</w:t>
      </w:r>
      <w:r>
        <w:t>o</w:t>
      </w:r>
      <w:r>
        <w:t>nale dagsorden.</w:t>
      </w:r>
    </w:p>
    <w:p w:rsidR="00E70273" w:rsidRDefault="00E70273" w:rsidP="00E70273">
      <w:r>
        <w:t>Vi prioriterer fem innsatsområder i norsk bistand:</w:t>
      </w:r>
    </w:p>
    <w:p w:rsidR="00E70273" w:rsidRDefault="00E70273" w:rsidP="00E70273">
      <w:pPr>
        <w:pStyle w:val="Listebombe"/>
        <w:numPr>
          <w:ilvl w:val="0"/>
          <w:numId w:val="26"/>
        </w:numPr>
        <w:ind w:left="320" w:hanging="320"/>
        <w:rPr>
          <w:sz w:val="21"/>
          <w:szCs w:val="21"/>
        </w:rPr>
      </w:pPr>
      <w:r>
        <w:rPr>
          <w:sz w:val="21"/>
          <w:szCs w:val="21"/>
        </w:rPr>
        <w:t>Utdanning</w:t>
      </w:r>
    </w:p>
    <w:p w:rsidR="00E70273" w:rsidRDefault="00E70273" w:rsidP="00E70273">
      <w:pPr>
        <w:pStyle w:val="Listebombe"/>
        <w:numPr>
          <w:ilvl w:val="0"/>
          <w:numId w:val="26"/>
        </w:numPr>
        <w:ind w:left="320" w:hanging="320"/>
        <w:rPr>
          <w:sz w:val="21"/>
          <w:szCs w:val="21"/>
        </w:rPr>
      </w:pPr>
      <w:r>
        <w:rPr>
          <w:sz w:val="21"/>
          <w:szCs w:val="21"/>
        </w:rPr>
        <w:t>Helse</w:t>
      </w:r>
    </w:p>
    <w:p w:rsidR="00E70273" w:rsidRDefault="00E70273" w:rsidP="00E70273">
      <w:pPr>
        <w:pStyle w:val="Listebombe"/>
        <w:numPr>
          <w:ilvl w:val="0"/>
          <w:numId w:val="26"/>
        </w:numPr>
        <w:ind w:left="320" w:hanging="320"/>
        <w:rPr>
          <w:sz w:val="21"/>
          <w:szCs w:val="21"/>
        </w:rPr>
      </w:pPr>
      <w:r>
        <w:rPr>
          <w:sz w:val="21"/>
          <w:szCs w:val="21"/>
        </w:rPr>
        <w:t>Næringsutvikling og jobbskaping</w:t>
      </w:r>
    </w:p>
    <w:p w:rsidR="00E70273" w:rsidRDefault="00E70273" w:rsidP="00E70273">
      <w:pPr>
        <w:pStyle w:val="Listebombe"/>
        <w:numPr>
          <w:ilvl w:val="0"/>
          <w:numId w:val="26"/>
        </w:numPr>
        <w:ind w:left="320" w:hanging="320"/>
        <w:rPr>
          <w:sz w:val="21"/>
          <w:szCs w:val="21"/>
        </w:rPr>
      </w:pPr>
      <w:r>
        <w:rPr>
          <w:sz w:val="21"/>
          <w:szCs w:val="21"/>
        </w:rPr>
        <w:t>Klima, fornybar energi og miljø</w:t>
      </w:r>
    </w:p>
    <w:p w:rsidR="00E70273" w:rsidRDefault="00E70273" w:rsidP="00E70273">
      <w:pPr>
        <w:pStyle w:val="Listebombe"/>
        <w:numPr>
          <w:ilvl w:val="0"/>
          <w:numId w:val="26"/>
        </w:numPr>
        <w:ind w:left="320" w:hanging="320"/>
        <w:rPr>
          <w:sz w:val="21"/>
          <w:szCs w:val="21"/>
        </w:rPr>
      </w:pPr>
      <w:r>
        <w:rPr>
          <w:sz w:val="21"/>
          <w:szCs w:val="21"/>
        </w:rPr>
        <w:t>Humanitær bistand</w:t>
      </w:r>
    </w:p>
    <w:p w:rsidR="00E70273" w:rsidRDefault="00E70273" w:rsidP="00E70273">
      <w:r>
        <w:t>Disse fem hovedprioriteringene utgjør til sammen størstedelen av bistandsbudsjettet. For å sikre langsiktighet og forutsigbarhet s</w:t>
      </w:r>
      <w:r>
        <w:t>ø</w:t>
      </w:r>
      <w:r>
        <w:t>kes det tverrpolitisk enighet om at bistand til utdanning, helse, og klima- og skogsatsingen videreføres på et høyt nivå frem til 2030. Landbruk og matsikkerhet er en del av næringsutviklingssatsin</w:t>
      </w:r>
      <w:r>
        <w:t>g</w:t>
      </w:r>
      <w:r>
        <w:t>en, så vel som klimasatsingen. Matsikkerhet står også sentralt i den humanitære innsatsen.</w:t>
      </w:r>
    </w:p>
    <w:p w:rsidR="00E70273" w:rsidRDefault="00E70273" w:rsidP="00E70273">
      <w:r>
        <w:rPr>
          <w:rStyle w:val="kursiv"/>
          <w:sz w:val="21"/>
          <w:szCs w:val="21"/>
        </w:rPr>
        <w:lastRenderedPageBreak/>
        <w:t xml:space="preserve">Utdanning. </w:t>
      </w:r>
      <w:r>
        <w:t>Bistanden til utdanning er doblet i regjeringsperioden. Vi skal arbeide for høyere kvalitet på utdanning, blant annet gjennom flere og bedre kvalifiserte lærere og bruk av ny teknol</w:t>
      </w:r>
      <w:r>
        <w:t>o</w:t>
      </w:r>
      <w:r>
        <w:t>gi. Vi skal a</w:t>
      </w:r>
      <w:r>
        <w:t>r</w:t>
      </w:r>
      <w:r>
        <w:t>beide for at barn og ungdom i krise og konflikt får tilgang til utdanning av god kvalitet. Vi vil arbeide for at de mest marginaliserte grupper barn og ungdom får tilbud om undervi</w:t>
      </w:r>
      <w:r>
        <w:t>s</w:t>
      </w:r>
      <w:r>
        <w:t>ning, inkludert barn med nedsatt funksjonsevne. Vi vil styrke in</w:t>
      </w:r>
      <w:r>
        <w:t>n</w:t>
      </w:r>
      <w:r>
        <w:t>satsen for at unge skal få tilbud om yrkesopplæring.</w:t>
      </w:r>
    </w:p>
    <w:p w:rsidR="004E6117" w:rsidRDefault="004E6117" w:rsidP="00E70273">
      <w:r>
        <w:pict>
          <v:shape id="_x0000_i1026" type="#_x0000_t75" style="width:451pt;height:352pt">
            <v:imagedata r:id="rId9" o:title="fig5-1"/>
          </v:shape>
        </w:pict>
      </w:r>
    </w:p>
    <w:p w:rsidR="004E6117" w:rsidRDefault="004E6117" w:rsidP="00E70273">
      <w:pPr>
        <w:rPr>
          <w:rStyle w:val="kursiv"/>
          <w:szCs w:val="24"/>
        </w:rPr>
      </w:pPr>
    </w:p>
    <w:p w:rsidR="00E70273" w:rsidRDefault="00E70273" w:rsidP="00E70273">
      <w:pPr>
        <w:pStyle w:val="figur-tittel"/>
      </w:pPr>
      <w:r>
        <w:t>De er intenst opptatt med figurer og tall på les</w:t>
      </w:r>
      <w:r>
        <w:t>e</w:t>
      </w:r>
      <w:r>
        <w:t>brettet, elevene på skolen i Njewa utenfor. Lilongwe i Malawi.</w:t>
      </w:r>
    </w:p>
    <w:p w:rsidR="00E70273" w:rsidRDefault="00E70273" w:rsidP="00E70273">
      <w:pPr>
        <w:pStyle w:val="figur-noter"/>
        <w:rPr>
          <w:rStyle w:val="kursiv"/>
          <w:rFonts w:ascii="Times New Roman" w:hAnsi="Times New Roman"/>
          <w:sz w:val="24"/>
          <w:szCs w:val="24"/>
        </w:rPr>
      </w:pPr>
      <w:r>
        <w:t>Foto: Eva Bratholm/Norad</w:t>
      </w:r>
    </w:p>
    <w:p w:rsidR="00E70273" w:rsidRDefault="00E70273" w:rsidP="00E70273">
      <w:pPr>
        <w:rPr>
          <w:rStyle w:val="kursiv"/>
          <w:sz w:val="21"/>
          <w:szCs w:val="21"/>
        </w:rPr>
      </w:pPr>
      <w:r>
        <w:rPr>
          <w:rStyle w:val="kursiv"/>
          <w:sz w:val="21"/>
          <w:szCs w:val="21"/>
        </w:rPr>
        <w:t>Helse</w:t>
      </w:r>
      <w:r>
        <w:t>. Epidemier og pandemier truer global helsesikkerhet, sosial og økonomisk utvikling. Vi skal bygge videre på Norges mang</w:t>
      </w:r>
      <w:r>
        <w:t>e</w:t>
      </w:r>
      <w:r>
        <w:t>årige innsats for å bedre kvinners, barns og ungdoms helse, b</w:t>
      </w:r>
      <w:r>
        <w:t>e</w:t>
      </w:r>
      <w:r>
        <w:t>kjempe de store smittsomme sykdommene og styrke helsesyst</w:t>
      </w:r>
      <w:r>
        <w:t>e</w:t>
      </w:r>
      <w:r>
        <w:t>mer i de fattigste landene. Innsats for seksuell og reproduktiv he</w:t>
      </w:r>
      <w:r>
        <w:t>l</w:t>
      </w:r>
      <w:r>
        <w:t>se, særlig i krise og konflikt, skal trappes opp. Vi vil øke innsatsen knyttet til ikke-smittsomme sykdommer og luftforurensning. A</w:t>
      </w:r>
      <w:r>
        <w:t>n</w:t>
      </w:r>
      <w:r>
        <w:t>tibiotikaresi</w:t>
      </w:r>
      <w:r>
        <w:t>s</w:t>
      </w:r>
      <w:r>
        <w:t>tens blir et viktig område fremover. Koalisjonen for epidemisk beredskap og innovasjon er regjeringens viktigste n</w:t>
      </w:r>
      <w:r>
        <w:t>y</w:t>
      </w:r>
      <w:r>
        <w:t>satsning innen global helse.</w:t>
      </w:r>
    </w:p>
    <w:p w:rsidR="00E70273" w:rsidRDefault="00E70273" w:rsidP="00E70273">
      <w:pPr>
        <w:rPr>
          <w:rStyle w:val="kursiv"/>
          <w:szCs w:val="24"/>
        </w:rPr>
      </w:pPr>
      <w:r>
        <w:rPr>
          <w:rStyle w:val="kursiv"/>
          <w:sz w:val="21"/>
          <w:szCs w:val="21"/>
        </w:rPr>
        <w:t xml:space="preserve">Næringsutvikling og jobbskaping. </w:t>
      </w:r>
      <w:r>
        <w:t>Privat sektor er drivkraften for varig utvikling og fattigdomsreduksjon. Å bidra til forbedring av ra</w:t>
      </w:r>
      <w:r>
        <w:t>m</w:t>
      </w:r>
      <w:r>
        <w:t>mebetinge</w:t>
      </w:r>
      <w:r>
        <w:t>l</w:t>
      </w:r>
      <w:r>
        <w:t>ser for næringsutvikling, privat sektor og investeringer er noe av det viktigste vi kan gjøre. Bistand skal være risikoavla</w:t>
      </w:r>
      <w:r>
        <w:t>s</w:t>
      </w:r>
      <w:r>
        <w:t>tende. Norfund er vårt viktigste virkemiddel i denne sammenheng og skal styrkes ytterligere fremover. Bidragene til Norfund skal økes med 50 prosent.</w:t>
      </w:r>
    </w:p>
    <w:p w:rsidR="004E6117" w:rsidRDefault="004E6117" w:rsidP="004E6117">
      <w:r>
        <w:pict>
          <v:shape id="_x0000_i1027" type="#_x0000_t75" style="width:451pt;height:267pt">
            <v:imagedata r:id="rId10" o:title="fig5-2"/>
          </v:shape>
        </w:pict>
      </w:r>
    </w:p>
    <w:p w:rsidR="00E70273" w:rsidRDefault="00E70273" w:rsidP="00E70273">
      <w:pPr>
        <w:pStyle w:val="figur-tittel"/>
      </w:pPr>
      <w:r>
        <w:t>Fisk for utvikling-programmet skal bidra til sty</w:t>
      </w:r>
      <w:r>
        <w:t>r</w:t>
      </w:r>
      <w:r>
        <w:t>ket matsikkerhet, bærekraftig forvaltning og lønnsom n</w:t>
      </w:r>
      <w:r>
        <w:t>æ</w:t>
      </w:r>
      <w:r>
        <w:t>ringsvirksomhet.</w:t>
      </w:r>
    </w:p>
    <w:p w:rsidR="00E70273" w:rsidRDefault="00E70273" w:rsidP="00E70273">
      <w:pPr>
        <w:pStyle w:val="figur-noter"/>
        <w:rPr>
          <w:rStyle w:val="kursiv"/>
          <w:rFonts w:ascii="Times New Roman" w:hAnsi="Times New Roman"/>
          <w:sz w:val="24"/>
          <w:szCs w:val="24"/>
        </w:rPr>
      </w:pPr>
      <w:r>
        <w:t>Foto: Ken Opprann</w:t>
      </w:r>
    </w:p>
    <w:p w:rsidR="00E70273" w:rsidRDefault="00E70273" w:rsidP="00E70273">
      <w:pPr>
        <w:rPr>
          <w:rStyle w:val="kursiv"/>
          <w:sz w:val="21"/>
          <w:szCs w:val="21"/>
        </w:rPr>
      </w:pPr>
      <w:r>
        <w:rPr>
          <w:rStyle w:val="kursiv"/>
          <w:sz w:val="21"/>
          <w:szCs w:val="21"/>
        </w:rPr>
        <w:t xml:space="preserve">Fornybar energi for jobbskaping og klima. </w:t>
      </w:r>
      <w:r>
        <w:t>Fornybar energi er viktig både i et næringsutviklings- og et klimaperspektiv. Tilgang til energi er en forutsetning for å skape næringsutvikling, arbeid</w:t>
      </w:r>
      <w:r>
        <w:t>s</w:t>
      </w:r>
      <w:r>
        <w:t>plasser, skatteinntekter og dermed økonomisk og sosial utvikling. Samtidig er energisektoren den viktigste sektoren for utslipp av klimagasser. Gjennom tiltak for fornybar energi og Olje for utvi</w:t>
      </w:r>
      <w:r>
        <w:t>k</w:t>
      </w:r>
      <w:r>
        <w:t>ling har Norge bidratt til bedre forvaltning av energiressurser gjennom samarbeid om lovverk og forskrifter, miljøhensyn, åpenhet og overføring av kun</w:t>
      </w:r>
      <w:r>
        <w:t>n</w:t>
      </w:r>
      <w:r>
        <w:t>skap og erfaringer. Samtidig som engasjement på energisektoren er viktig for vekst og utvikling, er det en effektiv måte å bidra til godt styresett på. Det legges opp til dobling av innsatsen for fornybar ene</w:t>
      </w:r>
      <w:r>
        <w:t>r</w:t>
      </w:r>
      <w:r>
        <w:t>gi.</w:t>
      </w:r>
    </w:p>
    <w:p w:rsidR="00E70273" w:rsidRDefault="00E70273" w:rsidP="00E70273">
      <w:pPr>
        <w:rPr>
          <w:rFonts w:ascii="Arial" w:hAnsi="Arial"/>
          <w:b/>
          <w:bCs/>
          <w:sz w:val="32"/>
          <w:szCs w:val="32"/>
        </w:rPr>
      </w:pPr>
      <w:r>
        <w:rPr>
          <w:rStyle w:val="kursiv"/>
          <w:sz w:val="21"/>
          <w:szCs w:val="21"/>
        </w:rPr>
        <w:t xml:space="preserve">Klima og miljø. </w:t>
      </w:r>
      <w:r>
        <w:t>Norge skal fortsette å være en global forkjemper for klima og miljø, og øke nivået på klimafinansering for å nå målene i Parisavtalen. Vi tilstreber en stadig mer helhetlig innsats der ti</w:t>
      </w:r>
      <w:r>
        <w:t>l</w:t>
      </w:r>
      <w:r>
        <w:t>tak for klima og miljø ses mest mulig i sammenheng med tiltak for klima og miljø mest mulig i sa</w:t>
      </w:r>
      <w:r>
        <w:t>m</w:t>
      </w:r>
      <w:r>
        <w:t>menheng med tiltak for helse, naturressursfo</w:t>
      </w:r>
      <w:r>
        <w:t>r</w:t>
      </w:r>
      <w:r>
        <w:t xml:space="preserve">valtning og </w:t>
      </w:r>
      <w:r>
        <w:lastRenderedPageBreak/>
        <w:t>næringsutvikling. Vi vil arbeide for å fremme effektive modeller for offentlig-privat sama</w:t>
      </w:r>
      <w:r>
        <w:t>r</w:t>
      </w:r>
      <w:r>
        <w:t>beid slik at bistandsmidlene kan bidra til å utløse investeringer fra privat se</w:t>
      </w:r>
      <w:r>
        <w:t>k</w:t>
      </w:r>
      <w:r>
        <w:t>tor til fornybar energi og klima- og miljøtiltak. Klimasmart jor</w:t>
      </w:r>
      <w:r>
        <w:t>d</w:t>
      </w:r>
      <w:r>
        <w:t>bruk vil fortsatt være en del av innsatsen i årene fremover – dette er viktig både i et næringsutv</w:t>
      </w:r>
      <w:r>
        <w:t>i</w:t>
      </w:r>
      <w:r>
        <w:t>klings- og et klimaperspektiv.</w:t>
      </w:r>
    </w:p>
    <w:p w:rsidR="00E70273" w:rsidRDefault="00E70273" w:rsidP="00E70273">
      <w:pPr>
        <w:pStyle w:val="Overskrift1"/>
      </w:pPr>
      <w:r>
        <w:t>Geografisk konsentrasjon: Hvor skal vi fokusere norsk innsats?</w:t>
      </w:r>
    </w:p>
    <w:p w:rsidR="00E70273" w:rsidRDefault="00E70273" w:rsidP="00E70273">
      <w:r>
        <w:t>Norge skal konsentrere den bilaterale bistanden om 20–25 par</w:t>
      </w:r>
      <w:r>
        <w:t>t</w:t>
      </w:r>
      <w:r>
        <w:t>nerland. Bistand gjennom sivilt samfunn og Norfund er unntatt fra konsentrasjonsprinsippet. Valg av samarbeidsland må ses i lys av utviklingen i verden og forholde seg til at flesteparten av de fa</w:t>
      </w:r>
      <w:r>
        <w:t>t</w:t>
      </w:r>
      <w:r>
        <w:t>tigste fremover vil befinne seg i land med høy grad av sårbarhet. Sårbarhetsgrad vurderes ut fra ulike dimensjoner som vold, rett</w:t>
      </w:r>
      <w:r>
        <w:t>s</w:t>
      </w:r>
      <w:r>
        <w:t>vesen, i</w:t>
      </w:r>
      <w:r>
        <w:t>n</w:t>
      </w:r>
      <w:r>
        <w:t>stitusjoner og økonomi. Sårbarhet ses som et fenomen som påvirker alle stater i varierende grad, ikke bare de som trad</w:t>
      </w:r>
      <w:r>
        <w:t>i</w:t>
      </w:r>
      <w:r>
        <w:t>sjonelt har vært betraktet som sårbare stater eller rammet av ko</w:t>
      </w:r>
      <w:r>
        <w:t>n</w:t>
      </w:r>
      <w:r>
        <w:t>flikt.</w:t>
      </w:r>
    </w:p>
    <w:p w:rsidR="00E70273" w:rsidRDefault="00E70273" w:rsidP="00E70273">
      <w:r>
        <w:t>Det foreslås tre hovedkategorier partnerland for norsk bistand:</w:t>
      </w:r>
    </w:p>
    <w:p w:rsidR="00E70273" w:rsidRDefault="00E70273" w:rsidP="00E70273">
      <w:pPr>
        <w:pStyle w:val="Listebombe"/>
        <w:numPr>
          <w:ilvl w:val="0"/>
          <w:numId w:val="26"/>
        </w:numPr>
        <w:ind w:left="320" w:hanging="320"/>
        <w:rPr>
          <w:sz w:val="21"/>
          <w:szCs w:val="21"/>
        </w:rPr>
      </w:pPr>
      <w:r>
        <w:rPr>
          <w:sz w:val="21"/>
          <w:szCs w:val="21"/>
        </w:rPr>
        <w:t>land for langsiktig samarbeid der Norge har spesielle forutse</w:t>
      </w:r>
      <w:r>
        <w:rPr>
          <w:sz w:val="21"/>
          <w:szCs w:val="21"/>
        </w:rPr>
        <w:t>t</w:t>
      </w:r>
      <w:r>
        <w:rPr>
          <w:sz w:val="21"/>
          <w:szCs w:val="21"/>
        </w:rPr>
        <w:t>ninger for å spille en rolle, primært land der Norge tradisjonelt har vært en viktig bistandsaktør</w:t>
      </w:r>
    </w:p>
    <w:p w:rsidR="00E70273" w:rsidRDefault="00E70273" w:rsidP="00E70273">
      <w:pPr>
        <w:pStyle w:val="Listebombe"/>
        <w:numPr>
          <w:ilvl w:val="0"/>
          <w:numId w:val="26"/>
        </w:numPr>
        <w:ind w:left="320" w:hanging="320"/>
        <w:rPr>
          <w:sz w:val="21"/>
          <w:szCs w:val="21"/>
        </w:rPr>
      </w:pPr>
      <w:r>
        <w:rPr>
          <w:sz w:val="21"/>
          <w:szCs w:val="21"/>
        </w:rPr>
        <w:t>land direkte eller indirekte i konflikt, med store humanitære utfor</w:t>
      </w:r>
      <w:r>
        <w:rPr>
          <w:sz w:val="21"/>
          <w:szCs w:val="21"/>
        </w:rPr>
        <w:t>d</w:t>
      </w:r>
      <w:r>
        <w:rPr>
          <w:sz w:val="21"/>
          <w:szCs w:val="21"/>
        </w:rPr>
        <w:t>ringer og høy grad av sårbarhet, og der spredningsfaren er stor (primært stater i det geografiske beltet fra Vest-Afrika til Afghan</w:t>
      </w:r>
      <w:r>
        <w:rPr>
          <w:sz w:val="21"/>
          <w:szCs w:val="21"/>
        </w:rPr>
        <w:t>i</w:t>
      </w:r>
      <w:r>
        <w:rPr>
          <w:sz w:val="21"/>
          <w:szCs w:val="21"/>
        </w:rPr>
        <w:t>stan)</w:t>
      </w:r>
    </w:p>
    <w:p w:rsidR="00E70273" w:rsidRDefault="00E70273" w:rsidP="00E70273">
      <w:pPr>
        <w:pStyle w:val="Listebombe"/>
        <w:numPr>
          <w:ilvl w:val="0"/>
          <w:numId w:val="26"/>
        </w:numPr>
        <w:ind w:left="320" w:hanging="320"/>
        <w:rPr>
          <w:sz w:val="21"/>
          <w:szCs w:val="21"/>
        </w:rPr>
      </w:pPr>
      <w:r>
        <w:rPr>
          <w:sz w:val="21"/>
          <w:szCs w:val="21"/>
        </w:rPr>
        <w:t>land der innsats for globale fellesutfordringer som klima, globale helse og global sikkerhet har spesielt stor betydning.</w:t>
      </w:r>
    </w:p>
    <w:p w:rsidR="00E70273" w:rsidRDefault="00E70273" w:rsidP="00E70273">
      <w:r>
        <w:t>Mange av våre tradisjonelle samarbeidsland har klare mål om å bli uavhengige av bistand. Vi skal ta deres mål om bistandsuavhen</w:t>
      </w:r>
      <w:r>
        <w:t>g</w:t>
      </w:r>
      <w:r>
        <w:t>ighet på alvor og utarbeide utfasingsstrategier for bistanden i tråd med landenes egne planer. Større vekt vil legges på kunnskap</w:t>
      </w:r>
      <w:r>
        <w:t>s</w:t>
      </w:r>
      <w:r>
        <w:t>overføring og normale bilaterale forbindelser.</w:t>
      </w:r>
    </w:p>
    <w:p w:rsidR="00E70273" w:rsidRDefault="00E70273" w:rsidP="00E70273">
      <w:r>
        <w:t>Vi er nødt til å respondere på den prekære situasjonen i det ge</w:t>
      </w:r>
      <w:r>
        <w:t>o</w:t>
      </w:r>
      <w:r>
        <w:t>grafiske beltet fra Vest-Afrika via Sahel, Somalia og Sør-Sudan til A</w:t>
      </w:r>
      <w:r>
        <w:t>f</w:t>
      </w:r>
      <w:r>
        <w:t>ghanistan. Den innebærer enorme menneskelige lidelser og er til hinder for utvikling og fattigdomsreduksjon. Engasjementet i Sahel og området rundt Tsjadsjøen skal trappes opp.</w:t>
      </w:r>
    </w:p>
    <w:p w:rsidR="00E70273" w:rsidRDefault="00E70273" w:rsidP="00E70273">
      <w:r>
        <w:t>En økende andel av internasjonal bistand vil ventelig bli brukt på globale fellesgoder og globale utfordringer. Ofte vil effekten av slik innsats bli størst dersom den settes inn i mellominntektsland. Dette gjelder for eksempel klima- og skogsatsingen, da store regnskoger befinner seg i land som Brasil og Indonesia. Det sa</w:t>
      </w:r>
      <w:r>
        <w:t>m</w:t>
      </w:r>
      <w:r>
        <w:t>me kan være tilfelle for andre felles utfordringer, blant annet gl</w:t>
      </w:r>
      <w:r>
        <w:t>o</w:t>
      </w:r>
      <w:r>
        <w:t>bal helse og si</w:t>
      </w:r>
      <w:r>
        <w:t>k</w:t>
      </w:r>
      <w:r>
        <w:t>kerhet. Utviklingen i land som Egypt og Tunisia er avgjørende for stabi</w:t>
      </w:r>
      <w:r>
        <w:rPr>
          <w:spacing w:val="-1"/>
        </w:rPr>
        <w:t>litet i hele Maghreb-regionen og videre sø</w:t>
      </w:r>
      <w:r>
        <w:rPr>
          <w:spacing w:val="-1"/>
        </w:rPr>
        <w:t>r</w:t>
      </w:r>
      <w:r>
        <w:rPr>
          <w:spacing w:val="-1"/>
        </w:rPr>
        <w:t>over på det afrikanske konti</w:t>
      </w:r>
      <w:r>
        <w:t>nentet. På Vest-Balkan, den fattigste regionen i Europa, øker indre motsetninger i flere av landene. Norsk engasj</w:t>
      </w:r>
      <w:r>
        <w:t>e</w:t>
      </w:r>
      <w:r>
        <w:t>ment skal trappes opp i disse områdene for å bidra til stabilisering og utvi</w:t>
      </w:r>
      <w:r>
        <w:t>k</w:t>
      </w:r>
      <w:r>
        <w:t>ling.</w:t>
      </w:r>
    </w:p>
    <w:p w:rsidR="00E70273" w:rsidRDefault="00E70273" w:rsidP="00E70273">
      <w:pPr>
        <w:pStyle w:val="Overskrift1"/>
      </w:pPr>
      <w:r>
        <w:lastRenderedPageBreak/>
        <w:t>Stimulere til partnerskap</w:t>
      </w:r>
    </w:p>
    <w:p w:rsidR="00E70273" w:rsidRDefault="00E70273" w:rsidP="00E70273">
      <w:pPr>
        <w:rPr>
          <w:szCs w:val="24"/>
          <w:lang w:val="en-US"/>
        </w:rPr>
      </w:pPr>
      <w:r>
        <w:t>Nye partnerskap og allianser mellom ulike aktører er kanskje den viktigste nøkkelen i arbeidet for å nå bærekraftsmålene. Bær</w:t>
      </w:r>
      <w:r>
        <w:t>e</w:t>
      </w:r>
      <w:r>
        <w:t>kraftsmålene utvider partnerskapsbegrepet – ikke minst gis privat sektor og næringslivet en mer sentral rolle. Partnerskap kan p</w:t>
      </w:r>
      <w:r>
        <w:t>o</w:t>
      </w:r>
      <w:r>
        <w:t>tensielt gi større effekt enn det de enkelte partnerne ville ha op</w:t>
      </w:r>
      <w:r>
        <w:t>p</w:t>
      </w:r>
      <w:r>
        <w:t>nådd alene, og er derfor en form for katalytisk bistand. Sivilt samfunn har en sentral rolle i gjennomføringen av norsk utvi</w:t>
      </w:r>
      <w:r>
        <w:t>k</w:t>
      </w:r>
      <w:r>
        <w:t>lingspolitikk. Vi er store bidragsytere til FN og de multilaterale utviklingsbankene. Meldingen gir en rekke eksempler på hvordan sivilt samfunn og næringslivsaktører allerede samarbeider på landnivå. Flere av disse omfatter også multilaterale organisasj</w:t>
      </w:r>
      <w:r>
        <w:t>o</w:t>
      </w:r>
      <w:r>
        <w:t>ner. På alle områder der vi fra norsk side er engasjert, skal vi søke konstruktive og innovative partnerskap med et bredt sett av akt</w:t>
      </w:r>
      <w:r>
        <w:t>ø</w:t>
      </w:r>
      <w:r>
        <w:t>rer.</w:t>
      </w:r>
    </w:p>
    <w:p w:rsidR="00DE40FB" w:rsidRDefault="00DE40FB" w:rsidP="00DE40FB">
      <w:r>
        <w:pict>
          <v:shape id="_x0000_i1028" type="#_x0000_t75" style="width:451pt;height:313pt">
            <v:imagedata r:id="rId11" o:title="fig7-1"/>
          </v:shape>
        </w:pict>
      </w:r>
    </w:p>
    <w:p w:rsidR="00E70273" w:rsidRDefault="00E70273" w:rsidP="00E70273">
      <w:pPr>
        <w:pStyle w:val="figur-tittel"/>
      </w:pPr>
      <w:r>
        <w:t>Registrering ved fødsel er avgjørende for å sikre fremtidig tilgang til blant annet velferdsgoder. Et sama</w:t>
      </w:r>
      <w:r>
        <w:t>r</w:t>
      </w:r>
      <w:r>
        <w:t>beidsprosjekt mellom Telenor og UNICEF i Pakistan har gitt svært gode resultater.</w:t>
      </w:r>
    </w:p>
    <w:p w:rsidR="00E70273" w:rsidRDefault="00E70273" w:rsidP="00E70273">
      <w:pPr>
        <w:pStyle w:val="figur-noter"/>
        <w:rPr>
          <w:rFonts w:ascii="Times New Roman" w:hAnsi="Times New Roman"/>
        </w:rPr>
      </w:pPr>
      <w:r>
        <w:t>Foto: Telenor Pakistan</w:t>
      </w:r>
    </w:p>
    <w:p w:rsidR="00E70273" w:rsidRDefault="00E70273" w:rsidP="00E70273">
      <w:pPr>
        <w:pStyle w:val="Overskrift1"/>
      </w:pPr>
      <w:r>
        <w:t>Mer langsiktighet i den humanitære innsatsen og større fleksibilitet i den langsiktige bistanden</w:t>
      </w:r>
    </w:p>
    <w:p w:rsidR="00E70273" w:rsidRDefault="00E70273" w:rsidP="00E70273">
      <w:r>
        <w:t>De langvarige krisene krever en ny tilnærming i den humanitære responsen. Mennesker som forsøker å overleve fra dag til dag i kriserammede områder eller er drevet på flukt fra sine hjem trenger ikke bare nødhjelp, men håp og nye muligheter. Umidde</w:t>
      </w:r>
      <w:r>
        <w:t>l</w:t>
      </w:r>
      <w:r>
        <w:t>bare humanitære behov må ses i sammenheng med mer bærekra</w:t>
      </w:r>
      <w:r>
        <w:t>f</w:t>
      </w:r>
      <w:r>
        <w:t>tige og langsiktige løsninger. Sårbarhet må reduseres og mo</w:t>
      </w:r>
      <w:r>
        <w:t>t</w:t>
      </w:r>
      <w:r>
        <w:t>standskraft bygges. Ulike virkemidler må ses i sammenheng for å løse de utfordringene som skaper humanitære behov: Konflikt, klimaendringer og fattigdom. Dette legges det økt vekt på i No</w:t>
      </w:r>
      <w:r>
        <w:t>r</w:t>
      </w:r>
      <w:r>
        <w:t>ges humanitære innsats.</w:t>
      </w:r>
    </w:p>
    <w:p w:rsidR="00E70273" w:rsidRDefault="00E70273" w:rsidP="00E70273">
      <w:r>
        <w:t>Arbeidet med beskyttelse av sivile og tilgang til de mest sårbare skal prioriteres. Kvinner er spesielt utsatt i humanitære situasj</w:t>
      </w:r>
      <w:r>
        <w:t>o</w:t>
      </w:r>
      <w:r>
        <w:t>ner. Norge vil trappe opp humanitær innsats for reproduktiv helse og mot kjønnsbasert vold. For å fange opp endrede rammebetin</w:t>
      </w:r>
      <w:r>
        <w:t>g</w:t>
      </w:r>
      <w:r>
        <w:t>elser og føringer i Grand Bargain-erklæringen, vil det bli utarbe</w:t>
      </w:r>
      <w:r>
        <w:t>i</w:t>
      </w:r>
      <w:r>
        <w:t>det en egen strategi for humanitær in</w:t>
      </w:r>
      <w:r>
        <w:t>n</w:t>
      </w:r>
      <w:r>
        <w:t>sats.</w:t>
      </w:r>
    </w:p>
    <w:p w:rsidR="00E70273" w:rsidRDefault="00E70273" w:rsidP="00E70273">
      <w:pPr>
        <w:pStyle w:val="Overskrift1"/>
      </w:pPr>
      <w:r>
        <w:t>Forsvar av internasjonale kjøreregler og universelle verdier</w:t>
      </w:r>
    </w:p>
    <w:p w:rsidR="00E70273" w:rsidRDefault="00E70273" w:rsidP="00E70273">
      <w:r>
        <w:t>Multilaterale konvensjoner og institusjoner for fremme av dem</w:t>
      </w:r>
      <w:r>
        <w:t>o</w:t>
      </w:r>
      <w:r>
        <w:t>krati, menneskerettigheter og rettsstat er under press. Norge skal prioritere arbeidet med å bevare den internasjonale rettsorden vi har bygget opp siden andre verdenskrig.</w:t>
      </w:r>
    </w:p>
    <w:p w:rsidR="00E70273" w:rsidRDefault="00E70273" w:rsidP="00E70273">
      <w:r>
        <w:t>Et område som er under press, er kvinners reproduktive helse og rett til å bestemme over egen kropp. Norge vil videreføre sin sa</w:t>
      </w:r>
      <w:r>
        <w:t>t</w:t>
      </w:r>
      <w:r>
        <w:t>sing på dette området og ta sin del av ansvaret for at mulige bor</w:t>
      </w:r>
      <w:r>
        <w:t>t</w:t>
      </w:r>
      <w:r>
        <w:t xml:space="preserve">fall i de samlede tilgjengelige midlene for familieplanlegging, prevensjon og </w:t>
      </w:r>
      <w:r>
        <w:lastRenderedPageBreak/>
        <w:t>trygge aborter blir kompe</w:t>
      </w:r>
      <w:r>
        <w:t>n</w:t>
      </w:r>
      <w:r>
        <w:t>sert. Få grupper er mer sårbare i krig og konflikt enn religiøse minoriteter. Norge vil styrke arbeidet for forfulgte og diskriminerte religiøse minorit</w:t>
      </w:r>
      <w:r>
        <w:t>e</w:t>
      </w:r>
      <w:r>
        <w:t>ter.</w:t>
      </w:r>
    </w:p>
    <w:p w:rsidR="00E70273" w:rsidRDefault="00E70273" w:rsidP="00E70273">
      <w:pPr>
        <w:pStyle w:val="Overskrift1"/>
      </w:pPr>
      <w:r>
        <w:t>Større fokus på flukt og migrasjon</w:t>
      </w:r>
    </w:p>
    <w:p w:rsidR="00E70273" w:rsidRDefault="00E70273" w:rsidP="00E70273">
      <w:r>
        <w:t>Folkeforflytningene, internt og mellom kontinenter, vil øke i o</w:t>
      </w:r>
      <w:r>
        <w:t>m</w:t>
      </w:r>
      <w:r>
        <w:t>fang. Krig og konflikt er én av årsakene. Klimaendringer en a</w:t>
      </w:r>
      <w:r>
        <w:t>n</w:t>
      </w:r>
      <w:r>
        <w:t>nen. Den voldsomme befolkningsøkningen i Afrika og Midtøsten er en utfordring. Rask tilstrømning av store folkemengder er sæ</w:t>
      </w:r>
      <w:r>
        <w:t>r</w:t>
      </w:r>
      <w:r>
        <w:t>lig krevende for svake og sårbare land. I verste fall kan det føre til spredning av konflikt og humanitære kriser.</w:t>
      </w:r>
    </w:p>
    <w:p w:rsidR="00E70273" w:rsidRDefault="00E70273" w:rsidP="00E70273">
      <w:r>
        <w:t>I tillegg til store humanitære bidrag for å sikre beskyttelse av mennesker på flukt, vil Norge bidra til å styrke mottaker- og tra</w:t>
      </w:r>
      <w:r>
        <w:t>n</w:t>
      </w:r>
      <w:r>
        <w:t>sittlands evne til å hån</w:t>
      </w:r>
      <w:r>
        <w:t>d</w:t>
      </w:r>
      <w:r>
        <w:t>tere massemigrasjon. Dette er i tråd med bærekraftsmål 10, som inkluderer å legge til rette for ordnet, trygg, regulær og ansvarlig migrasjon. Bistand vil gis innenfor de rammer OECDs regelverk setter.</w:t>
      </w:r>
    </w:p>
    <w:p w:rsidR="00E70273" w:rsidRDefault="00E70273" w:rsidP="00E70273">
      <w:pPr>
        <w:pStyle w:val="Overskrift1"/>
      </w:pPr>
      <w:r>
        <w:t>Bistand må brukes katalytisk for å m</w:t>
      </w:r>
      <w:r>
        <w:t>o</w:t>
      </w:r>
      <w:r>
        <w:t>bilisere mer penger til utviklingsformål</w:t>
      </w:r>
    </w:p>
    <w:p w:rsidR="00E70273" w:rsidRDefault="00E70273" w:rsidP="00E70273">
      <w:r>
        <w:t>Bistand kan ikke forhindre krig, konflikt eller migrasjon. Bistand kan ikke i seg selv eller alene skape vekst, utvikling og utryddelse av fattigdom. Ei heller kan bistand løse de enorme utfordringene den d</w:t>
      </w:r>
      <w:r>
        <w:t>e</w:t>
      </w:r>
      <w:r>
        <w:t>mografiske utviklingen i Afrika innebærer.</w:t>
      </w:r>
    </w:p>
    <w:p w:rsidR="00E70273" w:rsidRDefault="00E70273" w:rsidP="00E70273">
      <w:r>
        <w:t>Det er nødvendig at land selv øker mobilisering av egne ressurser til utvi</w:t>
      </w:r>
      <w:r>
        <w:t>k</w:t>
      </w:r>
      <w:r>
        <w:t>lingsformål. Dette krever bedre skattesystemer samt god og transparent forvaltning av naturressurser. Ansvaret ligger hos myndighetene selv, men Norge kan bidra til styrking av nasjonale inst</w:t>
      </w:r>
      <w:r>
        <w:t>i</w:t>
      </w:r>
      <w:r>
        <w:t>tusjoner gjennom programmer som Skatt for utvikling.</w:t>
      </w:r>
    </w:p>
    <w:p w:rsidR="00E70273" w:rsidRDefault="00E70273" w:rsidP="00E70273">
      <w:r>
        <w:t>Ulovlig kapitalflukt og korrupsjon utgjør tap av store summer som kunne vært brukt til utviklingsformål. Bekjempelse av dette skal fortsatt stå høyt på agendaen i norsk utviklingspolitikk.</w:t>
      </w:r>
    </w:p>
    <w:p w:rsidR="00E70273" w:rsidRDefault="00E70273" w:rsidP="00E70273">
      <w:r>
        <w:t>Bistand gjennom de multilaterale utviklingsbankene, med Ve</w:t>
      </w:r>
      <w:r>
        <w:t>r</w:t>
      </w:r>
      <w:r>
        <w:t>densbanken i spissen, er i sin natur katalytisk. I kraft av sin tyn</w:t>
      </w:r>
      <w:r>
        <w:t>g</w:t>
      </w:r>
      <w:r>
        <w:t>de, kompetanse og mobiliseringsevne har bankene gode forutse</w:t>
      </w:r>
      <w:r>
        <w:t>t</w:t>
      </w:r>
      <w:r>
        <w:t>ninger for å engasjere privat sektor og utløse større kapitalvolum til utv</w:t>
      </w:r>
      <w:r>
        <w:t>i</w:t>
      </w:r>
      <w:r>
        <w:t>klingsformål. Norge vil derfor gå inn for kapitaløkning i de multilate</w:t>
      </w:r>
      <w:r>
        <w:t>r</w:t>
      </w:r>
      <w:r>
        <w:t>ale utviklingsbankene.</w:t>
      </w:r>
    </w:p>
    <w:p w:rsidR="00E70273" w:rsidRDefault="00E70273" w:rsidP="00E70273">
      <w:pPr>
        <w:pStyle w:val="Overskrift1"/>
      </w:pPr>
      <w:r>
        <w:t>Etablering av kunnskapsbank for rev</w:t>
      </w:r>
      <w:r>
        <w:t>i</w:t>
      </w:r>
      <w:r>
        <w:t>talisering av faglig samarbeid</w:t>
      </w:r>
    </w:p>
    <w:p w:rsidR="00E70273" w:rsidRDefault="00E70273" w:rsidP="00E70273">
      <w:r>
        <w:t>I mange land er det etter hvert større etterspørsel etter teknologi- og kunnskapsoverføring enn etter penger. Revitalisering og sty</w:t>
      </w:r>
      <w:r>
        <w:t>r</w:t>
      </w:r>
      <w:r>
        <w:t>king av faglig samarbeid er derfor en sentral del av en fremtid</w:t>
      </w:r>
      <w:r>
        <w:t>s</w:t>
      </w:r>
      <w:r>
        <w:t>rettet utv</w:t>
      </w:r>
      <w:r>
        <w:t>i</w:t>
      </w:r>
      <w:r>
        <w:t>klingspolitikk. Dette er viktig for å bidra til en overgang fra et forhold basert på bistand til mer normale bilaterale forbi</w:t>
      </w:r>
      <w:r>
        <w:t>n</w:t>
      </w:r>
      <w:r>
        <w:t>delser.</w:t>
      </w:r>
    </w:p>
    <w:p w:rsidR="00E70273" w:rsidRDefault="00E70273" w:rsidP="00E70273">
      <w:r>
        <w:t>Det er foreslått å systematisere arbeidet med faglig samarbeid i en såkalt Kunnskapsbank. Norge har lang tradisjon for faglig bistand og institusjonssamarbeid, ikke minst innen energisektoren. O</w:t>
      </w:r>
      <w:r>
        <w:t>f</w:t>
      </w:r>
      <w:r>
        <w:t xml:space="preserve">fentlige institusjoner som Riksrevisjonen, Skattedirektoratet og Statistisk </w:t>
      </w:r>
      <w:r>
        <w:lastRenderedPageBreak/>
        <w:t>Sentralbyrå har i en årrekke vært engasjert i utvikling</w:t>
      </w:r>
      <w:r>
        <w:t>s</w:t>
      </w:r>
      <w:r>
        <w:t>samarbeid. Pr</w:t>
      </w:r>
      <w:r>
        <w:t>o</w:t>
      </w:r>
      <w:r>
        <w:t>grammer som Olje for utvikling, Fisk for utvikling og Skatt for utvikling er sterkt etterspurt i mange land. Etter m</w:t>
      </w:r>
      <w:r>
        <w:t>o</w:t>
      </w:r>
      <w:r>
        <w:t>dell fra disse utarbeides det nå et eget program for likestilling. Kunnskapsbanken skal også fremme faglig samarbeid mellom land i sør. Tyngden av Norges utviklingsfaglige kompetanse li</w:t>
      </w:r>
      <w:r>
        <w:t>g</w:t>
      </w:r>
      <w:r>
        <w:t>ger i Norad og det er naturlig at Kunnskapsbanken også legges dit.</w:t>
      </w:r>
    </w:p>
    <w:p w:rsidR="00E70273" w:rsidRDefault="00E70273" w:rsidP="00E70273">
      <w:pPr>
        <w:pStyle w:val="Overskrift1"/>
      </w:pPr>
      <w:r>
        <w:t>Digitalisering gir nye muligheter som må utnyttes</w:t>
      </w:r>
    </w:p>
    <w:p w:rsidR="00E70273" w:rsidRDefault="00E70273" w:rsidP="00E70273">
      <w:r>
        <w:t>Den digitale revolusjonen påvirker informasjons- og tjenesteti</w:t>
      </w:r>
      <w:r>
        <w:t>l</w:t>
      </w:r>
      <w:r>
        <w:t>gangen innen alle samfunnsområder og skaper helt nye muligheter for sosial utvikling og økonomisk vekst, også for verdens fattigste. Digital kap</w:t>
      </w:r>
      <w:r>
        <w:t>a</w:t>
      </w:r>
      <w:r>
        <w:t>sitetsbygging må derfor være gjennomgående og ses på som en i</w:t>
      </w:r>
      <w:r>
        <w:t>n</w:t>
      </w:r>
      <w:r>
        <w:t>tegrert del av det utviklingspolitiske arbeidet. Vi vil legge vekt på å fremme bruk av digital teknologi og nye komm</w:t>
      </w:r>
      <w:r>
        <w:t>u</w:t>
      </w:r>
      <w:r>
        <w:t>nikasjonsmidler både i langsiktige utviklingstiltak og humanitære kriser.</w:t>
      </w:r>
    </w:p>
    <w:p w:rsidR="00E70273" w:rsidRDefault="00E70273" w:rsidP="00E70273">
      <w:pPr>
        <w:pStyle w:val="Overskrift1"/>
      </w:pPr>
      <w:r>
        <w:t>Økt bruk av innovativ finansiering: r</w:t>
      </w:r>
      <w:r>
        <w:t>e</w:t>
      </w:r>
      <w:r>
        <w:t>sultatbasert finansiering og kontan</w:t>
      </w:r>
      <w:r>
        <w:t>t</w:t>
      </w:r>
      <w:r>
        <w:t>overføringer</w:t>
      </w:r>
    </w:p>
    <w:p w:rsidR="00E70273" w:rsidRDefault="00E70273" w:rsidP="00E70273">
      <w:r>
        <w:t>Norge skal fortsatt søke innovative måter å levere bistand på. Sentralt i dette arbeidet er resultatbasert finansiering, der det eta</w:t>
      </w:r>
      <w:r>
        <w:t>b</w:t>
      </w:r>
      <w:r>
        <w:t>leres en ko</w:t>
      </w:r>
      <w:r>
        <w:t>n</w:t>
      </w:r>
      <w:r>
        <w:t>trakt og pengene først overføres når betingelsene i kontrakten er oppfylt. Norge har med hell utprøvd slike metoder i global helse, spesielt for mødre og barnehelse, og gjennom klima- og skogsatsin</w:t>
      </w:r>
      <w:r>
        <w:t>g</w:t>
      </w:r>
      <w:r>
        <w:t>en.</w:t>
      </w:r>
    </w:p>
    <w:p w:rsidR="00E70273" w:rsidRDefault="00E70273" w:rsidP="00E70273">
      <w:r>
        <w:t>Kontantoverføringer har vist seg som en bistandsform som er e</w:t>
      </w:r>
      <w:r>
        <w:t>g</w:t>
      </w:r>
      <w:r>
        <w:t>net både i humanitære situasjoner og for å nå ut til fattige i omr</w:t>
      </w:r>
      <w:r>
        <w:t>å</w:t>
      </w:r>
      <w:r>
        <w:t>der det ellers er vanskelig å nå. Bruk av kontantoverføringer skal trappes opp.</w:t>
      </w:r>
    </w:p>
    <w:p w:rsidR="00E70273" w:rsidRDefault="00E70273" w:rsidP="00E70273">
      <w:pPr>
        <w:pStyle w:val="Overskrift1"/>
      </w:pPr>
      <w:r>
        <w:t>Realisme, resultater, risiko og læring</w:t>
      </w:r>
    </w:p>
    <w:p w:rsidR="00E70273" w:rsidRDefault="00E70273" w:rsidP="00E70273">
      <w:r>
        <w:t>Bistand er bare ett av flere virkemidler i utviklingspolitikken og det er en rekke faktorer som påvirker utvikling. Derfor må vi sette realistiske mål for det vi, gitt kontekst og tilgjengelig ressurser, kan forvente å oppnå med bistand. Vi må bli flinkere til å ta ko</w:t>
      </w:r>
      <w:r>
        <w:t>n</w:t>
      </w:r>
      <w:r>
        <w:t>sekvensene av det erfaring viser oss og den kunnskapen vi har om hva som skal til for å gi god bistand.</w:t>
      </w:r>
    </w:p>
    <w:p w:rsidR="00E70273" w:rsidRDefault="00E70273" w:rsidP="00E70273">
      <w:r>
        <w:t>I norsk bistand har vi tradisjon for å fokusere på de fattigste la</w:t>
      </w:r>
      <w:r>
        <w:t>n</w:t>
      </w:r>
      <w:r>
        <w:t>dene, der forutsetningene for å lykkes i utgangspunktet er svake. Dette påvirker hvilke resultater det er rimelig å forvente. En ste</w:t>
      </w:r>
      <w:r>
        <w:t>r</w:t>
      </w:r>
      <w:r>
        <w:t>kere innretning mot land og regioner med høy grad av sårbarhet vil i enda større grad kreve toleranse for risiko. Vi skal ha gode systemer for planlegging, oppfølging og måling. Vi skal gjøre gode risikovurderinger og underveis i tiltakene tilpasse oss eve</w:t>
      </w:r>
      <w:r>
        <w:t>n</w:t>
      </w:r>
      <w:r>
        <w:t>tuelt endrede forutsetninger. Vi har et omfattende sett av retning</w:t>
      </w:r>
      <w:r>
        <w:t>s</w:t>
      </w:r>
      <w:r>
        <w:t>linjer, systemer og r</w:t>
      </w:r>
      <w:r>
        <w:t>e</w:t>
      </w:r>
      <w:r>
        <w:t>gelverk for å styrke kontroll og motarbeide mislighold. Men vi kan ikke garantere oss mot tap og skuffende resultater.</w:t>
      </w:r>
    </w:p>
    <w:p w:rsidR="00E70273" w:rsidRDefault="00E70273" w:rsidP="00E70273">
      <w:pPr>
        <w:pStyle w:val="Overskrift1"/>
      </w:pPr>
      <w:r>
        <w:lastRenderedPageBreak/>
        <w:t>Forvaltning, kompetanse og ressurser</w:t>
      </w:r>
    </w:p>
    <w:p w:rsidR="00E70273" w:rsidRDefault="00E70273" w:rsidP="00E70273">
      <w:r>
        <w:t>En forutsetning for at vi fra norsk side skal kunne bidra effektivt til oppfyllelse av bærekraftsmålene, er at vi bruker våre ressurser opt</w:t>
      </w:r>
      <w:r>
        <w:t>i</w:t>
      </w:r>
      <w:r>
        <w:t>malt og forvalter bistandsmidler på en god måte. Det er de siste årene utviklet et omfattende regelverk for forvaltning og oppfølging.</w:t>
      </w:r>
    </w:p>
    <w:p w:rsidR="00E70273" w:rsidRDefault="00E70273" w:rsidP="00E70273">
      <w:r>
        <w:t>Vi skal styrke koblingen mellom bilateralt og multilateralt eng</w:t>
      </w:r>
      <w:r>
        <w:t>a</w:t>
      </w:r>
      <w:r>
        <w:t>sjement, samt sikre konsekvent tilnærming bilateralt og i multil</w:t>
      </w:r>
      <w:r>
        <w:t>a</w:t>
      </w:r>
      <w:r>
        <w:t>terale fora. Vi vil styrke dialog og diplomati overfor andre enn tradisjonelle bistandsaktører, globalt og på landnivå i samarbeid</w:t>
      </w:r>
      <w:r>
        <w:t>s</w:t>
      </w:r>
      <w:r>
        <w:t>landene.</w:t>
      </w:r>
    </w:p>
    <w:p w:rsidR="00E70273" w:rsidRDefault="00E70273" w:rsidP="00E70273">
      <w:r>
        <w:t xml:space="preserve">Der vi er tilstede på landnivå, skal vi søke å opptre som et synlig Team Norway. Relevante ambassader skal være knutepunkt for et samlet norsk engasjement, det være seg Norfund, Innovasjon Norge, </w:t>
      </w:r>
      <w:r>
        <w:rPr>
          <w:spacing w:val="-1"/>
        </w:rPr>
        <w:t>norsk næringsliv eller bistandsfinansierte tiltak i samarbeid med mult</w:t>
      </w:r>
      <w:r>
        <w:rPr>
          <w:spacing w:val="-1"/>
        </w:rPr>
        <w:t>i</w:t>
      </w:r>
      <w:r>
        <w:t>laterale eller nasjonale partnere.</w:t>
      </w:r>
    </w:p>
    <w:p w:rsidR="00E70273" w:rsidRDefault="00E70273" w:rsidP="00E70273"/>
    <w:p w:rsidR="009B49C8" w:rsidRPr="00FF0E26" w:rsidRDefault="009B49C8" w:rsidP="003C74E8">
      <w:pPr>
        <w:rPr>
          <w:rStyle w:val="understreket"/>
        </w:rPr>
      </w:pPr>
    </w:p>
    <w:sectPr w:rsidR="009B49C8" w:rsidRPr="00FF0E2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273" w:rsidRDefault="00E70273" w:rsidP="00085DD4">
      <w:pPr>
        <w:spacing w:after="0" w:line="240" w:lineRule="auto"/>
      </w:pPr>
      <w:r>
        <w:separator/>
      </w:r>
    </w:p>
  </w:endnote>
  <w:endnote w:type="continuationSeparator" w:id="0">
    <w:p w:rsidR="00E70273" w:rsidRDefault="00E70273" w:rsidP="00085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rsidP="00E70273">
    <w:pPr>
      <w:pStyle w:val="Bunntekst"/>
      <w:jc w:val="center"/>
    </w:pPr>
    <w:r>
      <w:t xml:space="preserve">Side </w:t>
    </w:r>
    <w:r>
      <w:fldChar w:fldCharType="begin"/>
    </w:r>
    <w:r>
      <w:instrText xml:space="preserve"> PAGE  </w:instrText>
    </w:r>
    <w:r>
      <w:fldChar w:fldCharType="separate"/>
    </w:r>
    <w:r w:rsidR="0083262F">
      <w:rPr>
        <w:noProof/>
      </w:rPr>
      <w:t>2</w:t>
    </w:r>
    <w:r>
      <w:fldChar w:fldCharType="end"/>
    </w:r>
    <w:r>
      <w:t xml:space="preserve"> av </w:t>
    </w:r>
    <w:fldSimple w:instr=" NUMPAGES  ">
      <w:r w:rsidR="0083262F">
        <w:rPr>
          <w:noProof/>
        </w:rPr>
        <w:t>12</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273" w:rsidRDefault="00E70273" w:rsidP="00085DD4">
      <w:pPr>
        <w:spacing w:after="0" w:line="240" w:lineRule="auto"/>
      </w:pPr>
      <w:r>
        <w:separator/>
      </w:r>
    </w:p>
  </w:footnote>
  <w:footnote w:type="continuationSeparator" w:id="0">
    <w:p w:rsidR="00E70273" w:rsidRDefault="00E70273" w:rsidP="00085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73" w:rsidRDefault="00E7027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39CB942"/>
    <w:lvl w:ilvl="0">
      <w:start w:val="1"/>
      <w:numFmt w:val="decimal"/>
      <w:lvlText w:val="%1."/>
      <w:lvlJc w:val="left"/>
      <w:pPr>
        <w:tabs>
          <w:tab w:val="num" w:pos="1209"/>
        </w:tabs>
        <w:ind w:left="1209" w:hanging="360"/>
      </w:pPr>
      <w:rPr>
        <w:rFonts w:cs="Times New Roman"/>
      </w:rPr>
    </w:lvl>
  </w:abstractNum>
  <w:abstractNum w:abstractNumId="1" w15:restartNumberingAfterBreak="0">
    <w:nsid w:val="FFFFFF7F"/>
    <w:multiLevelType w:val="singleLevel"/>
    <w:tmpl w:val="85441A60"/>
    <w:lvl w:ilvl="0">
      <w:start w:val="1"/>
      <w:numFmt w:val="decimal"/>
      <w:lvlText w:val="%1."/>
      <w:lvlJc w:val="left"/>
      <w:pPr>
        <w:tabs>
          <w:tab w:val="num" w:pos="643"/>
        </w:tabs>
        <w:ind w:left="643" w:hanging="360"/>
      </w:pPr>
      <w:rPr>
        <w:rFonts w:cs="Times New Roman"/>
      </w:rPr>
    </w:lvl>
  </w:abstractNum>
  <w:abstractNum w:abstractNumId="2" w15:restartNumberingAfterBreak="0">
    <w:nsid w:val="FFFFFF81"/>
    <w:multiLevelType w:val="singleLevel"/>
    <w:tmpl w:val="73A03B9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FE"/>
    <w:multiLevelType w:val="singleLevel"/>
    <w:tmpl w:val="6400DA38"/>
    <w:lvl w:ilvl="0">
      <w:numFmt w:val="bullet"/>
      <w:lvlText w:val="*"/>
      <w:lvlJc w:val="left"/>
    </w:lvl>
  </w:abstractNum>
  <w:abstractNum w:abstractNumId="4"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7"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8"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0"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2A6542F"/>
    <w:multiLevelType w:val="multilevel"/>
    <w:tmpl w:val="EF66E114"/>
    <w:numStyleLink w:val="RomListeStil"/>
  </w:abstractNum>
  <w:abstractNum w:abstractNumId="2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5"/>
  </w:num>
  <w:num w:numId="2">
    <w:abstractNumId w:val="21"/>
  </w:num>
  <w:num w:numId="3">
    <w:abstractNumId w:val="24"/>
  </w:num>
  <w:num w:numId="4">
    <w:abstractNumId w:val="9"/>
  </w:num>
  <w:num w:numId="5">
    <w:abstractNumId w:val="11"/>
  </w:num>
  <w:num w:numId="6">
    <w:abstractNumId w:val="6"/>
  </w:num>
  <w:num w:numId="7">
    <w:abstractNumId w:val="4"/>
  </w:num>
  <w:num w:numId="8">
    <w:abstractNumId w:val="15"/>
  </w:num>
  <w:num w:numId="9">
    <w:abstractNumId w:val="18"/>
  </w:num>
  <w:num w:numId="10">
    <w:abstractNumId w:val="17"/>
  </w:num>
  <w:num w:numId="11">
    <w:abstractNumId w:val="5"/>
  </w:num>
  <w:num w:numId="12">
    <w:abstractNumId w:val="12"/>
  </w:num>
  <w:num w:numId="13">
    <w:abstractNumId w:val="7"/>
  </w:num>
  <w:num w:numId="14">
    <w:abstractNumId w:val="8"/>
  </w:num>
  <w:num w:numId="15">
    <w:abstractNumId w:val="16"/>
  </w:num>
  <w:num w:numId="16">
    <w:abstractNumId w:val="20"/>
  </w:num>
  <w:num w:numId="17">
    <w:abstractNumId w:val="22"/>
  </w:num>
  <w:num w:numId="18">
    <w:abstractNumId w:val="10"/>
  </w:num>
  <w:num w:numId="19">
    <w:abstractNumId w:val="19"/>
  </w:num>
  <w:num w:numId="20">
    <w:abstractNumId w:val="23"/>
  </w:num>
  <w:num w:numId="21">
    <w:abstractNumId w:val="13"/>
  </w:num>
  <w:num w:numId="22">
    <w:abstractNumId w:val="14"/>
  </w:num>
  <w:num w:numId="23">
    <w:abstractNumId w:val="2"/>
  </w:num>
  <w:num w:numId="24">
    <w:abstractNumId w:val="1"/>
  </w:num>
  <w:num w:numId="25">
    <w:abstractNumId w:val="0"/>
  </w:num>
  <w:num w:numId="26">
    <w:abstractNumId w:val="3"/>
    <w:lvlOverride w:ilvl="0">
      <w:lvl w:ilvl="0">
        <w:start w:val="1"/>
        <w:numFmt w:val="bullet"/>
        <w:lvlText w:val="• "/>
        <w:legacy w:legacy="1" w:legacySpace="0" w:legacyIndent="0"/>
        <w:lvlJc w:val="left"/>
        <w:rPr>
          <w:rFonts w:ascii="UniCentury Old Style" w:hAnsi="UniCentury Old Style" w:hint="default"/>
          <w:b w:val="0"/>
          <w:i w:val="0"/>
          <w:strike w:val="0"/>
          <w:color w:val="00000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s>
  <w:rsids>
    <w:rsidRoot w:val="00E70273"/>
    <w:rsid w:val="00020F85"/>
    <w:rsid w:val="00054CA2"/>
    <w:rsid w:val="00085DD4"/>
    <w:rsid w:val="000A792A"/>
    <w:rsid w:val="00102ED9"/>
    <w:rsid w:val="00135E65"/>
    <w:rsid w:val="00165F93"/>
    <w:rsid w:val="001E3522"/>
    <w:rsid w:val="001F4152"/>
    <w:rsid w:val="00201A54"/>
    <w:rsid w:val="002579AE"/>
    <w:rsid w:val="002676E1"/>
    <w:rsid w:val="002807BB"/>
    <w:rsid w:val="002850FA"/>
    <w:rsid w:val="002D287A"/>
    <w:rsid w:val="002D7F88"/>
    <w:rsid w:val="00317B40"/>
    <w:rsid w:val="003539C9"/>
    <w:rsid w:val="003648CF"/>
    <w:rsid w:val="003C74E8"/>
    <w:rsid w:val="003F4B60"/>
    <w:rsid w:val="00413D12"/>
    <w:rsid w:val="004331BE"/>
    <w:rsid w:val="00434FE0"/>
    <w:rsid w:val="004632DB"/>
    <w:rsid w:val="004D40E1"/>
    <w:rsid w:val="004E6117"/>
    <w:rsid w:val="004F2156"/>
    <w:rsid w:val="00553C6F"/>
    <w:rsid w:val="005543E4"/>
    <w:rsid w:val="00560BD1"/>
    <w:rsid w:val="00592D4B"/>
    <w:rsid w:val="005A63C8"/>
    <w:rsid w:val="005F77FB"/>
    <w:rsid w:val="00602160"/>
    <w:rsid w:val="006175E3"/>
    <w:rsid w:val="00622F48"/>
    <w:rsid w:val="00645EA8"/>
    <w:rsid w:val="006817F0"/>
    <w:rsid w:val="006872A4"/>
    <w:rsid w:val="006A59C7"/>
    <w:rsid w:val="00703E50"/>
    <w:rsid w:val="00705E44"/>
    <w:rsid w:val="00744A16"/>
    <w:rsid w:val="007D5B73"/>
    <w:rsid w:val="007F4840"/>
    <w:rsid w:val="00831DCE"/>
    <w:rsid w:val="0083262F"/>
    <w:rsid w:val="00857CBB"/>
    <w:rsid w:val="008700F7"/>
    <w:rsid w:val="008E3D6A"/>
    <w:rsid w:val="009111C4"/>
    <w:rsid w:val="00957D48"/>
    <w:rsid w:val="00991210"/>
    <w:rsid w:val="009B49C8"/>
    <w:rsid w:val="009C298F"/>
    <w:rsid w:val="00A06F34"/>
    <w:rsid w:val="00A501CB"/>
    <w:rsid w:val="00A64F2B"/>
    <w:rsid w:val="00A9214B"/>
    <w:rsid w:val="00AC5303"/>
    <w:rsid w:val="00AD4CF0"/>
    <w:rsid w:val="00AD5974"/>
    <w:rsid w:val="00AE40C9"/>
    <w:rsid w:val="00AE47BF"/>
    <w:rsid w:val="00AE7314"/>
    <w:rsid w:val="00B06795"/>
    <w:rsid w:val="00B13535"/>
    <w:rsid w:val="00B30948"/>
    <w:rsid w:val="00B33ACA"/>
    <w:rsid w:val="00B40B87"/>
    <w:rsid w:val="00B97429"/>
    <w:rsid w:val="00BB1242"/>
    <w:rsid w:val="00BB46EB"/>
    <w:rsid w:val="00C05D59"/>
    <w:rsid w:val="00D22649"/>
    <w:rsid w:val="00D63D41"/>
    <w:rsid w:val="00D902EC"/>
    <w:rsid w:val="00D914A0"/>
    <w:rsid w:val="00DE1BA0"/>
    <w:rsid w:val="00DE3ACA"/>
    <w:rsid w:val="00DE40FB"/>
    <w:rsid w:val="00DE7FED"/>
    <w:rsid w:val="00E63146"/>
    <w:rsid w:val="00E67125"/>
    <w:rsid w:val="00E70273"/>
    <w:rsid w:val="00E82EEE"/>
    <w:rsid w:val="00EC71D1"/>
    <w:rsid w:val="00F3759B"/>
    <w:rsid w:val="00F441CE"/>
    <w:rsid w:val="00F86542"/>
    <w:rsid w:val="00F87A17"/>
    <w:rsid w:val="00F90934"/>
    <w:rsid w:val="00FA404E"/>
    <w:rsid w:val="00FD50F7"/>
    <w:rsid w:val="00FE334C"/>
    <w:rsid w:val="00FF0E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BBA5C"/>
  <w15:chartTrackingRefBased/>
  <w15:docId w15:val="{08199313-92DC-4772-B7DB-BC3DC267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273"/>
    <w:pPr>
      <w:spacing w:after="120" w:line="276" w:lineRule="auto"/>
    </w:pPr>
    <w:rPr>
      <w:rFonts w:ascii="Times New Roman" w:eastAsiaTheme="minorEastAsia" w:hAnsi="Times New Roman" w:cs="Arial"/>
      <w:sz w:val="24"/>
      <w:lang w:eastAsia="nb-NO"/>
    </w:rPr>
  </w:style>
  <w:style w:type="paragraph" w:styleId="Overskrift1">
    <w:name w:val="heading 1"/>
    <w:basedOn w:val="Normal"/>
    <w:next w:val="Normal"/>
    <w:link w:val="Overskrift1Tegn"/>
    <w:uiPriority w:val="9"/>
    <w:qFormat/>
    <w:rsid w:val="00991210"/>
    <w:pPr>
      <w:keepNext/>
      <w:keepLines/>
      <w:numPr>
        <w:numId w:val="14"/>
      </w:numPr>
      <w:spacing w:before="360" w:after="80"/>
      <w:outlineLvl w:val="0"/>
    </w:pPr>
    <w:rPr>
      <w:b/>
      <w:kern w:val="28"/>
      <w:sz w:val="32"/>
    </w:rPr>
  </w:style>
  <w:style w:type="paragraph" w:styleId="Overskrift2">
    <w:name w:val="heading 2"/>
    <w:basedOn w:val="Normal"/>
    <w:next w:val="Normal"/>
    <w:link w:val="Overskrift2Tegn"/>
    <w:uiPriority w:val="9"/>
    <w:qFormat/>
    <w:rsid w:val="00991210"/>
    <w:pPr>
      <w:keepNext/>
      <w:keepLines/>
      <w:numPr>
        <w:ilvl w:val="1"/>
        <w:numId w:val="14"/>
      </w:numPr>
      <w:spacing w:before="360" w:after="80"/>
      <w:outlineLvl w:val="1"/>
    </w:pPr>
    <w:rPr>
      <w:b/>
      <w:spacing w:val="4"/>
      <w:sz w:val="28"/>
    </w:rPr>
  </w:style>
  <w:style w:type="paragraph" w:styleId="Overskrift3">
    <w:name w:val="heading 3"/>
    <w:basedOn w:val="Normal"/>
    <w:next w:val="Normal"/>
    <w:link w:val="Overskrift3Tegn"/>
    <w:uiPriority w:val="9"/>
    <w:qFormat/>
    <w:rsid w:val="00991210"/>
    <w:pPr>
      <w:keepNext/>
      <w:keepLines/>
      <w:numPr>
        <w:ilvl w:val="2"/>
        <w:numId w:val="14"/>
      </w:numPr>
      <w:spacing w:before="360" w:after="80"/>
      <w:outlineLvl w:val="2"/>
    </w:pPr>
    <w:rPr>
      <w:b/>
    </w:rPr>
  </w:style>
  <w:style w:type="paragraph" w:styleId="Overskrift4">
    <w:name w:val="heading 4"/>
    <w:basedOn w:val="Normal"/>
    <w:next w:val="Normal"/>
    <w:link w:val="Overskrift4Tegn"/>
    <w:uiPriority w:val="9"/>
    <w:qFormat/>
    <w:rsid w:val="00991210"/>
    <w:pPr>
      <w:keepNext/>
      <w:keepLines/>
      <w:numPr>
        <w:ilvl w:val="3"/>
        <w:numId w:val="14"/>
      </w:numPr>
      <w:spacing w:before="120" w:after="0"/>
      <w:outlineLvl w:val="3"/>
    </w:pPr>
    <w:rPr>
      <w:i/>
      <w:spacing w:val="4"/>
    </w:rPr>
  </w:style>
  <w:style w:type="paragraph" w:styleId="Overskrift5">
    <w:name w:val="heading 5"/>
    <w:basedOn w:val="Normal"/>
    <w:next w:val="Normal"/>
    <w:link w:val="Overskrift5Tegn"/>
    <w:uiPriority w:val="9"/>
    <w:qFormat/>
    <w:rsid w:val="00991210"/>
    <w:pPr>
      <w:keepNext/>
      <w:numPr>
        <w:ilvl w:val="4"/>
        <w:numId w:val="14"/>
      </w:numPr>
      <w:spacing w:before="120" w:after="0"/>
      <w:outlineLvl w:val="4"/>
    </w:pPr>
    <w:rPr>
      <w:i/>
    </w:rPr>
  </w:style>
  <w:style w:type="paragraph" w:styleId="Overskrift6">
    <w:name w:val="heading 6"/>
    <w:basedOn w:val="Normal"/>
    <w:next w:val="Normal"/>
    <w:link w:val="Overskrift6Tegn"/>
    <w:qFormat/>
    <w:rsid w:val="00991210"/>
    <w:pPr>
      <w:numPr>
        <w:ilvl w:val="5"/>
        <w:numId w:val="1"/>
      </w:numPr>
      <w:spacing w:before="240" w:after="60"/>
      <w:outlineLvl w:val="5"/>
    </w:pPr>
    <w:rPr>
      <w:i/>
    </w:rPr>
  </w:style>
  <w:style w:type="paragraph" w:styleId="Overskrift7">
    <w:name w:val="heading 7"/>
    <w:basedOn w:val="Normal"/>
    <w:next w:val="Normal"/>
    <w:link w:val="Overskrift7Tegn"/>
    <w:qFormat/>
    <w:rsid w:val="00991210"/>
    <w:pPr>
      <w:numPr>
        <w:ilvl w:val="6"/>
        <w:numId w:val="1"/>
      </w:numPr>
      <w:spacing w:before="240" w:after="60"/>
      <w:outlineLvl w:val="6"/>
    </w:pPr>
  </w:style>
  <w:style w:type="paragraph" w:styleId="Overskrift8">
    <w:name w:val="heading 8"/>
    <w:basedOn w:val="Normal"/>
    <w:next w:val="Normal"/>
    <w:link w:val="Overskrift8Tegn"/>
    <w:qFormat/>
    <w:rsid w:val="00991210"/>
    <w:pPr>
      <w:numPr>
        <w:ilvl w:val="7"/>
        <w:numId w:val="1"/>
      </w:numPr>
      <w:spacing w:before="240" w:after="60"/>
      <w:outlineLvl w:val="7"/>
    </w:pPr>
    <w:rPr>
      <w:i/>
    </w:rPr>
  </w:style>
  <w:style w:type="paragraph" w:styleId="Overskrift9">
    <w:name w:val="heading 9"/>
    <w:basedOn w:val="Normal"/>
    <w:next w:val="Normal"/>
    <w:link w:val="Overskrift9Tegn"/>
    <w:qFormat/>
    <w:rsid w:val="00991210"/>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91210"/>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991210"/>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991210"/>
    <w:rPr>
      <w:rFonts w:ascii="Arial" w:eastAsia="Times New Roman" w:hAnsi="Arial"/>
      <w:b/>
      <w:sz w:val="24"/>
      <w:lang w:eastAsia="nb-NO"/>
    </w:rPr>
  </w:style>
  <w:style w:type="character" w:customStyle="1" w:styleId="Overskrift4Tegn">
    <w:name w:val="Overskrift 4 Tegn"/>
    <w:basedOn w:val="Standardskriftforavsnitt"/>
    <w:link w:val="Overskrift4"/>
    <w:rsid w:val="00991210"/>
    <w:rPr>
      <w:rFonts w:ascii="Arial" w:eastAsia="Times New Roman" w:hAnsi="Arial"/>
      <w:i/>
      <w:spacing w:val="4"/>
      <w:sz w:val="24"/>
      <w:lang w:eastAsia="nb-NO"/>
    </w:rPr>
  </w:style>
  <w:style w:type="character" w:customStyle="1" w:styleId="Overskrift5Tegn">
    <w:name w:val="Overskrift 5 Tegn"/>
    <w:basedOn w:val="Standardskriftforavsnitt"/>
    <w:link w:val="Overskrift5"/>
    <w:rsid w:val="00991210"/>
    <w:rPr>
      <w:rFonts w:ascii="Arial" w:eastAsia="Times New Roman" w:hAnsi="Arial"/>
      <w:i/>
      <w:sz w:val="24"/>
      <w:lang w:eastAsia="nb-NO"/>
    </w:rPr>
  </w:style>
  <w:style w:type="character" w:customStyle="1" w:styleId="Overskrift6Tegn">
    <w:name w:val="Overskrift 6 Tegn"/>
    <w:basedOn w:val="Standardskriftforavsnitt"/>
    <w:link w:val="Overskrift6"/>
    <w:rsid w:val="00991210"/>
    <w:rPr>
      <w:rFonts w:ascii="Arial" w:eastAsia="Times New Roman" w:hAnsi="Arial"/>
      <w:i/>
      <w:lang w:eastAsia="nb-NO"/>
    </w:rPr>
  </w:style>
  <w:style w:type="character" w:customStyle="1" w:styleId="Overskrift7Tegn">
    <w:name w:val="Overskrift 7 Tegn"/>
    <w:basedOn w:val="Standardskriftforavsnitt"/>
    <w:link w:val="Overskrift7"/>
    <w:rsid w:val="00991210"/>
    <w:rPr>
      <w:rFonts w:ascii="Arial" w:eastAsia="Times New Roman" w:hAnsi="Arial"/>
      <w:sz w:val="24"/>
      <w:lang w:eastAsia="nb-NO"/>
    </w:rPr>
  </w:style>
  <w:style w:type="character" w:customStyle="1" w:styleId="Overskrift8Tegn">
    <w:name w:val="Overskrift 8 Tegn"/>
    <w:basedOn w:val="Standardskriftforavsnitt"/>
    <w:link w:val="Overskrift8"/>
    <w:rsid w:val="00991210"/>
    <w:rPr>
      <w:rFonts w:ascii="Arial" w:eastAsia="Times New Roman" w:hAnsi="Arial"/>
      <w:i/>
      <w:sz w:val="24"/>
      <w:lang w:eastAsia="nb-NO"/>
    </w:rPr>
  </w:style>
  <w:style w:type="character" w:customStyle="1" w:styleId="Overskrift9Tegn">
    <w:name w:val="Overskrift 9 Tegn"/>
    <w:basedOn w:val="Standardskriftforavsnitt"/>
    <w:link w:val="Overskrift9"/>
    <w:rsid w:val="00991210"/>
    <w:rPr>
      <w:rFonts w:ascii="Arial" w:eastAsia="Times New Roman" w:hAnsi="Arial"/>
      <w:b/>
      <w:i/>
      <w:sz w:val="18"/>
      <w:lang w:eastAsia="nb-NO"/>
    </w:rPr>
  </w:style>
  <w:style w:type="table" w:styleId="Tabelltemaer">
    <w:name w:val="Table Theme"/>
    <w:basedOn w:val="Vanligtabell"/>
    <w:uiPriority w:val="99"/>
    <w:semiHidden/>
    <w:unhideWhenUsed/>
    <w:rsid w:val="00991210"/>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991210"/>
    <w:pPr>
      <w:numPr>
        <w:numId w:val="9"/>
      </w:numPr>
      <w:spacing w:after="0"/>
    </w:pPr>
    <w:rPr>
      <w:spacing w:val="4"/>
    </w:rPr>
  </w:style>
  <w:style w:type="paragraph" w:customStyle="1" w:styleId="alfaliste2">
    <w:name w:val="alfaliste 2"/>
    <w:basedOn w:val="Normal"/>
    <w:rsid w:val="00991210"/>
    <w:pPr>
      <w:numPr>
        <w:ilvl w:val="1"/>
        <w:numId w:val="9"/>
      </w:numPr>
      <w:spacing w:after="0"/>
    </w:pPr>
    <w:rPr>
      <w:spacing w:val="4"/>
    </w:rPr>
  </w:style>
  <w:style w:type="paragraph" w:customStyle="1" w:styleId="alfaliste3">
    <w:name w:val="alfaliste 3"/>
    <w:basedOn w:val="Normal"/>
    <w:rsid w:val="00991210"/>
    <w:pPr>
      <w:numPr>
        <w:ilvl w:val="2"/>
        <w:numId w:val="9"/>
      </w:numPr>
      <w:spacing w:after="0"/>
    </w:pPr>
  </w:style>
  <w:style w:type="paragraph" w:customStyle="1" w:styleId="alfaliste4">
    <w:name w:val="alfaliste 4"/>
    <w:basedOn w:val="Normal"/>
    <w:rsid w:val="00991210"/>
    <w:pPr>
      <w:numPr>
        <w:ilvl w:val="3"/>
        <w:numId w:val="9"/>
      </w:numPr>
      <w:spacing w:after="0"/>
    </w:pPr>
  </w:style>
  <w:style w:type="paragraph" w:customStyle="1" w:styleId="alfaliste5">
    <w:name w:val="alfaliste 5"/>
    <w:basedOn w:val="Normal"/>
    <w:rsid w:val="00991210"/>
    <w:pPr>
      <w:numPr>
        <w:ilvl w:val="4"/>
        <w:numId w:val="9"/>
      </w:numPr>
      <w:spacing w:after="0"/>
    </w:pPr>
  </w:style>
  <w:style w:type="paragraph" w:customStyle="1" w:styleId="avsnitt-tittel">
    <w:name w:val="avsnitt-tittel"/>
    <w:basedOn w:val="Normal"/>
    <w:next w:val="Normal"/>
    <w:rsid w:val="00991210"/>
    <w:pPr>
      <w:keepNext/>
      <w:keepLines/>
      <w:spacing w:before="360" w:after="60"/>
    </w:pPr>
    <w:rPr>
      <w:spacing w:val="4"/>
      <w:sz w:val="26"/>
    </w:rPr>
  </w:style>
  <w:style w:type="paragraph" w:customStyle="1" w:styleId="avsnitt-undertittel">
    <w:name w:val="avsnitt-undertittel"/>
    <w:basedOn w:val="Normal"/>
    <w:next w:val="Normal"/>
    <w:rsid w:val="00991210"/>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991210"/>
    <w:pPr>
      <w:keepNext/>
      <w:keepLines/>
      <w:spacing w:before="360" w:line="240" w:lineRule="auto"/>
    </w:pPr>
    <w:rPr>
      <w:rFonts w:eastAsia="Batang"/>
      <w:i/>
      <w:szCs w:val="20"/>
    </w:rPr>
  </w:style>
  <w:style w:type="paragraph" w:styleId="Bunntekst">
    <w:name w:val="footer"/>
    <w:basedOn w:val="Normal"/>
    <w:link w:val="BunntekstTegn"/>
    <w:rsid w:val="00991210"/>
    <w:pPr>
      <w:tabs>
        <w:tab w:val="center" w:pos="4153"/>
        <w:tab w:val="right" w:pos="8306"/>
      </w:tabs>
    </w:pPr>
    <w:rPr>
      <w:spacing w:val="4"/>
    </w:rPr>
  </w:style>
  <w:style w:type="character" w:customStyle="1" w:styleId="BunntekstTegn">
    <w:name w:val="Bunntekst Tegn"/>
    <w:basedOn w:val="Standardskriftforavsnitt"/>
    <w:link w:val="Bunntekst"/>
    <w:rsid w:val="00991210"/>
    <w:rPr>
      <w:rFonts w:ascii="Times New Roman" w:eastAsia="Times New Roman" w:hAnsi="Times New Roman"/>
      <w:spacing w:val="4"/>
      <w:sz w:val="24"/>
      <w:lang w:eastAsia="nb-NO"/>
    </w:rPr>
  </w:style>
  <w:style w:type="paragraph" w:customStyle="1" w:styleId="Def">
    <w:name w:val="Def"/>
    <w:basedOn w:val="Normal"/>
    <w:qFormat/>
    <w:rsid w:val="00991210"/>
  </w:style>
  <w:style w:type="paragraph" w:customStyle="1" w:styleId="figur-beskr">
    <w:name w:val="figur-beskr"/>
    <w:basedOn w:val="Normal"/>
    <w:next w:val="Normal"/>
    <w:rsid w:val="00991210"/>
    <w:rPr>
      <w:spacing w:val="4"/>
    </w:rPr>
  </w:style>
  <w:style w:type="paragraph" w:customStyle="1" w:styleId="figur-tittel">
    <w:name w:val="figur-tittel"/>
    <w:basedOn w:val="Normal"/>
    <w:next w:val="Normal"/>
    <w:rsid w:val="00991210"/>
    <w:pPr>
      <w:numPr>
        <w:ilvl w:val="5"/>
        <w:numId w:val="14"/>
      </w:numPr>
    </w:pPr>
    <w:rPr>
      <w:spacing w:val="4"/>
    </w:rPr>
  </w:style>
  <w:style w:type="character" w:styleId="Fotnotereferanse">
    <w:name w:val="footnote reference"/>
    <w:basedOn w:val="Standardskriftforavsnitt"/>
    <w:semiHidden/>
    <w:rsid w:val="00991210"/>
    <w:rPr>
      <w:vertAlign w:val="superscript"/>
    </w:rPr>
  </w:style>
  <w:style w:type="paragraph" w:styleId="Fotnotetekst">
    <w:name w:val="footnote text"/>
    <w:basedOn w:val="Normal"/>
    <w:link w:val="FotnotetekstTegn"/>
    <w:semiHidden/>
    <w:rsid w:val="00991210"/>
    <w:rPr>
      <w:spacing w:val="4"/>
    </w:rPr>
  </w:style>
  <w:style w:type="character" w:customStyle="1" w:styleId="FotnotetekstTegn">
    <w:name w:val="Fotnotetekst Tegn"/>
    <w:basedOn w:val="Standardskriftforavsnitt"/>
    <w:link w:val="Fotnotetekst"/>
    <w:semiHidden/>
    <w:rsid w:val="00991210"/>
    <w:rPr>
      <w:rFonts w:ascii="Times New Roman" w:eastAsia="Times New Roman" w:hAnsi="Times New Roman"/>
      <w:spacing w:val="4"/>
      <w:sz w:val="24"/>
      <w:lang w:eastAsia="nb-NO"/>
    </w:rPr>
  </w:style>
  <w:style w:type="character" w:customStyle="1" w:styleId="halvfet">
    <w:name w:val="halvfet"/>
    <w:basedOn w:val="Standardskriftforavsnitt"/>
    <w:rsid w:val="00991210"/>
    <w:rPr>
      <w:b/>
    </w:rPr>
  </w:style>
  <w:style w:type="paragraph" w:customStyle="1" w:styleId="hengende-innrykk">
    <w:name w:val="hengende-innrykk"/>
    <w:basedOn w:val="Normal"/>
    <w:next w:val="Normal"/>
    <w:rsid w:val="00991210"/>
    <w:pPr>
      <w:ind w:left="1418" w:hanging="1418"/>
    </w:pPr>
    <w:rPr>
      <w:spacing w:val="4"/>
    </w:rPr>
  </w:style>
  <w:style w:type="paragraph" w:styleId="INNH1">
    <w:name w:val="toc 1"/>
    <w:basedOn w:val="Normal"/>
    <w:next w:val="Normal"/>
    <w:semiHidden/>
    <w:rsid w:val="00991210"/>
    <w:pPr>
      <w:tabs>
        <w:tab w:val="right" w:leader="dot" w:pos="8306"/>
      </w:tabs>
    </w:pPr>
  </w:style>
  <w:style w:type="paragraph" w:styleId="INNH2">
    <w:name w:val="toc 2"/>
    <w:basedOn w:val="Normal"/>
    <w:next w:val="Normal"/>
    <w:semiHidden/>
    <w:rsid w:val="00991210"/>
    <w:pPr>
      <w:tabs>
        <w:tab w:val="right" w:leader="dot" w:pos="8306"/>
      </w:tabs>
      <w:ind w:left="200"/>
    </w:pPr>
  </w:style>
  <w:style w:type="paragraph" w:styleId="INNH3">
    <w:name w:val="toc 3"/>
    <w:basedOn w:val="Normal"/>
    <w:next w:val="Normal"/>
    <w:semiHidden/>
    <w:rsid w:val="00991210"/>
    <w:pPr>
      <w:tabs>
        <w:tab w:val="right" w:leader="dot" w:pos="8306"/>
      </w:tabs>
      <w:ind w:left="400"/>
    </w:pPr>
  </w:style>
  <w:style w:type="paragraph" w:styleId="INNH4">
    <w:name w:val="toc 4"/>
    <w:basedOn w:val="Normal"/>
    <w:next w:val="Normal"/>
    <w:semiHidden/>
    <w:rsid w:val="00991210"/>
    <w:pPr>
      <w:tabs>
        <w:tab w:val="right" w:leader="dot" w:pos="8306"/>
      </w:tabs>
      <w:ind w:left="600"/>
    </w:pPr>
  </w:style>
  <w:style w:type="paragraph" w:styleId="INNH5">
    <w:name w:val="toc 5"/>
    <w:basedOn w:val="Normal"/>
    <w:next w:val="Normal"/>
    <w:semiHidden/>
    <w:rsid w:val="00991210"/>
    <w:pPr>
      <w:tabs>
        <w:tab w:val="right" w:leader="dot" w:pos="8306"/>
      </w:tabs>
      <w:ind w:left="800"/>
    </w:pPr>
  </w:style>
  <w:style w:type="paragraph" w:customStyle="1" w:styleId="Kilde">
    <w:name w:val="Kilde"/>
    <w:basedOn w:val="Normal"/>
    <w:next w:val="Normal"/>
    <w:rsid w:val="00991210"/>
    <w:pPr>
      <w:spacing w:after="240"/>
    </w:pPr>
    <w:rPr>
      <w:spacing w:val="4"/>
    </w:rPr>
  </w:style>
  <w:style w:type="character" w:customStyle="1" w:styleId="kursiv">
    <w:name w:val="kursiv"/>
    <w:basedOn w:val="Standardskriftforavsnitt"/>
    <w:rsid w:val="00991210"/>
    <w:rPr>
      <w:i/>
    </w:rPr>
  </w:style>
  <w:style w:type="character" w:customStyle="1" w:styleId="l-endring">
    <w:name w:val="l-endring"/>
    <w:basedOn w:val="Standardskriftforavsnitt"/>
    <w:rsid w:val="00991210"/>
    <w:rPr>
      <w:i/>
    </w:rPr>
  </w:style>
  <w:style w:type="paragraph" w:styleId="Liste">
    <w:name w:val="List"/>
    <w:basedOn w:val="Normal"/>
    <w:rsid w:val="00991210"/>
    <w:pPr>
      <w:numPr>
        <w:numId w:val="16"/>
      </w:numPr>
      <w:spacing w:line="240" w:lineRule="auto"/>
      <w:contextualSpacing/>
    </w:pPr>
    <w:rPr>
      <w:spacing w:val="4"/>
    </w:rPr>
  </w:style>
  <w:style w:type="paragraph" w:styleId="Liste2">
    <w:name w:val="List 2"/>
    <w:basedOn w:val="Normal"/>
    <w:rsid w:val="00991210"/>
    <w:pPr>
      <w:numPr>
        <w:ilvl w:val="1"/>
        <w:numId w:val="16"/>
      </w:numPr>
      <w:spacing w:after="0"/>
    </w:pPr>
    <w:rPr>
      <w:spacing w:val="4"/>
    </w:rPr>
  </w:style>
  <w:style w:type="paragraph" w:styleId="Liste3">
    <w:name w:val="List 3"/>
    <w:basedOn w:val="Normal"/>
    <w:rsid w:val="00991210"/>
    <w:pPr>
      <w:numPr>
        <w:ilvl w:val="2"/>
        <w:numId w:val="16"/>
      </w:numPr>
      <w:spacing w:after="0"/>
    </w:pPr>
  </w:style>
  <w:style w:type="paragraph" w:styleId="Liste4">
    <w:name w:val="List 4"/>
    <w:basedOn w:val="Normal"/>
    <w:rsid w:val="00991210"/>
    <w:pPr>
      <w:numPr>
        <w:ilvl w:val="3"/>
        <w:numId w:val="16"/>
      </w:numPr>
      <w:spacing w:after="0"/>
    </w:pPr>
  </w:style>
  <w:style w:type="paragraph" w:styleId="Liste5">
    <w:name w:val="List 5"/>
    <w:basedOn w:val="Normal"/>
    <w:rsid w:val="00991210"/>
    <w:pPr>
      <w:numPr>
        <w:ilvl w:val="4"/>
        <w:numId w:val="16"/>
      </w:numPr>
      <w:spacing w:after="0"/>
    </w:pPr>
  </w:style>
  <w:style w:type="paragraph" w:customStyle="1" w:styleId="l-lovdeltit">
    <w:name w:val="l-lovdeltit"/>
    <w:basedOn w:val="Normal"/>
    <w:next w:val="Normal"/>
    <w:rsid w:val="00991210"/>
    <w:pPr>
      <w:keepNext/>
      <w:spacing w:before="120" w:after="60"/>
    </w:pPr>
    <w:rPr>
      <w:b/>
    </w:rPr>
  </w:style>
  <w:style w:type="paragraph" w:customStyle="1" w:styleId="l-lovkap">
    <w:name w:val="l-lovkap"/>
    <w:basedOn w:val="Normal"/>
    <w:next w:val="Normal"/>
    <w:rsid w:val="00991210"/>
    <w:pPr>
      <w:keepNext/>
      <w:spacing w:before="240" w:after="40"/>
    </w:pPr>
    <w:rPr>
      <w:b/>
      <w:spacing w:val="4"/>
    </w:rPr>
  </w:style>
  <w:style w:type="paragraph" w:customStyle="1" w:styleId="l-lovtit">
    <w:name w:val="l-lovtit"/>
    <w:basedOn w:val="Normal"/>
    <w:next w:val="Normal"/>
    <w:rsid w:val="00991210"/>
    <w:pPr>
      <w:keepNext/>
      <w:spacing w:before="120" w:after="60"/>
    </w:pPr>
    <w:rPr>
      <w:b/>
      <w:spacing w:val="4"/>
    </w:rPr>
  </w:style>
  <w:style w:type="paragraph" w:customStyle="1" w:styleId="l-paragraf">
    <w:name w:val="l-paragraf"/>
    <w:basedOn w:val="Normal"/>
    <w:next w:val="Normal"/>
    <w:rsid w:val="00991210"/>
    <w:pPr>
      <w:spacing w:before="180" w:after="0"/>
    </w:pPr>
    <w:rPr>
      <w:rFonts w:ascii="Times" w:hAnsi="Times"/>
      <w:i/>
      <w:spacing w:val="4"/>
    </w:rPr>
  </w:style>
  <w:style w:type="character" w:styleId="Merknadsreferanse">
    <w:name w:val="annotation reference"/>
    <w:basedOn w:val="Standardskriftforavsnitt"/>
    <w:semiHidden/>
    <w:rsid w:val="00991210"/>
    <w:rPr>
      <w:sz w:val="16"/>
    </w:rPr>
  </w:style>
  <w:style w:type="paragraph" w:styleId="Merknadstekst">
    <w:name w:val="annotation text"/>
    <w:basedOn w:val="Normal"/>
    <w:link w:val="MerknadstekstTegn"/>
    <w:semiHidden/>
    <w:rsid w:val="00991210"/>
  </w:style>
  <w:style w:type="character" w:customStyle="1" w:styleId="MerknadstekstTegn">
    <w:name w:val="Merknadstekst Tegn"/>
    <w:basedOn w:val="Standardskriftforavsnitt"/>
    <w:link w:val="Merknadstekst"/>
    <w:semiHidden/>
    <w:rsid w:val="00991210"/>
    <w:rPr>
      <w:rFonts w:ascii="Times New Roman" w:eastAsia="Times New Roman" w:hAnsi="Times New Roman"/>
      <w:sz w:val="24"/>
      <w:lang w:eastAsia="nb-NO"/>
    </w:rPr>
  </w:style>
  <w:style w:type="paragraph" w:styleId="Nummerertliste">
    <w:name w:val="List Number"/>
    <w:basedOn w:val="Normal"/>
    <w:uiPriority w:val="99"/>
    <w:rsid w:val="00AE7314"/>
    <w:pPr>
      <w:numPr>
        <w:numId w:val="12"/>
      </w:numPr>
      <w:spacing w:after="0"/>
    </w:pPr>
    <w:rPr>
      <w:rFonts w:eastAsia="Batang"/>
      <w:szCs w:val="20"/>
    </w:rPr>
  </w:style>
  <w:style w:type="paragraph" w:styleId="Nummerertliste2">
    <w:name w:val="List Number 2"/>
    <w:basedOn w:val="Normal"/>
    <w:uiPriority w:val="99"/>
    <w:rsid w:val="00AE7314"/>
    <w:pPr>
      <w:numPr>
        <w:ilvl w:val="1"/>
        <w:numId w:val="12"/>
      </w:numPr>
      <w:spacing w:after="0" w:line="240" w:lineRule="auto"/>
    </w:pPr>
    <w:rPr>
      <w:rFonts w:eastAsia="Batang"/>
      <w:szCs w:val="20"/>
    </w:rPr>
  </w:style>
  <w:style w:type="paragraph" w:styleId="Nummerertliste3">
    <w:name w:val="List Number 3"/>
    <w:basedOn w:val="Normal"/>
    <w:uiPriority w:val="99"/>
    <w:rsid w:val="00AE7314"/>
    <w:pPr>
      <w:numPr>
        <w:ilvl w:val="2"/>
        <w:numId w:val="12"/>
      </w:numPr>
      <w:spacing w:after="0" w:line="240" w:lineRule="auto"/>
    </w:pPr>
    <w:rPr>
      <w:rFonts w:eastAsia="Batang"/>
      <w:szCs w:val="20"/>
    </w:rPr>
  </w:style>
  <w:style w:type="paragraph" w:styleId="Nummerertliste4">
    <w:name w:val="List Number 4"/>
    <w:basedOn w:val="Normal"/>
    <w:uiPriority w:val="99"/>
    <w:rsid w:val="00AE7314"/>
    <w:pPr>
      <w:numPr>
        <w:ilvl w:val="3"/>
        <w:numId w:val="12"/>
      </w:numPr>
      <w:spacing w:after="0" w:line="240" w:lineRule="auto"/>
    </w:pPr>
    <w:rPr>
      <w:rFonts w:eastAsia="Batang"/>
      <w:szCs w:val="20"/>
    </w:rPr>
  </w:style>
  <w:style w:type="paragraph" w:styleId="Nummerertliste5">
    <w:name w:val="List Number 5"/>
    <w:basedOn w:val="Normal"/>
    <w:uiPriority w:val="99"/>
    <w:rsid w:val="00AE7314"/>
    <w:pPr>
      <w:numPr>
        <w:ilvl w:val="4"/>
        <w:numId w:val="12"/>
      </w:numPr>
      <w:spacing w:after="0" w:line="240" w:lineRule="auto"/>
    </w:pPr>
    <w:rPr>
      <w:rFonts w:eastAsia="Batang"/>
      <w:szCs w:val="20"/>
    </w:rPr>
  </w:style>
  <w:style w:type="paragraph" w:customStyle="1" w:styleId="opplisting">
    <w:name w:val="opplisting"/>
    <w:basedOn w:val="Normal"/>
    <w:rsid w:val="00DE3ACA"/>
    <w:pPr>
      <w:spacing w:after="0"/>
    </w:pPr>
    <w:rPr>
      <w:rFonts w:cs="Times New Roman"/>
    </w:rPr>
  </w:style>
  <w:style w:type="paragraph" w:styleId="Punktliste">
    <w:name w:val="List Bullet"/>
    <w:basedOn w:val="Normal"/>
    <w:rsid w:val="00991210"/>
    <w:pPr>
      <w:numPr>
        <w:numId w:val="2"/>
      </w:numPr>
      <w:spacing w:after="0"/>
    </w:pPr>
    <w:rPr>
      <w:spacing w:val="4"/>
    </w:rPr>
  </w:style>
  <w:style w:type="paragraph" w:styleId="Punktliste2">
    <w:name w:val="List Bullet 2"/>
    <w:basedOn w:val="Normal"/>
    <w:rsid w:val="00991210"/>
    <w:pPr>
      <w:numPr>
        <w:numId w:val="3"/>
      </w:numPr>
      <w:spacing w:after="0"/>
    </w:pPr>
    <w:rPr>
      <w:spacing w:val="4"/>
    </w:rPr>
  </w:style>
  <w:style w:type="paragraph" w:styleId="Punktliste3">
    <w:name w:val="List Bullet 3"/>
    <w:basedOn w:val="Normal"/>
    <w:rsid w:val="00991210"/>
    <w:pPr>
      <w:numPr>
        <w:numId w:val="4"/>
      </w:numPr>
      <w:spacing w:after="0"/>
    </w:pPr>
    <w:rPr>
      <w:spacing w:val="4"/>
    </w:rPr>
  </w:style>
  <w:style w:type="paragraph" w:styleId="Punktliste4">
    <w:name w:val="List Bullet 4"/>
    <w:basedOn w:val="Normal"/>
    <w:rsid w:val="00991210"/>
    <w:pPr>
      <w:numPr>
        <w:numId w:val="5"/>
      </w:numPr>
      <w:spacing w:after="0"/>
    </w:pPr>
  </w:style>
  <w:style w:type="paragraph" w:styleId="Punktliste5">
    <w:name w:val="List Bullet 5"/>
    <w:basedOn w:val="Normal"/>
    <w:rsid w:val="00991210"/>
    <w:pPr>
      <w:numPr>
        <w:numId w:val="6"/>
      </w:numPr>
      <w:spacing w:after="0"/>
    </w:pPr>
  </w:style>
  <w:style w:type="paragraph" w:customStyle="1" w:styleId="romertallliste">
    <w:name w:val="romertall liste"/>
    <w:basedOn w:val="Normal"/>
    <w:rsid w:val="00DE3ACA"/>
    <w:pPr>
      <w:numPr>
        <w:numId w:val="17"/>
      </w:numPr>
      <w:spacing w:after="0" w:line="240" w:lineRule="auto"/>
    </w:pPr>
    <w:rPr>
      <w:rFonts w:eastAsia="Batang"/>
      <w:szCs w:val="20"/>
    </w:rPr>
  </w:style>
  <w:style w:type="paragraph" w:customStyle="1" w:styleId="romertallliste2">
    <w:name w:val="romertall liste 2"/>
    <w:basedOn w:val="Normal"/>
    <w:rsid w:val="00DE3ACA"/>
    <w:pPr>
      <w:numPr>
        <w:ilvl w:val="1"/>
        <w:numId w:val="17"/>
      </w:numPr>
      <w:spacing w:after="0" w:line="240" w:lineRule="auto"/>
    </w:pPr>
    <w:rPr>
      <w:rFonts w:eastAsia="Batang"/>
      <w:szCs w:val="20"/>
    </w:rPr>
  </w:style>
  <w:style w:type="paragraph" w:customStyle="1" w:styleId="romertallliste3">
    <w:name w:val="romertall liste 3"/>
    <w:basedOn w:val="Normal"/>
    <w:rsid w:val="00A64F2B"/>
    <w:pPr>
      <w:numPr>
        <w:ilvl w:val="2"/>
        <w:numId w:val="17"/>
      </w:numPr>
      <w:spacing w:after="0" w:line="240" w:lineRule="auto"/>
    </w:pPr>
    <w:rPr>
      <w:rFonts w:eastAsia="Batang"/>
      <w:szCs w:val="20"/>
    </w:rPr>
  </w:style>
  <w:style w:type="paragraph" w:customStyle="1" w:styleId="romertallliste4">
    <w:name w:val="romertall liste 4"/>
    <w:basedOn w:val="Normal"/>
    <w:rsid w:val="00A64F2B"/>
    <w:pPr>
      <w:numPr>
        <w:ilvl w:val="3"/>
        <w:numId w:val="17"/>
      </w:numPr>
      <w:spacing w:after="0" w:line="240" w:lineRule="auto"/>
    </w:pPr>
    <w:rPr>
      <w:rFonts w:eastAsia="Batang"/>
      <w:szCs w:val="20"/>
    </w:rPr>
  </w:style>
  <w:style w:type="character" w:styleId="Sidetall">
    <w:name w:val="page number"/>
    <w:basedOn w:val="Standardskriftforavsnitt"/>
    <w:rsid w:val="00991210"/>
  </w:style>
  <w:style w:type="character" w:customStyle="1" w:styleId="skrift-hevet">
    <w:name w:val="skrift-hevet"/>
    <w:basedOn w:val="Standardskriftforavsnitt"/>
    <w:rsid w:val="00991210"/>
    <w:rPr>
      <w:sz w:val="20"/>
      <w:vertAlign w:val="superscript"/>
    </w:rPr>
  </w:style>
  <w:style w:type="character" w:customStyle="1" w:styleId="skrift-senket">
    <w:name w:val="skrift-senket"/>
    <w:basedOn w:val="Standardskriftforavsnitt"/>
    <w:rsid w:val="00991210"/>
    <w:rPr>
      <w:sz w:val="20"/>
      <w:vertAlign w:val="subscript"/>
    </w:rPr>
  </w:style>
  <w:style w:type="character" w:customStyle="1" w:styleId="sperret">
    <w:name w:val="sperret"/>
    <w:basedOn w:val="Standardskriftforavsnitt"/>
    <w:rsid w:val="00991210"/>
    <w:rPr>
      <w:spacing w:val="30"/>
    </w:rPr>
  </w:style>
  <w:style w:type="character" w:customStyle="1" w:styleId="Stikkord">
    <w:name w:val="Stikkord"/>
    <w:basedOn w:val="Standardskriftforavsnitt"/>
    <w:rsid w:val="00991210"/>
  </w:style>
  <w:style w:type="paragraph" w:customStyle="1" w:styleId="Tabellnavn">
    <w:name w:val="Tabellnavn"/>
    <w:basedOn w:val="Normal"/>
    <w:qFormat/>
    <w:rsid w:val="00991210"/>
    <w:rPr>
      <w:rFonts w:ascii="Times" w:hAnsi="Times"/>
      <w:vanish/>
      <w:color w:val="00B050"/>
    </w:rPr>
  </w:style>
  <w:style w:type="paragraph" w:customStyle="1" w:styleId="tabell-tittel">
    <w:name w:val="tabell-tittel"/>
    <w:basedOn w:val="Normal"/>
    <w:next w:val="Normal"/>
    <w:rsid w:val="00991210"/>
    <w:pPr>
      <w:keepNext/>
      <w:keepLines/>
      <w:numPr>
        <w:ilvl w:val="6"/>
        <w:numId w:val="14"/>
      </w:numPr>
      <w:spacing w:before="240"/>
    </w:pPr>
    <w:rPr>
      <w:spacing w:val="4"/>
    </w:rPr>
  </w:style>
  <w:style w:type="paragraph" w:customStyle="1" w:styleId="Term">
    <w:name w:val="Term"/>
    <w:basedOn w:val="Normal"/>
    <w:qFormat/>
    <w:rsid w:val="00991210"/>
  </w:style>
  <w:style w:type="paragraph" w:customStyle="1" w:styleId="tittel-ramme">
    <w:name w:val="tittel-ramme"/>
    <w:basedOn w:val="Normal"/>
    <w:next w:val="Normal"/>
    <w:rsid w:val="00991210"/>
    <w:pPr>
      <w:keepNext/>
      <w:keepLines/>
      <w:numPr>
        <w:ilvl w:val="7"/>
        <w:numId w:val="14"/>
      </w:numPr>
      <w:spacing w:before="360" w:after="80"/>
      <w:jc w:val="center"/>
    </w:pPr>
    <w:rPr>
      <w:b/>
      <w:spacing w:val="4"/>
    </w:rPr>
  </w:style>
  <w:style w:type="paragraph" w:styleId="Topptekst">
    <w:name w:val="header"/>
    <w:basedOn w:val="Normal"/>
    <w:link w:val="TopptekstTegn"/>
    <w:rsid w:val="00991210"/>
    <w:pPr>
      <w:tabs>
        <w:tab w:val="center" w:pos="4536"/>
        <w:tab w:val="right" w:pos="9072"/>
      </w:tabs>
    </w:pPr>
  </w:style>
  <w:style w:type="character" w:customStyle="1" w:styleId="TopptekstTegn">
    <w:name w:val="Topptekst Tegn"/>
    <w:basedOn w:val="Standardskriftforavsnitt"/>
    <w:link w:val="Topptekst"/>
    <w:rsid w:val="00991210"/>
    <w:rPr>
      <w:rFonts w:ascii="Times New Roman" w:eastAsia="Times New Roman" w:hAnsi="Times New Roman"/>
      <w:sz w:val="24"/>
      <w:lang w:eastAsia="nb-NO"/>
    </w:rPr>
  </w:style>
  <w:style w:type="paragraph" w:styleId="Undertittel">
    <w:name w:val="Subtitle"/>
    <w:basedOn w:val="Normal"/>
    <w:next w:val="Normal"/>
    <w:link w:val="UndertittelTegn"/>
    <w:qFormat/>
    <w:rsid w:val="00991210"/>
    <w:pPr>
      <w:keepNext/>
      <w:keepLines/>
      <w:spacing w:before="360"/>
    </w:pPr>
    <w:rPr>
      <w:b/>
      <w:spacing w:val="4"/>
      <w:sz w:val="28"/>
    </w:rPr>
  </w:style>
  <w:style w:type="character" w:customStyle="1" w:styleId="UndertittelTegn">
    <w:name w:val="Undertittel Tegn"/>
    <w:basedOn w:val="Standardskriftforavsnitt"/>
    <w:link w:val="Undertittel"/>
    <w:rsid w:val="00991210"/>
    <w:rPr>
      <w:rFonts w:ascii="Arial" w:eastAsia="Times New Roman" w:hAnsi="Arial"/>
      <w:b/>
      <w:spacing w:val="4"/>
      <w:sz w:val="28"/>
      <w:lang w:eastAsia="nb-NO"/>
    </w:rPr>
  </w:style>
  <w:style w:type="table" w:customStyle="1" w:styleId="Tabell-VM">
    <w:name w:val="Tabell-VM"/>
    <w:basedOn w:val="Tabelltemaer"/>
    <w:uiPriority w:val="99"/>
    <w:qFormat/>
    <w:rsid w:val="00991210"/>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991210"/>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99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91210"/>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991210"/>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91210"/>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91210"/>
    <w:pPr>
      <w:spacing w:after="0" w:line="240" w:lineRule="auto"/>
      <w:ind w:left="240" w:hanging="240"/>
    </w:pPr>
  </w:style>
  <w:style w:type="paragraph" w:styleId="Indeks2">
    <w:name w:val="index 2"/>
    <w:basedOn w:val="Normal"/>
    <w:next w:val="Normal"/>
    <w:autoRedefine/>
    <w:uiPriority w:val="99"/>
    <w:semiHidden/>
    <w:unhideWhenUsed/>
    <w:rsid w:val="00991210"/>
    <w:pPr>
      <w:spacing w:after="0" w:line="240" w:lineRule="auto"/>
      <w:ind w:left="480" w:hanging="240"/>
    </w:pPr>
  </w:style>
  <w:style w:type="paragraph" w:styleId="Indeks3">
    <w:name w:val="index 3"/>
    <w:basedOn w:val="Normal"/>
    <w:next w:val="Normal"/>
    <w:autoRedefine/>
    <w:uiPriority w:val="99"/>
    <w:semiHidden/>
    <w:unhideWhenUsed/>
    <w:rsid w:val="00991210"/>
    <w:pPr>
      <w:spacing w:after="0" w:line="240" w:lineRule="auto"/>
      <w:ind w:left="720" w:hanging="240"/>
    </w:pPr>
  </w:style>
  <w:style w:type="paragraph" w:styleId="Indeks4">
    <w:name w:val="index 4"/>
    <w:basedOn w:val="Normal"/>
    <w:next w:val="Normal"/>
    <w:autoRedefine/>
    <w:uiPriority w:val="99"/>
    <w:semiHidden/>
    <w:unhideWhenUsed/>
    <w:rsid w:val="00991210"/>
    <w:pPr>
      <w:spacing w:after="0" w:line="240" w:lineRule="auto"/>
      <w:ind w:left="960" w:hanging="240"/>
    </w:pPr>
  </w:style>
  <w:style w:type="paragraph" w:styleId="Indeks5">
    <w:name w:val="index 5"/>
    <w:basedOn w:val="Normal"/>
    <w:next w:val="Normal"/>
    <w:autoRedefine/>
    <w:uiPriority w:val="99"/>
    <w:semiHidden/>
    <w:unhideWhenUsed/>
    <w:rsid w:val="00991210"/>
    <w:pPr>
      <w:spacing w:after="0" w:line="240" w:lineRule="auto"/>
      <w:ind w:left="1200" w:hanging="240"/>
    </w:pPr>
  </w:style>
  <w:style w:type="paragraph" w:styleId="Indeks6">
    <w:name w:val="index 6"/>
    <w:basedOn w:val="Normal"/>
    <w:next w:val="Normal"/>
    <w:autoRedefine/>
    <w:uiPriority w:val="99"/>
    <w:semiHidden/>
    <w:unhideWhenUsed/>
    <w:rsid w:val="00991210"/>
    <w:pPr>
      <w:spacing w:after="0" w:line="240" w:lineRule="auto"/>
      <w:ind w:left="1440" w:hanging="240"/>
    </w:pPr>
  </w:style>
  <w:style w:type="paragraph" w:styleId="Indeks7">
    <w:name w:val="index 7"/>
    <w:basedOn w:val="Normal"/>
    <w:next w:val="Normal"/>
    <w:autoRedefine/>
    <w:uiPriority w:val="99"/>
    <w:semiHidden/>
    <w:unhideWhenUsed/>
    <w:rsid w:val="00991210"/>
    <w:pPr>
      <w:spacing w:after="0" w:line="240" w:lineRule="auto"/>
      <w:ind w:left="1680" w:hanging="240"/>
    </w:pPr>
  </w:style>
  <w:style w:type="paragraph" w:styleId="Indeks8">
    <w:name w:val="index 8"/>
    <w:basedOn w:val="Normal"/>
    <w:next w:val="Normal"/>
    <w:autoRedefine/>
    <w:uiPriority w:val="99"/>
    <w:semiHidden/>
    <w:unhideWhenUsed/>
    <w:rsid w:val="00991210"/>
    <w:pPr>
      <w:spacing w:after="0" w:line="240" w:lineRule="auto"/>
      <w:ind w:left="1920" w:hanging="240"/>
    </w:pPr>
  </w:style>
  <w:style w:type="paragraph" w:styleId="Indeks9">
    <w:name w:val="index 9"/>
    <w:basedOn w:val="Normal"/>
    <w:next w:val="Normal"/>
    <w:autoRedefine/>
    <w:uiPriority w:val="99"/>
    <w:semiHidden/>
    <w:unhideWhenUsed/>
    <w:rsid w:val="00991210"/>
    <w:pPr>
      <w:spacing w:after="0" w:line="240" w:lineRule="auto"/>
      <w:ind w:left="2160" w:hanging="240"/>
    </w:pPr>
  </w:style>
  <w:style w:type="paragraph" w:styleId="INNH6">
    <w:name w:val="toc 6"/>
    <w:basedOn w:val="Normal"/>
    <w:next w:val="Normal"/>
    <w:autoRedefine/>
    <w:uiPriority w:val="39"/>
    <w:semiHidden/>
    <w:unhideWhenUsed/>
    <w:rsid w:val="00991210"/>
    <w:pPr>
      <w:spacing w:after="100"/>
      <w:ind w:left="1200"/>
    </w:pPr>
  </w:style>
  <w:style w:type="paragraph" w:styleId="INNH7">
    <w:name w:val="toc 7"/>
    <w:basedOn w:val="Normal"/>
    <w:next w:val="Normal"/>
    <w:autoRedefine/>
    <w:uiPriority w:val="39"/>
    <w:semiHidden/>
    <w:unhideWhenUsed/>
    <w:rsid w:val="00991210"/>
    <w:pPr>
      <w:spacing w:after="100"/>
      <w:ind w:left="1440"/>
    </w:pPr>
  </w:style>
  <w:style w:type="paragraph" w:styleId="INNH8">
    <w:name w:val="toc 8"/>
    <w:basedOn w:val="Normal"/>
    <w:next w:val="Normal"/>
    <w:autoRedefine/>
    <w:uiPriority w:val="39"/>
    <w:semiHidden/>
    <w:unhideWhenUsed/>
    <w:rsid w:val="00991210"/>
    <w:pPr>
      <w:spacing w:after="100"/>
      <w:ind w:left="1680"/>
    </w:pPr>
  </w:style>
  <w:style w:type="paragraph" w:styleId="INNH9">
    <w:name w:val="toc 9"/>
    <w:basedOn w:val="Normal"/>
    <w:next w:val="Normal"/>
    <w:autoRedefine/>
    <w:uiPriority w:val="39"/>
    <w:semiHidden/>
    <w:unhideWhenUsed/>
    <w:rsid w:val="00991210"/>
    <w:pPr>
      <w:spacing w:after="100"/>
      <w:ind w:left="1920"/>
    </w:pPr>
  </w:style>
  <w:style w:type="paragraph" w:styleId="Vanliginnrykk">
    <w:name w:val="Normal Indent"/>
    <w:basedOn w:val="Normal"/>
    <w:uiPriority w:val="99"/>
    <w:semiHidden/>
    <w:unhideWhenUsed/>
    <w:rsid w:val="00991210"/>
    <w:pPr>
      <w:ind w:left="708"/>
    </w:pPr>
  </w:style>
  <w:style w:type="paragraph" w:styleId="Stikkordregisteroverskrift">
    <w:name w:val="index heading"/>
    <w:basedOn w:val="Normal"/>
    <w:next w:val="Indeks1"/>
    <w:uiPriority w:val="99"/>
    <w:semiHidden/>
    <w:unhideWhenUsed/>
    <w:rsid w:val="0099121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991210"/>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991210"/>
    <w:pPr>
      <w:spacing w:after="0"/>
    </w:pPr>
  </w:style>
  <w:style w:type="paragraph" w:styleId="Konvoluttadresse">
    <w:name w:val="envelope address"/>
    <w:basedOn w:val="Normal"/>
    <w:uiPriority w:val="99"/>
    <w:semiHidden/>
    <w:unhideWhenUsed/>
    <w:rsid w:val="0099121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91210"/>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991210"/>
  </w:style>
  <w:style w:type="character" w:styleId="Sluttnotereferanse">
    <w:name w:val="endnote reference"/>
    <w:basedOn w:val="Standardskriftforavsnitt"/>
    <w:uiPriority w:val="99"/>
    <w:semiHidden/>
    <w:unhideWhenUsed/>
    <w:rsid w:val="00991210"/>
    <w:rPr>
      <w:vertAlign w:val="superscript"/>
    </w:rPr>
  </w:style>
  <w:style w:type="paragraph" w:styleId="Sluttnotetekst">
    <w:name w:val="endnote text"/>
    <w:basedOn w:val="Normal"/>
    <w:link w:val="SluttnotetekstTegn"/>
    <w:uiPriority w:val="99"/>
    <w:semiHidden/>
    <w:unhideWhenUsed/>
    <w:rsid w:val="0099121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91210"/>
    <w:rPr>
      <w:rFonts w:ascii="Times New Roman" w:eastAsia="Times New Roman" w:hAnsi="Times New Roman"/>
      <w:sz w:val="20"/>
      <w:szCs w:val="20"/>
      <w:lang w:eastAsia="nb-NO"/>
    </w:rPr>
  </w:style>
  <w:style w:type="paragraph" w:styleId="Kildeliste">
    <w:name w:val="table of authorities"/>
    <w:basedOn w:val="Normal"/>
    <w:next w:val="Normal"/>
    <w:uiPriority w:val="99"/>
    <w:semiHidden/>
    <w:unhideWhenUsed/>
    <w:rsid w:val="00991210"/>
    <w:pPr>
      <w:spacing w:after="0"/>
      <w:ind w:left="240" w:hanging="240"/>
    </w:pPr>
  </w:style>
  <w:style w:type="paragraph" w:styleId="Makrotekst">
    <w:name w:val="macro"/>
    <w:link w:val="MakrotekstTegn"/>
    <w:uiPriority w:val="99"/>
    <w:semiHidden/>
    <w:unhideWhenUsed/>
    <w:rsid w:val="0099121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991210"/>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99121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9121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91210"/>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991210"/>
    <w:pPr>
      <w:spacing w:after="0" w:line="240" w:lineRule="auto"/>
      <w:ind w:left="4252"/>
    </w:pPr>
  </w:style>
  <w:style w:type="character" w:customStyle="1" w:styleId="HilsenTegn">
    <w:name w:val="Hilsen Tegn"/>
    <w:basedOn w:val="Standardskriftforavsnitt"/>
    <w:link w:val="Hilsen"/>
    <w:uiPriority w:val="99"/>
    <w:semiHidden/>
    <w:rsid w:val="00991210"/>
    <w:rPr>
      <w:rFonts w:ascii="Times New Roman" w:eastAsia="Times New Roman" w:hAnsi="Times New Roman"/>
      <w:sz w:val="24"/>
      <w:lang w:eastAsia="nb-NO"/>
    </w:rPr>
  </w:style>
  <w:style w:type="paragraph" w:styleId="Underskrift">
    <w:name w:val="Signature"/>
    <w:basedOn w:val="Normal"/>
    <w:link w:val="UnderskriftTegn"/>
    <w:uiPriority w:val="99"/>
    <w:semiHidden/>
    <w:unhideWhenUsed/>
    <w:rsid w:val="00991210"/>
    <w:pPr>
      <w:spacing w:after="0" w:line="240" w:lineRule="auto"/>
      <w:ind w:left="4252"/>
    </w:pPr>
  </w:style>
  <w:style w:type="character" w:customStyle="1" w:styleId="UnderskriftTegn">
    <w:name w:val="Underskrift Tegn"/>
    <w:basedOn w:val="Standardskriftforavsnitt"/>
    <w:link w:val="Underskrift"/>
    <w:uiPriority w:val="99"/>
    <w:semiHidden/>
    <w:rsid w:val="00991210"/>
    <w:rPr>
      <w:rFonts w:ascii="Times New Roman" w:eastAsia="Times New Roman" w:hAnsi="Times New Roman"/>
      <w:sz w:val="24"/>
      <w:lang w:eastAsia="nb-NO"/>
    </w:rPr>
  </w:style>
  <w:style w:type="paragraph" w:styleId="Brdtekst">
    <w:name w:val="Body Text"/>
    <w:basedOn w:val="Normal"/>
    <w:link w:val="BrdtekstTegn"/>
    <w:uiPriority w:val="99"/>
    <w:semiHidden/>
    <w:unhideWhenUsed/>
    <w:rsid w:val="00991210"/>
  </w:style>
  <w:style w:type="character" w:customStyle="1" w:styleId="BrdtekstTegn">
    <w:name w:val="Brødtekst Tegn"/>
    <w:basedOn w:val="Standardskriftforavsnitt"/>
    <w:link w:val="Brdtekst"/>
    <w:uiPriority w:val="99"/>
    <w:semiHidden/>
    <w:rsid w:val="00991210"/>
    <w:rPr>
      <w:rFonts w:ascii="Times New Roman" w:eastAsia="Times New Roman" w:hAnsi="Times New Roman"/>
      <w:sz w:val="24"/>
      <w:lang w:eastAsia="nb-NO"/>
    </w:rPr>
  </w:style>
  <w:style w:type="paragraph" w:styleId="Brdtekstinnrykk">
    <w:name w:val="Body Text Indent"/>
    <w:basedOn w:val="Normal"/>
    <w:link w:val="BrdtekstinnrykkTegn"/>
    <w:uiPriority w:val="99"/>
    <w:semiHidden/>
    <w:unhideWhenUsed/>
    <w:rsid w:val="00991210"/>
    <w:pPr>
      <w:ind w:left="283"/>
    </w:pPr>
  </w:style>
  <w:style w:type="character" w:customStyle="1" w:styleId="BrdtekstinnrykkTegn">
    <w:name w:val="Brødtekstinnrykk Tegn"/>
    <w:basedOn w:val="Standardskriftforavsnitt"/>
    <w:link w:val="Brdtekstinnrykk"/>
    <w:uiPriority w:val="99"/>
    <w:semiHidden/>
    <w:rsid w:val="00991210"/>
    <w:rPr>
      <w:rFonts w:ascii="Times New Roman" w:eastAsia="Times New Roman" w:hAnsi="Times New Roman"/>
      <w:sz w:val="24"/>
      <w:lang w:eastAsia="nb-NO"/>
    </w:rPr>
  </w:style>
  <w:style w:type="numbering" w:customStyle="1" w:styleId="l-ListeStilMal">
    <w:name w:val="l-ListeStilMal"/>
    <w:uiPriority w:val="99"/>
    <w:rsid w:val="00991210"/>
    <w:pPr>
      <w:numPr>
        <w:numId w:val="8"/>
      </w:numPr>
    </w:pPr>
  </w:style>
  <w:style w:type="paragraph" w:styleId="Meldingshode">
    <w:name w:val="Message Header"/>
    <w:basedOn w:val="Normal"/>
    <w:link w:val="MeldingshodeTegn"/>
    <w:uiPriority w:val="99"/>
    <w:semiHidden/>
    <w:unhideWhenUsed/>
    <w:rsid w:val="009912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91210"/>
    <w:rPr>
      <w:rFonts w:asciiTheme="majorHAnsi" w:eastAsiaTheme="majorEastAsia" w:hAnsiTheme="majorHAnsi" w:cstheme="majorBidi"/>
      <w:sz w:val="24"/>
      <w:szCs w:val="24"/>
      <w:shd w:val="pct20" w:color="auto" w:fill="auto"/>
      <w:lang w:eastAsia="nb-NO"/>
    </w:rPr>
  </w:style>
  <w:style w:type="paragraph" w:styleId="Innledendehilsen">
    <w:name w:val="Salutation"/>
    <w:basedOn w:val="Normal"/>
    <w:next w:val="Normal"/>
    <w:link w:val="InnledendehilsenTegn"/>
    <w:uiPriority w:val="99"/>
    <w:semiHidden/>
    <w:unhideWhenUsed/>
    <w:rsid w:val="00991210"/>
  </w:style>
  <w:style w:type="character" w:customStyle="1" w:styleId="InnledendehilsenTegn">
    <w:name w:val="Innledende hilsen Tegn"/>
    <w:basedOn w:val="Standardskriftforavsnitt"/>
    <w:link w:val="Innledendehilsen"/>
    <w:uiPriority w:val="99"/>
    <w:semiHidden/>
    <w:rsid w:val="00991210"/>
    <w:rPr>
      <w:rFonts w:ascii="Times New Roman" w:eastAsia="Times New Roman" w:hAnsi="Times New Roman"/>
      <w:sz w:val="24"/>
      <w:lang w:eastAsia="nb-NO"/>
    </w:rPr>
  </w:style>
  <w:style w:type="paragraph" w:styleId="Notatoverskrift">
    <w:name w:val="Note Heading"/>
    <w:basedOn w:val="Normal"/>
    <w:next w:val="Normal"/>
    <w:link w:val="NotatoverskriftTegn"/>
    <w:uiPriority w:val="99"/>
    <w:semiHidden/>
    <w:unhideWhenUsed/>
    <w:rsid w:val="00991210"/>
    <w:pPr>
      <w:spacing w:after="0" w:line="240" w:lineRule="auto"/>
    </w:pPr>
  </w:style>
  <w:style w:type="character" w:customStyle="1" w:styleId="NotatoverskriftTegn">
    <w:name w:val="Notatoverskrift Tegn"/>
    <w:basedOn w:val="Standardskriftforavsnitt"/>
    <w:link w:val="Notatoverskrift"/>
    <w:uiPriority w:val="99"/>
    <w:semiHidden/>
    <w:rsid w:val="00991210"/>
    <w:rPr>
      <w:rFonts w:ascii="Times New Roman" w:eastAsia="Times New Roman" w:hAnsi="Times New Roman"/>
      <w:sz w:val="24"/>
      <w:lang w:eastAsia="nb-NO"/>
    </w:rPr>
  </w:style>
  <w:style w:type="paragraph" w:styleId="Brdtekst2">
    <w:name w:val="Body Text 2"/>
    <w:basedOn w:val="Normal"/>
    <w:link w:val="Brdtekst2Tegn"/>
    <w:uiPriority w:val="99"/>
    <w:semiHidden/>
    <w:unhideWhenUsed/>
    <w:rsid w:val="00991210"/>
    <w:pPr>
      <w:spacing w:line="480" w:lineRule="auto"/>
    </w:pPr>
  </w:style>
  <w:style w:type="character" w:customStyle="1" w:styleId="Brdtekst2Tegn">
    <w:name w:val="Brødtekst 2 Tegn"/>
    <w:basedOn w:val="Standardskriftforavsnitt"/>
    <w:link w:val="Brdtekst2"/>
    <w:uiPriority w:val="99"/>
    <w:semiHidden/>
    <w:rsid w:val="00991210"/>
    <w:rPr>
      <w:rFonts w:ascii="Times New Roman" w:eastAsia="Times New Roman" w:hAnsi="Times New Roman"/>
      <w:sz w:val="24"/>
      <w:lang w:eastAsia="nb-NO"/>
    </w:rPr>
  </w:style>
  <w:style w:type="paragraph" w:styleId="Brdtekst3">
    <w:name w:val="Body Text 3"/>
    <w:basedOn w:val="Normal"/>
    <w:link w:val="Brdtekst3Tegn"/>
    <w:uiPriority w:val="99"/>
    <w:semiHidden/>
    <w:unhideWhenUsed/>
    <w:rsid w:val="00991210"/>
    <w:rPr>
      <w:sz w:val="16"/>
      <w:szCs w:val="16"/>
    </w:rPr>
  </w:style>
  <w:style w:type="character" w:customStyle="1" w:styleId="Brdtekst3Tegn">
    <w:name w:val="Brødtekst 3 Tegn"/>
    <w:basedOn w:val="Standardskriftforavsnitt"/>
    <w:link w:val="Brdtekst3"/>
    <w:uiPriority w:val="99"/>
    <w:semiHidden/>
    <w:rsid w:val="00991210"/>
    <w:rPr>
      <w:rFonts w:ascii="Times New Roman" w:eastAsia="Times New Roman" w:hAnsi="Times New Roman"/>
      <w:sz w:val="16"/>
      <w:szCs w:val="16"/>
      <w:lang w:eastAsia="nb-NO"/>
    </w:rPr>
  </w:style>
  <w:style w:type="paragraph" w:styleId="Brdtekstinnrykk2">
    <w:name w:val="Body Text Indent 2"/>
    <w:basedOn w:val="Normal"/>
    <w:link w:val="Brdtekstinnrykk2Tegn"/>
    <w:uiPriority w:val="99"/>
    <w:semiHidden/>
    <w:unhideWhenUsed/>
    <w:rsid w:val="00991210"/>
    <w:pPr>
      <w:spacing w:line="480" w:lineRule="auto"/>
      <w:ind w:left="283"/>
    </w:pPr>
  </w:style>
  <w:style w:type="character" w:customStyle="1" w:styleId="Brdtekstinnrykk2Tegn">
    <w:name w:val="Brødtekstinnrykk 2 Tegn"/>
    <w:basedOn w:val="Standardskriftforavsnitt"/>
    <w:link w:val="Brdtekstinnrykk2"/>
    <w:uiPriority w:val="99"/>
    <w:semiHidden/>
    <w:rsid w:val="00991210"/>
    <w:rPr>
      <w:rFonts w:ascii="Times New Roman" w:eastAsia="Times New Roman" w:hAnsi="Times New Roman"/>
      <w:sz w:val="24"/>
      <w:lang w:eastAsia="nb-NO"/>
    </w:rPr>
  </w:style>
  <w:style w:type="paragraph" w:styleId="Brdtekstinnrykk3">
    <w:name w:val="Body Text Indent 3"/>
    <w:basedOn w:val="Normal"/>
    <w:link w:val="Brdtekstinnrykk3Tegn"/>
    <w:uiPriority w:val="99"/>
    <w:semiHidden/>
    <w:unhideWhenUsed/>
    <w:rsid w:val="00991210"/>
    <w:pPr>
      <w:ind w:left="283"/>
    </w:pPr>
    <w:rPr>
      <w:sz w:val="16"/>
      <w:szCs w:val="16"/>
    </w:rPr>
  </w:style>
  <w:style w:type="character" w:customStyle="1" w:styleId="Brdtekstinnrykk3Tegn">
    <w:name w:val="Brødtekstinnrykk 3 Tegn"/>
    <w:basedOn w:val="Standardskriftforavsnitt"/>
    <w:link w:val="Brdtekstinnrykk3"/>
    <w:uiPriority w:val="99"/>
    <w:semiHidden/>
    <w:rsid w:val="00991210"/>
    <w:rPr>
      <w:rFonts w:ascii="Times New Roman" w:eastAsia="Times New Roman" w:hAnsi="Times New Roman"/>
      <w:sz w:val="16"/>
      <w:szCs w:val="16"/>
      <w:lang w:eastAsia="nb-NO"/>
    </w:rPr>
  </w:style>
  <w:style w:type="paragraph" w:styleId="Blokktekst">
    <w:name w:val="Block Text"/>
    <w:basedOn w:val="Normal"/>
    <w:uiPriority w:val="99"/>
    <w:semiHidden/>
    <w:unhideWhenUsed/>
    <w:rsid w:val="00991210"/>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hAnsiTheme="minorHAnsi"/>
      <w:i/>
      <w:iCs/>
      <w:color w:val="5B9BD5" w:themeColor="accent1"/>
    </w:rPr>
  </w:style>
  <w:style w:type="character" w:styleId="Hyperkobling">
    <w:name w:val="Hyperlink"/>
    <w:basedOn w:val="Standardskriftforavsnitt"/>
    <w:uiPriority w:val="99"/>
    <w:semiHidden/>
    <w:unhideWhenUsed/>
    <w:rsid w:val="00991210"/>
    <w:rPr>
      <w:color w:val="0563C1" w:themeColor="hyperlink"/>
      <w:u w:val="single"/>
    </w:rPr>
  </w:style>
  <w:style w:type="character" w:styleId="Fulgthyperkobling">
    <w:name w:val="FollowedHyperlink"/>
    <w:basedOn w:val="Standardskriftforavsnitt"/>
    <w:uiPriority w:val="99"/>
    <w:semiHidden/>
    <w:unhideWhenUsed/>
    <w:rsid w:val="00991210"/>
    <w:rPr>
      <w:color w:val="954F72" w:themeColor="followedHyperlink"/>
      <w:u w:val="single"/>
    </w:rPr>
  </w:style>
  <w:style w:type="character" w:styleId="Sterk">
    <w:name w:val="Strong"/>
    <w:basedOn w:val="Standardskriftforavsnitt"/>
    <w:uiPriority w:val="22"/>
    <w:qFormat/>
    <w:rsid w:val="00991210"/>
    <w:rPr>
      <w:b/>
      <w:bCs/>
    </w:rPr>
  </w:style>
  <w:style w:type="character" w:styleId="Utheving">
    <w:name w:val="Emphasis"/>
    <w:basedOn w:val="Standardskriftforavsnitt"/>
    <w:uiPriority w:val="20"/>
    <w:qFormat/>
    <w:rsid w:val="00991210"/>
    <w:rPr>
      <w:i/>
      <w:iCs/>
    </w:rPr>
  </w:style>
  <w:style w:type="paragraph" w:styleId="Dokumentkart">
    <w:name w:val="Document Map"/>
    <w:basedOn w:val="Normal"/>
    <w:link w:val="DokumentkartTegn"/>
    <w:uiPriority w:val="99"/>
    <w:semiHidden/>
    <w:unhideWhenUsed/>
    <w:rsid w:val="0099121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91210"/>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99121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91210"/>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991210"/>
    <w:pPr>
      <w:spacing w:after="0" w:line="240" w:lineRule="auto"/>
    </w:pPr>
  </w:style>
  <w:style w:type="character" w:customStyle="1" w:styleId="E-postsignaturTegn">
    <w:name w:val="E-postsignatur Tegn"/>
    <w:basedOn w:val="Standardskriftforavsnitt"/>
    <w:link w:val="E-postsignatur"/>
    <w:uiPriority w:val="99"/>
    <w:semiHidden/>
    <w:rsid w:val="00991210"/>
    <w:rPr>
      <w:rFonts w:ascii="Times New Roman" w:eastAsia="Times New Roman" w:hAnsi="Times New Roman"/>
      <w:sz w:val="24"/>
      <w:lang w:eastAsia="nb-NO"/>
    </w:rPr>
  </w:style>
  <w:style w:type="character" w:styleId="HTML-akronym">
    <w:name w:val="HTML Acronym"/>
    <w:basedOn w:val="Standardskriftforavsnitt"/>
    <w:uiPriority w:val="99"/>
    <w:semiHidden/>
    <w:unhideWhenUsed/>
    <w:rsid w:val="00991210"/>
  </w:style>
  <w:style w:type="paragraph" w:styleId="HTML-adresse">
    <w:name w:val="HTML Address"/>
    <w:basedOn w:val="Normal"/>
    <w:link w:val="HTML-adresseTegn"/>
    <w:uiPriority w:val="99"/>
    <w:semiHidden/>
    <w:unhideWhenUsed/>
    <w:rsid w:val="00991210"/>
    <w:pPr>
      <w:spacing w:after="0" w:line="240" w:lineRule="auto"/>
    </w:pPr>
    <w:rPr>
      <w:i/>
      <w:iCs/>
    </w:rPr>
  </w:style>
  <w:style w:type="character" w:customStyle="1" w:styleId="HTML-adresseTegn">
    <w:name w:val="HTML-adresse Tegn"/>
    <w:basedOn w:val="Standardskriftforavsnitt"/>
    <w:link w:val="HTML-adresse"/>
    <w:uiPriority w:val="99"/>
    <w:semiHidden/>
    <w:rsid w:val="00991210"/>
    <w:rPr>
      <w:rFonts w:ascii="Times New Roman" w:eastAsia="Times New Roman" w:hAnsi="Times New Roman"/>
      <w:i/>
      <w:iCs/>
      <w:sz w:val="24"/>
      <w:lang w:eastAsia="nb-NO"/>
    </w:rPr>
  </w:style>
  <w:style w:type="character" w:styleId="HTML-sitat">
    <w:name w:val="HTML Cite"/>
    <w:basedOn w:val="Standardskriftforavsnitt"/>
    <w:uiPriority w:val="99"/>
    <w:semiHidden/>
    <w:unhideWhenUsed/>
    <w:rsid w:val="00991210"/>
    <w:rPr>
      <w:i/>
      <w:iCs/>
    </w:rPr>
  </w:style>
  <w:style w:type="character" w:styleId="HTML-kode">
    <w:name w:val="HTML Code"/>
    <w:basedOn w:val="Standardskriftforavsnitt"/>
    <w:uiPriority w:val="99"/>
    <w:semiHidden/>
    <w:unhideWhenUsed/>
    <w:rsid w:val="00991210"/>
    <w:rPr>
      <w:rFonts w:ascii="Consolas" w:hAnsi="Consolas"/>
      <w:sz w:val="20"/>
      <w:szCs w:val="20"/>
    </w:rPr>
  </w:style>
  <w:style w:type="character" w:styleId="HTML-definisjon">
    <w:name w:val="HTML Definition"/>
    <w:basedOn w:val="Standardskriftforavsnitt"/>
    <w:uiPriority w:val="99"/>
    <w:semiHidden/>
    <w:unhideWhenUsed/>
    <w:rsid w:val="00991210"/>
    <w:rPr>
      <w:i/>
      <w:iCs/>
    </w:rPr>
  </w:style>
  <w:style w:type="character" w:styleId="HTML-tastatur">
    <w:name w:val="HTML Keyboard"/>
    <w:basedOn w:val="Standardskriftforavsnitt"/>
    <w:uiPriority w:val="99"/>
    <w:semiHidden/>
    <w:unhideWhenUsed/>
    <w:rsid w:val="00991210"/>
    <w:rPr>
      <w:rFonts w:ascii="Consolas" w:hAnsi="Consolas"/>
      <w:sz w:val="20"/>
      <w:szCs w:val="20"/>
    </w:rPr>
  </w:style>
  <w:style w:type="paragraph" w:styleId="HTML-forhndsformatert">
    <w:name w:val="HTML Preformatted"/>
    <w:basedOn w:val="Normal"/>
    <w:link w:val="HTML-forhndsformatertTegn"/>
    <w:uiPriority w:val="99"/>
    <w:semiHidden/>
    <w:unhideWhenUsed/>
    <w:rsid w:val="0099121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91210"/>
    <w:rPr>
      <w:rFonts w:ascii="Consolas" w:eastAsia="Times New Roman" w:hAnsi="Consolas"/>
      <w:sz w:val="20"/>
      <w:szCs w:val="20"/>
      <w:lang w:eastAsia="nb-NO"/>
    </w:rPr>
  </w:style>
  <w:style w:type="character" w:styleId="HTML-eksempel">
    <w:name w:val="HTML Sample"/>
    <w:basedOn w:val="Standardskriftforavsnitt"/>
    <w:uiPriority w:val="99"/>
    <w:semiHidden/>
    <w:unhideWhenUsed/>
    <w:rsid w:val="00991210"/>
    <w:rPr>
      <w:rFonts w:ascii="Consolas" w:hAnsi="Consolas"/>
      <w:sz w:val="24"/>
      <w:szCs w:val="24"/>
    </w:rPr>
  </w:style>
  <w:style w:type="character" w:styleId="HTML-skrivemaskin">
    <w:name w:val="HTML Typewriter"/>
    <w:basedOn w:val="Standardskriftforavsnitt"/>
    <w:uiPriority w:val="99"/>
    <w:semiHidden/>
    <w:unhideWhenUsed/>
    <w:rsid w:val="00991210"/>
    <w:rPr>
      <w:rFonts w:ascii="Consolas" w:hAnsi="Consolas"/>
      <w:sz w:val="20"/>
      <w:szCs w:val="20"/>
    </w:rPr>
  </w:style>
  <w:style w:type="character" w:styleId="HTML-variabel">
    <w:name w:val="HTML Variable"/>
    <w:basedOn w:val="Standardskriftforavsnitt"/>
    <w:uiPriority w:val="99"/>
    <w:semiHidden/>
    <w:unhideWhenUsed/>
    <w:rsid w:val="00991210"/>
    <w:rPr>
      <w:i/>
      <w:iCs/>
    </w:rPr>
  </w:style>
  <w:style w:type="paragraph" w:styleId="Kommentaremne">
    <w:name w:val="annotation subject"/>
    <w:basedOn w:val="Merknadstekst"/>
    <w:next w:val="Merknadstekst"/>
    <w:link w:val="KommentaremneTegn"/>
    <w:uiPriority w:val="99"/>
    <w:semiHidden/>
    <w:unhideWhenUsed/>
    <w:rsid w:val="00991210"/>
    <w:pPr>
      <w:spacing w:line="240" w:lineRule="auto"/>
    </w:pPr>
    <w:rPr>
      <w:b/>
      <w:bCs/>
      <w:szCs w:val="20"/>
    </w:rPr>
  </w:style>
  <w:style w:type="character" w:customStyle="1" w:styleId="KommentaremneTegn">
    <w:name w:val="Kommentaremne Tegn"/>
    <w:basedOn w:val="MerknadstekstTegn"/>
    <w:link w:val="Kommentaremne"/>
    <w:uiPriority w:val="99"/>
    <w:semiHidden/>
    <w:rsid w:val="00991210"/>
    <w:rPr>
      <w:rFonts w:ascii="Times New Roman" w:eastAsia="Times New Roman" w:hAnsi="Times New Roman"/>
      <w:b/>
      <w:bCs/>
      <w:sz w:val="20"/>
      <w:szCs w:val="20"/>
      <w:lang w:eastAsia="nb-NO"/>
    </w:rPr>
  </w:style>
  <w:style w:type="paragraph" w:styleId="Bobletekst">
    <w:name w:val="Balloon Text"/>
    <w:basedOn w:val="Normal"/>
    <w:link w:val="BobletekstTegn"/>
    <w:uiPriority w:val="99"/>
    <w:semiHidden/>
    <w:unhideWhenUsed/>
    <w:rsid w:val="009912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91210"/>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991210"/>
    <w:rPr>
      <w:color w:val="808080"/>
    </w:rPr>
  </w:style>
  <w:style w:type="paragraph" w:styleId="Ingenmellomrom">
    <w:name w:val="No Spacing"/>
    <w:uiPriority w:val="1"/>
    <w:qFormat/>
    <w:rsid w:val="00991210"/>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991210"/>
    <w:pPr>
      <w:spacing w:before="60" w:after="0"/>
      <w:ind w:left="397"/>
    </w:pPr>
  </w:style>
  <w:style w:type="paragraph" w:styleId="Sitat">
    <w:name w:val="Quote"/>
    <w:basedOn w:val="Normal"/>
    <w:next w:val="Normal"/>
    <w:link w:val="SitatTegn"/>
    <w:uiPriority w:val="29"/>
    <w:qFormat/>
    <w:rsid w:val="00991210"/>
    <w:rPr>
      <w:i/>
      <w:iCs/>
      <w:color w:val="000000" w:themeColor="text1"/>
    </w:rPr>
  </w:style>
  <w:style w:type="character" w:customStyle="1" w:styleId="SitatTegn">
    <w:name w:val="Sitat Tegn"/>
    <w:basedOn w:val="Standardskriftforavsnitt"/>
    <w:link w:val="Sitat"/>
    <w:uiPriority w:val="29"/>
    <w:rsid w:val="00991210"/>
    <w:rPr>
      <w:rFonts w:ascii="Times New Roman" w:eastAsia="Times New Roman" w:hAnsi="Times New Roman"/>
      <w:i/>
      <w:iCs/>
      <w:color w:val="000000" w:themeColor="text1"/>
      <w:sz w:val="24"/>
      <w:lang w:eastAsia="nb-NO"/>
    </w:rPr>
  </w:style>
  <w:style w:type="paragraph" w:styleId="Sterktsitat">
    <w:name w:val="Intense Quote"/>
    <w:basedOn w:val="Normal"/>
    <w:next w:val="Normal"/>
    <w:link w:val="SterktsitatTegn"/>
    <w:uiPriority w:val="30"/>
    <w:qFormat/>
    <w:rsid w:val="00991210"/>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991210"/>
    <w:rPr>
      <w:rFonts w:ascii="Times New Roman" w:eastAsia="Times New Roman" w:hAnsi="Times New Roman"/>
      <w:b/>
      <w:bCs/>
      <w:i/>
      <w:iCs/>
      <w:color w:val="5B9BD5" w:themeColor="accent1"/>
      <w:sz w:val="24"/>
      <w:lang w:eastAsia="nb-NO"/>
    </w:rPr>
  </w:style>
  <w:style w:type="character" w:styleId="Svakutheving">
    <w:name w:val="Subtle Emphasis"/>
    <w:basedOn w:val="Standardskriftforavsnitt"/>
    <w:uiPriority w:val="19"/>
    <w:qFormat/>
    <w:rsid w:val="00991210"/>
    <w:rPr>
      <w:i/>
      <w:iCs/>
      <w:color w:val="808080" w:themeColor="text1" w:themeTint="7F"/>
    </w:rPr>
  </w:style>
  <w:style w:type="character" w:styleId="Sterkutheving">
    <w:name w:val="Intense Emphasis"/>
    <w:basedOn w:val="Standardskriftforavsnitt"/>
    <w:uiPriority w:val="21"/>
    <w:qFormat/>
    <w:rsid w:val="00991210"/>
    <w:rPr>
      <w:b/>
      <w:bCs/>
      <w:i/>
      <w:iCs/>
      <w:color w:val="5B9BD5" w:themeColor="accent1"/>
    </w:rPr>
  </w:style>
  <w:style w:type="character" w:styleId="Svakreferanse">
    <w:name w:val="Subtle Reference"/>
    <w:basedOn w:val="Standardskriftforavsnitt"/>
    <w:uiPriority w:val="31"/>
    <w:qFormat/>
    <w:rsid w:val="00991210"/>
    <w:rPr>
      <w:smallCaps/>
      <w:color w:val="ED7D31" w:themeColor="accent2"/>
      <w:u w:val="single"/>
    </w:rPr>
  </w:style>
  <w:style w:type="character" w:styleId="Sterkreferanse">
    <w:name w:val="Intense Reference"/>
    <w:basedOn w:val="Standardskriftforavsnitt"/>
    <w:uiPriority w:val="32"/>
    <w:qFormat/>
    <w:rsid w:val="00991210"/>
    <w:rPr>
      <w:b/>
      <w:bCs/>
      <w:smallCaps/>
      <w:color w:val="ED7D31" w:themeColor="accent2"/>
      <w:spacing w:val="5"/>
      <w:u w:val="single"/>
    </w:rPr>
  </w:style>
  <w:style w:type="character" w:styleId="Boktittel">
    <w:name w:val="Book Title"/>
    <w:basedOn w:val="Standardskriftforavsnitt"/>
    <w:uiPriority w:val="33"/>
    <w:qFormat/>
    <w:rsid w:val="00991210"/>
    <w:rPr>
      <w:b/>
      <w:bCs/>
      <w:smallCaps/>
      <w:spacing w:val="5"/>
    </w:rPr>
  </w:style>
  <w:style w:type="paragraph" w:styleId="Bibliografi">
    <w:name w:val="Bibliography"/>
    <w:basedOn w:val="Normal"/>
    <w:next w:val="Normal"/>
    <w:uiPriority w:val="37"/>
    <w:semiHidden/>
    <w:unhideWhenUsed/>
    <w:rsid w:val="00991210"/>
  </w:style>
  <w:style w:type="paragraph" w:styleId="Overskriftforinnholdsfortegnelse">
    <w:name w:val="TOC Heading"/>
    <w:basedOn w:val="Overskrift1"/>
    <w:next w:val="Normal"/>
    <w:uiPriority w:val="39"/>
    <w:semiHidden/>
    <w:unhideWhenUsed/>
    <w:qFormat/>
    <w:rsid w:val="00991210"/>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991210"/>
    <w:pPr>
      <w:spacing w:after="0"/>
      <w:ind w:firstLine="397"/>
    </w:pPr>
    <w:rPr>
      <w:rFonts w:ascii="Times" w:hAnsi="Times"/>
      <w:spacing w:val="4"/>
    </w:rPr>
  </w:style>
  <w:style w:type="paragraph" w:customStyle="1" w:styleId="l-punktum">
    <w:name w:val="l-punktum"/>
    <w:basedOn w:val="Normal"/>
    <w:qFormat/>
    <w:rsid w:val="00991210"/>
    <w:pPr>
      <w:spacing w:after="0"/>
    </w:pPr>
    <w:rPr>
      <w:spacing w:val="4"/>
    </w:rPr>
  </w:style>
  <w:style w:type="paragraph" w:customStyle="1" w:styleId="l-tit-endr-lovkap">
    <w:name w:val="l-tit-endr-lovkap"/>
    <w:basedOn w:val="Normal"/>
    <w:qFormat/>
    <w:rsid w:val="0099121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99121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9121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99121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9121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91210"/>
  </w:style>
  <w:style w:type="paragraph" w:customStyle="1" w:styleId="l-alfaliste">
    <w:name w:val="l-alfaliste"/>
    <w:basedOn w:val="alfaliste"/>
    <w:qFormat/>
    <w:rsid w:val="00991210"/>
    <w:pPr>
      <w:numPr>
        <w:numId w:val="10"/>
      </w:numPr>
    </w:pPr>
  </w:style>
  <w:style w:type="numbering" w:customStyle="1" w:styleId="AlfaListeStil">
    <w:name w:val="AlfaListeStil"/>
    <w:uiPriority w:val="99"/>
    <w:rsid w:val="00991210"/>
    <w:pPr>
      <w:numPr>
        <w:numId w:val="9"/>
      </w:numPr>
    </w:pPr>
  </w:style>
  <w:style w:type="paragraph" w:customStyle="1" w:styleId="l-alfaliste2">
    <w:name w:val="l-alfaliste 2"/>
    <w:basedOn w:val="alfaliste2"/>
    <w:qFormat/>
    <w:rsid w:val="00991210"/>
    <w:pPr>
      <w:numPr>
        <w:numId w:val="10"/>
      </w:numPr>
    </w:pPr>
  </w:style>
  <w:style w:type="paragraph" w:customStyle="1" w:styleId="l-alfaliste3">
    <w:name w:val="l-alfaliste 3"/>
    <w:basedOn w:val="alfaliste3"/>
    <w:qFormat/>
    <w:rsid w:val="00991210"/>
    <w:pPr>
      <w:numPr>
        <w:numId w:val="10"/>
      </w:numPr>
    </w:pPr>
  </w:style>
  <w:style w:type="paragraph" w:customStyle="1" w:styleId="l-alfaliste4">
    <w:name w:val="l-alfaliste 4"/>
    <w:basedOn w:val="alfaliste4"/>
    <w:qFormat/>
    <w:rsid w:val="00991210"/>
    <w:pPr>
      <w:numPr>
        <w:numId w:val="10"/>
      </w:numPr>
    </w:pPr>
  </w:style>
  <w:style w:type="paragraph" w:customStyle="1" w:styleId="l-alfaliste5">
    <w:name w:val="l-alfaliste 5"/>
    <w:basedOn w:val="alfaliste5"/>
    <w:qFormat/>
    <w:rsid w:val="00991210"/>
    <w:pPr>
      <w:numPr>
        <w:numId w:val="10"/>
      </w:numPr>
    </w:pPr>
  </w:style>
  <w:style w:type="numbering" w:customStyle="1" w:styleId="l-AlfaListeStil">
    <w:name w:val="l-AlfaListeStil"/>
    <w:uiPriority w:val="99"/>
    <w:rsid w:val="00991210"/>
    <w:pPr>
      <w:numPr>
        <w:numId w:val="10"/>
      </w:numPr>
    </w:pPr>
  </w:style>
  <w:style w:type="numbering" w:customStyle="1" w:styleId="l-NummerertListeStil">
    <w:name w:val="l-NummerertListeStil"/>
    <w:uiPriority w:val="99"/>
    <w:rsid w:val="00991210"/>
    <w:pPr>
      <w:numPr>
        <w:numId w:val="11"/>
      </w:numPr>
    </w:pPr>
  </w:style>
  <w:style w:type="numbering" w:customStyle="1" w:styleId="NrListeStil">
    <w:name w:val="NrListeStil"/>
    <w:rsid w:val="00991210"/>
    <w:pPr>
      <w:numPr>
        <w:numId w:val="12"/>
      </w:numPr>
    </w:pPr>
  </w:style>
  <w:style w:type="numbering" w:customStyle="1" w:styleId="OpplistingListeStil">
    <w:name w:val="OpplistingListeStil"/>
    <w:uiPriority w:val="99"/>
    <w:rsid w:val="00991210"/>
    <w:pPr>
      <w:numPr>
        <w:numId w:val="13"/>
      </w:numPr>
    </w:pPr>
  </w:style>
  <w:style w:type="numbering" w:customStyle="1" w:styleId="OverskrifterListeStil">
    <w:name w:val="OverskrifterListeStil"/>
    <w:rsid w:val="00991210"/>
    <w:pPr>
      <w:numPr>
        <w:numId w:val="14"/>
      </w:numPr>
    </w:pPr>
  </w:style>
  <w:style w:type="numbering" w:customStyle="1" w:styleId="RomListeStil">
    <w:name w:val="RomListeStil"/>
    <w:uiPriority w:val="99"/>
    <w:rsid w:val="00991210"/>
    <w:pPr>
      <w:numPr>
        <w:numId w:val="15"/>
      </w:numPr>
    </w:pPr>
  </w:style>
  <w:style w:type="numbering" w:customStyle="1" w:styleId="StrekListeStil">
    <w:name w:val="StrekListeStil"/>
    <w:uiPriority w:val="99"/>
    <w:rsid w:val="00991210"/>
    <w:pPr>
      <w:numPr>
        <w:numId w:val="16"/>
      </w:numPr>
    </w:pPr>
  </w:style>
  <w:style w:type="paragraph" w:customStyle="1" w:styleId="romertallliste5">
    <w:name w:val="romertall liste 5"/>
    <w:basedOn w:val="Normal"/>
    <w:qFormat/>
    <w:rsid w:val="00A64F2B"/>
    <w:pPr>
      <w:numPr>
        <w:ilvl w:val="4"/>
        <w:numId w:val="17"/>
      </w:numPr>
      <w:spacing w:after="0"/>
    </w:pPr>
    <w:rPr>
      <w:spacing w:val="4"/>
    </w:rPr>
  </w:style>
  <w:style w:type="paragraph" w:styleId="Liste-forts">
    <w:name w:val="List Continue"/>
    <w:basedOn w:val="Normal"/>
    <w:uiPriority w:val="99"/>
    <w:semiHidden/>
    <w:unhideWhenUsed/>
    <w:rsid w:val="00991210"/>
    <w:pPr>
      <w:ind w:left="283"/>
      <w:contextualSpacing/>
    </w:pPr>
  </w:style>
  <w:style w:type="paragraph" w:styleId="Liste-forts2">
    <w:name w:val="List Continue 2"/>
    <w:basedOn w:val="Normal"/>
    <w:uiPriority w:val="99"/>
    <w:semiHidden/>
    <w:unhideWhenUsed/>
    <w:rsid w:val="00991210"/>
    <w:pPr>
      <w:ind w:left="566"/>
      <w:contextualSpacing/>
    </w:pPr>
  </w:style>
  <w:style w:type="paragraph" w:styleId="Liste-forts3">
    <w:name w:val="List Continue 3"/>
    <w:basedOn w:val="Normal"/>
    <w:uiPriority w:val="99"/>
    <w:semiHidden/>
    <w:unhideWhenUsed/>
    <w:rsid w:val="00991210"/>
    <w:pPr>
      <w:ind w:left="849"/>
      <w:contextualSpacing/>
    </w:pPr>
  </w:style>
  <w:style w:type="paragraph" w:styleId="Liste-forts4">
    <w:name w:val="List Continue 4"/>
    <w:basedOn w:val="Normal"/>
    <w:uiPriority w:val="99"/>
    <w:semiHidden/>
    <w:unhideWhenUsed/>
    <w:rsid w:val="00991210"/>
    <w:pPr>
      <w:ind w:left="1132"/>
      <w:contextualSpacing/>
    </w:pPr>
  </w:style>
  <w:style w:type="paragraph" w:styleId="Liste-forts5">
    <w:name w:val="List Continue 5"/>
    <w:basedOn w:val="Normal"/>
    <w:uiPriority w:val="99"/>
    <w:semiHidden/>
    <w:unhideWhenUsed/>
    <w:rsid w:val="00991210"/>
    <w:pPr>
      <w:ind w:left="1415"/>
      <w:contextualSpacing/>
    </w:pPr>
  </w:style>
  <w:style w:type="paragraph" w:customStyle="1" w:styleId="opplisting2">
    <w:name w:val="opplisting 2"/>
    <w:basedOn w:val="Normal"/>
    <w:qFormat/>
    <w:rsid w:val="00991210"/>
    <w:pPr>
      <w:spacing w:after="0"/>
      <w:ind w:left="397"/>
    </w:pPr>
    <w:rPr>
      <w:lang w:val="en-US"/>
    </w:rPr>
  </w:style>
  <w:style w:type="paragraph" w:customStyle="1" w:styleId="opplisting3">
    <w:name w:val="opplisting 3"/>
    <w:basedOn w:val="Normal"/>
    <w:qFormat/>
    <w:rsid w:val="00991210"/>
    <w:pPr>
      <w:spacing w:after="0"/>
      <w:ind w:left="794"/>
    </w:pPr>
  </w:style>
  <w:style w:type="paragraph" w:customStyle="1" w:styleId="opplisting4">
    <w:name w:val="opplisting 4"/>
    <w:basedOn w:val="Normal"/>
    <w:qFormat/>
    <w:rsid w:val="00991210"/>
    <w:pPr>
      <w:spacing w:after="0"/>
      <w:ind w:left="1191"/>
    </w:pPr>
  </w:style>
  <w:style w:type="paragraph" w:customStyle="1" w:styleId="opplisting5">
    <w:name w:val="opplisting 5"/>
    <w:basedOn w:val="Normal"/>
    <w:qFormat/>
    <w:rsid w:val="00991210"/>
    <w:pPr>
      <w:spacing w:after="0"/>
      <w:ind w:left="1588"/>
    </w:pPr>
  </w:style>
  <w:style w:type="paragraph" w:customStyle="1" w:styleId="friliste">
    <w:name w:val="friliste"/>
    <w:basedOn w:val="Normal"/>
    <w:qFormat/>
    <w:rsid w:val="00991210"/>
    <w:pPr>
      <w:tabs>
        <w:tab w:val="left" w:pos="397"/>
      </w:tabs>
      <w:spacing w:after="0"/>
      <w:ind w:left="397" w:hanging="397"/>
    </w:pPr>
  </w:style>
  <w:style w:type="paragraph" w:customStyle="1" w:styleId="friliste2">
    <w:name w:val="friliste 2"/>
    <w:basedOn w:val="Normal"/>
    <w:qFormat/>
    <w:rsid w:val="00991210"/>
    <w:pPr>
      <w:tabs>
        <w:tab w:val="left" w:pos="794"/>
      </w:tabs>
      <w:spacing w:after="0"/>
      <w:ind w:left="794" w:hanging="397"/>
    </w:pPr>
  </w:style>
  <w:style w:type="paragraph" w:customStyle="1" w:styleId="friliste3">
    <w:name w:val="friliste 3"/>
    <w:basedOn w:val="Normal"/>
    <w:qFormat/>
    <w:rsid w:val="00991210"/>
    <w:pPr>
      <w:tabs>
        <w:tab w:val="left" w:pos="1191"/>
      </w:tabs>
      <w:spacing w:after="0"/>
      <w:ind w:left="1191" w:hanging="397"/>
    </w:pPr>
  </w:style>
  <w:style w:type="paragraph" w:customStyle="1" w:styleId="friliste4">
    <w:name w:val="friliste 4"/>
    <w:basedOn w:val="Normal"/>
    <w:qFormat/>
    <w:rsid w:val="00991210"/>
    <w:pPr>
      <w:tabs>
        <w:tab w:val="left" w:pos="1588"/>
      </w:tabs>
      <w:spacing w:after="0"/>
      <w:ind w:left="1588" w:hanging="397"/>
    </w:pPr>
  </w:style>
  <w:style w:type="paragraph" w:customStyle="1" w:styleId="friliste5">
    <w:name w:val="friliste 5"/>
    <w:basedOn w:val="Normal"/>
    <w:qFormat/>
    <w:rsid w:val="00991210"/>
    <w:pPr>
      <w:tabs>
        <w:tab w:val="left" w:pos="1985"/>
      </w:tabs>
      <w:spacing w:after="0"/>
      <w:ind w:left="1985" w:hanging="397"/>
    </w:pPr>
  </w:style>
  <w:style w:type="paragraph" w:customStyle="1" w:styleId="blokksit">
    <w:name w:val="blokksit"/>
    <w:basedOn w:val="Normal"/>
    <w:qFormat/>
    <w:rsid w:val="00991210"/>
    <w:pPr>
      <w:spacing w:line="240" w:lineRule="auto"/>
      <w:ind w:left="397"/>
    </w:pPr>
    <w:rPr>
      <w:rFonts w:ascii="Times" w:hAnsi="Times"/>
      <w:spacing w:val="-2"/>
    </w:rPr>
  </w:style>
  <w:style w:type="character" w:customStyle="1" w:styleId="regular">
    <w:name w:val="regular"/>
    <w:basedOn w:val="Standardskriftforavsnitt"/>
    <w:uiPriority w:val="1"/>
    <w:qFormat/>
    <w:rsid w:val="00991210"/>
    <w:rPr>
      <w:i/>
    </w:rPr>
  </w:style>
  <w:style w:type="character" w:customStyle="1" w:styleId="gjennomstreket">
    <w:name w:val="gjennomstreket"/>
    <w:uiPriority w:val="1"/>
    <w:rsid w:val="00991210"/>
    <w:rPr>
      <w:strike/>
      <w:dstrike w:val="0"/>
    </w:rPr>
  </w:style>
  <w:style w:type="paragraph" w:customStyle="1" w:styleId="l-avsnitt">
    <w:name w:val="l-avsnitt"/>
    <w:basedOn w:val="l-lovkap"/>
    <w:qFormat/>
    <w:rsid w:val="00991210"/>
    <w:rPr>
      <w:lang w:val="nn-NO"/>
    </w:rPr>
  </w:style>
  <w:style w:type="paragraph" w:customStyle="1" w:styleId="l-tit-endr-avsnitt">
    <w:name w:val="l-tit-endr-avsnitt"/>
    <w:basedOn w:val="l-tit-endr-lovkap"/>
    <w:qFormat/>
    <w:rsid w:val="00991210"/>
  </w:style>
  <w:style w:type="paragraph" w:customStyle="1" w:styleId="Listebombe">
    <w:name w:val="Liste bombe"/>
    <w:basedOn w:val="Liste"/>
    <w:qFormat/>
    <w:rsid w:val="00991210"/>
    <w:pPr>
      <w:numPr>
        <w:numId w:val="18"/>
      </w:numPr>
    </w:pPr>
  </w:style>
  <w:style w:type="paragraph" w:customStyle="1" w:styleId="Listebombe2">
    <w:name w:val="Liste bombe 2"/>
    <w:basedOn w:val="Liste2"/>
    <w:qFormat/>
    <w:rsid w:val="00991210"/>
    <w:pPr>
      <w:numPr>
        <w:ilvl w:val="0"/>
        <w:numId w:val="19"/>
      </w:numPr>
    </w:pPr>
  </w:style>
  <w:style w:type="paragraph" w:customStyle="1" w:styleId="Listebombe3">
    <w:name w:val="Liste bombe 3"/>
    <w:basedOn w:val="Liste3"/>
    <w:qFormat/>
    <w:rsid w:val="00991210"/>
    <w:pPr>
      <w:numPr>
        <w:ilvl w:val="0"/>
        <w:numId w:val="20"/>
      </w:numPr>
    </w:pPr>
  </w:style>
  <w:style w:type="paragraph" w:customStyle="1" w:styleId="Listebombe4">
    <w:name w:val="Liste bombe 4"/>
    <w:basedOn w:val="Liste4"/>
    <w:qFormat/>
    <w:rsid w:val="00991210"/>
    <w:pPr>
      <w:numPr>
        <w:ilvl w:val="0"/>
        <w:numId w:val="21"/>
      </w:numPr>
    </w:pPr>
  </w:style>
  <w:style w:type="paragraph" w:customStyle="1" w:styleId="Listebombe5">
    <w:name w:val="Liste bombe 5"/>
    <w:basedOn w:val="Liste5"/>
    <w:qFormat/>
    <w:rsid w:val="00991210"/>
    <w:pPr>
      <w:numPr>
        <w:ilvl w:val="0"/>
        <w:numId w:val="22"/>
      </w:numPr>
    </w:pPr>
  </w:style>
  <w:style w:type="paragraph" w:customStyle="1" w:styleId="Listeavsnitt2">
    <w:name w:val="Listeavsnitt 2"/>
    <w:basedOn w:val="Normal"/>
    <w:qFormat/>
    <w:rsid w:val="00991210"/>
    <w:pPr>
      <w:spacing w:before="60" w:after="0"/>
      <w:ind w:left="794"/>
    </w:pPr>
  </w:style>
  <w:style w:type="paragraph" w:customStyle="1" w:styleId="Listeavsnitt3">
    <w:name w:val="Listeavsnitt 3"/>
    <w:basedOn w:val="Normal"/>
    <w:qFormat/>
    <w:rsid w:val="00991210"/>
    <w:pPr>
      <w:spacing w:before="60" w:after="0"/>
      <w:ind w:left="1191"/>
    </w:pPr>
  </w:style>
  <w:style w:type="paragraph" w:customStyle="1" w:styleId="Listeavsnitt4">
    <w:name w:val="Listeavsnitt 4"/>
    <w:basedOn w:val="Normal"/>
    <w:qFormat/>
    <w:rsid w:val="00991210"/>
    <w:pPr>
      <w:spacing w:before="60" w:after="0"/>
      <w:ind w:left="1588"/>
    </w:pPr>
  </w:style>
  <w:style w:type="paragraph" w:customStyle="1" w:styleId="Listeavsnitt5">
    <w:name w:val="Listeavsnitt 5"/>
    <w:basedOn w:val="Normal"/>
    <w:qFormat/>
    <w:rsid w:val="00991210"/>
    <w:pPr>
      <w:spacing w:before="60" w:after="0"/>
      <w:ind w:left="1985"/>
    </w:pPr>
  </w:style>
  <w:style w:type="paragraph" w:customStyle="1" w:styleId="Petit">
    <w:name w:val="Petit"/>
    <w:basedOn w:val="Normal"/>
    <w:next w:val="Normal"/>
    <w:qFormat/>
    <w:rsid w:val="00991210"/>
    <w:rPr>
      <w:spacing w:val="6"/>
      <w:sz w:val="19"/>
    </w:rPr>
  </w:style>
  <w:style w:type="table" w:styleId="Tabellrutenett">
    <w:name w:val="Table Grid"/>
    <w:basedOn w:val="Vanligtabell"/>
    <w:uiPriority w:val="59"/>
    <w:rsid w:val="009912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991210"/>
    <w:pPr>
      <w:ind w:firstLine="360"/>
    </w:pPr>
  </w:style>
  <w:style w:type="character" w:customStyle="1" w:styleId="Brdtekst-frsteinnrykkTegn">
    <w:name w:val="Brødtekst - første innrykk Tegn"/>
    <w:basedOn w:val="BrdtekstTegn"/>
    <w:link w:val="Brdtekst-frsteinnrykk"/>
    <w:uiPriority w:val="99"/>
    <w:semiHidden/>
    <w:rsid w:val="00991210"/>
    <w:rPr>
      <w:rFonts w:ascii="Times New Roman" w:eastAsia="Times New Roman" w:hAnsi="Times New Roman"/>
      <w:sz w:val="24"/>
      <w:lang w:eastAsia="nb-NO"/>
    </w:rPr>
  </w:style>
  <w:style w:type="paragraph" w:styleId="Brdtekst-frsteinnrykk2">
    <w:name w:val="Body Text First Indent 2"/>
    <w:basedOn w:val="Brdtekstinnrykk"/>
    <w:link w:val="Brdtekst-frsteinnrykk2Tegn"/>
    <w:uiPriority w:val="99"/>
    <w:semiHidden/>
    <w:unhideWhenUsed/>
    <w:rsid w:val="00991210"/>
    <w:pPr>
      <w:ind w:left="360" w:firstLine="360"/>
    </w:pPr>
  </w:style>
  <w:style w:type="character" w:customStyle="1" w:styleId="Brdtekst-frsteinnrykk2Tegn">
    <w:name w:val="Brødtekst - første innrykk 2 Tegn"/>
    <w:basedOn w:val="BrdtekstinnrykkTegn"/>
    <w:link w:val="Brdtekst-frsteinnrykk2"/>
    <w:uiPriority w:val="99"/>
    <w:semiHidden/>
    <w:rsid w:val="00991210"/>
    <w:rPr>
      <w:rFonts w:ascii="Times New Roman" w:eastAsia="Times New Roman" w:hAnsi="Times New Roman"/>
      <w:sz w:val="24"/>
      <w:lang w:eastAsia="nb-NO"/>
    </w:rPr>
  </w:style>
  <w:style w:type="paragraph" w:styleId="NormalWeb">
    <w:name w:val="Normal (Web)"/>
    <w:basedOn w:val="Normal"/>
    <w:uiPriority w:val="99"/>
    <w:semiHidden/>
    <w:unhideWhenUsed/>
    <w:rsid w:val="00991210"/>
    <w:rPr>
      <w:rFonts w:cs="Times New Roman"/>
      <w:szCs w:val="24"/>
    </w:rPr>
  </w:style>
  <w:style w:type="paragraph" w:customStyle="1" w:styleId="UnOverskrift1">
    <w:name w:val="UnOverskrift 1"/>
    <w:basedOn w:val="Overskrift1"/>
    <w:next w:val="Normal"/>
    <w:qFormat/>
    <w:rsid w:val="00F90934"/>
    <w:pPr>
      <w:numPr>
        <w:numId w:val="0"/>
      </w:numPr>
    </w:pPr>
  </w:style>
  <w:style w:type="paragraph" w:customStyle="1" w:styleId="UnOverskrift2">
    <w:name w:val="UnOverskrift 2"/>
    <w:basedOn w:val="Overskrift2"/>
    <w:next w:val="Normal"/>
    <w:qFormat/>
    <w:rsid w:val="00F90934"/>
    <w:pPr>
      <w:numPr>
        <w:ilvl w:val="0"/>
        <w:numId w:val="0"/>
      </w:numPr>
    </w:pPr>
  </w:style>
  <w:style w:type="paragraph" w:customStyle="1" w:styleId="UnOverskrift3">
    <w:name w:val="UnOverskrift 3"/>
    <w:basedOn w:val="Overskrift3"/>
    <w:next w:val="Normal"/>
    <w:qFormat/>
    <w:rsid w:val="00F90934"/>
    <w:pPr>
      <w:numPr>
        <w:ilvl w:val="0"/>
        <w:numId w:val="0"/>
      </w:numPr>
    </w:pPr>
  </w:style>
  <w:style w:type="paragraph" w:customStyle="1" w:styleId="UnOverskrift4">
    <w:name w:val="UnOverskrift 4"/>
    <w:basedOn w:val="Overskrift4"/>
    <w:next w:val="Normal"/>
    <w:qFormat/>
    <w:rsid w:val="00F90934"/>
    <w:pPr>
      <w:numPr>
        <w:ilvl w:val="0"/>
        <w:numId w:val="0"/>
      </w:numPr>
    </w:pPr>
  </w:style>
  <w:style w:type="paragraph" w:customStyle="1" w:styleId="UnOverskrift5">
    <w:name w:val="UnOverskrift 5"/>
    <w:basedOn w:val="Overskrift5"/>
    <w:next w:val="Normal"/>
    <w:qFormat/>
    <w:rsid w:val="00F90934"/>
    <w:pPr>
      <w:numPr>
        <w:ilvl w:val="0"/>
        <w:numId w:val="0"/>
      </w:numPr>
    </w:pPr>
  </w:style>
  <w:style w:type="paragraph" w:customStyle="1" w:styleId="PublTittel">
    <w:name w:val="PublTittel"/>
    <w:basedOn w:val="Normal"/>
    <w:qFormat/>
    <w:rsid w:val="00F90934"/>
    <w:pPr>
      <w:spacing w:before="80" w:after="160"/>
    </w:pPr>
    <w:rPr>
      <w:sz w:val="48"/>
      <w:szCs w:val="48"/>
    </w:rPr>
  </w:style>
  <w:style w:type="paragraph" w:customStyle="1" w:styleId="Ingress">
    <w:name w:val="Ingress"/>
    <w:basedOn w:val="Normal"/>
    <w:qFormat/>
    <w:rsid w:val="00135E65"/>
    <w:rPr>
      <w:i/>
    </w:rPr>
  </w:style>
  <w:style w:type="paragraph" w:customStyle="1" w:styleId="Note">
    <w:name w:val="Note"/>
    <w:basedOn w:val="Normal"/>
    <w:qFormat/>
    <w:rsid w:val="00135E65"/>
  </w:style>
  <w:style w:type="paragraph" w:customStyle="1" w:styleId="FigurAltTekst">
    <w:name w:val="FigurAltTekst"/>
    <w:basedOn w:val="Note"/>
    <w:qFormat/>
    <w:rsid w:val="00135E65"/>
    <w:rPr>
      <w:color w:val="7030A0"/>
    </w:rPr>
  </w:style>
  <w:style w:type="paragraph" w:customStyle="1" w:styleId="meta-dep">
    <w:name w:val="meta-dep"/>
    <w:basedOn w:val="Normal"/>
    <w:next w:val="Normal"/>
    <w:qFormat/>
    <w:rsid w:val="00857CBB"/>
    <w:rPr>
      <w:rFonts w:ascii="Courier New" w:hAnsi="Courier New"/>
      <w:vanish/>
      <w:color w:val="C00000"/>
      <w:sz w:val="28"/>
    </w:rPr>
  </w:style>
  <w:style w:type="paragraph" w:customStyle="1" w:styleId="meta-depavd">
    <w:name w:val="meta-depavd"/>
    <w:basedOn w:val="meta-dep"/>
    <w:next w:val="Normal"/>
    <w:qFormat/>
    <w:rsid w:val="00857CBB"/>
  </w:style>
  <w:style w:type="paragraph" w:customStyle="1" w:styleId="meta-forf">
    <w:name w:val="meta-forf"/>
    <w:basedOn w:val="meta-dep"/>
    <w:next w:val="Normal"/>
    <w:qFormat/>
    <w:rsid w:val="008E3D6A"/>
  </w:style>
  <w:style w:type="paragraph" w:customStyle="1" w:styleId="meta-spr">
    <w:name w:val="meta-spr"/>
    <w:basedOn w:val="meta-dep"/>
    <w:next w:val="Normal"/>
    <w:qFormat/>
    <w:rsid w:val="008E3D6A"/>
  </w:style>
  <w:style w:type="paragraph" w:customStyle="1" w:styleId="meta-ingress">
    <w:name w:val="meta-ingress"/>
    <w:basedOn w:val="meta-dep"/>
    <w:next w:val="Normal"/>
    <w:qFormat/>
    <w:rsid w:val="008E3D6A"/>
    <w:rPr>
      <w:color w:val="1F4E79" w:themeColor="accent1" w:themeShade="80"/>
      <w:sz w:val="24"/>
    </w:rPr>
  </w:style>
  <w:style w:type="paragraph" w:customStyle="1" w:styleId="meta-sperrefrist">
    <w:name w:val="meta-sperrefrist"/>
    <w:basedOn w:val="meta-dep"/>
    <w:next w:val="Normal"/>
    <w:qFormat/>
    <w:rsid w:val="00E82EEE"/>
  </w:style>
  <w:style w:type="paragraph" w:customStyle="1" w:styleId="meta-objUrl">
    <w:name w:val="meta-objUrl"/>
    <w:basedOn w:val="meta-dep"/>
    <w:next w:val="Normal"/>
    <w:qFormat/>
    <w:rsid w:val="006817F0"/>
    <w:rPr>
      <w:color w:val="7030A0"/>
    </w:rPr>
  </w:style>
  <w:style w:type="paragraph" w:customStyle="1" w:styleId="meta-dokFormat">
    <w:name w:val="meta-dokFormat"/>
    <w:basedOn w:val="meta-dep"/>
    <w:next w:val="Normal"/>
    <w:qFormat/>
    <w:rsid w:val="002D287A"/>
    <w:rPr>
      <w:color w:val="7030A0"/>
    </w:rPr>
  </w:style>
  <w:style w:type="paragraph" w:customStyle="1" w:styleId="TabellHode-rad">
    <w:name w:val="TabellHode-rad"/>
    <w:basedOn w:val="Normal"/>
    <w:qFormat/>
    <w:rsid w:val="00A06F34"/>
    <w:pPr>
      <w:shd w:val="clear" w:color="auto" w:fill="E2EFD9" w:themeFill="accent6" w:themeFillTint="33"/>
    </w:pPr>
  </w:style>
  <w:style w:type="paragraph" w:customStyle="1" w:styleId="TabellHode-kolonne">
    <w:name w:val="TabellHode-kolonne"/>
    <w:basedOn w:val="TabellHode-rad"/>
    <w:qFormat/>
    <w:rsid w:val="00A06F34"/>
    <w:pPr>
      <w:shd w:val="clear" w:color="auto" w:fill="DEEAF6" w:themeFill="accent1" w:themeFillTint="33"/>
    </w:pPr>
  </w:style>
  <w:style w:type="table" w:styleId="Listetabell5mrk-uthevingsfarge5">
    <w:name w:val="List Table 5 Dark Accent 5"/>
    <w:basedOn w:val="Vanligtabell"/>
    <w:uiPriority w:val="50"/>
    <w:rsid w:val="007D5B7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3759B"/>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D5B7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914A0"/>
    <w:tblPr/>
    <w:tcPr>
      <w:shd w:val="clear" w:color="auto" w:fill="BDD6EE" w:themeFill="accent1" w:themeFillTint="66"/>
    </w:tcPr>
  </w:style>
  <w:style w:type="table" w:customStyle="1" w:styleId="GronnBoks">
    <w:name w:val="GronnBoks"/>
    <w:basedOn w:val="StandardBoks"/>
    <w:uiPriority w:val="99"/>
    <w:rsid w:val="006A59C7"/>
    <w:tblPr/>
    <w:tcPr>
      <w:shd w:val="clear" w:color="auto" w:fill="C5E0B3" w:themeFill="accent6" w:themeFillTint="66"/>
    </w:tcPr>
  </w:style>
  <w:style w:type="table" w:customStyle="1" w:styleId="RodBoks">
    <w:name w:val="RodBoks"/>
    <w:basedOn w:val="StandardBoks"/>
    <w:uiPriority w:val="99"/>
    <w:rsid w:val="006A59C7"/>
    <w:tblPr/>
    <w:tcPr>
      <w:shd w:val="clear" w:color="auto" w:fill="FFB3B3"/>
    </w:tcPr>
  </w:style>
  <w:style w:type="paragraph" w:customStyle="1" w:styleId="BoksGraaTittel">
    <w:name w:val="BoksGraaTittel"/>
    <w:basedOn w:val="Normal"/>
    <w:next w:val="Normal"/>
    <w:qFormat/>
    <w:rsid w:val="00FE334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9214B"/>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FE334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E334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F77FB"/>
    <w:rPr>
      <w:u w:val="single"/>
    </w:rPr>
  </w:style>
  <w:style w:type="paragraph" w:customStyle="1" w:styleId="i-hode-tit">
    <w:name w:val="i-hode-tit"/>
    <w:basedOn w:val="Normal"/>
    <w:autoRedefine/>
    <w:qFormat/>
    <w:rsid w:val="00E70273"/>
    <w:pPr>
      <w:keepNext/>
      <w:keepLines/>
      <w:jc w:val="center"/>
    </w:pPr>
    <w:rPr>
      <w:rFonts w:eastAsia="Batang"/>
      <w:b/>
      <w:spacing w:val="4"/>
      <w:sz w:val="28"/>
    </w:rPr>
  </w:style>
  <w:style w:type="paragraph" w:customStyle="1" w:styleId="i-tit">
    <w:name w:val="i-tit"/>
    <w:basedOn w:val="Normal"/>
    <w:next w:val="i-statsrdato"/>
    <w:rsid w:val="00E70273"/>
    <w:pPr>
      <w:spacing w:before="360" w:after="240"/>
      <w:jc w:val="center"/>
    </w:pPr>
    <w:rPr>
      <w:rFonts w:ascii="Times" w:hAnsi="Times"/>
      <w:b/>
      <w:noProof/>
      <w:spacing w:val="4"/>
      <w:sz w:val="32"/>
    </w:rPr>
  </w:style>
  <w:style w:type="paragraph" w:customStyle="1" w:styleId="i-undertit">
    <w:name w:val="i-undertit"/>
    <w:basedOn w:val="Normal"/>
    <w:next w:val="Normal"/>
    <w:rsid w:val="00E70273"/>
    <w:pPr>
      <w:keepNext/>
      <w:keepLines/>
      <w:spacing w:before="360"/>
      <w:jc w:val="center"/>
    </w:pPr>
    <w:rPr>
      <w:rFonts w:ascii="Times" w:hAnsi="Times"/>
      <w:b/>
      <w:noProof/>
      <w:spacing w:val="4"/>
      <w:sz w:val="28"/>
    </w:rPr>
  </w:style>
  <w:style w:type="paragraph" w:customStyle="1" w:styleId="Figur">
    <w:name w:val="Figur"/>
    <w:basedOn w:val="Normal"/>
    <w:rsid w:val="00E70273"/>
    <w:pPr>
      <w:suppressAutoHyphens/>
      <w:spacing w:before="400" w:after="200" w:line="240" w:lineRule="exact"/>
      <w:jc w:val="center"/>
    </w:pPr>
    <w:rPr>
      <w:b/>
      <w:color w:val="FF0000"/>
    </w:rPr>
  </w:style>
  <w:style w:type="paragraph" w:customStyle="1" w:styleId="figur-noter">
    <w:name w:val="figur-noter"/>
    <w:basedOn w:val="Normal"/>
    <w:next w:val="Normal"/>
    <w:rsid w:val="00E70273"/>
    <w:pPr>
      <w:tabs>
        <w:tab w:val="left" w:pos="284"/>
      </w:tabs>
      <w:spacing w:before="120" w:line="240" w:lineRule="auto"/>
      <w:contextualSpacing/>
    </w:pPr>
    <w:rPr>
      <w:rFonts w:ascii="Times" w:eastAsia="Batang" w:hAnsi="Times"/>
      <w:sz w:val="20"/>
      <w:szCs w:val="20"/>
    </w:rPr>
  </w:style>
  <w:style w:type="paragraph" w:customStyle="1" w:styleId="i-dep">
    <w:name w:val="i-dep"/>
    <w:basedOn w:val="Normal"/>
    <w:next w:val="Normal"/>
    <w:rsid w:val="00E70273"/>
    <w:pPr>
      <w:jc w:val="right"/>
    </w:pPr>
    <w:rPr>
      <w:rFonts w:ascii="Times" w:hAnsi="Times"/>
      <w:b/>
      <w:noProof/>
      <w:spacing w:val="4"/>
      <w:u w:val="single"/>
    </w:rPr>
  </w:style>
  <w:style w:type="paragraph" w:customStyle="1" w:styleId="i-hode">
    <w:name w:val="i-hode"/>
    <w:basedOn w:val="Normal"/>
    <w:next w:val="Normal"/>
    <w:rsid w:val="00E70273"/>
    <w:pPr>
      <w:keepNext/>
      <w:keepLines/>
      <w:spacing w:before="720"/>
      <w:jc w:val="center"/>
    </w:pPr>
    <w:rPr>
      <w:rFonts w:ascii="Times" w:hAnsi="Times"/>
      <w:b/>
      <w:noProof/>
      <w:spacing w:val="4"/>
      <w:sz w:val="56"/>
    </w:rPr>
  </w:style>
  <w:style w:type="paragraph" w:customStyle="1" w:styleId="i-sesjon">
    <w:name w:val="i-sesjon"/>
    <w:basedOn w:val="Normal"/>
    <w:next w:val="Normal"/>
    <w:rsid w:val="00E70273"/>
    <w:pPr>
      <w:jc w:val="center"/>
    </w:pPr>
    <w:rPr>
      <w:rFonts w:ascii="Times" w:hAnsi="Times"/>
      <w:b/>
      <w:noProof/>
      <w:spacing w:val="4"/>
      <w:sz w:val="28"/>
    </w:rPr>
  </w:style>
  <w:style w:type="paragraph" w:customStyle="1" w:styleId="i-statsrdato">
    <w:name w:val="i-statsr.dato"/>
    <w:basedOn w:val="Normal"/>
    <w:next w:val="Normal"/>
    <w:rsid w:val="00E70273"/>
    <w:pPr>
      <w:jc w:val="center"/>
    </w:pPr>
    <w:rPr>
      <w:rFonts w:ascii="Times" w:hAnsi="Times"/>
      <w:i/>
      <w:noProof/>
      <w:spacing w:val="4"/>
    </w:rPr>
  </w:style>
  <w:style w:type="paragraph" w:customStyle="1" w:styleId="Ramme-slutt">
    <w:name w:val="Ramme-slutt"/>
    <w:basedOn w:val="NormalWeb"/>
    <w:qFormat/>
    <w:rsid w:val="00E70273"/>
    <w:rPr>
      <w:rFonts w:cs="Arial"/>
      <w:b/>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89F3D-9A09-42BD-A60C-A4AD5970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13</TotalTime>
  <Pages>12</Pages>
  <Words>4329</Words>
  <Characters>22945</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Vidar Martinsen</dc:creator>
  <cp:keywords/>
  <dc:description/>
  <cp:lastModifiedBy>Martinsen Vidar</cp:lastModifiedBy>
  <cp:revision>5</cp:revision>
  <dcterms:created xsi:type="dcterms:W3CDTF">2017-06-15T12:26:00Z</dcterms:created>
  <dcterms:modified xsi:type="dcterms:W3CDTF">2017-06-15T12:40:00Z</dcterms:modified>
</cp:coreProperties>
</file>