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EAA4" w14:textId="0E1810E6" w:rsidR="00760FFE" w:rsidRPr="003F657D" w:rsidRDefault="00760FFE" w:rsidP="00760FFE">
      <w:pPr>
        <w:pStyle w:val="Minstil"/>
      </w:pPr>
      <w:r w:rsidRPr="003F657D">
        <w:t>DAGSORDEN FOR 56. SESJON I DEN BLANDEDE NORSK-RUSSISKE FISKERIKOMMISJON, 8.–1</w:t>
      </w:r>
      <w:r w:rsidR="008B57E0">
        <w:t>8</w:t>
      </w:r>
      <w:r w:rsidRPr="003F657D">
        <w:t>. DESEMBER 2025</w:t>
      </w:r>
    </w:p>
    <w:p w14:paraId="4B377F4D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Åpning av sesjonen</w:t>
      </w:r>
    </w:p>
    <w:p w14:paraId="2B1B9221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Godkjenning av dagsorden</w:t>
      </w:r>
    </w:p>
    <w:p w14:paraId="5BC1B7B4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Arbeidsgrupper</w:t>
      </w:r>
    </w:p>
    <w:p w14:paraId="31B16BAD" w14:textId="77777777" w:rsidR="00760FFE" w:rsidRPr="007D32D5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7D32D5">
        <w:rPr>
          <w:rFonts w:ascii="Times New Roman" w:hAnsi="Times New Roman" w:cs="Times New Roman"/>
          <w:bCs/>
        </w:rPr>
        <w:t>Utveksling av fangststatistikk for 2024 og hittil i 2025</w:t>
      </w:r>
    </w:p>
    <w:p w14:paraId="7E7CAC47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Regulering av fisket etter torsk og hyse i 2026</w:t>
      </w:r>
    </w:p>
    <w:p w14:paraId="0FEA173B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Fastsettelse av totalkvoter og fordeling av kvoter</w:t>
      </w:r>
    </w:p>
    <w:p w14:paraId="2289FA97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Andre tiltak for regulering av fisket</w:t>
      </w:r>
    </w:p>
    <w:p w14:paraId="225F49A0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Regulering av fisket etter lodde i 2026</w:t>
      </w:r>
    </w:p>
    <w:p w14:paraId="3C983FA4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Regulering av fisket etter blåkveite i 2026</w:t>
      </w:r>
    </w:p>
    <w:p w14:paraId="37CE391E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Regulering av fisket etter uer (</w:t>
      </w:r>
      <w:r w:rsidRPr="003F657D">
        <w:rPr>
          <w:rFonts w:ascii="Times New Roman" w:hAnsi="Times New Roman" w:cs="Times New Roman"/>
          <w:bCs/>
          <w:i/>
          <w:iCs/>
        </w:rPr>
        <w:t>Sebastes mentella</w:t>
      </w:r>
      <w:r w:rsidRPr="003F657D">
        <w:rPr>
          <w:rFonts w:ascii="Times New Roman" w:hAnsi="Times New Roman" w:cs="Times New Roman"/>
          <w:bCs/>
        </w:rPr>
        <w:t xml:space="preserve"> og </w:t>
      </w:r>
      <w:r w:rsidRPr="003F657D">
        <w:rPr>
          <w:rFonts w:ascii="Times New Roman" w:hAnsi="Times New Roman" w:cs="Times New Roman"/>
          <w:bCs/>
          <w:i/>
          <w:iCs/>
        </w:rPr>
        <w:t>Sebastes norvegicus</w:t>
      </w:r>
      <w:r w:rsidRPr="003F657D">
        <w:rPr>
          <w:rFonts w:ascii="Times New Roman" w:hAnsi="Times New Roman" w:cs="Times New Roman"/>
          <w:bCs/>
        </w:rPr>
        <w:t>) i 2026</w:t>
      </w:r>
    </w:p>
    <w:p w14:paraId="7D71F2C3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Spørsmål vedrørende forvaltning av norsk vårgytende sild i 2026</w:t>
      </w:r>
    </w:p>
    <w:p w14:paraId="177B0BE4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Regulering av fisket etter andre fiskeslag i 2026</w:t>
      </w:r>
    </w:p>
    <w:p w14:paraId="6683F6C7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Sei</w:t>
      </w:r>
    </w:p>
    <w:p w14:paraId="6F9F1F09" w14:textId="77777777" w:rsidR="00760FFE" w:rsidRPr="003F657D" w:rsidRDefault="00760FFE" w:rsidP="00760FFE">
      <w:pPr>
        <w:pStyle w:val="Listeavsnitt"/>
        <w:numPr>
          <w:ilvl w:val="2"/>
          <w:numId w:val="3"/>
        </w:numPr>
        <w:spacing w:after="200" w:line="276" w:lineRule="auto"/>
        <w:ind w:left="1361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Bestandstilstand for sei</w:t>
      </w:r>
    </w:p>
    <w:p w14:paraId="467687F1" w14:textId="77777777" w:rsidR="00760FFE" w:rsidRPr="003F657D" w:rsidRDefault="00760FFE" w:rsidP="00760FFE">
      <w:pPr>
        <w:pStyle w:val="Listeavsnitt"/>
        <w:numPr>
          <w:ilvl w:val="2"/>
          <w:numId w:val="3"/>
        </w:numPr>
        <w:spacing w:after="200" w:line="276" w:lineRule="auto"/>
        <w:ind w:left="1361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Om grenseoverskridende egenskaper ved bestanden av sei i Barentshavet</w:t>
      </w:r>
    </w:p>
    <w:p w14:paraId="4C4A0323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Kamtsjatkakrabbe (</w:t>
      </w:r>
      <w:r w:rsidRPr="003F657D">
        <w:rPr>
          <w:rFonts w:ascii="Times New Roman" w:hAnsi="Times New Roman" w:cs="Times New Roman"/>
          <w:bCs/>
          <w:i/>
        </w:rPr>
        <w:t>Paralithodes camtschaticus</w:t>
      </w:r>
      <w:r w:rsidRPr="003F657D">
        <w:rPr>
          <w:rFonts w:ascii="Times New Roman" w:hAnsi="Times New Roman" w:cs="Times New Roman"/>
          <w:bCs/>
        </w:rPr>
        <w:t xml:space="preserve">) </w:t>
      </w:r>
      <w:bookmarkStart w:id="0" w:name="_Hlk53729145"/>
    </w:p>
    <w:p w14:paraId="4E6746B5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Snøkrabbe (</w:t>
      </w:r>
      <w:r w:rsidRPr="003F657D">
        <w:rPr>
          <w:rFonts w:ascii="Times New Roman" w:hAnsi="Times New Roman" w:cs="Times New Roman"/>
          <w:bCs/>
          <w:i/>
        </w:rPr>
        <w:t>Chionoecetes opilio</w:t>
      </w:r>
      <w:r w:rsidRPr="003F657D">
        <w:rPr>
          <w:rFonts w:ascii="Times New Roman" w:hAnsi="Times New Roman" w:cs="Times New Roman"/>
          <w:bCs/>
        </w:rPr>
        <w:t xml:space="preserve">) </w:t>
      </w:r>
      <w:bookmarkEnd w:id="0"/>
    </w:p>
    <w:p w14:paraId="6B10644B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Regulering av fisket etter reker i 2026</w:t>
      </w:r>
    </w:p>
    <w:p w14:paraId="6EE48994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Regulering av selfangsten i 2026</w:t>
      </w:r>
    </w:p>
    <w:p w14:paraId="507EE82D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 xml:space="preserve">Tekniske reguleringstiltak </w:t>
      </w:r>
    </w:p>
    <w:p w14:paraId="2F9DF877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Forvaltningssamarbeid innen fiskeri</w:t>
      </w:r>
    </w:p>
    <w:p w14:paraId="5A51B935" w14:textId="08B87C1B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 xml:space="preserve">Om implementering av tiltak vedtatt under 54. sesjon vedrørende kontroll </w:t>
      </w:r>
    </w:p>
    <w:p w14:paraId="0C3B0724" w14:textId="346AB272" w:rsidR="00760FFE" w:rsidRPr="00FA39D9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FA39D9">
        <w:rPr>
          <w:rFonts w:ascii="Times New Roman" w:hAnsi="Times New Roman" w:cs="Times New Roman"/>
          <w:bCs/>
        </w:rPr>
        <w:t xml:space="preserve">Rapport fra Det permanente utvalg for forvaltnings- og kontrollspørsmål </w:t>
      </w:r>
      <w:r w:rsidR="00A72D9F">
        <w:rPr>
          <w:rFonts w:ascii="Times New Roman" w:hAnsi="Times New Roman" w:cs="Times New Roman"/>
          <w:bCs/>
        </w:rPr>
        <w:t>på</w:t>
      </w:r>
      <w:r w:rsidRPr="00FA39D9">
        <w:rPr>
          <w:rFonts w:ascii="Times New Roman" w:hAnsi="Times New Roman" w:cs="Times New Roman"/>
          <w:bCs/>
        </w:rPr>
        <w:t xml:space="preserve"> fiskerisektoren</w:t>
      </w:r>
    </w:p>
    <w:p w14:paraId="4F8D9E3C" w14:textId="77777777" w:rsidR="00760FFE" w:rsidRPr="00FA39D9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FA39D9">
        <w:rPr>
          <w:rFonts w:ascii="Times New Roman" w:hAnsi="Times New Roman" w:cs="Times New Roman"/>
          <w:bCs/>
        </w:rPr>
        <w:t xml:space="preserve">Utarbeiding av regler for langsiktig, bærekraftig forvaltning av levende marine ressurser i </w:t>
      </w:r>
      <w:r>
        <w:rPr>
          <w:rFonts w:ascii="Times New Roman" w:hAnsi="Times New Roman" w:cs="Times New Roman"/>
          <w:bCs/>
        </w:rPr>
        <w:tab/>
      </w:r>
      <w:r w:rsidRPr="00FA39D9">
        <w:rPr>
          <w:rFonts w:ascii="Times New Roman" w:hAnsi="Times New Roman" w:cs="Times New Roman"/>
          <w:bCs/>
        </w:rPr>
        <w:t>Barentshavet og Norskehavet og forslag til forbedring av disse</w:t>
      </w:r>
    </w:p>
    <w:p w14:paraId="06FC3972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Memorandum om samarbeidsordninger mellom partenes kontrollmyndigheter</w:t>
      </w:r>
    </w:p>
    <w:p w14:paraId="15346F22" w14:textId="77777777" w:rsidR="00760FFE" w:rsidRPr="00FA39D9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FA39D9">
        <w:rPr>
          <w:rFonts w:ascii="Times New Roman" w:hAnsi="Times New Roman" w:cs="Times New Roman"/>
          <w:bCs/>
        </w:rPr>
        <w:t>Regler om partenes utstedelse av lisenser for fiske og håndhevelse av fiskeribestemmelser</w:t>
      </w:r>
    </w:p>
    <w:p w14:paraId="17981EFB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Kontrolltiltak for fiske i Barentshavet og Norskehavet i 2026</w:t>
      </w:r>
    </w:p>
    <w:p w14:paraId="41E93C6E" w14:textId="1520BC86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Tredjelands</w:t>
      </w:r>
      <w:r w:rsidR="008B57E0">
        <w:rPr>
          <w:rFonts w:ascii="Times New Roman" w:hAnsi="Times New Roman" w:cs="Times New Roman"/>
          <w:bCs/>
        </w:rPr>
        <w:t xml:space="preserve"> </w:t>
      </w:r>
      <w:r w:rsidRPr="003F657D">
        <w:rPr>
          <w:rFonts w:ascii="Times New Roman" w:hAnsi="Times New Roman" w:cs="Times New Roman"/>
          <w:bCs/>
        </w:rPr>
        <w:t xml:space="preserve">fiske og gjennomføring av Avtale mellom Norges regjering, Islands regjering og </w:t>
      </w:r>
      <w:r>
        <w:rPr>
          <w:rFonts w:ascii="Times New Roman" w:hAnsi="Times New Roman" w:cs="Times New Roman"/>
          <w:bCs/>
        </w:rPr>
        <w:tab/>
      </w:r>
      <w:r w:rsidRPr="003F657D">
        <w:rPr>
          <w:rFonts w:ascii="Times New Roman" w:hAnsi="Times New Roman" w:cs="Times New Roman"/>
          <w:bCs/>
        </w:rPr>
        <w:t xml:space="preserve">Den russiske føderasjons regjering om visse samarbeidsforhold på fiskeriområdet </w:t>
      </w:r>
    </w:p>
    <w:p w14:paraId="2BC0191C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Felles omregningsfaktorer for fiskeprodukter</w:t>
      </w:r>
    </w:p>
    <w:p w14:paraId="03901626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Prosedyre for stengning og åpning av fiskefelt</w:t>
      </w:r>
    </w:p>
    <w:p w14:paraId="49AE7483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Elektronisk fangst- og posisjonsrapportering</w:t>
      </w:r>
    </w:p>
    <w:p w14:paraId="44B8B515" w14:textId="732F727E" w:rsidR="00760FFE" w:rsidRPr="003F657D" w:rsidRDefault="00760FFE" w:rsidP="00760FFE">
      <w:pPr>
        <w:pStyle w:val="Listeavsnitt"/>
        <w:numPr>
          <w:ilvl w:val="2"/>
          <w:numId w:val="3"/>
        </w:numPr>
        <w:spacing w:after="200" w:line="276" w:lineRule="auto"/>
        <w:ind w:left="1361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 xml:space="preserve">Status for utkast til </w:t>
      </w:r>
      <w:r w:rsidR="00A72D9F">
        <w:rPr>
          <w:rFonts w:ascii="Times New Roman" w:hAnsi="Times New Roman" w:cs="Times New Roman"/>
          <w:bCs/>
        </w:rPr>
        <w:t>«O</w:t>
      </w:r>
      <w:r w:rsidRPr="003F657D">
        <w:rPr>
          <w:rFonts w:ascii="Times New Roman" w:hAnsi="Times New Roman" w:cs="Times New Roman"/>
          <w:bCs/>
        </w:rPr>
        <w:t xml:space="preserve">mforent protokoll for avtaler vedrørende systemet for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3F657D">
        <w:rPr>
          <w:rFonts w:ascii="Times New Roman" w:hAnsi="Times New Roman" w:cs="Times New Roman"/>
          <w:bCs/>
        </w:rPr>
        <w:t>satellittsporing av fiskefartøy</w:t>
      </w:r>
      <w:r w:rsidR="00A72D9F">
        <w:rPr>
          <w:rFonts w:ascii="Times New Roman" w:hAnsi="Times New Roman" w:cs="Times New Roman"/>
          <w:bCs/>
        </w:rPr>
        <w:t>»</w:t>
      </w:r>
    </w:p>
    <w:p w14:paraId="7D07CB41" w14:textId="77777777" w:rsidR="00760FFE" w:rsidRPr="003F657D" w:rsidRDefault="00760FFE" w:rsidP="00760FFE">
      <w:pPr>
        <w:pStyle w:val="Listeavsnitt"/>
        <w:numPr>
          <w:ilvl w:val="2"/>
          <w:numId w:val="3"/>
        </w:numPr>
        <w:spacing w:after="200" w:line="276" w:lineRule="auto"/>
        <w:ind w:left="1361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Prosedyrer for utveksling av fangst- og aktivitetsdata</w:t>
      </w:r>
    </w:p>
    <w:p w14:paraId="2F0D7AA5" w14:textId="541D2AAE" w:rsidR="00760FFE" w:rsidRPr="003F657D" w:rsidRDefault="00E85DB1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</w:t>
      </w:r>
      <w:r w:rsidR="00760FFE" w:rsidRPr="003F657D">
        <w:rPr>
          <w:rFonts w:ascii="Times New Roman" w:hAnsi="Times New Roman" w:cs="Times New Roman"/>
          <w:bCs/>
        </w:rPr>
        <w:t>orskning på levende marine ressurser i 2026</w:t>
      </w:r>
    </w:p>
    <w:p w14:paraId="3326D380" w14:textId="77777777" w:rsidR="00760FFE" w:rsidRPr="003F657D" w:rsidRDefault="00760FFE" w:rsidP="00760FFE">
      <w:pPr>
        <w:pStyle w:val="Listeavsnitt"/>
        <w:numPr>
          <w:ilvl w:val="1"/>
          <w:numId w:val="3"/>
        </w:numPr>
        <w:spacing w:after="200" w:line="276" w:lineRule="auto"/>
        <w:ind w:left="794" w:firstLine="0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Om utbredelse av fellesbestander i Polhavet</w:t>
      </w:r>
    </w:p>
    <w:p w14:paraId="738C9AE1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Norsk-russisk nettsted for fisket i Barentshavet og Norskehavet</w:t>
      </w:r>
    </w:p>
    <w:p w14:paraId="741EB195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Samarbeid om havbruk</w:t>
      </w:r>
    </w:p>
    <w:p w14:paraId="588F871B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Marin forsøpling</w:t>
      </w:r>
    </w:p>
    <w:p w14:paraId="153EF8E5" w14:textId="77777777" w:rsidR="00760FFE" w:rsidRPr="003F657D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Eventuelt</w:t>
      </w:r>
    </w:p>
    <w:p w14:paraId="2BDF13C1" w14:textId="77777777" w:rsidR="00760FFE" w:rsidRDefault="00760FFE" w:rsidP="00760FFE">
      <w:pPr>
        <w:pStyle w:val="Listeavsnitt"/>
        <w:numPr>
          <w:ilvl w:val="0"/>
          <w:numId w:val="3"/>
        </w:numPr>
        <w:tabs>
          <w:tab w:val="num" w:pos="0"/>
        </w:tabs>
        <w:spacing w:after="200" w:line="276" w:lineRule="auto"/>
        <w:ind w:left="113" w:hanging="113"/>
        <w:rPr>
          <w:rFonts w:ascii="Times New Roman" w:hAnsi="Times New Roman" w:cs="Times New Roman"/>
          <w:bCs/>
        </w:rPr>
      </w:pPr>
      <w:r w:rsidRPr="003F657D">
        <w:rPr>
          <w:rFonts w:ascii="Times New Roman" w:hAnsi="Times New Roman" w:cs="Times New Roman"/>
          <w:bCs/>
        </w:rPr>
        <w:t>Avslutning av sesjonen</w:t>
      </w:r>
    </w:p>
    <w:p w14:paraId="1AAC7CC9" w14:textId="345228D9" w:rsidR="001D6512" w:rsidRPr="00760FFE" w:rsidRDefault="001D6512" w:rsidP="00760FFE"/>
    <w:sectPr w:rsidR="001D6512" w:rsidRPr="00760FFE" w:rsidSect="000B08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D7E7" w14:textId="77777777" w:rsidR="00E7281A" w:rsidRDefault="00E7281A" w:rsidP="009B113F">
      <w:pPr>
        <w:spacing w:line="240" w:lineRule="auto"/>
      </w:pPr>
      <w:r>
        <w:separator/>
      </w:r>
    </w:p>
  </w:endnote>
  <w:endnote w:type="continuationSeparator" w:id="0">
    <w:p w14:paraId="54DCF67B" w14:textId="77777777" w:rsidR="00E7281A" w:rsidRDefault="00E7281A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1950" w14:textId="77777777" w:rsidR="00E7281A" w:rsidRDefault="00E7281A" w:rsidP="009B113F">
      <w:pPr>
        <w:spacing w:line="240" w:lineRule="auto"/>
      </w:pPr>
      <w:r>
        <w:separator/>
      </w:r>
    </w:p>
  </w:footnote>
  <w:footnote w:type="continuationSeparator" w:id="0">
    <w:p w14:paraId="1449B06B" w14:textId="77777777" w:rsidR="00E7281A" w:rsidRDefault="00E7281A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C7355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98253">
    <w:abstractNumId w:val="0"/>
  </w:num>
  <w:num w:numId="2" w16cid:durableId="1035274720">
    <w:abstractNumId w:val="2"/>
  </w:num>
  <w:num w:numId="3" w16cid:durableId="206748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AB"/>
    <w:rsid w:val="00080BFD"/>
    <w:rsid w:val="000B0865"/>
    <w:rsid w:val="000B5A86"/>
    <w:rsid w:val="001D6512"/>
    <w:rsid w:val="00232DAB"/>
    <w:rsid w:val="00247C16"/>
    <w:rsid w:val="0028070C"/>
    <w:rsid w:val="002E10F0"/>
    <w:rsid w:val="004451D1"/>
    <w:rsid w:val="00604331"/>
    <w:rsid w:val="00760FFE"/>
    <w:rsid w:val="008B57E0"/>
    <w:rsid w:val="008C7386"/>
    <w:rsid w:val="00955269"/>
    <w:rsid w:val="009B113F"/>
    <w:rsid w:val="00A72D9F"/>
    <w:rsid w:val="00A767CA"/>
    <w:rsid w:val="00A91875"/>
    <w:rsid w:val="00AA7A36"/>
    <w:rsid w:val="00B24048"/>
    <w:rsid w:val="00B60103"/>
    <w:rsid w:val="00D875E8"/>
    <w:rsid w:val="00D948B2"/>
    <w:rsid w:val="00DA5FD6"/>
    <w:rsid w:val="00E7281A"/>
    <w:rsid w:val="00E85DB1"/>
    <w:rsid w:val="00EE12D9"/>
    <w:rsid w:val="00F87A92"/>
    <w:rsid w:val="00F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91DFA9"/>
  <w15:chartTrackingRefBased/>
  <w15:docId w15:val="{735E1BD4-AB41-414B-8AE0-8B4523B3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2D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2D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2D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2DA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2DA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2DA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2DA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2D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2D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2DAB"/>
    <w:rPr>
      <w:rFonts w:ascii="Arial" w:hAnsi="Arial"/>
      <w:i/>
      <w:iCs/>
      <w:color w:val="404040" w:themeColor="text1" w:themeTint="BF"/>
    </w:rPr>
  </w:style>
  <w:style w:type="paragraph" w:styleId="Listeavsnitt">
    <w:name w:val="List Paragraph"/>
    <w:basedOn w:val="Normal"/>
    <w:link w:val="ListeavsnittTegn"/>
    <w:uiPriority w:val="34"/>
    <w:qFormat/>
    <w:rsid w:val="00232DAB"/>
    <w:pPr>
      <w:ind w:left="720"/>
      <w:contextualSpacing/>
    </w:pPr>
  </w:style>
  <w:style w:type="character" w:customStyle="1" w:styleId="ListeavsnittTegn">
    <w:name w:val="Listeavsnitt Tegn"/>
    <w:basedOn w:val="Standardskriftforavsnitt"/>
    <w:link w:val="Listeavsnitt"/>
    <w:uiPriority w:val="34"/>
    <w:rsid w:val="00232DAB"/>
    <w:rPr>
      <w:rFonts w:ascii="Arial" w:hAnsi="Arial"/>
      <w:color w:val="000000" w:themeColor="text1"/>
    </w:rPr>
  </w:style>
  <w:style w:type="paragraph" w:customStyle="1" w:styleId="Minstil">
    <w:name w:val="Min stil"/>
    <w:basedOn w:val="Normal"/>
    <w:link w:val="MinstilTegn"/>
    <w:qFormat/>
    <w:rsid w:val="00232DAB"/>
    <w:pPr>
      <w:spacing w:after="200" w:line="276" w:lineRule="auto"/>
    </w:pPr>
    <w:rPr>
      <w:rFonts w:ascii="Times New Roman" w:eastAsiaTheme="minorEastAsia" w:hAnsi="Times New Roman" w:cs="Times New Roman"/>
      <w:b/>
      <w:color w:val="auto"/>
      <w:lang w:eastAsia="nb-NO"/>
    </w:rPr>
  </w:style>
  <w:style w:type="character" w:customStyle="1" w:styleId="MinstilTegn">
    <w:name w:val="Min stil Tegn"/>
    <w:basedOn w:val="Standardskriftforavsnitt"/>
    <w:link w:val="Minstil"/>
    <w:rsid w:val="00232DAB"/>
    <w:rPr>
      <w:rFonts w:ascii="Times New Roman" w:eastAsiaTheme="minorEastAsia" w:hAnsi="Times New Roman" w:cs="Times New Roman"/>
      <w:b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1888</Characters>
  <Application>Microsoft Office Word</Application>
  <DocSecurity>0</DocSecurity>
  <Lines>41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Bendik Skoglund</dc:creator>
  <cp:keywords/>
  <dc:description/>
  <cp:lastModifiedBy>Bendik Skoglund</cp:lastModifiedBy>
  <cp:revision>6</cp:revision>
  <dcterms:created xsi:type="dcterms:W3CDTF">2025-12-17T13:28:00Z</dcterms:created>
  <dcterms:modified xsi:type="dcterms:W3CDTF">2025-12-18T09:50:00Z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2025-12-09T07:10:51Z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d3cac8dd-d268-4a61-b39f-d2dd1546330c</vt:lpwstr>
  </property>
  <property fmtid="{D5CDD505-2E9C-101B-9397-08002B2CF9AE}" pid="8" name="MSIP_Label_24605b63-4aad-46a3-aa9d-a839194239a5_ContentBits">
    <vt:lpwstr>0</vt:lpwstr>
  </property>
  <property fmtid="{D5CDD505-2E9C-101B-9397-08002B2CF9AE}" pid="9" name="MSIP_Label_24605b63-4aad-46a3-aa9d-a839194239a5_Tag">
    <vt:lpwstr>10, 3, 0, 1</vt:lpwstr>
  </property>
</Properties>
</file>