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8198E" w14:textId="79E512C4" w:rsidR="00000000" w:rsidRDefault="00814AEF" w:rsidP="00814AEF">
      <w:pPr>
        <w:pStyle w:val="i-dep"/>
        <w:rPr>
          <w:strike/>
        </w:rPr>
      </w:pPr>
      <w:r w:rsidRPr="00814AEF">
        <w:t>Arbeids- og sosialdepartementet</w:t>
      </w:r>
    </w:p>
    <w:p w14:paraId="6DC940EA" w14:textId="77777777" w:rsidR="00000000" w:rsidRDefault="00705C72" w:rsidP="00814AEF">
      <w:pPr>
        <w:pStyle w:val="i-hode"/>
      </w:pPr>
      <w:r>
        <w:t>Prop. 80 L</w:t>
      </w:r>
    </w:p>
    <w:p w14:paraId="5CCC332A" w14:textId="27A18745" w:rsidR="00000000" w:rsidRDefault="00705C72" w:rsidP="00814AEF">
      <w:pPr>
        <w:pStyle w:val="i-sesjon"/>
      </w:pPr>
      <w:r>
        <w:t>(2020</w:t>
      </w:r>
      <w:r>
        <w:t>–</w:t>
      </w:r>
      <w:r>
        <w:t>2021)</w:t>
      </w:r>
    </w:p>
    <w:p w14:paraId="20D3AA4D" w14:textId="77777777" w:rsidR="00000000" w:rsidRDefault="00705C72" w:rsidP="00814AEF">
      <w:pPr>
        <w:pStyle w:val="i-hode-tit"/>
      </w:pPr>
      <w:r>
        <w:t>Proposisjon til Stortinget (forslag til lovvedtak)</w:t>
      </w:r>
    </w:p>
    <w:p w14:paraId="73390FDB" w14:textId="77777777" w:rsidR="00000000" w:rsidRDefault="00705C72" w:rsidP="00814AEF">
      <w:pPr>
        <w:pStyle w:val="i-tit"/>
      </w:pPr>
      <w:r>
        <w:t xml:space="preserve">Lov om lønnsnemndbehandling av arbeidstvistene mellom Parat/YS og NHO og Fagforbundet/LO og NHO i forbindelse med </w:t>
      </w:r>
      <w:proofErr w:type="spellStart"/>
      <w:r>
        <w:t>hovedtariffoppgjøret</w:t>
      </w:r>
      <w:proofErr w:type="spellEnd"/>
      <w:r>
        <w:t xml:space="preserve"> 2020</w:t>
      </w:r>
    </w:p>
    <w:p w14:paraId="6F223420" w14:textId="77777777" w:rsidR="00000000" w:rsidRDefault="00705C72" w:rsidP="00814AEF">
      <w:pPr>
        <w:pStyle w:val="i-statsrdato"/>
      </w:pPr>
      <w:r>
        <w:t>Tilr</w:t>
      </w:r>
      <w:r>
        <w:t xml:space="preserve">åding fra </w:t>
      </w:r>
      <w:bookmarkStart w:id="0" w:name="_Hlk63232007"/>
      <w:r>
        <w:t xml:space="preserve">Arbeids- og sosialdepartementet </w:t>
      </w:r>
      <w:bookmarkEnd w:id="0"/>
      <w:r>
        <w:t xml:space="preserve">5. februar 2021, </w:t>
      </w:r>
      <w:r>
        <w:br/>
        <w:t xml:space="preserve">godkjent i statsråd samme dag. </w:t>
      </w:r>
      <w:r>
        <w:br/>
        <w:t>(Regjeringen Solberg)</w:t>
      </w:r>
    </w:p>
    <w:p w14:paraId="0E369B4D" w14:textId="77777777" w:rsidR="00000000" w:rsidRDefault="00705C72" w:rsidP="00814AEF">
      <w:pPr>
        <w:pStyle w:val="Overskrift1"/>
      </w:pPr>
      <w:r>
        <w:t>Proposisjonens hovedinnhold</w:t>
      </w:r>
    </w:p>
    <w:p w14:paraId="5FF08D32" w14:textId="77777777" w:rsidR="00000000" w:rsidRDefault="00705C72" w:rsidP="00814AEF">
      <w:r>
        <w:t xml:space="preserve">Arbeids- og sosialdepartementet legger med dette fram forslag om at arbeidstvistene mellom Parat/YS og NHO (Overenskomst for barne- og ungdomsverntjenesten) og Fagforbundet/LO og NHO (Overenskomst 453) i forbindelse med </w:t>
      </w:r>
      <w:proofErr w:type="spellStart"/>
      <w:r>
        <w:t>hovedtariffoppgjøret</w:t>
      </w:r>
      <w:proofErr w:type="spellEnd"/>
      <w:r>
        <w:t xml:space="preserve"> 2020 skal avgjø</w:t>
      </w:r>
      <w:r>
        <w:t>res av Rikslønnsnemnda. Departementet legger samtidig fram forslag om at det blir forbudt å iverksette eller opprettholde arbeidsstans for å løse de to tvistene.</w:t>
      </w:r>
    </w:p>
    <w:p w14:paraId="2A65A828" w14:textId="77777777" w:rsidR="00000000" w:rsidRDefault="00705C72" w:rsidP="00814AEF">
      <w:pPr>
        <w:pStyle w:val="Overskrift1"/>
      </w:pPr>
      <w:r>
        <w:t>Forhandlinger og mekling</w:t>
      </w:r>
    </w:p>
    <w:p w14:paraId="18F0DD13" w14:textId="77777777" w:rsidR="00000000" w:rsidRDefault="00705C72" w:rsidP="00814AEF">
      <w:r>
        <w:t xml:space="preserve">Tvistene har oppstått i forbindelse med </w:t>
      </w:r>
      <w:proofErr w:type="spellStart"/>
      <w:r>
        <w:t>hovedtariffoppgjøret</w:t>
      </w:r>
      <w:proofErr w:type="spellEnd"/>
      <w:r>
        <w:t xml:space="preserve"> 2020</w:t>
      </w:r>
      <w:r>
        <w:t xml:space="preserve"> og gjelder Overenskomst for barne- og ungdomsverntjenesten mellom Parat/YS og NHO og Overenskomst 453 mellom Fagforbundet/LO og NHO.</w:t>
      </w:r>
    </w:p>
    <w:p w14:paraId="6B5DF3DF" w14:textId="77777777" w:rsidR="00000000" w:rsidRDefault="00705C72" w:rsidP="00814AEF">
      <w:r>
        <w:t xml:space="preserve">Etter brudd i forhandlingene varslet Parat og Fagforbundet plassoppsigelse for henholdsvis 351 og 2 378 medlemmer som var </w:t>
      </w:r>
      <w:r>
        <w:t>omfattet av overenskomstene.</w:t>
      </w:r>
    </w:p>
    <w:p w14:paraId="0E61A747" w14:textId="77777777" w:rsidR="00000000" w:rsidRDefault="00705C72" w:rsidP="00814AEF">
      <w:r>
        <w:t>Riksmekleren nedla forbud mot arbeidsstans 16. november 2020 og innkalte partene til mekling. Det ble gjennomført parallelle meklinger for de to overenskomstene 7., 8. og 9. januar 2021.</w:t>
      </w:r>
    </w:p>
    <w:p w14:paraId="535B0C9C" w14:textId="77777777" w:rsidR="00000000" w:rsidRDefault="00705C72" w:rsidP="00814AEF">
      <w:r>
        <w:t>Mekleren konstaterte at partene sto så l</w:t>
      </w:r>
      <w:r>
        <w:t>angt fra hverandre at det ikke var grunnlag for å legge fram forslag som kunne forventes å bli anbefalt av partene. Meklingen ble avsluttet 9. januar 2021 klokken 03.30.</w:t>
      </w:r>
    </w:p>
    <w:p w14:paraId="66FF90E4" w14:textId="77777777" w:rsidR="00000000" w:rsidRDefault="00705C72" w:rsidP="00814AEF">
      <w:r>
        <w:t xml:space="preserve">Parat og Fellesforbundet iverksatte den varslede streiken fra 9. januar 2021. Uttaket </w:t>
      </w:r>
      <w:r>
        <w:t>gjaldt ett medlem i Parat og 80 medlemmer i Fagforbundet.</w:t>
      </w:r>
    </w:p>
    <w:p w14:paraId="75665AF5" w14:textId="77777777" w:rsidR="00000000" w:rsidRDefault="00705C72" w:rsidP="00814AEF">
      <w:pPr>
        <w:pStyle w:val="Overskrift1"/>
      </w:pPr>
      <w:r>
        <w:lastRenderedPageBreak/>
        <w:t>Omfang og virkninger av konflikten</w:t>
      </w:r>
    </w:p>
    <w:p w14:paraId="72BC6AED" w14:textId="77777777" w:rsidR="00000000" w:rsidRDefault="00705C72" w:rsidP="00814AEF">
      <w:r>
        <w:t>Streikeuttaket omfattet fra 9. januar ett medlem i Parat og 80 medlemmer i Fagforbundet. Streikeuttakene omfattet en lang rekke private behandlingsinstitusjoner innenfor rusomsorg, psykiatri, barnevern, pleie- og omsorg og noen barnehager. De to konflikten</w:t>
      </w:r>
      <w:r>
        <w:t>e berørte til en viss grad de samme omsorgsbedriftene.</w:t>
      </w:r>
    </w:p>
    <w:p w14:paraId="415F051A" w14:textId="77777777" w:rsidR="00000000" w:rsidRDefault="00705C72" w:rsidP="00814AEF">
      <w:r>
        <w:t>Helsemyndighetene ble varslet om streikene og vurderte de mulige konsekvensene. 11. januar rapporterte Statens helsetilsyn at de hadde etablert kontakt med berørte statsforvaltere, som ville rapportere</w:t>
      </w:r>
      <w:r>
        <w:t xml:space="preserve"> dersom streikene ville medføre konsekvenser for helsetjenestenes evne til å ivareta liv og helse. På det tidspunktet hadde ikke Helsetilsynet mottatt informasjoner som ga slike indikasjoner, og informerte samtidig at de ville rapportere til HOD dersom de </w:t>
      </w:r>
      <w:r>
        <w:t>skulle motta informasjon om forhold som ville medføre fare for liv og helse i helsetjenesten som følge av streikene.</w:t>
      </w:r>
    </w:p>
    <w:p w14:paraId="75538BC9" w14:textId="77777777" w:rsidR="00000000" w:rsidRDefault="00705C72" w:rsidP="00814AEF">
      <w:r>
        <w:t>Fagforbundet trappet opp streiken 14. januar og tok ut ytterligere 43 medlemmer i streik.</w:t>
      </w:r>
    </w:p>
    <w:p w14:paraId="212699F4" w14:textId="77777777" w:rsidR="00000000" w:rsidRDefault="00705C72" w:rsidP="00814AEF">
      <w:r>
        <w:t>15. januar 2021 rapporterte Helsetilsynet:</w:t>
      </w:r>
    </w:p>
    <w:p w14:paraId="60ECE9E6" w14:textId="77777777" w:rsidR="00000000" w:rsidRDefault="00705C72" w:rsidP="00814AEF">
      <w:pPr>
        <w:pStyle w:val="blokksit"/>
      </w:pPr>
      <w:r>
        <w:t>Staten</w:t>
      </w:r>
      <w:r>
        <w:t>s helsetilsyn følger med på den pågående streiken i private omsorgsbedrifter når det gjelder forhold i helsetjenesten som kan medføre fare for liv og helse som følge av streiken.</w:t>
      </w:r>
    </w:p>
    <w:p w14:paraId="7BD60899" w14:textId="77777777" w:rsidR="00000000" w:rsidRDefault="00705C72" w:rsidP="00814AEF">
      <w:pPr>
        <w:pStyle w:val="blokksit"/>
      </w:pPr>
      <w:r>
        <w:t>Statens helsetilsyn har løpende kontakt med berørte statsforvaltere og mottar</w:t>
      </w:r>
      <w:r>
        <w:t xml:space="preserve"> rapporter om konsekvenser av streiken. Vi har i løpet av den første uken, altså etter både 1. og 2. streikeuttak, ikke mottatt informasjon som indikerer at streiken medfører konsekvenser for helsetjenestenes evne til å ivareta liv og helse.</w:t>
      </w:r>
    </w:p>
    <w:p w14:paraId="5D14D2F0" w14:textId="77777777" w:rsidR="00000000" w:rsidRDefault="00705C72" w:rsidP="00814AEF">
      <w:pPr>
        <w:pStyle w:val="blokksit"/>
      </w:pPr>
      <w:r>
        <w:t>Statens helset</w:t>
      </w:r>
      <w:r>
        <w:t>ilsyn vurderer derfor at det ikke er fare for liv og helse i helsetjenesten som følge av streiken.</w:t>
      </w:r>
    </w:p>
    <w:p w14:paraId="02ED16AF" w14:textId="77777777" w:rsidR="00000000" w:rsidRDefault="00705C72" w:rsidP="00814AEF">
      <w:r>
        <w:t xml:space="preserve">Fagforbundet tok ut ytterligere tre medlemmer i streik fra 19. januar og varslet at de ville ta ut 24 medlemmer den 26. januar. Parat utvidet sin streik med </w:t>
      </w:r>
      <w:r>
        <w:t xml:space="preserve">to medlemmer fra den 18. januar og varslet at de ville ta ut ytterligere tre medlemmer den 26. januar. Disse tre var ansatt i en virksomhet med heldøgns botilbud. Det samme heldøgns botilbudet var fra 9. januar berørt av streiken ved at Fagforbundet hadde </w:t>
      </w:r>
      <w:r>
        <w:t>tatt ut to ansatte, hvorav den ene hadde fått dispensasjon fra streiken.</w:t>
      </w:r>
    </w:p>
    <w:p w14:paraId="5C8BF4B7" w14:textId="77777777" w:rsidR="00000000" w:rsidRDefault="00705C72" w:rsidP="00814AEF">
      <w:r>
        <w:t>Streikene, med det varslede uttaket ville dermed fra 27. januar omfatte 156 arbeidstakere; 6 medlemmer i Parat og 150 medlemmer i Fagforbundet.</w:t>
      </w:r>
    </w:p>
    <w:p w14:paraId="0037F2B8" w14:textId="77777777" w:rsidR="00000000" w:rsidRDefault="00705C72" w:rsidP="00814AEF">
      <w:r>
        <w:t>På morgenen 26. januar 2021 rapporterte</w:t>
      </w:r>
      <w:r>
        <w:t xml:space="preserve"> Helsetilsynet at det muligens var i ferd med å oppstå en krevende situasjon ved denne virksomheten, og at de skulle ha møte med Statsforvalteren litt senere på dagen for å vurdere eventuelle avbøtende tiltak.</w:t>
      </w:r>
    </w:p>
    <w:p w14:paraId="7D6725FA" w14:textId="77777777" w:rsidR="00000000" w:rsidRDefault="00705C72" w:rsidP="00814AEF">
      <w:r>
        <w:t>Etter dette konkluderte Helsetilsynet med at s</w:t>
      </w:r>
      <w:r>
        <w:t>treikene mellom Parat/Fagforbundet og NHO ville utsette særlig utsatte og sårbare personer for et betydelig funksjonsfall og helsefare, og at streikenes konsekvenser ville medføre fare for liv og helse fra onsdag 27. januar klokken 08.00.</w:t>
      </w:r>
    </w:p>
    <w:p w14:paraId="7928DD4E" w14:textId="77777777" w:rsidR="00000000" w:rsidRDefault="00705C72" w:rsidP="00814AEF">
      <w:r>
        <w:t>I sin begrunnelse</w:t>
      </w:r>
      <w:r>
        <w:t xml:space="preserve"> skriver Helsetilsynet:</w:t>
      </w:r>
    </w:p>
    <w:p w14:paraId="2FBF00BC" w14:textId="77777777" w:rsidR="00000000" w:rsidRDefault="00705C72" w:rsidP="00814AEF">
      <w:pPr>
        <w:pStyle w:val="blokksit"/>
      </w:pPr>
      <w:r>
        <w:t>Dette heldøgns botilbudet følger opp særlig sårbare og utsatte personer med psykisk utviklingshemming, autismespekterforstyrrelser og alvorlig psykiske lidelser (inkludert utfordrende, utagerende/voldelig atferd) som har sammensatte</w:t>
      </w:r>
      <w:r>
        <w:t xml:space="preserve"> og omfattende bistandsbehov. De har behov for døgnkontinuerlig tilsyn og bistand, og er i særskilt stor grad avhengig av å ha kvalifisert og kjent personale rundt seg. Miljøarbeiderne er derfor ansatt for å følge opp bestemte pasienter, og går i såkalt me</w:t>
      </w:r>
      <w:r>
        <w:t>dlever-turnus, som vil si at den ansatte følger/lever med den enkelte beboer gjennom hele døgnet, gjerne over flere døgn av gangen. Dette er en forutsetning for å gi nødvendig kontinuitet og stabilitet i tjenesten og sikre nødvendige forutsigbare rammer fo</w:t>
      </w:r>
      <w:r>
        <w:t>r den enkelte pasient.</w:t>
      </w:r>
    </w:p>
    <w:p w14:paraId="4D8BE877" w14:textId="77777777" w:rsidR="00000000" w:rsidRDefault="00705C72" w:rsidP="00814AEF">
      <w:pPr>
        <w:pStyle w:val="blokksit"/>
      </w:pPr>
      <w:r>
        <w:t>Fra og med i dag, tirsdag 26. januar 2021 er totalt 4 ansatte miljøarbeidere (1 fra Fagforbundet og 3 fra Delta) tatt ut i streik ved dette botilbudet. Uttaket medfører alvorlige konsekvenser for særlig to av beboerne. Begge beboerne</w:t>
      </w:r>
      <w:r>
        <w:t xml:space="preserve"> har vedtak om ulike tvangstiltak, som tilbakeholdelse, medisinering og skadeavverging. De har begge behov for hjelp i dagliglivets gjøremål, i tillegg til et uttalt behov for å opprettholde faste og kjente rutiner i </w:t>
      </w:r>
      <w:r>
        <w:lastRenderedPageBreak/>
        <w:t>hverdagen for å minimere risiko for vol</w:t>
      </w:r>
      <w:r>
        <w:t>delig og utagerende atferd og skade på personer og materiell. Pasient 1 har 1:1 bemanning (dvs. at 1 ansatt følger pasienten gjennom hele døgnet) og vil stå uten oppfølging fra og med onsdag 27. januar 2021 og de neste 3 sammenhengende døgnene. Pasient 2 h</w:t>
      </w:r>
      <w:r>
        <w:t>ar 4:1 bemanning (dvs. at 4 ansatte følger pasienten gjennom døgnet) pluss to våkne nattevakter, og vil få oppfølgningen redusert til 2:1 bemanning fra og med i dag, tirsdag 26. januar 2021 ved at 2 av de 4 ansatte som følger opp denne beboeren gjennom døg</w:t>
      </w:r>
      <w:r>
        <w:t>net da er tatt ut i streik.</w:t>
      </w:r>
    </w:p>
    <w:p w14:paraId="0B61F19A" w14:textId="77777777" w:rsidR="00000000" w:rsidRDefault="00705C72" w:rsidP="00814AEF">
      <w:pPr>
        <w:pStyle w:val="blokksit"/>
      </w:pPr>
      <w:r>
        <w:t>Uten oppfølging av miljøarbeider vil pasient 1 ikke få ivaretatt sine grunnleggende behov i sammenhengende 3 døgn, samtidig som utagerende og voldelig atferd vil kunne eskalere. For pasient 2 vil reduksjonen i bemanningen også b</w:t>
      </w:r>
      <w:r>
        <w:t>ety overhengende fare for en eskalering av voldelig atferd og innebære en betydelig sikkerhetsrisiko både for pasienten og andre personer.</w:t>
      </w:r>
    </w:p>
    <w:p w14:paraId="477E68A7" w14:textId="77777777" w:rsidR="00000000" w:rsidRDefault="00705C72" w:rsidP="00814AEF">
      <w:pPr>
        <w:pStyle w:val="blokksit"/>
      </w:pPr>
      <w:r>
        <w:t>Virksomheten har fått avslag på søknader om dispensasjon for to ansatte, som nettopp arbeider med nevnte beboere. I o</w:t>
      </w:r>
      <w:r>
        <w:t>g med at beboerne følges opp av bestemte ansatte, er omdisponering av personale for pasient 1 ikke mulig. For pasient 2 er det heller ikke mulig å iverksette tilstrekkelig avbøtende tiltak. Ved sykdom blant personale benytter virksomheten seg av kjente, fa</w:t>
      </w:r>
      <w:r>
        <w:t>ste vikarer. Dette er ikke et alternativ under streik, fordi det oppfattes som streikebryteri. Andre avbøtende tiltak som innleggelse i spesialisthelsetjenesten eller på annet egnet sted, vil for disse beboerne ikke være mulig å iverksette på kort varsel u</w:t>
      </w:r>
      <w:r>
        <w:t>ten betydelig fare for deres helsetilstand. En slik endring i beboernes miljø vil innebære en overhengende fare for eskalering av utagerende og voldelig atferd, og vil dermed utløse ytterligere behov for bruk av tvang (mekaniske og medikamentelle).</w:t>
      </w:r>
    </w:p>
    <w:p w14:paraId="5781A1FD" w14:textId="77777777" w:rsidR="00000000" w:rsidRDefault="00705C72" w:rsidP="00814AEF">
      <w:r>
        <w:t>På bakg</w:t>
      </w:r>
      <w:r>
        <w:t>runn av Helsetilsynets vurdering innkalte Arbeids- og sosialministeren partene til møte tirsdag 26. januar klokken 20.45. Partene bekreftet på møtet at de ikke så noen mulighet for å komme til enighet. I lys av dette og Helsetilsynets rapport informerte st</w:t>
      </w:r>
      <w:r>
        <w:t>atsråden partene om at Regjeringen ville gripe inn med tvungen lønnsnemnd i begge konfliktene. På anmodning fra statsråden sa Parat og Fagforbundet seg villige til å avslutte streikene umiddelbart og gjenoppta arbeidet.</w:t>
      </w:r>
    </w:p>
    <w:p w14:paraId="23304027" w14:textId="77777777" w:rsidR="00000000" w:rsidRDefault="00705C72" w:rsidP="00814AEF">
      <w:pPr>
        <w:pStyle w:val="Overskrift1"/>
      </w:pPr>
      <w:r>
        <w:t>Konklusjon</w:t>
      </w:r>
    </w:p>
    <w:p w14:paraId="0D19D876" w14:textId="77777777" w:rsidR="00000000" w:rsidRDefault="00705C72" w:rsidP="00814AEF">
      <w:r>
        <w:t>Med grunnlag i Helsetilsynets vurdering og den fastlåste situasjonen vurderer Arbeids- og sosialdepartementet at hensynet til liv og helse gjør det nødvendig å løse arbeidstvistene mellom Parat/YS og NHO og Fagforbundet/LO og NHO uten ytterligere arbeidska</w:t>
      </w:r>
      <w:r>
        <w:t>mp.</w:t>
      </w:r>
    </w:p>
    <w:p w14:paraId="3391D480" w14:textId="77777777" w:rsidR="00000000" w:rsidRDefault="00705C72" w:rsidP="00814AEF">
      <w:r>
        <w:t>Det overlates til Rikslønnsnemnda å avgjøre tvistene. Det følger av lønnsnemndloven § 2 andre ledd at en avgjørelse av Rikslønnsnemnda har samme virkning som en tariffavtale. Dette gjelder enten saken frivillig er brakt inn for nemnda av partene, eller</w:t>
      </w:r>
      <w:r>
        <w:t xml:space="preserve"> gjennom vedtak om tvungen lønnsnemnd.</w:t>
      </w:r>
    </w:p>
    <w:p w14:paraId="7C91FDBA" w14:textId="77777777" w:rsidR="00000000" w:rsidRDefault="00705C72" w:rsidP="00814AEF">
      <w:r>
        <w:t>I forslaget til lov §§ 1 og 2 fremkommer det at tvistene skal avgjøres av Rikslønnsnemnda. Nemnda må for å kunne avgjøre de aktuelle tvistene ha den samme kompetansen som partene til å fastsette innholdet i tariffavta</w:t>
      </w:r>
      <w:r>
        <w:t>lene.</w:t>
      </w:r>
    </w:p>
    <w:p w14:paraId="07BFB080" w14:textId="77777777" w:rsidR="00000000" w:rsidRDefault="00705C72" w:rsidP="00814AEF">
      <w:r>
        <w:t>Rikslønnsnemnda spiller en sentral rolle i det norske tariffsystemet. Skal nemnda fullt ut kunne fylle sin rolle som et effektivt tvisteløsningsorgan, må den kunne behandle alle sider ved tvisten. Det gjelder også spørsmål om å fastsette unntak fra b</w:t>
      </w:r>
      <w:r>
        <w:t>estemmelser i lov når partene er gitt kompetanse til å inngå tariffavtale om det, innenfor de rammer som følger av EØS-retten.</w:t>
      </w:r>
    </w:p>
    <w:p w14:paraId="5FE2CF94" w14:textId="77777777" w:rsidR="00000000" w:rsidRDefault="00705C72" w:rsidP="00814AEF">
      <w:r>
        <w:t>Norge har ratifisert flere ILO-konvensjoner som verner organisasjonsfriheten og streikeretten (konvensjon nr. 87, 98 og 154). Sli</w:t>
      </w:r>
      <w:r>
        <w:t>k konvensjonene har vært tolket av ILOs organer, stilles det strenge krav for inngrep i streikeretten, men det åpnes likevel for inngrep dersom streiken setter liv, helse eller personlig sikkerhet for hele eller store deler av befolkningen i fare. Sosialpa</w:t>
      </w:r>
      <w:r>
        <w:t>kten under Europarådet har i artikkel 6 nr. 4 en tilsvarende bestemmelse som verner streikeretten. Artikkel 6 må imidlertid ses i sammenheng med artikkel G, som åpner for at det ved lov kan gjøres begrensninger i streikeretten som er nødvendige i et demokr</w:t>
      </w:r>
      <w:r>
        <w:t>atisk samfunn for å verne andre menneskers rettigheter og frihet, eller for å verne offentlige interesser, nasjonal sikkerhet og helse og moral i samfunnet.</w:t>
      </w:r>
    </w:p>
    <w:p w14:paraId="1B4239A2" w14:textId="77777777" w:rsidR="00000000" w:rsidRDefault="00705C72" w:rsidP="00814AEF">
      <w:r>
        <w:lastRenderedPageBreak/>
        <w:t xml:space="preserve">Arbeids- og sosialdepartementet er av den oppfatning at et vedtak om tvungen lønnsnemnd i </w:t>
      </w:r>
      <w:r>
        <w:rPr>
          <w:spacing w:val="-3"/>
        </w:rPr>
        <w:t>de omhand</w:t>
      </w:r>
      <w:r>
        <w:rPr>
          <w:spacing w:val="-3"/>
        </w:rPr>
        <w:t xml:space="preserve">lede arbeidstvistene er innenfor rammen </w:t>
      </w:r>
      <w:r>
        <w:t>av de konvensjoner Norge har ratifisert. Dersom det skulle påvises motstrid mellom internasjonale konvensjoner og Norges bruk av tvungen lønnsnemnd, mener Arbeids- og sosialdepartementet at det under enhver omstendig</w:t>
      </w:r>
      <w:r>
        <w:t>het er nødvendig å gripe inn i konfliktene.</w:t>
      </w:r>
    </w:p>
    <w:p w14:paraId="56A9BFA9" w14:textId="77777777" w:rsidR="00000000" w:rsidRDefault="00705C72" w:rsidP="00814AEF">
      <w:pPr>
        <w:pStyle w:val="a-tilraar-dep"/>
      </w:pPr>
      <w:r>
        <w:t>Arbeids- og sosialdepartementet</w:t>
      </w:r>
    </w:p>
    <w:p w14:paraId="492A9EFF" w14:textId="77777777" w:rsidR="00000000" w:rsidRDefault="00705C72" w:rsidP="00814AEF">
      <w:pPr>
        <w:pStyle w:val="a-tilraar-tit"/>
      </w:pPr>
      <w:r>
        <w:t>tilrår:</w:t>
      </w:r>
    </w:p>
    <w:p w14:paraId="032265FF" w14:textId="77777777" w:rsidR="00000000" w:rsidRDefault="00705C72" w:rsidP="00814AEF">
      <w:r>
        <w:t>At Deres Majestet godkjenner og skriver under et framlagt forslag til proposisjon til Stortinget om lov om lønnsnemndbehandling av arbeidstvistene mellom Parat/YS og NHO og</w:t>
      </w:r>
      <w:r>
        <w:t xml:space="preserve"> Fagforbundet/LO og NHO i forbindelse med </w:t>
      </w:r>
      <w:proofErr w:type="spellStart"/>
      <w:r>
        <w:t>hovedtariffoppgjøret</w:t>
      </w:r>
      <w:proofErr w:type="spellEnd"/>
      <w:r>
        <w:t xml:space="preserve"> 2020.</w:t>
      </w:r>
    </w:p>
    <w:p w14:paraId="59AF9471" w14:textId="77777777" w:rsidR="00000000" w:rsidRDefault="00705C72" w:rsidP="00814AEF">
      <w:pPr>
        <w:pStyle w:val="a-konge-tekst"/>
        <w:rPr>
          <w:rStyle w:val="halvfet0"/>
          <w:sz w:val="21"/>
          <w:szCs w:val="21"/>
        </w:rPr>
      </w:pPr>
      <w:r>
        <w:rPr>
          <w:rStyle w:val="halvfet0"/>
          <w:sz w:val="21"/>
          <w:szCs w:val="21"/>
        </w:rPr>
        <w:t xml:space="preserve">Vi HARALD, </w:t>
      </w:r>
      <w:r>
        <w:t>Norges Konge,</w:t>
      </w:r>
    </w:p>
    <w:p w14:paraId="3FDEA4B8" w14:textId="77777777" w:rsidR="00000000" w:rsidRDefault="00705C72" w:rsidP="00814AEF">
      <w:pPr>
        <w:pStyle w:val="a-konge-tit"/>
      </w:pPr>
      <w:r>
        <w:t>stadfester:</w:t>
      </w:r>
    </w:p>
    <w:p w14:paraId="5B620660" w14:textId="77777777" w:rsidR="00000000" w:rsidRDefault="00705C72" w:rsidP="00814AEF">
      <w:r>
        <w:t>Stortinget blir bedt om å gjøre vedtak til lov om lønnsnemndbehandling av arbeidstvistene mellom Parat/YS og NHO og Fagforbundet/LO og NHO i forbindel</w:t>
      </w:r>
      <w:r>
        <w:t xml:space="preserve">se med </w:t>
      </w:r>
      <w:proofErr w:type="spellStart"/>
      <w:r>
        <w:t>hovedtariffoppgjøret</w:t>
      </w:r>
      <w:proofErr w:type="spellEnd"/>
      <w:r>
        <w:t xml:space="preserve"> 2020 i samsvar med et vedlagt forslag.</w:t>
      </w:r>
    </w:p>
    <w:p w14:paraId="5A9B816A" w14:textId="77777777" w:rsidR="00000000" w:rsidRDefault="00705C72" w:rsidP="00814AEF">
      <w:pPr>
        <w:pStyle w:val="a-vedtak-tit"/>
      </w:pPr>
      <w:r>
        <w:lastRenderedPageBreak/>
        <w:t xml:space="preserve">Forslag </w:t>
      </w:r>
    </w:p>
    <w:p w14:paraId="1AC0B8F8" w14:textId="77777777" w:rsidR="00000000" w:rsidRDefault="00705C72" w:rsidP="00814AEF">
      <w:pPr>
        <w:pStyle w:val="a-vedtak-tit"/>
      </w:pPr>
      <w:r>
        <w:t xml:space="preserve">til lov om lønnsnemndbehandling av arbeidstvistene mellom Parat/YS og NHO og Fagforbundet/LO og NHO i forbindelse med </w:t>
      </w:r>
      <w:proofErr w:type="spellStart"/>
      <w:r>
        <w:t>hovedtariffoppgjøret</w:t>
      </w:r>
      <w:proofErr w:type="spellEnd"/>
      <w:r>
        <w:t xml:space="preserve"> 2020</w:t>
      </w:r>
    </w:p>
    <w:p w14:paraId="6E84C66D" w14:textId="77777777" w:rsidR="00000000" w:rsidRPr="00814AEF" w:rsidRDefault="00705C72" w:rsidP="00814AEF">
      <w:pPr>
        <w:pStyle w:val="l-paragraf"/>
        <w:rPr>
          <w:rStyle w:val="regular"/>
        </w:rPr>
      </w:pPr>
      <w:r w:rsidRPr="00814AEF">
        <w:rPr>
          <w:rStyle w:val="regular"/>
        </w:rPr>
        <w:t>§ 1</w:t>
      </w:r>
    </w:p>
    <w:p w14:paraId="76BD369C" w14:textId="77777777" w:rsidR="00000000" w:rsidRDefault="00705C72" w:rsidP="00814AEF">
      <w:pPr>
        <w:pStyle w:val="l-ledd"/>
      </w:pPr>
      <w:r>
        <w:t>Tvisten mellom Parat/YS og NHO i</w:t>
      </w:r>
      <w:r>
        <w:t xml:space="preserve"> forbindelse med </w:t>
      </w:r>
      <w:proofErr w:type="spellStart"/>
      <w:r>
        <w:t>hovedtariffoppgjøret</w:t>
      </w:r>
      <w:proofErr w:type="spellEnd"/>
      <w:r>
        <w:t xml:space="preserve"> 2020 (Overenskomst for barne- og ungdomsverntjenesten) skal avgjøres av Rikslønnsnemnda.</w:t>
      </w:r>
    </w:p>
    <w:p w14:paraId="53E4F7FB" w14:textId="77777777" w:rsidR="00000000" w:rsidRPr="00814AEF" w:rsidRDefault="00705C72" w:rsidP="00814AEF">
      <w:pPr>
        <w:pStyle w:val="l-paragraf"/>
        <w:rPr>
          <w:rStyle w:val="regular"/>
        </w:rPr>
      </w:pPr>
      <w:r w:rsidRPr="00814AEF">
        <w:rPr>
          <w:rStyle w:val="regular"/>
        </w:rPr>
        <w:t>§ 2</w:t>
      </w:r>
    </w:p>
    <w:p w14:paraId="120A3506" w14:textId="77777777" w:rsidR="00000000" w:rsidRDefault="00705C72" w:rsidP="00814AEF">
      <w:pPr>
        <w:pStyle w:val="l-ledd"/>
      </w:pPr>
      <w:r>
        <w:t xml:space="preserve">Tvisten mellom Fagforbundet/LO og NHO i forbindelse med </w:t>
      </w:r>
      <w:proofErr w:type="spellStart"/>
      <w:r>
        <w:t>hovedtariffoppgjøret</w:t>
      </w:r>
      <w:proofErr w:type="spellEnd"/>
      <w:r>
        <w:t xml:space="preserve"> 2020 (Overenskomst 453) skal avgjøres av Riksløn</w:t>
      </w:r>
      <w:r>
        <w:t>nsnemnda.</w:t>
      </w:r>
    </w:p>
    <w:p w14:paraId="2CA0DCAE" w14:textId="77777777" w:rsidR="00000000" w:rsidRPr="00814AEF" w:rsidRDefault="00705C72" w:rsidP="00814AEF">
      <w:pPr>
        <w:pStyle w:val="l-paragraf"/>
        <w:rPr>
          <w:rStyle w:val="regular"/>
        </w:rPr>
      </w:pPr>
      <w:r w:rsidRPr="00814AEF">
        <w:rPr>
          <w:rStyle w:val="regular"/>
        </w:rPr>
        <w:t>§ 3</w:t>
      </w:r>
    </w:p>
    <w:p w14:paraId="323ECD36" w14:textId="77777777" w:rsidR="00000000" w:rsidRDefault="00705C72" w:rsidP="00814AEF">
      <w:pPr>
        <w:pStyle w:val="l-ledd"/>
      </w:pPr>
      <w:r>
        <w:t>Det er forbudt å iverksette eller opprettholde arbeidsstans, jf. lov 27. januar 2012 nr. 9 om arbeidstvister (arbeidstvistloven) § 1 bokstav f) og g) for å løse tvistene.</w:t>
      </w:r>
    </w:p>
    <w:p w14:paraId="2E536DD4" w14:textId="77777777" w:rsidR="00000000" w:rsidRDefault="00705C72" w:rsidP="00814AEF">
      <w:pPr>
        <w:pStyle w:val="l-ledd"/>
      </w:pPr>
      <w:r>
        <w:t xml:space="preserve">Reglene i lov 27. januar 2012 nr. 10 om lønnsnemnd i arbeidstvister (lønnsnemndloven) får tilsvarende </w:t>
      </w:r>
      <w:proofErr w:type="gramStart"/>
      <w:r>
        <w:t>anvendelse</w:t>
      </w:r>
      <w:proofErr w:type="gramEnd"/>
      <w:r>
        <w:t>.</w:t>
      </w:r>
    </w:p>
    <w:p w14:paraId="51A9365B" w14:textId="77777777" w:rsidR="00000000" w:rsidRPr="00814AEF" w:rsidRDefault="00705C72" w:rsidP="00814AEF">
      <w:pPr>
        <w:pStyle w:val="l-paragraf"/>
        <w:rPr>
          <w:rStyle w:val="regular"/>
        </w:rPr>
      </w:pPr>
      <w:r w:rsidRPr="00814AEF">
        <w:rPr>
          <w:rStyle w:val="regular"/>
        </w:rPr>
        <w:t>§ 4</w:t>
      </w:r>
    </w:p>
    <w:p w14:paraId="639720D1" w14:textId="77777777" w:rsidR="00000000" w:rsidRDefault="00705C72" w:rsidP="00814AEF">
      <w:pPr>
        <w:pStyle w:val="l-ledd"/>
      </w:pPr>
      <w:r>
        <w:t>Loven trer i kraft straks. Loven opphører å gjelde når Rikslønnsnemnda har avsagt kjennelser</w:t>
      </w:r>
      <w:r>
        <w:t xml:space="preserve"> i tvistene.</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8B933" w14:textId="77777777" w:rsidR="00000000" w:rsidRDefault="00705C72">
      <w:pPr>
        <w:spacing w:after="0" w:line="240" w:lineRule="auto"/>
      </w:pPr>
      <w:r>
        <w:separator/>
      </w:r>
    </w:p>
  </w:endnote>
  <w:endnote w:type="continuationSeparator" w:id="0">
    <w:p w14:paraId="2215208A" w14:textId="77777777" w:rsidR="00000000" w:rsidRDefault="0070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7674E" w14:textId="77777777" w:rsidR="00814AEF" w:rsidRDefault="00814A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BA83" w14:textId="77777777" w:rsidR="00814AEF" w:rsidRDefault="00814AE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DF47" w14:textId="3DB1F42A" w:rsidR="00814AEF" w:rsidRDefault="00814AEF" w:rsidP="00814AE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3321C" w14:textId="77777777" w:rsidR="00000000" w:rsidRDefault="00705C72">
      <w:pPr>
        <w:spacing w:after="0" w:line="240" w:lineRule="auto"/>
      </w:pPr>
      <w:r>
        <w:separator/>
      </w:r>
    </w:p>
  </w:footnote>
  <w:footnote w:type="continuationSeparator" w:id="0">
    <w:p w14:paraId="0DE3698C" w14:textId="77777777" w:rsidR="00000000" w:rsidRDefault="0070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9419" w14:textId="77777777" w:rsidR="00814AEF" w:rsidRDefault="00814A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72F1" w14:textId="77777777" w:rsidR="00814AEF" w:rsidRDefault="00814A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B0D6" w14:textId="77777777" w:rsidR="00814AEF" w:rsidRDefault="00814A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60F67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62EF87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A662A2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F1A169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81660A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2B255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14AEF"/>
    <w:rsid w:val="00705C72"/>
    <w:rsid w:val="00814A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4A88B"/>
  <w14:defaultImageDpi w14:val="0"/>
  <w15:docId w15:val="{EFB45849-E5D7-4043-8CB6-22B76029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E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14AEF"/>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14AEF"/>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814AEF"/>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814AEF"/>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814AEF"/>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814AEF"/>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814AEF"/>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814AEF"/>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814AEF"/>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814AE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14AE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14AEF"/>
    <w:pPr>
      <w:keepNext/>
      <w:keepLines/>
      <w:spacing w:before="240" w:after="240"/>
    </w:pPr>
  </w:style>
  <w:style w:type="paragraph" w:customStyle="1" w:styleId="a-konge-tit">
    <w:name w:val="a-konge-tit"/>
    <w:basedOn w:val="Normal"/>
    <w:next w:val="Normal"/>
    <w:rsid w:val="00814AEF"/>
    <w:pPr>
      <w:keepNext/>
      <w:keepLines/>
      <w:spacing w:before="240"/>
      <w:jc w:val="center"/>
    </w:pPr>
    <w:rPr>
      <w:spacing w:val="30"/>
    </w:rPr>
  </w:style>
  <w:style w:type="paragraph" w:customStyle="1" w:styleId="a-tilraar-dep">
    <w:name w:val="a-tilraar-dep"/>
    <w:basedOn w:val="Normal"/>
    <w:next w:val="Normal"/>
    <w:rsid w:val="00814AE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14AE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14AE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14AE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14AE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14AE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14AEF"/>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14AEF"/>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14AE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14AE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14AE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14AE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14AEF"/>
  </w:style>
  <w:style w:type="paragraph" w:customStyle="1" w:styleId="Def">
    <w:name w:val="Def"/>
    <w:basedOn w:val="hengende-innrykk"/>
    <w:rsid w:val="00814AEF"/>
    <w:pPr>
      <w:spacing w:line="240" w:lineRule="auto"/>
      <w:ind w:left="0" w:firstLine="0"/>
    </w:pPr>
    <w:rPr>
      <w:rFonts w:ascii="Times" w:eastAsia="Batang" w:hAnsi="Times"/>
      <w:spacing w:val="0"/>
      <w:szCs w:val="20"/>
    </w:rPr>
  </w:style>
  <w:style w:type="paragraph" w:customStyle="1" w:styleId="del-nr">
    <w:name w:val="del-nr"/>
    <w:basedOn w:val="Normal"/>
    <w:qFormat/>
    <w:rsid w:val="00814AE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14AE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14AEF"/>
  </w:style>
  <w:style w:type="paragraph" w:customStyle="1" w:styleId="figur-noter">
    <w:name w:val="figur-noter"/>
    <w:basedOn w:val="Normal"/>
    <w:next w:val="Normal"/>
    <w:rsid w:val="00814AE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14AE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14AEF"/>
    <w:rPr>
      <w:sz w:val="20"/>
    </w:rPr>
  </w:style>
  <w:style w:type="character" w:customStyle="1" w:styleId="FotnotetekstTegn">
    <w:name w:val="Fotnotetekst Tegn"/>
    <w:link w:val="Fotnotetekst"/>
    <w:rsid w:val="00814AE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14AEF"/>
    <w:pPr>
      <w:ind w:left="1418" w:hanging="1418"/>
    </w:pPr>
  </w:style>
  <w:style w:type="paragraph" w:customStyle="1" w:styleId="i-budkap-over">
    <w:name w:val="i-budkap-over"/>
    <w:basedOn w:val="Normal"/>
    <w:next w:val="Normal"/>
    <w:rsid w:val="00814AEF"/>
    <w:pPr>
      <w:jc w:val="right"/>
    </w:pPr>
    <w:rPr>
      <w:rFonts w:ascii="Times" w:hAnsi="Times"/>
      <w:b/>
      <w:noProof/>
    </w:rPr>
  </w:style>
  <w:style w:type="paragraph" w:customStyle="1" w:styleId="i-dep">
    <w:name w:val="i-dep"/>
    <w:basedOn w:val="Normal"/>
    <w:next w:val="Normal"/>
    <w:rsid w:val="00814AE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14AE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14AEF"/>
    <w:pPr>
      <w:ind w:left="1985" w:hanging="1985"/>
    </w:pPr>
    <w:rPr>
      <w:spacing w:val="0"/>
    </w:rPr>
  </w:style>
  <w:style w:type="paragraph" w:customStyle="1" w:styleId="i-statsrdato">
    <w:name w:val="i-statsr.dato"/>
    <w:basedOn w:val="Normal"/>
    <w:next w:val="Normal"/>
    <w:rsid w:val="00814AEF"/>
    <w:pPr>
      <w:spacing w:after="0"/>
      <w:jc w:val="center"/>
    </w:pPr>
    <w:rPr>
      <w:rFonts w:ascii="Times" w:hAnsi="Times"/>
      <w:i/>
      <w:noProof/>
    </w:rPr>
  </w:style>
  <w:style w:type="paragraph" w:customStyle="1" w:styleId="i-termin">
    <w:name w:val="i-termin"/>
    <w:basedOn w:val="Normal"/>
    <w:next w:val="Normal"/>
    <w:rsid w:val="00814AEF"/>
    <w:pPr>
      <w:spacing w:before="360"/>
      <w:jc w:val="center"/>
    </w:pPr>
    <w:rPr>
      <w:b/>
      <w:noProof/>
      <w:sz w:val="28"/>
    </w:rPr>
  </w:style>
  <w:style w:type="paragraph" w:customStyle="1" w:styleId="i-tit">
    <w:name w:val="i-tit"/>
    <w:basedOn w:val="Normal"/>
    <w:next w:val="i-statsrdato"/>
    <w:rsid w:val="00814AE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14AEF"/>
  </w:style>
  <w:style w:type="paragraph" w:customStyle="1" w:styleId="Kilde">
    <w:name w:val="Kilde"/>
    <w:basedOn w:val="Normal"/>
    <w:next w:val="Normal"/>
    <w:rsid w:val="00814AE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14AE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14AE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14AE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14AE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14AEF"/>
    <w:pPr>
      <w:spacing w:after="0"/>
    </w:pPr>
  </w:style>
  <w:style w:type="paragraph" w:customStyle="1" w:styleId="l-tit-endr-avsnitt">
    <w:name w:val="l-tit-endr-avsnitt"/>
    <w:basedOn w:val="l-tit-endr-lovkap"/>
    <w:qFormat/>
    <w:rsid w:val="00814AEF"/>
  </w:style>
  <w:style w:type="paragraph" w:customStyle="1" w:styleId="l-tit-endr-ledd">
    <w:name w:val="l-tit-endr-ledd"/>
    <w:basedOn w:val="Normal"/>
    <w:qFormat/>
    <w:rsid w:val="00814AEF"/>
    <w:pPr>
      <w:keepNext/>
      <w:spacing w:before="240" w:after="0" w:line="240" w:lineRule="auto"/>
    </w:pPr>
    <w:rPr>
      <w:rFonts w:ascii="Times" w:hAnsi="Times"/>
      <w:noProof/>
      <w:lang w:val="nn-NO"/>
    </w:rPr>
  </w:style>
  <w:style w:type="paragraph" w:customStyle="1" w:styleId="l-tit-endr-lov">
    <w:name w:val="l-tit-endr-lov"/>
    <w:basedOn w:val="Normal"/>
    <w:qFormat/>
    <w:rsid w:val="00814AE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14AEF"/>
    <w:pPr>
      <w:keepNext/>
      <w:spacing w:before="240" w:after="0" w:line="240" w:lineRule="auto"/>
    </w:pPr>
    <w:rPr>
      <w:rFonts w:ascii="Times" w:hAnsi="Times"/>
      <w:noProof/>
      <w:lang w:val="nn-NO"/>
    </w:rPr>
  </w:style>
  <w:style w:type="paragraph" w:customStyle="1" w:styleId="l-tit-endr-lovkap">
    <w:name w:val="l-tit-endr-lovkap"/>
    <w:basedOn w:val="Normal"/>
    <w:qFormat/>
    <w:rsid w:val="00814AEF"/>
    <w:pPr>
      <w:keepNext/>
      <w:spacing w:before="240" w:after="0" w:line="240" w:lineRule="auto"/>
    </w:pPr>
    <w:rPr>
      <w:rFonts w:ascii="Times" w:hAnsi="Times"/>
      <w:noProof/>
      <w:lang w:val="nn-NO"/>
    </w:rPr>
  </w:style>
  <w:style w:type="paragraph" w:customStyle="1" w:styleId="l-tit-endr-punktum">
    <w:name w:val="l-tit-endr-punktum"/>
    <w:basedOn w:val="l-tit-endr-ledd"/>
    <w:qFormat/>
    <w:rsid w:val="00814AE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14AEF"/>
    <w:pPr>
      <w:spacing w:before="60" w:after="0"/>
      <w:ind w:left="397"/>
    </w:pPr>
    <w:rPr>
      <w:spacing w:val="0"/>
    </w:rPr>
  </w:style>
  <w:style w:type="paragraph" w:customStyle="1" w:styleId="Listeavsnitt2">
    <w:name w:val="Listeavsnitt 2"/>
    <w:basedOn w:val="Normal"/>
    <w:qFormat/>
    <w:rsid w:val="00814AEF"/>
    <w:pPr>
      <w:spacing w:before="60" w:after="0"/>
      <w:ind w:left="794"/>
    </w:pPr>
    <w:rPr>
      <w:spacing w:val="0"/>
    </w:rPr>
  </w:style>
  <w:style w:type="paragraph" w:customStyle="1" w:styleId="Listeavsnitt3">
    <w:name w:val="Listeavsnitt 3"/>
    <w:basedOn w:val="Normal"/>
    <w:qFormat/>
    <w:rsid w:val="00814AEF"/>
    <w:pPr>
      <w:spacing w:before="60" w:after="0"/>
      <w:ind w:left="1191"/>
    </w:pPr>
    <w:rPr>
      <w:spacing w:val="0"/>
    </w:rPr>
  </w:style>
  <w:style w:type="paragraph" w:customStyle="1" w:styleId="Listeavsnitt4">
    <w:name w:val="Listeavsnitt 4"/>
    <w:basedOn w:val="Normal"/>
    <w:qFormat/>
    <w:rsid w:val="00814AEF"/>
    <w:pPr>
      <w:spacing w:before="60" w:after="0"/>
      <w:ind w:left="1588"/>
    </w:pPr>
    <w:rPr>
      <w:spacing w:val="0"/>
    </w:rPr>
  </w:style>
  <w:style w:type="paragraph" w:customStyle="1" w:styleId="Listeavsnitt5">
    <w:name w:val="Listeavsnitt 5"/>
    <w:basedOn w:val="Normal"/>
    <w:qFormat/>
    <w:rsid w:val="00814AE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14AE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14AE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14AE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14AEF"/>
    <w:pPr>
      <w:keepNext/>
      <w:keepLines/>
      <w:spacing w:before="360"/>
    </w:pPr>
    <w:rPr>
      <w:rFonts w:ascii="Arial" w:hAnsi="Arial"/>
      <w:b/>
      <w:sz w:val="28"/>
    </w:rPr>
  </w:style>
  <w:style w:type="character" w:customStyle="1" w:styleId="UndertittelTegn">
    <w:name w:val="Undertittel Tegn"/>
    <w:link w:val="Undertittel"/>
    <w:rsid w:val="00814AE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14AE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14AE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14AE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14AE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14AE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14AE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14AE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14AE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14AE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14AEF"/>
    <w:pPr>
      <w:numPr>
        <w:numId w:val="0"/>
      </w:numPr>
    </w:pPr>
    <w:rPr>
      <w:b w:val="0"/>
      <w:i/>
    </w:rPr>
  </w:style>
  <w:style w:type="paragraph" w:customStyle="1" w:styleId="Undervedl-tittel">
    <w:name w:val="Undervedl-tittel"/>
    <w:basedOn w:val="Normal"/>
    <w:next w:val="Normal"/>
    <w:rsid w:val="00814AE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14AEF"/>
    <w:pPr>
      <w:numPr>
        <w:numId w:val="0"/>
      </w:numPr>
      <w:outlineLvl w:val="9"/>
    </w:pPr>
  </w:style>
  <w:style w:type="paragraph" w:customStyle="1" w:styleId="v-Overskrift2">
    <w:name w:val="v-Overskrift 2"/>
    <w:basedOn w:val="Overskrift2"/>
    <w:next w:val="Normal"/>
    <w:rsid w:val="00814AE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14AE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14AEF"/>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14AE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14AE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14AEF"/>
    <w:pPr>
      <w:keepNext/>
      <w:keepLines/>
      <w:spacing w:before="720"/>
      <w:jc w:val="center"/>
    </w:pPr>
    <w:rPr>
      <w:rFonts w:ascii="Times" w:hAnsi="Times"/>
      <w:b/>
      <w:noProof/>
      <w:sz w:val="56"/>
    </w:rPr>
  </w:style>
  <w:style w:type="paragraph" w:customStyle="1" w:styleId="i-sesjon">
    <w:name w:val="i-sesjon"/>
    <w:basedOn w:val="Normal"/>
    <w:next w:val="Normal"/>
    <w:rsid w:val="00814AEF"/>
    <w:pPr>
      <w:jc w:val="center"/>
    </w:pPr>
    <w:rPr>
      <w:rFonts w:ascii="Times" w:hAnsi="Times"/>
      <w:b/>
      <w:noProof/>
      <w:sz w:val="28"/>
    </w:rPr>
  </w:style>
  <w:style w:type="paragraph" w:customStyle="1" w:styleId="i-mtit">
    <w:name w:val="i-mtit"/>
    <w:basedOn w:val="Normal"/>
    <w:next w:val="Normal"/>
    <w:rsid w:val="00814AE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14AEF"/>
    <w:pPr>
      <w:spacing w:before="180" w:after="0"/>
    </w:pPr>
    <w:rPr>
      <w:rFonts w:ascii="Times" w:hAnsi="Times"/>
      <w:i/>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14AEF"/>
    <w:rPr>
      <w:rFonts w:ascii="Arial" w:eastAsia="Times New Roman" w:hAnsi="Arial"/>
      <w:b/>
      <w:spacing w:val="4"/>
      <w:sz w:val="28"/>
    </w:rPr>
  </w:style>
  <w:style w:type="character" w:customStyle="1" w:styleId="Overskrift3Tegn">
    <w:name w:val="Overskrift 3 Tegn"/>
    <w:link w:val="Overskrift3"/>
    <w:rsid w:val="00814AEF"/>
    <w:rPr>
      <w:rFonts w:ascii="Arial" w:eastAsia="Times New Roman" w:hAnsi="Arial"/>
      <w:b/>
      <w:sz w:val="24"/>
    </w:rPr>
  </w:style>
  <w:style w:type="character" w:customStyle="1" w:styleId="Overskrift4Tegn">
    <w:name w:val="Overskrift 4 Tegn"/>
    <w:link w:val="Overskrift4"/>
    <w:rsid w:val="00814AEF"/>
    <w:rPr>
      <w:rFonts w:ascii="Arial" w:eastAsia="Times New Roman" w:hAnsi="Arial"/>
      <w:i/>
      <w:spacing w:val="4"/>
      <w:sz w:val="24"/>
    </w:rPr>
  </w:style>
  <w:style w:type="character" w:customStyle="1" w:styleId="Overskrift5Tegn">
    <w:name w:val="Overskrift 5 Tegn"/>
    <w:link w:val="Overskrift5"/>
    <w:rsid w:val="00814AEF"/>
    <w:rPr>
      <w:rFonts w:ascii="Arial" w:eastAsia="Times New Roman" w:hAnsi="Arial"/>
      <w:i/>
      <w:sz w:val="24"/>
    </w:rPr>
  </w:style>
  <w:style w:type="paragraph" w:styleId="Liste">
    <w:name w:val="List"/>
    <w:basedOn w:val="Normal"/>
    <w:rsid w:val="00814AEF"/>
    <w:pPr>
      <w:numPr>
        <w:numId w:val="15"/>
      </w:numPr>
      <w:spacing w:line="240" w:lineRule="auto"/>
      <w:contextualSpacing/>
    </w:pPr>
  </w:style>
  <w:style w:type="paragraph" w:styleId="Liste2">
    <w:name w:val="List 2"/>
    <w:basedOn w:val="Normal"/>
    <w:rsid w:val="00814AEF"/>
    <w:pPr>
      <w:numPr>
        <w:ilvl w:val="1"/>
        <w:numId w:val="15"/>
      </w:numPr>
      <w:spacing w:after="0"/>
    </w:pPr>
  </w:style>
  <w:style w:type="paragraph" w:styleId="Liste3">
    <w:name w:val="List 3"/>
    <w:basedOn w:val="Normal"/>
    <w:rsid w:val="00814AEF"/>
    <w:pPr>
      <w:numPr>
        <w:ilvl w:val="2"/>
        <w:numId w:val="15"/>
      </w:numPr>
      <w:spacing w:after="0"/>
    </w:pPr>
    <w:rPr>
      <w:spacing w:val="0"/>
    </w:rPr>
  </w:style>
  <w:style w:type="paragraph" w:styleId="Liste4">
    <w:name w:val="List 4"/>
    <w:basedOn w:val="Normal"/>
    <w:rsid w:val="00814AEF"/>
    <w:pPr>
      <w:numPr>
        <w:ilvl w:val="3"/>
        <w:numId w:val="15"/>
      </w:numPr>
      <w:spacing w:after="0"/>
    </w:pPr>
    <w:rPr>
      <w:spacing w:val="0"/>
    </w:rPr>
  </w:style>
  <w:style w:type="paragraph" w:styleId="Liste5">
    <w:name w:val="List 5"/>
    <w:basedOn w:val="Normal"/>
    <w:rsid w:val="00814AEF"/>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14AEF"/>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14AEF"/>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14AEF"/>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14AEF"/>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14AEF"/>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814AEF"/>
    <w:pPr>
      <w:numPr>
        <w:numId w:val="23"/>
      </w:numPr>
      <w:tabs>
        <w:tab w:val="left" w:pos="397"/>
      </w:tabs>
      <w:ind w:left="397" w:hanging="397"/>
    </w:pPr>
  </w:style>
  <w:style w:type="paragraph" w:customStyle="1" w:styleId="Listebombe2">
    <w:name w:val="Liste bombe 2"/>
    <w:basedOn w:val="Liste2"/>
    <w:qFormat/>
    <w:rsid w:val="00814AEF"/>
    <w:pPr>
      <w:numPr>
        <w:ilvl w:val="0"/>
        <w:numId w:val="24"/>
      </w:numPr>
      <w:ind w:left="794" w:hanging="397"/>
    </w:pPr>
  </w:style>
  <w:style w:type="paragraph" w:customStyle="1" w:styleId="Listebombe3">
    <w:name w:val="Liste bombe 3"/>
    <w:basedOn w:val="Liste3"/>
    <w:qFormat/>
    <w:rsid w:val="00814AEF"/>
    <w:pPr>
      <w:numPr>
        <w:ilvl w:val="0"/>
        <w:numId w:val="25"/>
      </w:numPr>
      <w:ind w:left="1191" w:hanging="397"/>
    </w:pPr>
  </w:style>
  <w:style w:type="paragraph" w:customStyle="1" w:styleId="Listebombe4">
    <w:name w:val="Liste bombe 4"/>
    <w:basedOn w:val="Liste4"/>
    <w:qFormat/>
    <w:rsid w:val="00814AEF"/>
    <w:pPr>
      <w:numPr>
        <w:ilvl w:val="0"/>
        <w:numId w:val="26"/>
      </w:numPr>
      <w:ind w:left="1588" w:hanging="397"/>
    </w:pPr>
  </w:style>
  <w:style w:type="paragraph" w:customStyle="1" w:styleId="Listebombe5">
    <w:name w:val="Liste bombe 5"/>
    <w:basedOn w:val="Liste5"/>
    <w:qFormat/>
    <w:rsid w:val="00814AEF"/>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14AEF"/>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14AEF"/>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14AEF"/>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14AEF"/>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14AEF"/>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14AEF"/>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14AEF"/>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14AEF"/>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14AEF"/>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14AEF"/>
    <w:pPr>
      <w:numPr>
        <w:ilvl w:val="4"/>
        <w:numId w:val="22"/>
      </w:numPr>
      <w:spacing w:after="0"/>
    </w:pPr>
  </w:style>
  <w:style w:type="paragraph" w:customStyle="1" w:styleId="opplisting">
    <w:name w:val="opplisting"/>
    <w:basedOn w:val="Normal"/>
    <w:rsid w:val="00814AEF"/>
    <w:pPr>
      <w:spacing w:after="0"/>
    </w:pPr>
    <w:rPr>
      <w:rFonts w:ascii="Times" w:hAnsi="Times" w:cs="Times New Roman"/>
      <w:spacing w:val="0"/>
    </w:rPr>
  </w:style>
  <w:style w:type="paragraph" w:customStyle="1" w:styleId="opplisting2">
    <w:name w:val="opplisting 2"/>
    <w:basedOn w:val="Normal"/>
    <w:qFormat/>
    <w:rsid w:val="00814AEF"/>
    <w:pPr>
      <w:spacing w:after="0"/>
      <w:ind w:left="397"/>
    </w:pPr>
    <w:rPr>
      <w:spacing w:val="0"/>
      <w:lang w:val="en-US"/>
    </w:rPr>
  </w:style>
  <w:style w:type="paragraph" w:customStyle="1" w:styleId="opplisting3">
    <w:name w:val="opplisting 3"/>
    <w:basedOn w:val="Normal"/>
    <w:qFormat/>
    <w:rsid w:val="00814AEF"/>
    <w:pPr>
      <w:spacing w:after="0"/>
      <w:ind w:left="794"/>
    </w:pPr>
    <w:rPr>
      <w:spacing w:val="0"/>
    </w:rPr>
  </w:style>
  <w:style w:type="paragraph" w:customStyle="1" w:styleId="opplisting4">
    <w:name w:val="opplisting 4"/>
    <w:basedOn w:val="Normal"/>
    <w:qFormat/>
    <w:rsid w:val="00814AEF"/>
    <w:pPr>
      <w:spacing w:after="0"/>
      <w:ind w:left="1191"/>
    </w:pPr>
    <w:rPr>
      <w:spacing w:val="0"/>
    </w:rPr>
  </w:style>
  <w:style w:type="paragraph" w:customStyle="1" w:styleId="opplisting5">
    <w:name w:val="opplisting 5"/>
    <w:basedOn w:val="Normal"/>
    <w:qFormat/>
    <w:rsid w:val="00814AEF"/>
    <w:pPr>
      <w:spacing w:after="0"/>
      <w:ind w:left="1588"/>
    </w:pPr>
    <w:rPr>
      <w:spacing w:val="0"/>
    </w:rPr>
  </w:style>
  <w:style w:type="paragraph" w:customStyle="1" w:styleId="friliste">
    <w:name w:val="friliste"/>
    <w:basedOn w:val="Normal"/>
    <w:qFormat/>
    <w:rsid w:val="00814AEF"/>
    <w:pPr>
      <w:tabs>
        <w:tab w:val="left" w:pos="397"/>
      </w:tabs>
      <w:spacing w:after="0"/>
      <w:ind w:left="397" w:hanging="397"/>
    </w:pPr>
    <w:rPr>
      <w:spacing w:val="0"/>
    </w:rPr>
  </w:style>
  <w:style w:type="paragraph" w:customStyle="1" w:styleId="friliste2">
    <w:name w:val="friliste 2"/>
    <w:basedOn w:val="Normal"/>
    <w:qFormat/>
    <w:rsid w:val="00814AEF"/>
    <w:pPr>
      <w:tabs>
        <w:tab w:val="left" w:pos="794"/>
      </w:tabs>
      <w:spacing w:after="0"/>
      <w:ind w:left="794" w:hanging="397"/>
    </w:pPr>
    <w:rPr>
      <w:spacing w:val="0"/>
    </w:rPr>
  </w:style>
  <w:style w:type="paragraph" w:customStyle="1" w:styleId="friliste3">
    <w:name w:val="friliste 3"/>
    <w:basedOn w:val="Normal"/>
    <w:qFormat/>
    <w:rsid w:val="00814AEF"/>
    <w:pPr>
      <w:tabs>
        <w:tab w:val="left" w:pos="1191"/>
      </w:tabs>
      <w:spacing w:after="0"/>
      <w:ind w:left="1191" w:hanging="397"/>
    </w:pPr>
    <w:rPr>
      <w:spacing w:val="0"/>
    </w:rPr>
  </w:style>
  <w:style w:type="paragraph" w:customStyle="1" w:styleId="friliste4">
    <w:name w:val="friliste 4"/>
    <w:basedOn w:val="Normal"/>
    <w:qFormat/>
    <w:rsid w:val="00814AEF"/>
    <w:pPr>
      <w:tabs>
        <w:tab w:val="left" w:pos="1588"/>
      </w:tabs>
      <w:spacing w:after="0"/>
      <w:ind w:left="1588" w:hanging="397"/>
    </w:pPr>
    <w:rPr>
      <w:spacing w:val="0"/>
    </w:rPr>
  </w:style>
  <w:style w:type="paragraph" w:customStyle="1" w:styleId="friliste5">
    <w:name w:val="friliste 5"/>
    <w:basedOn w:val="Normal"/>
    <w:qFormat/>
    <w:rsid w:val="00814AE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14AEF"/>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14AEF"/>
    <w:pPr>
      <w:numPr>
        <w:numId w:val="21"/>
      </w:numPr>
    </w:pPr>
  </w:style>
  <w:style w:type="paragraph" w:customStyle="1" w:styleId="avsnitt-undertittel">
    <w:name w:val="avsnitt-undertittel"/>
    <w:basedOn w:val="Normal"/>
    <w:next w:val="Normal"/>
    <w:rsid w:val="00814AE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14AEF"/>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14AEF"/>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14AEF"/>
    <w:pPr>
      <w:numPr>
        <w:numId w:val="21"/>
      </w:numPr>
    </w:pPr>
  </w:style>
  <w:style w:type="paragraph" w:customStyle="1" w:styleId="avsnitt-under-undertittel">
    <w:name w:val="avsnitt-under-undertittel"/>
    <w:basedOn w:val="Normal"/>
    <w:next w:val="Normal"/>
    <w:rsid w:val="00814AEF"/>
    <w:pPr>
      <w:keepNext/>
      <w:keepLines/>
      <w:spacing w:before="360" w:line="240" w:lineRule="auto"/>
    </w:pPr>
    <w:rPr>
      <w:rFonts w:eastAsia="Batang"/>
      <w:i/>
      <w:spacing w:val="0"/>
      <w:szCs w:val="20"/>
    </w:rPr>
  </w:style>
  <w:style w:type="paragraph" w:customStyle="1" w:styleId="blokksit">
    <w:name w:val="blokksit"/>
    <w:basedOn w:val="Normal"/>
    <w:qFormat/>
    <w:rsid w:val="00814AE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814AEF"/>
    <w:pPr>
      <w:spacing w:after="0"/>
      <w:ind w:firstLine="397"/>
    </w:pPr>
    <w:rPr>
      <w:rFonts w:ascii="Times" w:hAnsi="Times"/>
    </w:rPr>
  </w:style>
  <w:style w:type="paragraph" w:customStyle="1" w:styleId="l-tit-endr-paragraf">
    <w:name w:val="l-tit-endr-paragraf"/>
    <w:basedOn w:val="Normal"/>
    <w:qFormat/>
    <w:rsid w:val="00814AE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14AEF"/>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14AEF"/>
    <w:rPr>
      <w:rFonts w:ascii="Times New Roman" w:eastAsia="Times New Roman" w:hAnsi="Times New Roman"/>
      <w:spacing w:val="4"/>
      <w:sz w:val="20"/>
    </w:rPr>
  </w:style>
  <w:style w:type="character" w:customStyle="1" w:styleId="DatoTegn">
    <w:name w:val="Dato Tegn"/>
    <w:link w:val="Dato0"/>
    <w:rsid w:val="00814AEF"/>
    <w:rPr>
      <w:rFonts w:ascii="Times New Roman" w:eastAsia="Times New Roman" w:hAnsi="Times New Roman"/>
      <w:spacing w:val="4"/>
      <w:sz w:val="24"/>
    </w:rPr>
  </w:style>
  <w:style w:type="character" w:styleId="Fotnotereferanse">
    <w:name w:val="footnote reference"/>
    <w:rsid w:val="00814AEF"/>
    <w:rPr>
      <w:vertAlign w:val="superscript"/>
    </w:rPr>
  </w:style>
  <w:style w:type="character" w:customStyle="1" w:styleId="gjennomstreket">
    <w:name w:val="gjennomstreket"/>
    <w:uiPriority w:val="1"/>
    <w:rsid w:val="00814AEF"/>
    <w:rPr>
      <w:strike/>
      <w:dstrike w:val="0"/>
    </w:rPr>
  </w:style>
  <w:style w:type="character" w:customStyle="1" w:styleId="halvfet0">
    <w:name w:val="halvfet"/>
    <w:rsid w:val="00814AEF"/>
    <w:rPr>
      <w:b/>
    </w:rPr>
  </w:style>
  <w:style w:type="character" w:styleId="Hyperkobling">
    <w:name w:val="Hyperlink"/>
    <w:uiPriority w:val="99"/>
    <w:unhideWhenUsed/>
    <w:rsid w:val="00814AEF"/>
    <w:rPr>
      <w:color w:val="0000FF"/>
      <w:u w:val="single"/>
    </w:rPr>
  </w:style>
  <w:style w:type="character" w:customStyle="1" w:styleId="kursiv">
    <w:name w:val="kursiv"/>
    <w:rsid w:val="00814AEF"/>
    <w:rPr>
      <w:i/>
    </w:rPr>
  </w:style>
  <w:style w:type="character" w:customStyle="1" w:styleId="l-endring">
    <w:name w:val="l-endring"/>
    <w:rsid w:val="00814AE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14AEF"/>
  </w:style>
  <w:style w:type="character" w:styleId="Plassholdertekst">
    <w:name w:val="Placeholder Text"/>
    <w:uiPriority w:val="99"/>
    <w:rsid w:val="00814AEF"/>
    <w:rPr>
      <w:color w:val="808080"/>
    </w:rPr>
  </w:style>
  <w:style w:type="character" w:customStyle="1" w:styleId="regular">
    <w:name w:val="regular"/>
    <w:uiPriority w:val="1"/>
    <w:qFormat/>
    <w:rsid w:val="00814AE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14AEF"/>
    <w:rPr>
      <w:vertAlign w:val="superscript"/>
    </w:rPr>
  </w:style>
  <w:style w:type="character" w:customStyle="1" w:styleId="skrift-senket">
    <w:name w:val="skrift-senket"/>
    <w:rsid w:val="00814AEF"/>
    <w:rPr>
      <w:vertAlign w:val="subscript"/>
    </w:rPr>
  </w:style>
  <w:style w:type="character" w:customStyle="1" w:styleId="SluttnotetekstTegn">
    <w:name w:val="Sluttnotetekst Tegn"/>
    <w:link w:val="Sluttnotetekst"/>
    <w:uiPriority w:val="99"/>
    <w:semiHidden/>
    <w:rsid w:val="00814AEF"/>
    <w:rPr>
      <w:rFonts w:ascii="Times New Roman" w:eastAsia="Times New Roman" w:hAnsi="Times New Roman"/>
      <w:spacing w:val="4"/>
      <w:sz w:val="20"/>
      <w:szCs w:val="20"/>
    </w:rPr>
  </w:style>
  <w:style w:type="character" w:customStyle="1" w:styleId="sperret0">
    <w:name w:val="sperret"/>
    <w:rsid w:val="00814AEF"/>
    <w:rPr>
      <w:spacing w:val="30"/>
    </w:rPr>
  </w:style>
  <w:style w:type="character" w:customStyle="1" w:styleId="SterktsitatTegn">
    <w:name w:val="Sterkt sitat Tegn"/>
    <w:link w:val="Sterktsitat"/>
    <w:uiPriority w:val="30"/>
    <w:rsid w:val="00814AEF"/>
    <w:rPr>
      <w:rFonts w:ascii="Times New Roman" w:eastAsia="Times New Roman" w:hAnsi="Times New Roman"/>
      <w:b/>
      <w:bCs/>
      <w:i/>
      <w:iCs/>
      <w:color w:val="4F81BD"/>
      <w:spacing w:val="4"/>
      <w:sz w:val="24"/>
    </w:rPr>
  </w:style>
  <w:style w:type="character" w:customStyle="1" w:styleId="Stikkord">
    <w:name w:val="Stikkord"/>
    <w:rsid w:val="00814AEF"/>
    <w:rPr>
      <w:color w:val="0000FF"/>
    </w:rPr>
  </w:style>
  <w:style w:type="character" w:customStyle="1" w:styleId="stikkord0">
    <w:name w:val="stikkord"/>
    <w:uiPriority w:val="99"/>
  </w:style>
  <w:style w:type="character" w:styleId="Sterk">
    <w:name w:val="Strong"/>
    <w:uiPriority w:val="22"/>
    <w:qFormat/>
    <w:rsid w:val="00814AEF"/>
    <w:rPr>
      <w:b/>
      <w:bCs/>
    </w:rPr>
  </w:style>
  <w:style w:type="character" w:customStyle="1" w:styleId="TopptekstTegn">
    <w:name w:val="Topptekst Tegn"/>
    <w:link w:val="Topptekst"/>
    <w:rsid w:val="00814AEF"/>
    <w:rPr>
      <w:rFonts w:ascii="Times New Roman" w:eastAsia="Times New Roman" w:hAnsi="Times New Roman"/>
      <w:sz w:val="20"/>
    </w:rPr>
  </w:style>
  <w:style w:type="character" w:customStyle="1" w:styleId="UnderskriftTegn">
    <w:name w:val="Underskrift Tegn"/>
    <w:link w:val="Underskrift"/>
    <w:uiPriority w:val="99"/>
    <w:rsid w:val="00814AEF"/>
    <w:rPr>
      <w:rFonts w:ascii="Times New Roman" w:eastAsia="Times New Roman" w:hAnsi="Times New Roman"/>
      <w:spacing w:val="4"/>
      <w:sz w:val="24"/>
    </w:rPr>
  </w:style>
  <w:style w:type="paragraph" w:styleId="Topptekst">
    <w:name w:val="header"/>
    <w:basedOn w:val="Normal"/>
    <w:link w:val="TopptekstTegn"/>
    <w:rsid w:val="00814AE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14AEF"/>
    <w:rPr>
      <w:rFonts w:ascii="UniCentury Old Style" w:hAnsi="UniCentury Old Style" w:cs="UniCentury Old Style"/>
      <w:color w:val="000000"/>
      <w:w w:val="0"/>
      <w:sz w:val="20"/>
      <w:szCs w:val="20"/>
    </w:rPr>
  </w:style>
  <w:style w:type="paragraph" w:styleId="Bunntekst">
    <w:name w:val="footer"/>
    <w:basedOn w:val="Normal"/>
    <w:link w:val="BunntekstTegn"/>
    <w:rsid w:val="00814AEF"/>
    <w:pPr>
      <w:tabs>
        <w:tab w:val="center" w:pos="4153"/>
        <w:tab w:val="right" w:pos="8306"/>
      </w:tabs>
    </w:pPr>
    <w:rPr>
      <w:sz w:val="20"/>
    </w:rPr>
  </w:style>
  <w:style w:type="character" w:customStyle="1" w:styleId="BunntekstTegn1">
    <w:name w:val="Bunntekst Tegn1"/>
    <w:basedOn w:val="Standardskriftforavsnitt"/>
    <w:uiPriority w:val="99"/>
    <w:semiHidden/>
    <w:rsid w:val="00814AEF"/>
    <w:rPr>
      <w:rFonts w:ascii="UniCentury Old Style" w:hAnsi="UniCentury Old Style" w:cs="UniCentury Old Style"/>
      <w:color w:val="000000"/>
      <w:w w:val="0"/>
      <w:sz w:val="20"/>
      <w:szCs w:val="20"/>
    </w:rPr>
  </w:style>
  <w:style w:type="character" w:customStyle="1" w:styleId="Overskrift6Tegn">
    <w:name w:val="Overskrift 6 Tegn"/>
    <w:link w:val="Overskrift6"/>
    <w:rsid w:val="00814AEF"/>
    <w:rPr>
      <w:rFonts w:ascii="Arial" w:eastAsia="Times New Roman" w:hAnsi="Arial"/>
      <w:i/>
      <w:spacing w:val="4"/>
    </w:rPr>
  </w:style>
  <w:style w:type="character" w:customStyle="1" w:styleId="Overskrift7Tegn">
    <w:name w:val="Overskrift 7 Tegn"/>
    <w:link w:val="Overskrift7"/>
    <w:rsid w:val="00814AEF"/>
    <w:rPr>
      <w:rFonts w:ascii="Arial" w:eastAsia="Times New Roman" w:hAnsi="Arial"/>
      <w:spacing w:val="4"/>
      <w:sz w:val="24"/>
    </w:rPr>
  </w:style>
  <w:style w:type="character" w:customStyle="1" w:styleId="Overskrift8Tegn">
    <w:name w:val="Overskrift 8 Tegn"/>
    <w:link w:val="Overskrift8"/>
    <w:rsid w:val="00814AEF"/>
    <w:rPr>
      <w:rFonts w:ascii="Arial" w:eastAsia="Times New Roman" w:hAnsi="Arial"/>
      <w:i/>
      <w:spacing w:val="4"/>
      <w:sz w:val="24"/>
    </w:rPr>
  </w:style>
  <w:style w:type="character" w:customStyle="1" w:styleId="Overskrift9Tegn">
    <w:name w:val="Overskrift 9 Tegn"/>
    <w:link w:val="Overskrift9"/>
    <w:rsid w:val="00814AEF"/>
    <w:rPr>
      <w:rFonts w:ascii="Arial" w:eastAsia="Times New Roman" w:hAnsi="Arial"/>
      <w:i/>
      <w:spacing w:val="4"/>
      <w:sz w:val="18"/>
    </w:rPr>
  </w:style>
  <w:style w:type="table" w:customStyle="1" w:styleId="Tabell-VM">
    <w:name w:val="Tabell-VM"/>
    <w:basedOn w:val="Tabelltemaer"/>
    <w:uiPriority w:val="99"/>
    <w:qFormat/>
    <w:rsid w:val="00814AE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14AE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14AE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14AE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14AE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14AEF"/>
    <w:pPr>
      <w:tabs>
        <w:tab w:val="right" w:leader="dot" w:pos="8306"/>
      </w:tabs>
    </w:pPr>
    <w:rPr>
      <w:spacing w:val="0"/>
    </w:rPr>
  </w:style>
  <w:style w:type="paragraph" w:styleId="INNH2">
    <w:name w:val="toc 2"/>
    <w:basedOn w:val="Normal"/>
    <w:next w:val="Normal"/>
    <w:rsid w:val="00814AEF"/>
    <w:pPr>
      <w:tabs>
        <w:tab w:val="right" w:leader="dot" w:pos="8306"/>
      </w:tabs>
      <w:ind w:left="200"/>
    </w:pPr>
    <w:rPr>
      <w:spacing w:val="0"/>
    </w:rPr>
  </w:style>
  <w:style w:type="paragraph" w:styleId="INNH3">
    <w:name w:val="toc 3"/>
    <w:basedOn w:val="Normal"/>
    <w:next w:val="Normal"/>
    <w:rsid w:val="00814AEF"/>
    <w:pPr>
      <w:tabs>
        <w:tab w:val="right" w:leader="dot" w:pos="8306"/>
      </w:tabs>
      <w:ind w:left="400"/>
    </w:pPr>
    <w:rPr>
      <w:spacing w:val="0"/>
    </w:rPr>
  </w:style>
  <w:style w:type="paragraph" w:styleId="INNH4">
    <w:name w:val="toc 4"/>
    <w:basedOn w:val="Normal"/>
    <w:next w:val="Normal"/>
    <w:rsid w:val="00814AEF"/>
    <w:pPr>
      <w:tabs>
        <w:tab w:val="right" w:leader="dot" w:pos="8306"/>
      </w:tabs>
      <w:ind w:left="600"/>
    </w:pPr>
    <w:rPr>
      <w:spacing w:val="0"/>
    </w:rPr>
  </w:style>
  <w:style w:type="paragraph" w:styleId="INNH5">
    <w:name w:val="toc 5"/>
    <w:basedOn w:val="Normal"/>
    <w:next w:val="Normal"/>
    <w:rsid w:val="00814AEF"/>
    <w:pPr>
      <w:tabs>
        <w:tab w:val="right" w:leader="dot" w:pos="8306"/>
      </w:tabs>
      <w:ind w:left="800"/>
    </w:pPr>
    <w:rPr>
      <w:spacing w:val="0"/>
    </w:rPr>
  </w:style>
  <w:style w:type="character" w:styleId="Merknadsreferanse">
    <w:name w:val="annotation reference"/>
    <w:rsid w:val="00814AEF"/>
    <w:rPr>
      <w:sz w:val="16"/>
    </w:rPr>
  </w:style>
  <w:style w:type="paragraph" w:styleId="Merknadstekst">
    <w:name w:val="annotation text"/>
    <w:basedOn w:val="Normal"/>
    <w:link w:val="MerknadstekstTegn"/>
    <w:rsid w:val="00814AEF"/>
    <w:rPr>
      <w:spacing w:val="0"/>
      <w:sz w:val="20"/>
    </w:rPr>
  </w:style>
  <w:style w:type="character" w:customStyle="1" w:styleId="MerknadstekstTegn">
    <w:name w:val="Merknadstekst Tegn"/>
    <w:link w:val="Merknadstekst"/>
    <w:rsid w:val="00814AEF"/>
    <w:rPr>
      <w:rFonts w:ascii="Times New Roman" w:eastAsia="Times New Roman" w:hAnsi="Times New Roman"/>
      <w:sz w:val="20"/>
    </w:rPr>
  </w:style>
  <w:style w:type="paragraph" w:styleId="Punktliste">
    <w:name w:val="List Bullet"/>
    <w:basedOn w:val="Normal"/>
    <w:rsid w:val="00814AEF"/>
    <w:pPr>
      <w:spacing w:after="0"/>
      <w:ind w:left="284" w:hanging="284"/>
    </w:pPr>
  </w:style>
  <w:style w:type="paragraph" w:styleId="Punktliste2">
    <w:name w:val="List Bullet 2"/>
    <w:basedOn w:val="Normal"/>
    <w:rsid w:val="00814AEF"/>
    <w:pPr>
      <w:spacing w:after="0"/>
      <w:ind w:left="568" w:hanging="284"/>
    </w:pPr>
  </w:style>
  <w:style w:type="paragraph" w:styleId="Punktliste3">
    <w:name w:val="List Bullet 3"/>
    <w:basedOn w:val="Normal"/>
    <w:rsid w:val="00814AEF"/>
    <w:pPr>
      <w:spacing w:after="0"/>
      <w:ind w:left="851" w:hanging="284"/>
    </w:pPr>
  </w:style>
  <w:style w:type="paragraph" w:styleId="Punktliste4">
    <w:name w:val="List Bullet 4"/>
    <w:basedOn w:val="Normal"/>
    <w:rsid w:val="00814AEF"/>
    <w:pPr>
      <w:spacing w:after="0"/>
      <w:ind w:left="1135" w:hanging="284"/>
    </w:pPr>
    <w:rPr>
      <w:spacing w:val="0"/>
    </w:rPr>
  </w:style>
  <w:style w:type="paragraph" w:styleId="Punktliste5">
    <w:name w:val="List Bullet 5"/>
    <w:basedOn w:val="Normal"/>
    <w:rsid w:val="00814AEF"/>
    <w:pPr>
      <w:spacing w:after="0"/>
      <w:ind w:left="1418" w:hanging="284"/>
    </w:pPr>
    <w:rPr>
      <w:spacing w:val="0"/>
    </w:rPr>
  </w:style>
  <w:style w:type="table" w:customStyle="1" w:styleId="StandardTabell">
    <w:name w:val="StandardTabell"/>
    <w:basedOn w:val="Vanligtabell"/>
    <w:uiPriority w:val="99"/>
    <w:qFormat/>
    <w:rsid w:val="00814AE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14AE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14AE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14AEF"/>
    <w:pPr>
      <w:spacing w:after="0" w:line="240" w:lineRule="auto"/>
      <w:ind w:left="240" w:hanging="240"/>
    </w:pPr>
  </w:style>
  <w:style w:type="paragraph" w:styleId="Indeks2">
    <w:name w:val="index 2"/>
    <w:basedOn w:val="Normal"/>
    <w:next w:val="Normal"/>
    <w:autoRedefine/>
    <w:uiPriority w:val="99"/>
    <w:semiHidden/>
    <w:unhideWhenUsed/>
    <w:rsid w:val="00814AEF"/>
    <w:pPr>
      <w:spacing w:after="0" w:line="240" w:lineRule="auto"/>
      <w:ind w:left="480" w:hanging="240"/>
    </w:pPr>
  </w:style>
  <w:style w:type="paragraph" w:styleId="Indeks3">
    <w:name w:val="index 3"/>
    <w:basedOn w:val="Normal"/>
    <w:next w:val="Normal"/>
    <w:autoRedefine/>
    <w:uiPriority w:val="99"/>
    <w:semiHidden/>
    <w:unhideWhenUsed/>
    <w:rsid w:val="00814AEF"/>
    <w:pPr>
      <w:spacing w:after="0" w:line="240" w:lineRule="auto"/>
      <w:ind w:left="720" w:hanging="240"/>
    </w:pPr>
  </w:style>
  <w:style w:type="paragraph" w:styleId="Indeks4">
    <w:name w:val="index 4"/>
    <w:basedOn w:val="Normal"/>
    <w:next w:val="Normal"/>
    <w:autoRedefine/>
    <w:uiPriority w:val="99"/>
    <w:semiHidden/>
    <w:unhideWhenUsed/>
    <w:rsid w:val="00814AEF"/>
    <w:pPr>
      <w:spacing w:after="0" w:line="240" w:lineRule="auto"/>
      <w:ind w:left="960" w:hanging="240"/>
    </w:pPr>
  </w:style>
  <w:style w:type="paragraph" w:styleId="Indeks5">
    <w:name w:val="index 5"/>
    <w:basedOn w:val="Normal"/>
    <w:next w:val="Normal"/>
    <w:autoRedefine/>
    <w:uiPriority w:val="99"/>
    <w:semiHidden/>
    <w:unhideWhenUsed/>
    <w:rsid w:val="00814AEF"/>
    <w:pPr>
      <w:spacing w:after="0" w:line="240" w:lineRule="auto"/>
      <w:ind w:left="1200" w:hanging="240"/>
    </w:pPr>
  </w:style>
  <w:style w:type="paragraph" w:styleId="Indeks6">
    <w:name w:val="index 6"/>
    <w:basedOn w:val="Normal"/>
    <w:next w:val="Normal"/>
    <w:autoRedefine/>
    <w:uiPriority w:val="99"/>
    <w:semiHidden/>
    <w:unhideWhenUsed/>
    <w:rsid w:val="00814AEF"/>
    <w:pPr>
      <w:spacing w:after="0" w:line="240" w:lineRule="auto"/>
      <w:ind w:left="1440" w:hanging="240"/>
    </w:pPr>
  </w:style>
  <w:style w:type="paragraph" w:styleId="Indeks7">
    <w:name w:val="index 7"/>
    <w:basedOn w:val="Normal"/>
    <w:next w:val="Normal"/>
    <w:autoRedefine/>
    <w:uiPriority w:val="99"/>
    <w:semiHidden/>
    <w:unhideWhenUsed/>
    <w:rsid w:val="00814AEF"/>
    <w:pPr>
      <w:spacing w:after="0" w:line="240" w:lineRule="auto"/>
      <w:ind w:left="1680" w:hanging="240"/>
    </w:pPr>
  </w:style>
  <w:style w:type="paragraph" w:styleId="Indeks8">
    <w:name w:val="index 8"/>
    <w:basedOn w:val="Normal"/>
    <w:next w:val="Normal"/>
    <w:autoRedefine/>
    <w:uiPriority w:val="99"/>
    <w:semiHidden/>
    <w:unhideWhenUsed/>
    <w:rsid w:val="00814AEF"/>
    <w:pPr>
      <w:spacing w:after="0" w:line="240" w:lineRule="auto"/>
      <w:ind w:left="1920" w:hanging="240"/>
    </w:pPr>
  </w:style>
  <w:style w:type="paragraph" w:styleId="Indeks9">
    <w:name w:val="index 9"/>
    <w:basedOn w:val="Normal"/>
    <w:next w:val="Normal"/>
    <w:autoRedefine/>
    <w:uiPriority w:val="99"/>
    <w:semiHidden/>
    <w:unhideWhenUsed/>
    <w:rsid w:val="00814AEF"/>
    <w:pPr>
      <w:spacing w:after="0" w:line="240" w:lineRule="auto"/>
      <w:ind w:left="2160" w:hanging="240"/>
    </w:pPr>
  </w:style>
  <w:style w:type="paragraph" w:styleId="INNH6">
    <w:name w:val="toc 6"/>
    <w:basedOn w:val="Normal"/>
    <w:next w:val="Normal"/>
    <w:autoRedefine/>
    <w:uiPriority w:val="39"/>
    <w:semiHidden/>
    <w:unhideWhenUsed/>
    <w:rsid w:val="00814AEF"/>
    <w:pPr>
      <w:spacing w:after="100"/>
      <w:ind w:left="1200"/>
    </w:pPr>
  </w:style>
  <w:style w:type="paragraph" w:styleId="INNH7">
    <w:name w:val="toc 7"/>
    <w:basedOn w:val="Normal"/>
    <w:next w:val="Normal"/>
    <w:autoRedefine/>
    <w:uiPriority w:val="39"/>
    <w:semiHidden/>
    <w:unhideWhenUsed/>
    <w:rsid w:val="00814AEF"/>
    <w:pPr>
      <w:spacing w:after="100"/>
      <w:ind w:left="1440"/>
    </w:pPr>
  </w:style>
  <w:style w:type="paragraph" w:styleId="INNH8">
    <w:name w:val="toc 8"/>
    <w:basedOn w:val="Normal"/>
    <w:next w:val="Normal"/>
    <w:autoRedefine/>
    <w:uiPriority w:val="39"/>
    <w:semiHidden/>
    <w:unhideWhenUsed/>
    <w:rsid w:val="00814AEF"/>
    <w:pPr>
      <w:spacing w:after="100"/>
      <w:ind w:left="1680"/>
    </w:pPr>
  </w:style>
  <w:style w:type="paragraph" w:styleId="INNH9">
    <w:name w:val="toc 9"/>
    <w:basedOn w:val="Normal"/>
    <w:next w:val="Normal"/>
    <w:autoRedefine/>
    <w:uiPriority w:val="39"/>
    <w:semiHidden/>
    <w:unhideWhenUsed/>
    <w:rsid w:val="00814AEF"/>
    <w:pPr>
      <w:spacing w:after="100"/>
      <w:ind w:left="1920"/>
    </w:pPr>
  </w:style>
  <w:style w:type="paragraph" w:styleId="Vanliginnrykk">
    <w:name w:val="Normal Indent"/>
    <w:basedOn w:val="Normal"/>
    <w:uiPriority w:val="99"/>
    <w:semiHidden/>
    <w:unhideWhenUsed/>
    <w:rsid w:val="00814AEF"/>
    <w:pPr>
      <w:ind w:left="708"/>
    </w:pPr>
  </w:style>
  <w:style w:type="paragraph" w:styleId="Stikkordregisteroverskrift">
    <w:name w:val="index heading"/>
    <w:basedOn w:val="Normal"/>
    <w:next w:val="Indeks1"/>
    <w:uiPriority w:val="99"/>
    <w:semiHidden/>
    <w:unhideWhenUsed/>
    <w:rsid w:val="00814AEF"/>
    <w:rPr>
      <w:rFonts w:ascii="Cambria" w:hAnsi="Cambria" w:cs="Times New Roman"/>
      <w:b/>
      <w:bCs/>
    </w:rPr>
  </w:style>
  <w:style w:type="paragraph" w:styleId="Bildetekst">
    <w:name w:val="caption"/>
    <w:basedOn w:val="Normal"/>
    <w:next w:val="Normal"/>
    <w:uiPriority w:val="35"/>
    <w:semiHidden/>
    <w:unhideWhenUsed/>
    <w:qFormat/>
    <w:rsid w:val="00814AE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14AEF"/>
    <w:pPr>
      <w:spacing w:after="0"/>
    </w:pPr>
  </w:style>
  <w:style w:type="paragraph" w:styleId="Konvoluttadresse">
    <w:name w:val="envelope address"/>
    <w:basedOn w:val="Normal"/>
    <w:uiPriority w:val="99"/>
    <w:semiHidden/>
    <w:unhideWhenUsed/>
    <w:rsid w:val="00814AE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14AEF"/>
  </w:style>
  <w:style w:type="character" w:styleId="Sluttnotereferanse">
    <w:name w:val="endnote reference"/>
    <w:uiPriority w:val="99"/>
    <w:semiHidden/>
    <w:unhideWhenUsed/>
    <w:rsid w:val="00814AEF"/>
    <w:rPr>
      <w:vertAlign w:val="superscript"/>
    </w:rPr>
  </w:style>
  <w:style w:type="paragraph" w:styleId="Sluttnotetekst">
    <w:name w:val="endnote text"/>
    <w:basedOn w:val="Normal"/>
    <w:link w:val="SluttnotetekstTegn"/>
    <w:uiPriority w:val="99"/>
    <w:semiHidden/>
    <w:unhideWhenUsed/>
    <w:rsid w:val="00814AEF"/>
    <w:pPr>
      <w:spacing w:after="0" w:line="240" w:lineRule="auto"/>
    </w:pPr>
    <w:rPr>
      <w:sz w:val="20"/>
      <w:szCs w:val="20"/>
    </w:rPr>
  </w:style>
  <w:style w:type="character" w:customStyle="1" w:styleId="SluttnotetekstTegn1">
    <w:name w:val="Sluttnotetekst Tegn1"/>
    <w:basedOn w:val="Standardskriftforavsnitt"/>
    <w:uiPriority w:val="99"/>
    <w:semiHidden/>
    <w:rsid w:val="00814AE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14AEF"/>
    <w:pPr>
      <w:spacing w:after="0"/>
      <w:ind w:left="240" w:hanging="240"/>
    </w:pPr>
  </w:style>
  <w:style w:type="paragraph" w:styleId="Makrotekst">
    <w:name w:val="macro"/>
    <w:link w:val="MakrotekstTegn"/>
    <w:uiPriority w:val="99"/>
    <w:semiHidden/>
    <w:unhideWhenUsed/>
    <w:rsid w:val="00814AE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14AEF"/>
    <w:rPr>
      <w:rFonts w:ascii="Consolas" w:eastAsia="Times New Roman" w:hAnsi="Consolas"/>
      <w:spacing w:val="4"/>
    </w:rPr>
  </w:style>
  <w:style w:type="paragraph" w:styleId="Kildelisteoverskrift">
    <w:name w:val="toa heading"/>
    <w:basedOn w:val="Normal"/>
    <w:next w:val="Normal"/>
    <w:uiPriority w:val="99"/>
    <w:semiHidden/>
    <w:unhideWhenUsed/>
    <w:rsid w:val="00814AEF"/>
    <w:pPr>
      <w:spacing w:before="120"/>
    </w:pPr>
    <w:rPr>
      <w:rFonts w:ascii="Cambria" w:hAnsi="Cambria" w:cs="Times New Roman"/>
      <w:b/>
      <w:bCs/>
      <w:szCs w:val="24"/>
    </w:rPr>
  </w:style>
  <w:style w:type="paragraph" w:styleId="Tittel">
    <w:name w:val="Title"/>
    <w:basedOn w:val="Normal"/>
    <w:next w:val="Normal"/>
    <w:link w:val="TittelTegn"/>
    <w:uiPriority w:val="10"/>
    <w:qFormat/>
    <w:rsid w:val="00814AE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14AE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14AEF"/>
    <w:pPr>
      <w:spacing w:after="0" w:line="240" w:lineRule="auto"/>
      <w:ind w:left="4252"/>
    </w:pPr>
  </w:style>
  <w:style w:type="character" w:customStyle="1" w:styleId="HilsenTegn">
    <w:name w:val="Hilsen Tegn"/>
    <w:link w:val="Hilsen"/>
    <w:uiPriority w:val="99"/>
    <w:semiHidden/>
    <w:rsid w:val="00814AEF"/>
    <w:rPr>
      <w:rFonts w:ascii="Times New Roman" w:eastAsia="Times New Roman" w:hAnsi="Times New Roman"/>
      <w:spacing w:val="4"/>
      <w:sz w:val="24"/>
    </w:rPr>
  </w:style>
  <w:style w:type="paragraph" w:styleId="Underskrift">
    <w:name w:val="Signature"/>
    <w:basedOn w:val="Normal"/>
    <w:link w:val="UnderskriftTegn"/>
    <w:uiPriority w:val="99"/>
    <w:unhideWhenUsed/>
    <w:rsid w:val="00814AEF"/>
    <w:pPr>
      <w:spacing w:after="0" w:line="240" w:lineRule="auto"/>
      <w:ind w:left="4252"/>
    </w:pPr>
  </w:style>
  <w:style w:type="character" w:customStyle="1" w:styleId="UnderskriftTegn1">
    <w:name w:val="Underskrift Tegn1"/>
    <w:basedOn w:val="Standardskriftforavsnitt"/>
    <w:uiPriority w:val="99"/>
    <w:semiHidden/>
    <w:rsid w:val="00814AEF"/>
    <w:rPr>
      <w:rFonts w:ascii="Times New Roman" w:eastAsia="Times New Roman" w:hAnsi="Times New Roman"/>
      <w:spacing w:val="4"/>
      <w:sz w:val="24"/>
    </w:rPr>
  </w:style>
  <w:style w:type="paragraph" w:styleId="Liste-forts">
    <w:name w:val="List Continue"/>
    <w:basedOn w:val="Normal"/>
    <w:uiPriority w:val="99"/>
    <w:semiHidden/>
    <w:unhideWhenUsed/>
    <w:rsid w:val="00814AEF"/>
    <w:pPr>
      <w:ind w:left="283"/>
      <w:contextualSpacing/>
    </w:pPr>
  </w:style>
  <w:style w:type="paragraph" w:styleId="Liste-forts2">
    <w:name w:val="List Continue 2"/>
    <w:basedOn w:val="Normal"/>
    <w:uiPriority w:val="99"/>
    <w:semiHidden/>
    <w:unhideWhenUsed/>
    <w:rsid w:val="00814AEF"/>
    <w:pPr>
      <w:ind w:left="566"/>
      <w:contextualSpacing/>
    </w:pPr>
  </w:style>
  <w:style w:type="paragraph" w:styleId="Liste-forts3">
    <w:name w:val="List Continue 3"/>
    <w:basedOn w:val="Normal"/>
    <w:uiPriority w:val="99"/>
    <w:semiHidden/>
    <w:unhideWhenUsed/>
    <w:rsid w:val="00814AEF"/>
    <w:pPr>
      <w:ind w:left="849"/>
      <w:contextualSpacing/>
    </w:pPr>
  </w:style>
  <w:style w:type="paragraph" w:styleId="Liste-forts4">
    <w:name w:val="List Continue 4"/>
    <w:basedOn w:val="Normal"/>
    <w:uiPriority w:val="99"/>
    <w:semiHidden/>
    <w:unhideWhenUsed/>
    <w:rsid w:val="00814AEF"/>
    <w:pPr>
      <w:ind w:left="1132"/>
      <w:contextualSpacing/>
    </w:pPr>
  </w:style>
  <w:style w:type="paragraph" w:styleId="Liste-forts5">
    <w:name w:val="List Continue 5"/>
    <w:basedOn w:val="Normal"/>
    <w:uiPriority w:val="99"/>
    <w:semiHidden/>
    <w:unhideWhenUsed/>
    <w:rsid w:val="00814AEF"/>
    <w:pPr>
      <w:ind w:left="1415"/>
      <w:contextualSpacing/>
    </w:pPr>
  </w:style>
  <w:style w:type="paragraph" w:styleId="Meldingshode">
    <w:name w:val="Message Header"/>
    <w:basedOn w:val="Normal"/>
    <w:link w:val="MeldingshodeTegn"/>
    <w:uiPriority w:val="99"/>
    <w:semiHidden/>
    <w:unhideWhenUsed/>
    <w:rsid w:val="00814AE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14AE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14AEF"/>
  </w:style>
  <w:style w:type="character" w:customStyle="1" w:styleId="InnledendehilsenTegn">
    <w:name w:val="Innledende hilsen Tegn"/>
    <w:link w:val="Innledendehilsen"/>
    <w:uiPriority w:val="99"/>
    <w:semiHidden/>
    <w:rsid w:val="00814AEF"/>
    <w:rPr>
      <w:rFonts w:ascii="Times New Roman" w:eastAsia="Times New Roman" w:hAnsi="Times New Roman"/>
      <w:spacing w:val="4"/>
      <w:sz w:val="24"/>
    </w:rPr>
  </w:style>
  <w:style w:type="paragraph" w:styleId="Dato0">
    <w:name w:val="Date"/>
    <w:basedOn w:val="Normal"/>
    <w:next w:val="Normal"/>
    <w:link w:val="DatoTegn"/>
    <w:rsid w:val="00814AEF"/>
  </w:style>
  <w:style w:type="character" w:customStyle="1" w:styleId="DatoTegn1">
    <w:name w:val="Dato Tegn1"/>
    <w:basedOn w:val="Standardskriftforavsnitt"/>
    <w:uiPriority w:val="99"/>
    <w:semiHidden/>
    <w:rsid w:val="00814AE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14AEF"/>
    <w:pPr>
      <w:spacing w:after="0" w:line="240" w:lineRule="auto"/>
    </w:pPr>
  </w:style>
  <w:style w:type="character" w:customStyle="1" w:styleId="NotatoverskriftTegn">
    <w:name w:val="Notatoverskrift Tegn"/>
    <w:link w:val="Notatoverskrift"/>
    <w:uiPriority w:val="99"/>
    <w:semiHidden/>
    <w:rsid w:val="00814AEF"/>
    <w:rPr>
      <w:rFonts w:ascii="Times New Roman" w:eastAsia="Times New Roman" w:hAnsi="Times New Roman"/>
      <w:spacing w:val="4"/>
      <w:sz w:val="24"/>
    </w:rPr>
  </w:style>
  <w:style w:type="paragraph" w:styleId="Blokktekst">
    <w:name w:val="Block Text"/>
    <w:basedOn w:val="Normal"/>
    <w:uiPriority w:val="99"/>
    <w:semiHidden/>
    <w:unhideWhenUsed/>
    <w:rsid w:val="00814AE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14AEF"/>
    <w:rPr>
      <w:color w:val="800080"/>
      <w:u w:val="single"/>
    </w:rPr>
  </w:style>
  <w:style w:type="character" w:styleId="Utheving">
    <w:name w:val="Emphasis"/>
    <w:uiPriority w:val="20"/>
    <w:qFormat/>
    <w:rsid w:val="00814AEF"/>
    <w:rPr>
      <w:i/>
      <w:iCs/>
    </w:rPr>
  </w:style>
  <w:style w:type="paragraph" w:styleId="Dokumentkart">
    <w:name w:val="Document Map"/>
    <w:basedOn w:val="Normal"/>
    <w:link w:val="DokumentkartTegn"/>
    <w:uiPriority w:val="99"/>
    <w:semiHidden/>
    <w:rsid w:val="00814AEF"/>
    <w:pPr>
      <w:shd w:val="clear" w:color="auto" w:fill="000080"/>
    </w:pPr>
    <w:rPr>
      <w:rFonts w:ascii="Tahoma" w:hAnsi="Tahoma" w:cs="Tahoma"/>
    </w:rPr>
  </w:style>
  <w:style w:type="character" w:customStyle="1" w:styleId="DokumentkartTegn">
    <w:name w:val="Dokumentkart Tegn"/>
    <w:link w:val="Dokumentkart"/>
    <w:uiPriority w:val="99"/>
    <w:semiHidden/>
    <w:rsid w:val="00814AE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14AEF"/>
    <w:rPr>
      <w:rFonts w:ascii="Courier New" w:hAnsi="Courier New" w:cs="Courier New"/>
      <w:sz w:val="20"/>
    </w:rPr>
  </w:style>
  <w:style w:type="character" w:customStyle="1" w:styleId="RentekstTegn">
    <w:name w:val="Ren tekst Tegn"/>
    <w:link w:val="Rentekst"/>
    <w:uiPriority w:val="99"/>
    <w:semiHidden/>
    <w:rsid w:val="00814AE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14AEF"/>
    <w:pPr>
      <w:spacing w:after="0" w:line="240" w:lineRule="auto"/>
    </w:pPr>
  </w:style>
  <w:style w:type="character" w:customStyle="1" w:styleId="E-postsignaturTegn">
    <w:name w:val="E-postsignatur Tegn"/>
    <w:link w:val="E-postsignatur"/>
    <w:uiPriority w:val="99"/>
    <w:semiHidden/>
    <w:rsid w:val="00814AEF"/>
    <w:rPr>
      <w:rFonts w:ascii="Times New Roman" w:eastAsia="Times New Roman" w:hAnsi="Times New Roman"/>
      <w:spacing w:val="4"/>
      <w:sz w:val="24"/>
    </w:rPr>
  </w:style>
  <w:style w:type="paragraph" w:styleId="NormalWeb">
    <w:name w:val="Normal (Web)"/>
    <w:basedOn w:val="Normal"/>
    <w:uiPriority w:val="99"/>
    <w:semiHidden/>
    <w:unhideWhenUsed/>
    <w:rsid w:val="00814AEF"/>
    <w:rPr>
      <w:szCs w:val="24"/>
    </w:rPr>
  </w:style>
  <w:style w:type="character" w:styleId="HTML-akronym">
    <w:name w:val="HTML Acronym"/>
    <w:uiPriority w:val="99"/>
    <w:semiHidden/>
    <w:unhideWhenUsed/>
    <w:rsid w:val="00814AEF"/>
  </w:style>
  <w:style w:type="paragraph" w:styleId="HTML-adresse">
    <w:name w:val="HTML Address"/>
    <w:basedOn w:val="Normal"/>
    <w:link w:val="HTML-adresseTegn"/>
    <w:uiPriority w:val="99"/>
    <w:semiHidden/>
    <w:unhideWhenUsed/>
    <w:rsid w:val="00814AEF"/>
    <w:pPr>
      <w:spacing w:after="0" w:line="240" w:lineRule="auto"/>
    </w:pPr>
    <w:rPr>
      <w:i/>
      <w:iCs/>
    </w:rPr>
  </w:style>
  <w:style w:type="character" w:customStyle="1" w:styleId="HTML-adresseTegn">
    <w:name w:val="HTML-adresse Tegn"/>
    <w:link w:val="HTML-adresse"/>
    <w:uiPriority w:val="99"/>
    <w:semiHidden/>
    <w:rsid w:val="00814AEF"/>
    <w:rPr>
      <w:rFonts w:ascii="Times New Roman" w:eastAsia="Times New Roman" w:hAnsi="Times New Roman"/>
      <w:i/>
      <w:iCs/>
      <w:spacing w:val="4"/>
      <w:sz w:val="24"/>
    </w:rPr>
  </w:style>
  <w:style w:type="character" w:styleId="HTML-sitat">
    <w:name w:val="HTML Cite"/>
    <w:uiPriority w:val="99"/>
    <w:semiHidden/>
    <w:unhideWhenUsed/>
    <w:rsid w:val="00814AEF"/>
    <w:rPr>
      <w:i/>
      <w:iCs/>
    </w:rPr>
  </w:style>
  <w:style w:type="character" w:styleId="HTML-kode">
    <w:name w:val="HTML Code"/>
    <w:uiPriority w:val="99"/>
    <w:semiHidden/>
    <w:unhideWhenUsed/>
    <w:rsid w:val="00814AEF"/>
    <w:rPr>
      <w:rFonts w:ascii="Consolas" w:hAnsi="Consolas"/>
      <w:sz w:val="20"/>
      <w:szCs w:val="20"/>
    </w:rPr>
  </w:style>
  <w:style w:type="character" w:styleId="HTML-definisjon">
    <w:name w:val="HTML Definition"/>
    <w:uiPriority w:val="99"/>
    <w:semiHidden/>
    <w:unhideWhenUsed/>
    <w:rsid w:val="00814AEF"/>
    <w:rPr>
      <w:i/>
      <w:iCs/>
    </w:rPr>
  </w:style>
  <w:style w:type="character" w:styleId="HTML-tastatur">
    <w:name w:val="HTML Keyboard"/>
    <w:uiPriority w:val="99"/>
    <w:semiHidden/>
    <w:unhideWhenUsed/>
    <w:rsid w:val="00814AEF"/>
    <w:rPr>
      <w:rFonts w:ascii="Consolas" w:hAnsi="Consolas"/>
      <w:sz w:val="20"/>
      <w:szCs w:val="20"/>
    </w:rPr>
  </w:style>
  <w:style w:type="paragraph" w:styleId="HTML-forhndsformatert">
    <w:name w:val="HTML Preformatted"/>
    <w:basedOn w:val="Normal"/>
    <w:link w:val="HTML-forhndsformatertTegn"/>
    <w:uiPriority w:val="99"/>
    <w:semiHidden/>
    <w:unhideWhenUsed/>
    <w:rsid w:val="00814AE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14AEF"/>
    <w:rPr>
      <w:rFonts w:ascii="Consolas" w:eastAsia="Times New Roman" w:hAnsi="Consolas"/>
      <w:spacing w:val="4"/>
      <w:sz w:val="20"/>
      <w:szCs w:val="20"/>
    </w:rPr>
  </w:style>
  <w:style w:type="character" w:styleId="HTML-eksempel">
    <w:name w:val="HTML Sample"/>
    <w:uiPriority w:val="99"/>
    <w:semiHidden/>
    <w:unhideWhenUsed/>
    <w:rsid w:val="00814AEF"/>
    <w:rPr>
      <w:rFonts w:ascii="Consolas" w:hAnsi="Consolas"/>
      <w:sz w:val="24"/>
      <w:szCs w:val="24"/>
    </w:rPr>
  </w:style>
  <w:style w:type="character" w:styleId="HTML-skrivemaskin">
    <w:name w:val="HTML Typewriter"/>
    <w:uiPriority w:val="99"/>
    <w:semiHidden/>
    <w:unhideWhenUsed/>
    <w:rsid w:val="00814AEF"/>
    <w:rPr>
      <w:rFonts w:ascii="Consolas" w:hAnsi="Consolas"/>
      <w:sz w:val="20"/>
      <w:szCs w:val="20"/>
    </w:rPr>
  </w:style>
  <w:style w:type="character" w:styleId="HTML-variabel">
    <w:name w:val="HTML Variable"/>
    <w:uiPriority w:val="99"/>
    <w:semiHidden/>
    <w:unhideWhenUsed/>
    <w:rsid w:val="00814AEF"/>
    <w:rPr>
      <w:i/>
      <w:iCs/>
    </w:rPr>
  </w:style>
  <w:style w:type="paragraph" w:styleId="Kommentaremne">
    <w:name w:val="annotation subject"/>
    <w:basedOn w:val="Merknadstekst"/>
    <w:next w:val="Merknadstekst"/>
    <w:link w:val="KommentaremneTegn"/>
    <w:uiPriority w:val="99"/>
    <w:semiHidden/>
    <w:unhideWhenUsed/>
    <w:rsid w:val="00814AEF"/>
    <w:pPr>
      <w:spacing w:line="240" w:lineRule="auto"/>
    </w:pPr>
    <w:rPr>
      <w:b/>
      <w:bCs/>
      <w:spacing w:val="4"/>
      <w:szCs w:val="20"/>
    </w:rPr>
  </w:style>
  <w:style w:type="character" w:customStyle="1" w:styleId="KommentaremneTegn">
    <w:name w:val="Kommentaremne Tegn"/>
    <w:link w:val="Kommentaremne"/>
    <w:uiPriority w:val="99"/>
    <w:semiHidden/>
    <w:rsid w:val="00814AE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14AE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14AEF"/>
    <w:rPr>
      <w:rFonts w:ascii="Tahoma" w:eastAsia="Times New Roman" w:hAnsi="Tahoma" w:cs="Tahoma"/>
      <w:spacing w:val="4"/>
      <w:sz w:val="16"/>
      <w:szCs w:val="16"/>
    </w:rPr>
  </w:style>
  <w:style w:type="table" w:styleId="Tabellrutenett">
    <w:name w:val="Table Grid"/>
    <w:basedOn w:val="Vanligtabell"/>
    <w:uiPriority w:val="59"/>
    <w:rsid w:val="00814AE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14AE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14AE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14AEF"/>
    <w:rPr>
      <w:rFonts w:ascii="Times New Roman" w:eastAsia="Times New Roman" w:hAnsi="Times New Roman"/>
      <w:i/>
      <w:iCs/>
      <w:color w:val="4472C4" w:themeColor="accent1"/>
      <w:spacing w:val="4"/>
      <w:sz w:val="24"/>
    </w:rPr>
  </w:style>
  <w:style w:type="character" w:styleId="Svakutheving">
    <w:name w:val="Subtle Emphasis"/>
    <w:uiPriority w:val="19"/>
    <w:qFormat/>
    <w:rsid w:val="00814AEF"/>
    <w:rPr>
      <w:i/>
      <w:iCs/>
      <w:color w:val="808080"/>
    </w:rPr>
  </w:style>
  <w:style w:type="character" w:styleId="Sterkutheving">
    <w:name w:val="Intense Emphasis"/>
    <w:uiPriority w:val="21"/>
    <w:qFormat/>
    <w:rsid w:val="00814AEF"/>
    <w:rPr>
      <w:b/>
      <w:bCs/>
      <w:i/>
      <w:iCs/>
      <w:color w:val="4F81BD"/>
    </w:rPr>
  </w:style>
  <w:style w:type="character" w:styleId="Svakreferanse">
    <w:name w:val="Subtle Reference"/>
    <w:uiPriority w:val="31"/>
    <w:qFormat/>
    <w:rsid w:val="00814AEF"/>
    <w:rPr>
      <w:smallCaps/>
      <w:color w:val="C0504D"/>
      <w:u w:val="single"/>
    </w:rPr>
  </w:style>
  <w:style w:type="character" w:styleId="Sterkreferanse">
    <w:name w:val="Intense Reference"/>
    <w:uiPriority w:val="32"/>
    <w:qFormat/>
    <w:rsid w:val="00814AEF"/>
    <w:rPr>
      <w:b/>
      <w:bCs/>
      <w:smallCaps/>
      <w:color w:val="C0504D"/>
      <w:spacing w:val="5"/>
      <w:u w:val="single"/>
    </w:rPr>
  </w:style>
  <w:style w:type="character" w:styleId="Boktittel">
    <w:name w:val="Book Title"/>
    <w:uiPriority w:val="33"/>
    <w:qFormat/>
    <w:rsid w:val="00814AEF"/>
    <w:rPr>
      <w:b/>
      <w:bCs/>
      <w:smallCaps/>
      <w:spacing w:val="5"/>
    </w:rPr>
  </w:style>
  <w:style w:type="paragraph" w:styleId="Bibliografi">
    <w:name w:val="Bibliography"/>
    <w:basedOn w:val="Normal"/>
    <w:next w:val="Normal"/>
    <w:uiPriority w:val="37"/>
    <w:semiHidden/>
    <w:unhideWhenUsed/>
    <w:rsid w:val="00814AEF"/>
  </w:style>
  <w:style w:type="paragraph" w:styleId="Overskriftforinnholdsfortegnelse">
    <w:name w:val="TOC Heading"/>
    <w:basedOn w:val="Overskrift1"/>
    <w:next w:val="Normal"/>
    <w:uiPriority w:val="39"/>
    <w:semiHidden/>
    <w:unhideWhenUsed/>
    <w:qFormat/>
    <w:rsid w:val="00814AE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14AEF"/>
    <w:pPr>
      <w:numPr>
        <w:numId w:val="12"/>
      </w:numPr>
    </w:pPr>
  </w:style>
  <w:style w:type="numbering" w:customStyle="1" w:styleId="NrListeStil">
    <w:name w:val="NrListeStil"/>
    <w:uiPriority w:val="99"/>
    <w:rsid w:val="00814AEF"/>
    <w:pPr>
      <w:numPr>
        <w:numId w:val="13"/>
      </w:numPr>
    </w:pPr>
  </w:style>
  <w:style w:type="numbering" w:customStyle="1" w:styleId="RomListeStil">
    <w:name w:val="RomListeStil"/>
    <w:uiPriority w:val="99"/>
    <w:rsid w:val="00814AEF"/>
    <w:pPr>
      <w:numPr>
        <w:numId w:val="14"/>
      </w:numPr>
    </w:pPr>
  </w:style>
  <w:style w:type="numbering" w:customStyle="1" w:styleId="StrekListeStil">
    <w:name w:val="StrekListeStil"/>
    <w:uiPriority w:val="99"/>
    <w:rsid w:val="00814AEF"/>
    <w:pPr>
      <w:numPr>
        <w:numId w:val="15"/>
      </w:numPr>
    </w:pPr>
  </w:style>
  <w:style w:type="numbering" w:customStyle="1" w:styleId="OpplistingListeStil">
    <w:name w:val="OpplistingListeStil"/>
    <w:uiPriority w:val="99"/>
    <w:rsid w:val="00814AEF"/>
    <w:pPr>
      <w:numPr>
        <w:numId w:val="16"/>
      </w:numPr>
    </w:pPr>
  </w:style>
  <w:style w:type="numbering" w:customStyle="1" w:styleId="l-NummerertListeStil">
    <w:name w:val="l-NummerertListeStil"/>
    <w:uiPriority w:val="99"/>
    <w:rsid w:val="00814AEF"/>
    <w:pPr>
      <w:numPr>
        <w:numId w:val="17"/>
      </w:numPr>
    </w:pPr>
  </w:style>
  <w:style w:type="numbering" w:customStyle="1" w:styleId="l-AlfaListeStil">
    <w:name w:val="l-AlfaListeStil"/>
    <w:uiPriority w:val="99"/>
    <w:rsid w:val="00814AEF"/>
    <w:pPr>
      <w:numPr>
        <w:numId w:val="18"/>
      </w:numPr>
    </w:pPr>
  </w:style>
  <w:style w:type="numbering" w:customStyle="1" w:styleId="OverskrifterListeStil">
    <w:name w:val="OverskrifterListeStil"/>
    <w:uiPriority w:val="99"/>
    <w:rsid w:val="00814AEF"/>
    <w:pPr>
      <w:numPr>
        <w:numId w:val="19"/>
      </w:numPr>
    </w:pPr>
  </w:style>
  <w:style w:type="numbering" w:customStyle="1" w:styleId="l-ListeStilMal">
    <w:name w:val="l-ListeStilMal"/>
    <w:uiPriority w:val="99"/>
    <w:rsid w:val="00814AEF"/>
    <w:pPr>
      <w:numPr>
        <w:numId w:val="20"/>
      </w:numPr>
    </w:pPr>
  </w:style>
  <w:style w:type="paragraph" w:styleId="Avsenderadresse">
    <w:name w:val="envelope return"/>
    <w:basedOn w:val="Normal"/>
    <w:uiPriority w:val="99"/>
    <w:semiHidden/>
    <w:unhideWhenUsed/>
    <w:rsid w:val="00814AE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14AEF"/>
  </w:style>
  <w:style w:type="character" w:customStyle="1" w:styleId="BrdtekstTegn">
    <w:name w:val="Brødtekst Tegn"/>
    <w:link w:val="Brdtekst"/>
    <w:semiHidden/>
    <w:rsid w:val="00814AE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14AEF"/>
    <w:pPr>
      <w:ind w:firstLine="360"/>
    </w:pPr>
  </w:style>
  <w:style w:type="character" w:customStyle="1" w:styleId="Brdtekst-frsteinnrykkTegn">
    <w:name w:val="Brødtekst - første innrykk Tegn"/>
    <w:link w:val="Brdtekst-frsteinnrykk"/>
    <w:uiPriority w:val="99"/>
    <w:semiHidden/>
    <w:rsid w:val="00814AE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14AEF"/>
    <w:pPr>
      <w:ind w:left="283"/>
    </w:pPr>
  </w:style>
  <w:style w:type="character" w:customStyle="1" w:styleId="BrdtekstinnrykkTegn">
    <w:name w:val="Brødtekstinnrykk Tegn"/>
    <w:link w:val="Brdtekstinnrykk"/>
    <w:uiPriority w:val="99"/>
    <w:semiHidden/>
    <w:rsid w:val="00814AE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14AEF"/>
    <w:pPr>
      <w:ind w:left="360" w:firstLine="360"/>
    </w:pPr>
  </w:style>
  <w:style w:type="character" w:customStyle="1" w:styleId="Brdtekst-frsteinnrykk2Tegn">
    <w:name w:val="Brødtekst - første innrykk 2 Tegn"/>
    <w:link w:val="Brdtekst-frsteinnrykk2"/>
    <w:uiPriority w:val="99"/>
    <w:semiHidden/>
    <w:rsid w:val="00814AE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14AEF"/>
    <w:pPr>
      <w:spacing w:line="480" w:lineRule="auto"/>
    </w:pPr>
  </w:style>
  <w:style w:type="character" w:customStyle="1" w:styleId="Brdtekst2Tegn">
    <w:name w:val="Brødtekst 2 Tegn"/>
    <w:link w:val="Brdtekst2"/>
    <w:uiPriority w:val="99"/>
    <w:semiHidden/>
    <w:rsid w:val="00814AE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14AEF"/>
    <w:rPr>
      <w:sz w:val="16"/>
      <w:szCs w:val="16"/>
    </w:rPr>
  </w:style>
  <w:style w:type="character" w:customStyle="1" w:styleId="Brdtekst3Tegn">
    <w:name w:val="Brødtekst 3 Tegn"/>
    <w:link w:val="Brdtekst3"/>
    <w:uiPriority w:val="99"/>
    <w:semiHidden/>
    <w:rsid w:val="00814AE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14AEF"/>
    <w:pPr>
      <w:spacing w:line="480" w:lineRule="auto"/>
      <w:ind w:left="283"/>
    </w:pPr>
  </w:style>
  <w:style w:type="character" w:customStyle="1" w:styleId="Brdtekstinnrykk2Tegn">
    <w:name w:val="Brødtekstinnrykk 2 Tegn"/>
    <w:link w:val="Brdtekstinnrykk2"/>
    <w:uiPriority w:val="99"/>
    <w:semiHidden/>
    <w:rsid w:val="00814AE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14AEF"/>
    <w:pPr>
      <w:ind w:left="283"/>
    </w:pPr>
    <w:rPr>
      <w:sz w:val="16"/>
      <w:szCs w:val="16"/>
    </w:rPr>
  </w:style>
  <w:style w:type="character" w:customStyle="1" w:styleId="Brdtekstinnrykk3Tegn">
    <w:name w:val="Brødtekstinnrykk 3 Tegn"/>
    <w:link w:val="Brdtekstinnrykk3"/>
    <w:uiPriority w:val="99"/>
    <w:semiHidden/>
    <w:rsid w:val="00814AEF"/>
    <w:rPr>
      <w:rFonts w:ascii="Times New Roman" w:eastAsia="Times New Roman" w:hAnsi="Times New Roman"/>
      <w:spacing w:val="4"/>
      <w:sz w:val="16"/>
      <w:szCs w:val="16"/>
    </w:rPr>
  </w:style>
  <w:style w:type="paragraph" w:customStyle="1" w:styleId="Sammendrag">
    <w:name w:val="Sammendrag"/>
    <w:basedOn w:val="Overskrift1"/>
    <w:qFormat/>
    <w:rsid w:val="00814AEF"/>
    <w:pPr>
      <w:numPr>
        <w:numId w:val="0"/>
      </w:numPr>
    </w:pPr>
  </w:style>
  <w:style w:type="paragraph" w:customStyle="1" w:styleId="TrykkeriMerknad">
    <w:name w:val="TrykkeriMerknad"/>
    <w:basedOn w:val="Normal"/>
    <w:qFormat/>
    <w:rsid w:val="00814AEF"/>
    <w:pPr>
      <w:spacing w:before="60"/>
    </w:pPr>
    <w:rPr>
      <w:rFonts w:ascii="Arial" w:hAnsi="Arial"/>
      <w:color w:val="943634"/>
      <w:sz w:val="26"/>
    </w:rPr>
  </w:style>
  <w:style w:type="paragraph" w:customStyle="1" w:styleId="ForfatterMerknad">
    <w:name w:val="ForfatterMerknad"/>
    <w:basedOn w:val="TrykkeriMerknad"/>
    <w:qFormat/>
    <w:rsid w:val="00814AEF"/>
    <w:pPr>
      <w:shd w:val="clear" w:color="auto" w:fill="FFFF99"/>
      <w:spacing w:line="240" w:lineRule="auto"/>
    </w:pPr>
    <w:rPr>
      <w:color w:val="632423"/>
    </w:rPr>
  </w:style>
  <w:style w:type="paragraph" w:customStyle="1" w:styleId="tblRad">
    <w:name w:val="tblRad"/>
    <w:rsid w:val="00814AE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14AEF"/>
  </w:style>
  <w:style w:type="paragraph" w:customStyle="1" w:styleId="tbl2LinjeSumBold">
    <w:name w:val="tbl2LinjeSumBold"/>
    <w:basedOn w:val="tblRad"/>
    <w:rsid w:val="00814AEF"/>
    <w:rPr>
      <w:b/>
    </w:rPr>
  </w:style>
  <w:style w:type="paragraph" w:customStyle="1" w:styleId="tblDelsum1">
    <w:name w:val="tblDelsum1"/>
    <w:basedOn w:val="tblRad"/>
    <w:rsid w:val="00814AEF"/>
    <w:rPr>
      <w:i/>
    </w:rPr>
  </w:style>
  <w:style w:type="paragraph" w:customStyle="1" w:styleId="tblDelsum1-Kapittel">
    <w:name w:val="tblDelsum1 - Kapittel"/>
    <w:basedOn w:val="tblDelsum1"/>
    <w:rsid w:val="00814AEF"/>
    <w:pPr>
      <w:keepNext w:val="0"/>
    </w:pPr>
  </w:style>
  <w:style w:type="paragraph" w:customStyle="1" w:styleId="tblDelsum2">
    <w:name w:val="tblDelsum2"/>
    <w:basedOn w:val="tblRad"/>
    <w:rsid w:val="00814AEF"/>
    <w:rPr>
      <w:b/>
      <w:i/>
    </w:rPr>
  </w:style>
  <w:style w:type="paragraph" w:customStyle="1" w:styleId="tblDelsum2-Kapittel">
    <w:name w:val="tblDelsum2 - Kapittel"/>
    <w:basedOn w:val="tblDelsum2"/>
    <w:rsid w:val="00814AEF"/>
    <w:pPr>
      <w:keepNext w:val="0"/>
    </w:pPr>
  </w:style>
  <w:style w:type="paragraph" w:customStyle="1" w:styleId="tblTabelloverskrift">
    <w:name w:val="tblTabelloverskrift"/>
    <w:rsid w:val="00814AE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14AEF"/>
    <w:pPr>
      <w:spacing w:after="0"/>
      <w:jc w:val="right"/>
    </w:pPr>
    <w:rPr>
      <w:b w:val="0"/>
      <w:caps w:val="0"/>
      <w:sz w:val="16"/>
    </w:rPr>
  </w:style>
  <w:style w:type="paragraph" w:customStyle="1" w:styleId="tblKategoriOverskrift">
    <w:name w:val="tblKategoriOverskrift"/>
    <w:basedOn w:val="tblRad"/>
    <w:rsid w:val="00814AEF"/>
    <w:pPr>
      <w:spacing w:before="120"/>
    </w:pPr>
    <w:rPr>
      <w:b/>
    </w:rPr>
  </w:style>
  <w:style w:type="paragraph" w:customStyle="1" w:styleId="tblKolonneoverskrift">
    <w:name w:val="tblKolonneoverskrift"/>
    <w:basedOn w:val="Normal"/>
    <w:rsid w:val="00814AE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14AEF"/>
    <w:pPr>
      <w:spacing w:after="360"/>
      <w:jc w:val="center"/>
    </w:pPr>
    <w:rPr>
      <w:b w:val="0"/>
      <w:caps w:val="0"/>
    </w:rPr>
  </w:style>
  <w:style w:type="paragraph" w:customStyle="1" w:styleId="tblKolonneoverskrift-Vedtak">
    <w:name w:val="tblKolonneoverskrift - Vedtak"/>
    <w:basedOn w:val="tblTabelloverskrift-Vedtak"/>
    <w:rsid w:val="00814AEF"/>
    <w:pPr>
      <w:spacing w:after="0"/>
    </w:pPr>
  </w:style>
  <w:style w:type="paragraph" w:customStyle="1" w:styleId="tblOverskrift-Vedtak">
    <w:name w:val="tblOverskrift - Vedtak"/>
    <w:basedOn w:val="tblRad"/>
    <w:rsid w:val="00814AEF"/>
    <w:pPr>
      <w:spacing w:before="360"/>
      <w:jc w:val="center"/>
    </w:pPr>
  </w:style>
  <w:style w:type="paragraph" w:customStyle="1" w:styleId="tblRadBold">
    <w:name w:val="tblRadBold"/>
    <w:basedOn w:val="tblRad"/>
    <w:rsid w:val="00814AEF"/>
    <w:rPr>
      <w:b/>
    </w:rPr>
  </w:style>
  <w:style w:type="paragraph" w:customStyle="1" w:styleId="tblRadItalic">
    <w:name w:val="tblRadItalic"/>
    <w:basedOn w:val="tblRad"/>
    <w:rsid w:val="00814AEF"/>
    <w:rPr>
      <w:i/>
    </w:rPr>
  </w:style>
  <w:style w:type="paragraph" w:customStyle="1" w:styleId="tblRadItalicSiste">
    <w:name w:val="tblRadItalicSiste"/>
    <w:basedOn w:val="tblRadItalic"/>
    <w:rsid w:val="00814AEF"/>
  </w:style>
  <w:style w:type="paragraph" w:customStyle="1" w:styleId="tblRadMedLuft">
    <w:name w:val="tblRadMedLuft"/>
    <w:basedOn w:val="tblRad"/>
    <w:rsid w:val="00814AEF"/>
    <w:pPr>
      <w:spacing w:before="120"/>
    </w:pPr>
  </w:style>
  <w:style w:type="paragraph" w:customStyle="1" w:styleId="tblRadMedLuftSiste">
    <w:name w:val="tblRadMedLuftSiste"/>
    <w:basedOn w:val="tblRadMedLuft"/>
    <w:rsid w:val="00814AEF"/>
    <w:pPr>
      <w:spacing w:after="120"/>
    </w:pPr>
  </w:style>
  <w:style w:type="paragraph" w:customStyle="1" w:styleId="tblRadMedLuftSiste-Vedtak">
    <w:name w:val="tblRadMedLuftSiste - Vedtak"/>
    <w:basedOn w:val="tblRadMedLuftSiste"/>
    <w:rsid w:val="00814AEF"/>
    <w:pPr>
      <w:keepNext w:val="0"/>
    </w:pPr>
  </w:style>
  <w:style w:type="paragraph" w:customStyle="1" w:styleId="tblRadSiste">
    <w:name w:val="tblRadSiste"/>
    <w:basedOn w:val="tblRad"/>
    <w:rsid w:val="00814AEF"/>
  </w:style>
  <w:style w:type="paragraph" w:customStyle="1" w:styleId="tblSluttsum">
    <w:name w:val="tblSluttsum"/>
    <w:basedOn w:val="tblRad"/>
    <w:rsid w:val="00814AEF"/>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5</Pages>
  <Words>1884</Words>
  <Characters>9988</Characters>
  <Application>Microsoft Office Word</Application>
  <DocSecurity>0</DocSecurity>
  <Lines>83</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2021-02-03T07:09:00Z</dcterms:created>
  <dcterms:modified xsi:type="dcterms:W3CDTF">2021-02-03T07:09:00Z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2021-02-03T07:08:50.8982227Z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60fdbffa-8339-4f36-b6e3-dcd80116be01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