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7361" w14:textId="38B800F6" w:rsidR="00FA482F" w:rsidRDefault="00FA482F" w:rsidP="001A744A">
      <w:pPr>
        <w:pStyle w:val="PublTittel"/>
        <w:rPr>
          <w:lang w:bidi="nn-NO"/>
        </w:rPr>
      </w:pPr>
      <w:r w:rsidRPr="00FA482F">
        <w:rPr>
          <w:lang w:bidi="nn-NO"/>
        </w:rPr>
        <w:t xml:space="preserve">Refleksjonsmateriale til etiske retningslinjer for </w:t>
      </w:r>
      <w:proofErr w:type="spellStart"/>
      <w:r w:rsidRPr="00FA482F">
        <w:rPr>
          <w:lang w:bidi="nn-NO"/>
        </w:rPr>
        <w:t>statstenesta</w:t>
      </w:r>
      <w:proofErr w:type="spellEnd"/>
    </w:p>
    <w:p w14:paraId="1CCF0481" w14:textId="0494AEB4" w:rsidR="000C3268" w:rsidRPr="00FA482F" w:rsidRDefault="000C3268" w:rsidP="000C3268">
      <w:pPr>
        <w:pStyle w:val="Ingress"/>
      </w:pPr>
      <w:r>
        <w:rPr>
          <w:noProof/>
        </w:rPr>
        <w:drawing>
          <wp:inline distT="0" distB="0" distL="0" distR="0" wp14:anchorId="10899170" wp14:editId="5821B32D">
            <wp:extent cx="3838575" cy="5425186"/>
            <wp:effectExtent l="19050" t="19050" r="9525" b="23495"/>
            <wp:docPr id="1342367646" name="Bilde 1" descr="Bilde av fors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67646" name="Bilde 1" descr="Bilde av forsid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2844" cy="5431219"/>
                    </a:xfrm>
                    <a:prstGeom prst="rect">
                      <a:avLst/>
                    </a:prstGeom>
                    <a:noFill/>
                    <a:ln>
                      <a:solidFill>
                        <a:schemeClr val="bg1">
                          <a:lumMod val="95000"/>
                        </a:schemeClr>
                      </a:solidFill>
                    </a:ln>
                  </pic:spPr>
                </pic:pic>
              </a:graphicData>
            </a:graphic>
          </wp:inline>
        </w:drawing>
      </w:r>
    </w:p>
    <w:p w14:paraId="36CC7BA2" w14:textId="02AAEAA9" w:rsidR="00A970B4" w:rsidRDefault="00A970B4" w:rsidP="00C30DB4">
      <w:pPr>
        <w:pStyle w:val="UnOverskrift1"/>
        <w:pageBreakBefore/>
      </w:pPr>
      <w:r>
        <w:rPr>
          <w:lang w:bidi="nn-NO"/>
        </w:rPr>
        <w:lastRenderedPageBreak/>
        <w:t>Innleiing</w:t>
      </w:r>
    </w:p>
    <w:p w14:paraId="56782CBD" w14:textId="2C8CC588" w:rsidR="00162F65" w:rsidRDefault="00C31BB6" w:rsidP="00A970B4">
      <w:r>
        <w:rPr>
          <w:lang w:bidi="nn-NO"/>
        </w:rPr>
        <w:t xml:space="preserve">Etiske verdiar og normer er ein viktig føresetnad for tilliten innbyggjarane har til statlege myndigheiter. Tilsette i statsforvaltninga skal leiast av både allmennetiske og forvaltningsetiske verdiar og normer. Det er utarbeidd </w:t>
      </w:r>
      <w:hyperlink r:id="rId9" w:history="1">
        <w:r w:rsidR="009B305B">
          <w:rPr>
            <w:rStyle w:val="Hyperkobling"/>
            <w:lang w:bidi="nn-NO"/>
          </w:rPr>
          <w:t>etiske retningslinjer for statstjenesten</w:t>
        </w:r>
      </w:hyperlink>
      <w:r>
        <w:rPr>
          <w:lang w:bidi="nn-NO"/>
        </w:rPr>
        <w:t xml:space="preserve"> som </w:t>
      </w:r>
      <w:proofErr w:type="spellStart"/>
      <w:r>
        <w:rPr>
          <w:lang w:bidi="nn-NO"/>
        </w:rPr>
        <w:t>gjeld</w:t>
      </w:r>
      <w:proofErr w:type="spellEnd"/>
      <w:r>
        <w:rPr>
          <w:lang w:bidi="nn-NO"/>
        </w:rPr>
        <w:t xml:space="preserve"> for alle tilsette i staten.</w:t>
      </w:r>
    </w:p>
    <w:p w14:paraId="2CB29EBC" w14:textId="77777777" w:rsidR="00C30DB4" w:rsidRDefault="00D43A0A" w:rsidP="00A970B4">
      <w:pPr>
        <w:rPr>
          <w:lang w:bidi="nn-NO"/>
        </w:rPr>
      </w:pPr>
      <w:r>
        <w:rPr>
          <w:lang w:bidi="nn-NO"/>
        </w:rPr>
        <w:t xml:space="preserve">Digitaliserings- og forvaltningsdepartementet har utarbeidd eit utval refleksjonsoppgåver til dei </w:t>
      </w:r>
      <w:hyperlink r:id="rId10" w:history="1">
        <w:r w:rsidR="009B305B">
          <w:rPr>
            <w:rStyle w:val="Hyperkobling"/>
            <w:lang w:bidi="nn-NO"/>
          </w:rPr>
          <w:t>etiske retningslinjene for statstjenesten</w:t>
        </w:r>
      </w:hyperlink>
      <w:r>
        <w:rPr>
          <w:lang w:bidi="nn-NO"/>
        </w:rPr>
        <w:t xml:space="preserve">. Oppgåvene i dette dokumentet tek utgangspunkt i praktiske dilemma der målet er at tilsette skal reflektere over eigne vurderingar, val og handlingar – aleine eller </w:t>
      </w:r>
      <w:proofErr w:type="spellStart"/>
      <w:r>
        <w:rPr>
          <w:lang w:bidi="nn-NO"/>
        </w:rPr>
        <w:t>saman</w:t>
      </w:r>
      <w:proofErr w:type="spellEnd"/>
      <w:r>
        <w:rPr>
          <w:lang w:bidi="nn-NO"/>
        </w:rPr>
        <w:t xml:space="preserve"> med andre.</w:t>
      </w:r>
    </w:p>
    <w:p w14:paraId="30D2297B" w14:textId="77D11F81" w:rsidR="00FD3E2D" w:rsidRDefault="00386C8D" w:rsidP="00A970B4">
      <w:r>
        <w:rPr>
          <w:lang w:bidi="nn-NO"/>
        </w:rPr>
        <w:t>Refleksjonsmaterialet skal støtte tilsette i å forstå, bruke og reflektere over dei etiske retningslinjene i praksis. Diskusjon og dilemmatrening kan hjelpe tilsette med å navigere i komplekse situasjonar, ta kloke val og opptre med integritet i jobbsamanheng. Målet med refleksjonsmaterialet er å styrkje det etiske medvitet i arbeidskvardagen og opne for diskusjonar om dilemma som kan oppstå i ulike arbeidssituasjonar.</w:t>
      </w:r>
    </w:p>
    <w:p w14:paraId="36673D07" w14:textId="0D66934E" w:rsidR="00A970B4" w:rsidRDefault="00FD3E2D" w:rsidP="00611CAD">
      <w:r>
        <w:rPr>
          <w:lang w:bidi="nn-NO"/>
        </w:rPr>
        <w:t>Refleksjonsmaterialet kan brukast til:</w:t>
      </w:r>
    </w:p>
    <w:p w14:paraId="44807006" w14:textId="332DD082" w:rsidR="00A970B4" w:rsidRDefault="00A970B4" w:rsidP="00210FF6">
      <w:r w:rsidRPr="00C30DB4">
        <w:rPr>
          <w:rStyle w:val="halvfet"/>
        </w:rPr>
        <w:t xml:space="preserve">Bevisstgjering: </w:t>
      </w:r>
      <w:r w:rsidRPr="00A970B4">
        <w:rPr>
          <w:lang w:bidi="nn-NO"/>
        </w:rPr>
        <w:t>støtte utviklinga av dømmekraft og rolleforståing i praksis.</w:t>
      </w:r>
    </w:p>
    <w:p w14:paraId="0E566682" w14:textId="77777777" w:rsidR="00A970B4" w:rsidRDefault="00A970B4" w:rsidP="00A970B4">
      <w:r w:rsidRPr="00C30DB4">
        <w:rPr>
          <w:rStyle w:val="halvfet"/>
        </w:rPr>
        <w:t>Dilemmatrening</w:t>
      </w:r>
      <w:r w:rsidRPr="00A970B4">
        <w:rPr>
          <w:lang w:bidi="nn-NO"/>
        </w:rPr>
        <w:t>: øve på å identifisere og handtere etiske dilemma.</w:t>
      </w:r>
    </w:p>
    <w:p w14:paraId="6032A9AF" w14:textId="75B69E37" w:rsidR="00A970B4" w:rsidRDefault="00A970B4" w:rsidP="00A970B4">
      <w:r w:rsidRPr="00C30DB4">
        <w:rPr>
          <w:rStyle w:val="halvfet"/>
        </w:rPr>
        <w:t>Felles refleksjon:</w:t>
      </w:r>
      <w:r w:rsidRPr="00A970B4">
        <w:rPr>
          <w:lang w:bidi="nn-NO"/>
        </w:rPr>
        <w:t xml:space="preserve"> skape rom for dialog og erfaringsutveksling i arbeidsmiljøet.</w:t>
      </w:r>
    </w:p>
    <w:p w14:paraId="50B83E3A" w14:textId="77777777" w:rsidR="00D43A0A" w:rsidRPr="00C30DB4" w:rsidRDefault="00D43A0A" w:rsidP="00D43A0A">
      <w:pPr>
        <w:rPr>
          <w:rStyle w:val="halvfet"/>
        </w:rPr>
      </w:pPr>
      <w:r>
        <w:rPr>
          <w:lang w:bidi="nn-NO"/>
        </w:rPr>
        <w:t>Etisk refleksjon er ikkje noko vi gjer éin gong – det er ein kontinuerleg prosess som styrkjer både kvaliteten på tenestene vi leverer, og tilliten til heile staten. Vi oppmodar derfor leiarar og tilsette til å bruke materialet aktivt og med jamne mellomrom.</w:t>
      </w:r>
    </w:p>
    <w:p w14:paraId="687C4F7D" w14:textId="77777777" w:rsidR="00C30DB4" w:rsidRDefault="009F475E" w:rsidP="00A24DE4">
      <w:pPr>
        <w:rPr>
          <w:lang w:bidi="nn-NO"/>
        </w:rPr>
      </w:pPr>
      <w:r w:rsidRPr="00F75FE3">
        <w:rPr>
          <w:lang w:bidi="nn-NO"/>
        </w:rPr>
        <w:t>KI er nytta som støtteverktøy i utforminga av tekstutkast og forslag til oppgåver. Forslag frå KI er vurderte, justerte og kvalitetssikra av departementet.</w:t>
      </w:r>
    </w:p>
    <w:p w14:paraId="01652402" w14:textId="5B806A56" w:rsidR="008368EB" w:rsidRDefault="008368EB" w:rsidP="00C30DB4">
      <w:pPr>
        <w:pStyle w:val="UnOverskrift1"/>
        <w:pageBreakBefore/>
      </w:pPr>
      <w:r>
        <w:rPr>
          <w:lang w:bidi="nn-NO"/>
        </w:rPr>
        <w:lastRenderedPageBreak/>
        <w:t>Arbeid med refleksjonsoppgåvene</w:t>
      </w:r>
    </w:p>
    <w:p w14:paraId="69DC2B6A" w14:textId="77777777" w:rsidR="00C30DB4" w:rsidRDefault="000D3B06" w:rsidP="00A24DE4">
      <w:pPr>
        <w:rPr>
          <w:lang w:bidi="nn-NO"/>
        </w:rPr>
      </w:pPr>
      <w:r>
        <w:rPr>
          <w:lang w:bidi="nn-NO"/>
        </w:rPr>
        <w:t xml:space="preserve">Refleksjonsoppgåvene tek utgangspunkt i </w:t>
      </w:r>
      <w:hyperlink r:id="rId11" w:history="1">
        <w:r w:rsidR="009B305B">
          <w:rPr>
            <w:rStyle w:val="Hyperkobling"/>
            <w:lang w:bidi="nn-NO"/>
          </w:rPr>
          <w:t>etiske retningslinjer for statstjenesten</w:t>
        </w:r>
      </w:hyperlink>
      <w:r>
        <w:rPr>
          <w:lang w:bidi="nn-NO"/>
        </w:rPr>
        <w:t xml:space="preserve">, og det blir tilrådd å ha retningslinjene tilgjengelege i arbeidet med </w:t>
      </w:r>
      <w:proofErr w:type="spellStart"/>
      <w:r>
        <w:rPr>
          <w:lang w:bidi="nn-NO"/>
        </w:rPr>
        <w:t>oppgåvene</w:t>
      </w:r>
      <w:proofErr w:type="spellEnd"/>
      <w:r>
        <w:rPr>
          <w:lang w:bidi="nn-NO"/>
        </w:rPr>
        <w:t>.</w:t>
      </w:r>
    </w:p>
    <w:p w14:paraId="7BDD7FA6" w14:textId="77777777" w:rsidR="00C30DB4" w:rsidRDefault="00F87589" w:rsidP="009F475E">
      <w:pPr>
        <w:rPr>
          <w:lang w:bidi="nn-NO"/>
        </w:rPr>
      </w:pPr>
      <w:proofErr w:type="spellStart"/>
      <w:r>
        <w:rPr>
          <w:lang w:bidi="nn-NO"/>
        </w:rPr>
        <w:t>Oppgåvene</w:t>
      </w:r>
      <w:proofErr w:type="spellEnd"/>
      <w:r>
        <w:rPr>
          <w:lang w:bidi="nn-NO"/>
        </w:rPr>
        <w:t xml:space="preserve"> </w:t>
      </w:r>
      <w:proofErr w:type="spellStart"/>
      <w:r>
        <w:rPr>
          <w:lang w:bidi="nn-NO"/>
        </w:rPr>
        <w:t>eignar</w:t>
      </w:r>
      <w:proofErr w:type="spellEnd"/>
      <w:r>
        <w:rPr>
          <w:lang w:bidi="nn-NO"/>
        </w:rPr>
        <w:t xml:space="preserve"> seg til felles diskusjon i avdelingar eller team, der éi eller fleire oppgåver kan danne utgangspunkt for samtalar og erfaringsutveksling. Dette kan til dømes skje i faste refleksjonsmøte eller som del av ordinære gruppemøte e.l. Oppgåvene kan òg vere tema på fagdagar eller avdelingsseminar, der tilsette arbeider i grupper og drøftar dilemmaa meir inngåande. For nytilsette kan oppgåvene brukast som del av introduksjonsprogrammet, og for leiarar kan dei inngå i leiarutviklingsprogram. I tillegg kan oppgåvene nyttast til individuell refleksjon, som grunnlag for å vurdere eige etisk </w:t>
      </w:r>
      <w:proofErr w:type="spellStart"/>
      <w:r>
        <w:rPr>
          <w:lang w:bidi="nn-NO"/>
        </w:rPr>
        <w:t>medvit</w:t>
      </w:r>
      <w:proofErr w:type="spellEnd"/>
      <w:r>
        <w:rPr>
          <w:lang w:bidi="nn-NO"/>
        </w:rPr>
        <w:t>.</w:t>
      </w:r>
    </w:p>
    <w:p w14:paraId="1FDFA333" w14:textId="77777777" w:rsidR="00C30DB4" w:rsidRDefault="009F475E" w:rsidP="00A24DE4">
      <w:pPr>
        <w:rPr>
          <w:lang w:bidi="nn-NO"/>
        </w:rPr>
      </w:pPr>
      <w:r>
        <w:rPr>
          <w:lang w:bidi="nn-NO"/>
        </w:rPr>
        <w:t xml:space="preserve">Refleksjonsoppgåvene er utforma generelt og tek ikkje nødvendigvis høgd for særtrekk ved ulike statlege verksemder. Oppgåvene kan derfor gjerne omarbeidast og tilpassast, slik at dei blir meir relevante for problemstillingar tilsette møter i eiga </w:t>
      </w:r>
      <w:proofErr w:type="spellStart"/>
      <w:r>
        <w:rPr>
          <w:lang w:bidi="nn-NO"/>
        </w:rPr>
        <w:t>verksemd</w:t>
      </w:r>
      <w:proofErr w:type="spellEnd"/>
      <w:r>
        <w:rPr>
          <w:lang w:bidi="nn-NO"/>
        </w:rPr>
        <w:t>.</w:t>
      </w:r>
    </w:p>
    <w:p w14:paraId="3877081E" w14:textId="77777777" w:rsidR="00C30DB4" w:rsidRDefault="00652E88" w:rsidP="00A24DE4">
      <w:pPr>
        <w:rPr>
          <w:lang w:bidi="nn-NO"/>
        </w:rPr>
      </w:pPr>
      <w:r>
        <w:rPr>
          <w:lang w:bidi="nn-NO"/>
        </w:rPr>
        <w:t xml:space="preserve">Det er viktig å </w:t>
      </w:r>
      <w:proofErr w:type="spellStart"/>
      <w:r>
        <w:rPr>
          <w:lang w:bidi="nn-NO"/>
        </w:rPr>
        <w:t>hugse</w:t>
      </w:r>
      <w:proofErr w:type="spellEnd"/>
      <w:r>
        <w:rPr>
          <w:lang w:bidi="nn-NO"/>
        </w:rPr>
        <w:t xml:space="preserve"> på at det ikkje finst eitt enkelt svar eller ein fasit på oppgåvene. I arbeidet med oppgåvene bør det leggjast til rette for ein trygg ytringskultur som gir rom for </w:t>
      </w:r>
      <w:proofErr w:type="spellStart"/>
      <w:r>
        <w:rPr>
          <w:lang w:bidi="nn-NO"/>
        </w:rPr>
        <w:t>open</w:t>
      </w:r>
      <w:proofErr w:type="spellEnd"/>
      <w:r>
        <w:rPr>
          <w:lang w:bidi="nn-NO"/>
        </w:rPr>
        <w:t xml:space="preserve"> refleksjon og læring.</w:t>
      </w:r>
    </w:p>
    <w:p w14:paraId="530A04CA" w14:textId="6184A33B" w:rsidR="007F3ED7" w:rsidRDefault="0096026B" w:rsidP="00A24DE4">
      <w:proofErr w:type="spellStart"/>
      <w:r>
        <w:rPr>
          <w:lang w:bidi="nn-NO"/>
        </w:rPr>
        <w:t>Oppgåveheftet</w:t>
      </w:r>
      <w:proofErr w:type="spellEnd"/>
      <w:r>
        <w:rPr>
          <w:lang w:bidi="nn-NO"/>
        </w:rPr>
        <w:t xml:space="preserve"> består av </w:t>
      </w:r>
      <w:proofErr w:type="spellStart"/>
      <w:r>
        <w:rPr>
          <w:lang w:bidi="nn-NO"/>
        </w:rPr>
        <w:t>nokre</w:t>
      </w:r>
      <w:proofErr w:type="spellEnd"/>
      <w:r>
        <w:rPr>
          <w:lang w:bidi="nn-NO"/>
        </w:rPr>
        <w:t xml:space="preserve"> innleiande refleksjonsspørsmål som skal bevisstgjere tilsette om viktigheita av å bidra til rammer for god diskusjon. I tillegg er det utarbeidd 20 refleksjonsoppgåver som aktualiserer ulike etiske dilemma. Under kvar oppgåve er det gitt rettleiing om kva retningslinjer frå heftet </w:t>
      </w:r>
      <w:hyperlink r:id="rId12" w:history="1">
        <w:r w:rsidR="00C0563B">
          <w:rPr>
            <w:rStyle w:val="Hyperkobling"/>
            <w:lang w:bidi="nn-NO"/>
          </w:rPr>
          <w:t>etiske retningslinjer for statstjenesten</w:t>
        </w:r>
      </w:hyperlink>
      <w:r>
        <w:rPr>
          <w:lang w:bidi="nn-NO"/>
        </w:rPr>
        <w:t xml:space="preserve"> som kan </w:t>
      </w:r>
      <w:proofErr w:type="spellStart"/>
      <w:r>
        <w:rPr>
          <w:lang w:bidi="nn-NO"/>
        </w:rPr>
        <w:t>vere</w:t>
      </w:r>
      <w:proofErr w:type="spellEnd"/>
      <w:r>
        <w:rPr>
          <w:lang w:bidi="nn-NO"/>
        </w:rPr>
        <w:t xml:space="preserve"> relevante å diskutere, utan at ein må sjå på det som ei uttømmande liste eller ein fasit.</w:t>
      </w:r>
    </w:p>
    <w:tbl>
      <w:tblPr>
        <w:tblStyle w:val="BlaaBoks"/>
        <w:tblW w:w="0" w:type="auto"/>
        <w:tblLook w:val="04A0" w:firstRow="1" w:lastRow="0" w:firstColumn="1" w:lastColumn="0" w:noHBand="0" w:noVBand="1"/>
      </w:tblPr>
      <w:tblGrid>
        <w:gridCol w:w="9062"/>
      </w:tblGrid>
      <w:tr w:rsidR="000D3B06" w14:paraId="40C41F07" w14:textId="77777777" w:rsidTr="005376D2">
        <w:tc>
          <w:tcPr>
            <w:tcW w:w="9062" w:type="dxa"/>
          </w:tcPr>
          <w:p w14:paraId="28B19CBA" w14:textId="173D0793" w:rsidR="000D3B06" w:rsidRPr="008B4C38" w:rsidRDefault="000D3B06" w:rsidP="00A60CD7">
            <w:pPr>
              <w:pStyle w:val="avsnitt-tittel"/>
              <w:rPr>
                <w:bCs/>
              </w:rPr>
            </w:pPr>
            <w:r w:rsidRPr="008B4C38">
              <w:rPr>
                <w:lang w:bidi="nn-NO"/>
              </w:rPr>
              <w:t>Oppgåve</w:t>
            </w:r>
          </w:p>
          <w:p w14:paraId="59E1A6AD" w14:textId="7D866A86" w:rsidR="000D3B06" w:rsidRPr="000D3B06" w:rsidRDefault="000D3B06" w:rsidP="00A04B2F">
            <w:r w:rsidRPr="008B4C38">
              <w:rPr>
                <w:lang w:bidi="nn-NO"/>
              </w:rPr>
              <w:t>Refleksjonsoppgåva er sett inn i blå boks.</w:t>
            </w:r>
          </w:p>
        </w:tc>
      </w:tr>
    </w:tbl>
    <w:tbl>
      <w:tblPr>
        <w:tblStyle w:val="GronnBoks"/>
        <w:tblW w:w="0" w:type="auto"/>
        <w:tblLook w:val="04A0" w:firstRow="1" w:lastRow="0" w:firstColumn="1" w:lastColumn="0" w:noHBand="0" w:noVBand="1"/>
      </w:tblPr>
      <w:tblGrid>
        <w:gridCol w:w="9062"/>
      </w:tblGrid>
      <w:tr w:rsidR="000D3B06" w14:paraId="1B6D4972" w14:textId="77777777" w:rsidTr="005376D2">
        <w:tc>
          <w:tcPr>
            <w:tcW w:w="9062" w:type="dxa"/>
          </w:tcPr>
          <w:p w14:paraId="308BDF2C" w14:textId="4112C6E1" w:rsidR="000D3B06" w:rsidRPr="008B4C38" w:rsidRDefault="000D3B06" w:rsidP="00210FF6">
            <w:pPr>
              <w:pStyle w:val="avsnitt-undertittel"/>
              <w:rPr>
                <w:bCs/>
              </w:rPr>
            </w:pPr>
            <w:r w:rsidRPr="008B4C38">
              <w:rPr>
                <w:lang w:bidi="nn-NO"/>
              </w:rPr>
              <w:t>Rettleiing</w:t>
            </w:r>
          </w:p>
          <w:p w14:paraId="73839EBA" w14:textId="20B9072A" w:rsidR="000D3B06" w:rsidRPr="00A652E6" w:rsidRDefault="000D3B06" w:rsidP="00A04B2F">
            <w:r>
              <w:rPr>
                <w:lang w:bidi="nn-NO"/>
              </w:rPr>
              <w:t xml:space="preserve">I grøn boks er det gitt rettleiing om kva retningslinjer frå heftet </w:t>
            </w:r>
            <w:hyperlink r:id="rId13" w:history="1">
              <w:r w:rsidR="00C0563B">
                <w:rPr>
                  <w:rStyle w:val="Hyperkobling"/>
                  <w:lang w:bidi="nn-NO"/>
                </w:rPr>
                <w:t>etiske retningslinjer for statstjenesten</w:t>
              </w:r>
            </w:hyperlink>
            <w:r>
              <w:rPr>
                <w:lang w:bidi="nn-NO"/>
              </w:rPr>
              <w:t xml:space="preserve"> det kan </w:t>
            </w:r>
            <w:proofErr w:type="spellStart"/>
            <w:r>
              <w:rPr>
                <w:lang w:bidi="nn-NO"/>
              </w:rPr>
              <w:t>vere</w:t>
            </w:r>
            <w:proofErr w:type="spellEnd"/>
            <w:r>
              <w:rPr>
                <w:lang w:bidi="nn-NO"/>
              </w:rPr>
              <w:t xml:space="preserve"> relevant å reflektere rundt til kvar enkelt oppgåve.</w:t>
            </w:r>
          </w:p>
        </w:tc>
      </w:tr>
    </w:tbl>
    <w:p w14:paraId="1CB6E8DF" w14:textId="77777777" w:rsidR="00C30DB4" w:rsidRDefault="00C30DB4">
      <w:pPr>
        <w:spacing w:line="259" w:lineRule="auto"/>
        <w:rPr>
          <w:lang w:bidi="nn-NO"/>
        </w:rPr>
      </w:pPr>
    </w:p>
    <w:p w14:paraId="71866B61" w14:textId="1E103260" w:rsidR="00652E88" w:rsidRDefault="0096066E" w:rsidP="00C30DB4">
      <w:pPr>
        <w:pStyle w:val="UnOverskrift1"/>
        <w:pageBreakBefore/>
      </w:pPr>
      <w:proofErr w:type="spellStart"/>
      <w:r>
        <w:rPr>
          <w:lang w:bidi="nn-NO"/>
        </w:rPr>
        <w:lastRenderedPageBreak/>
        <w:t>Innleiande</w:t>
      </w:r>
      <w:proofErr w:type="spellEnd"/>
      <w:r>
        <w:rPr>
          <w:lang w:bidi="nn-NO"/>
        </w:rPr>
        <w:t xml:space="preserve"> refleksjonsspørsmål</w:t>
      </w:r>
    </w:p>
    <w:p w14:paraId="31CC655E" w14:textId="77777777" w:rsidR="00C30DB4" w:rsidRDefault="0071199F" w:rsidP="00887914">
      <w:pPr>
        <w:rPr>
          <w:lang w:bidi="nn-NO"/>
        </w:rPr>
      </w:pPr>
      <w:r w:rsidRPr="0071199F">
        <w:rPr>
          <w:lang w:bidi="nn-NO"/>
        </w:rPr>
        <w:t xml:space="preserve">For at samtalane og refleksjonane om dilemmaa skal bli gode, må det skapast trygge rammer som gjer at tilsette tør å utforske ulike perspektiv – også </w:t>
      </w:r>
      <w:proofErr w:type="spellStart"/>
      <w:r w:rsidRPr="0071199F">
        <w:rPr>
          <w:lang w:bidi="nn-NO"/>
        </w:rPr>
        <w:t>dei</w:t>
      </w:r>
      <w:proofErr w:type="spellEnd"/>
      <w:r w:rsidRPr="0071199F">
        <w:rPr>
          <w:lang w:bidi="nn-NO"/>
        </w:rPr>
        <w:t xml:space="preserve"> </w:t>
      </w:r>
      <w:proofErr w:type="spellStart"/>
      <w:r w:rsidRPr="0071199F">
        <w:rPr>
          <w:lang w:bidi="nn-NO"/>
        </w:rPr>
        <w:t>ein</w:t>
      </w:r>
      <w:proofErr w:type="spellEnd"/>
      <w:r w:rsidRPr="0071199F">
        <w:rPr>
          <w:lang w:bidi="nn-NO"/>
        </w:rPr>
        <w:t xml:space="preserve"> er usikker på.</w:t>
      </w:r>
    </w:p>
    <w:p w14:paraId="4DA1A5AB" w14:textId="77777777" w:rsidR="00C30DB4" w:rsidRDefault="0071199F" w:rsidP="00887914">
      <w:pPr>
        <w:rPr>
          <w:lang w:bidi="nn-NO"/>
        </w:rPr>
      </w:pPr>
      <w:proofErr w:type="spellStart"/>
      <w:r w:rsidRPr="00C30DB4">
        <w:rPr>
          <w:rStyle w:val="kursiv"/>
        </w:rPr>
        <w:t>Leiarar</w:t>
      </w:r>
      <w:proofErr w:type="spellEnd"/>
      <w:r w:rsidRPr="00611CAD">
        <w:rPr>
          <w:lang w:bidi="nn-NO"/>
        </w:rPr>
        <w:t xml:space="preserve"> har </w:t>
      </w:r>
      <w:proofErr w:type="spellStart"/>
      <w:r w:rsidRPr="00611CAD">
        <w:rPr>
          <w:lang w:bidi="nn-NO"/>
        </w:rPr>
        <w:t>eit</w:t>
      </w:r>
      <w:proofErr w:type="spellEnd"/>
      <w:r w:rsidRPr="00611CAD">
        <w:rPr>
          <w:lang w:bidi="nn-NO"/>
        </w:rPr>
        <w:t xml:space="preserve"> </w:t>
      </w:r>
      <w:proofErr w:type="spellStart"/>
      <w:r w:rsidRPr="00611CAD">
        <w:rPr>
          <w:lang w:bidi="nn-NO"/>
        </w:rPr>
        <w:t>særleg</w:t>
      </w:r>
      <w:proofErr w:type="spellEnd"/>
      <w:r w:rsidRPr="00611CAD">
        <w:rPr>
          <w:lang w:bidi="nn-NO"/>
        </w:rPr>
        <w:t xml:space="preserve"> ansvar for å oppmuntre til ulike synspunkt og vise at det er rom for tvil, medan </w:t>
      </w:r>
      <w:r w:rsidRPr="00C30DB4">
        <w:rPr>
          <w:rStyle w:val="kursiv"/>
        </w:rPr>
        <w:t>medarbeidarar</w:t>
      </w:r>
      <w:r w:rsidRPr="00611CAD">
        <w:rPr>
          <w:lang w:bidi="nn-NO"/>
        </w:rPr>
        <w:t xml:space="preserve"> bidreg ved å lytte ope til resonnement frå kollegaer. Det som blir delt i ei gruppe, bør behandlast med respekt, slik at alle kjenner seg trygge på å dele eigne </w:t>
      </w:r>
      <w:proofErr w:type="spellStart"/>
      <w:r w:rsidRPr="00611CAD">
        <w:rPr>
          <w:lang w:bidi="nn-NO"/>
        </w:rPr>
        <w:t>tankar</w:t>
      </w:r>
      <w:proofErr w:type="spellEnd"/>
      <w:r w:rsidRPr="00611CAD">
        <w:rPr>
          <w:lang w:bidi="nn-NO"/>
        </w:rPr>
        <w:t>.</w:t>
      </w:r>
    </w:p>
    <w:p w14:paraId="5BF0E33E" w14:textId="09599B26" w:rsidR="00AB7A26" w:rsidRDefault="0071199F" w:rsidP="00887914">
      <w:r w:rsidRPr="0071199F">
        <w:rPr>
          <w:lang w:bidi="nn-NO"/>
        </w:rPr>
        <w:t xml:space="preserve">Målet er </w:t>
      </w:r>
      <w:proofErr w:type="spellStart"/>
      <w:r w:rsidRPr="0071199F">
        <w:rPr>
          <w:lang w:bidi="nn-NO"/>
        </w:rPr>
        <w:t>ikkje</w:t>
      </w:r>
      <w:proofErr w:type="spellEnd"/>
      <w:r w:rsidRPr="0071199F">
        <w:rPr>
          <w:lang w:bidi="nn-NO"/>
        </w:rPr>
        <w:t xml:space="preserve"> å finne </w:t>
      </w:r>
      <w:proofErr w:type="spellStart"/>
      <w:r w:rsidRPr="0071199F">
        <w:rPr>
          <w:lang w:bidi="nn-NO"/>
        </w:rPr>
        <w:t>eitt</w:t>
      </w:r>
      <w:proofErr w:type="spellEnd"/>
      <w:r w:rsidRPr="0071199F">
        <w:rPr>
          <w:lang w:bidi="nn-NO"/>
        </w:rPr>
        <w:t xml:space="preserve"> rett svar, men å forstå dei ulike omsyna som tilsette i staten ofte møter i arbeidskvardagen.</w:t>
      </w:r>
    </w:p>
    <w:p w14:paraId="6B7CA65A" w14:textId="31E0E422" w:rsidR="00887914" w:rsidRPr="0071199F" w:rsidRDefault="00A467C7" w:rsidP="00611CAD">
      <w:r>
        <w:rPr>
          <w:lang w:bidi="nn-NO"/>
        </w:rPr>
        <w:t>Nedanfor følgjer nokre spørsmål som kan bevisstgjere tilsette om viktigheita av å bidra til ei god og trygg ramme for arbeid med oppgåvene i fellesskap:</w:t>
      </w:r>
    </w:p>
    <w:tbl>
      <w:tblPr>
        <w:tblStyle w:val="RodBoks"/>
        <w:tblW w:w="0" w:type="auto"/>
        <w:tblLook w:val="04A0" w:firstRow="1" w:lastRow="0" w:firstColumn="1" w:lastColumn="0" w:noHBand="0" w:noVBand="1"/>
      </w:tblPr>
      <w:tblGrid>
        <w:gridCol w:w="9062"/>
      </w:tblGrid>
      <w:tr w:rsidR="00652E88" w14:paraId="281B166A" w14:textId="77777777" w:rsidTr="003E5C3E">
        <w:trPr>
          <w:trHeight w:val="1532"/>
        </w:trPr>
        <w:tc>
          <w:tcPr>
            <w:tcW w:w="9062" w:type="dxa"/>
            <w:shd w:val="clear" w:color="auto" w:fill="FFC9C9"/>
          </w:tcPr>
          <w:p w14:paraId="15F998BB" w14:textId="38A774DC" w:rsidR="00C30DB4" w:rsidRPr="00C30DB4" w:rsidRDefault="00652E88" w:rsidP="00210FF6">
            <w:pPr>
              <w:pStyle w:val="Nummerertliste"/>
              <w:rPr>
                <w:rStyle w:val="halvfet"/>
              </w:rPr>
            </w:pPr>
            <w:r w:rsidRPr="00C30DB4">
              <w:rPr>
                <w:rStyle w:val="halvfet"/>
              </w:rPr>
              <w:t xml:space="preserve">Kva </w:t>
            </w:r>
            <w:proofErr w:type="spellStart"/>
            <w:r w:rsidRPr="00C30DB4">
              <w:rPr>
                <w:rStyle w:val="halvfet"/>
              </w:rPr>
              <w:t>kjenneteiknar</w:t>
            </w:r>
            <w:proofErr w:type="spellEnd"/>
            <w:r w:rsidRPr="00C30DB4">
              <w:rPr>
                <w:rStyle w:val="halvfet"/>
              </w:rPr>
              <w:t xml:space="preserve"> </w:t>
            </w:r>
            <w:proofErr w:type="spellStart"/>
            <w:r w:rsidRPr="00C30DB4">
              <w:rPr>
                <w:rStyle w:val="halvfet"/>
              </w:rPr>
              <w:t>ein</w:t>
            </w:r>
            <w:proofErr w:type="spellEnd"/>
            <w:r w:rsidRPr="00C30DB4">
              <w:rPr>
                <w:rStyle w:val="halvfet"/>
              </w:rPr>
              <w:t xml:space="preserve"> organisasjon der det er </w:t>
            </w:r>
            <w:r w:rsidR="00C30DB4" w:rsidRPr="00C30DB4">
              <w:rPr>
                <w:rStyle w:val="halvfet"/>
              </w:rPr>
              <w:t>«</w:t>
            </w:r>
            <w:r w:rsidRPr="00C30DB4">
              <w:rPr>
                <w:rStyle w:val="halvfet"/>
              </w:rPr>
              <w:t>trygt nok</w:t>
            </w:r>
            <w:r w:rsidR="00C30DB4" w:rsidRPr="00C30DB4">
              <w:rPr>
                <w:rStyle w:val="halvfet"/>
              </w:rPr>
              <w:t>»</w:t>
            </w:r>
            <w:r w:rsidRPr="00C30DB4">
              <w:rPr>
                <w:rStyle w:val="halvfet"/>
              </w:rPr>
              <w:t xml:space="preserve"> å ytre seg?</w:t>
            </w:r>
          </w:p>
          <w:p w14:paraId="3CA63972" w14:textId="4D5D790C" w:rsidR="00A467C7" w:rsidRPr="00C30DB4" w:rsidRDefault="00A467C7" w:rsidP="00210FF6">
            <w:pPr>
              <w:pStyle w:val="Nummerertliste"/>
              <w:rPr>
                <w:rStyle w:val="halvfet"/>
              </w:rPr>
            </w:pPr>
            <w:r w:rsidRPr="00C30DB4">
              <w:rPr>
                <w:rStyle w:val="halvfet"/>
              </w:rPr>
              <w:t>Kva kan hindre tilsette i å seie frå om problematiske forhold i verksemda?</w:t>
            </w:r>
          </w:p>
          <w:p w14:paraId="715D6886" w14:textId="77777777" w:rsidR="00C30DB4" w:rsidRPr="00C30DB4" w:rsidRDefault="00A467C7" w:rsidP="00210FF6">
            <w:pPr>
              <w:pStyle w:val="Nummerertliste"/>
              <w:rPr>
                <w:rStyle w:val="halvfet"/>
              </w:rPr>
            </w:pPr>
            <w:r w:rsidRPr="00C30DB4">
              <w:rPr>
                <w:rStyle w:val="halvfet"/>
              </w:rPr>
              <w:t xml:space="preserve">Korleis kan </w:t>
            </w:r>
            <w:proofErr w:type="spellStart"/>
            <w:r w:rsidRPr="00C30DB4">
              <w:rPr>
                <w:rStyle w:val="halvfet"/>
              </w:rPr>
              <w:t>leiarar</w:t>
            </w:r>
            <w:proofErr w:type="spellEnd"/>
            <w:r w:rsidRPr="00C30DB4">
              <w:rPr>
                <w:rStyle w:val="halvfet"/>
              </w:rPr>
              <w:t xml:space="preserve"> </w:t>
            </w:r>
            <w:proofErr w:type="spellStart"/>
            <w:r w:rsidRPr="00C30DB4">
              <w:rPr>
                <w:rStyle w:val="halvfet"/>
              </w:rPr>
              <w:t>leggje</w:t>
            </w:r>
            <w:proofErr w:type="spellEnd"/>
            <w:r w:rsidRPr="00C30DB4">
              <w:rPr>
                <w:rStyle w:val="halvfet"/>
              </w:rPr>
              <w:t xml:space="preserve"> til rette for </w:t>
            </w:r>
            <w:proofErr w:type="spellStart"/>
            <w:r w:rsidRPr="00C30DB4">
              <w:rPr>
                <w:rStyle w:val="halvfet"/>
              </w:rPr>
              <w:t>ein</w:t>
            </w:r>
            <w:proofErr w:type="spellEnd"/>
            <w:r w:rsidRPr="00C30DB4">
              <w:rPr>
                <w:rStyle w:val="halvfet"/>
              </w:rPr>
              <w:t xml:space="preserve"> god ytringskultur?</w:t>
            </w:r>
          </w:p>
          <w:p w14:paraId="54DEB1C4" w14:textId="77777777" w:rsidR="00652E88" w:rsidRPr="00C30DB4" w:rsidRDefault="00A467C7" w:rsidP="00A467C7">
            <w:pPr>
              <w:pStyle w:val="Nummerertliste"/>
              <w:rPr>
                <w:rStyle w:val="halvfet"/>
                <w:bCs/>
              </w:rPr>
            </w:pPr>
            <w:r w:rsidRPr="00C30DB4">
              <w:rPr>
                <w:rStyle w:val="halvfet"/>
              </w:rPr>
              <w:t xml:space="preserve">Korleis kan tilsette bidra til </w:t>
            </w:r>
            <w:proofErr w:type="spellStart"/>
            <w:r w:rsidRPr="00C30DB4">
              <w:rPr>
                <w:rStyle w:val="halvfet"/>
              </w:rPr>
              <w:t>ein</w:t>
            </w:r>
            <w:proofErr w:type="spellEnd"/>
            <w:r w:rsidRPr="00C30DB4">
              <w:rPr>
                <w:rStyle w:val="halvfet"/>
              </w:rPr>
              <w:t xml:space="preserve"> god ytringskultur?</w:t>
            </w:r>
          </w:p>
          <w:p w14:paraId="7C962BCB" w14:textId="2364E978" w:rsidR="00C30DB4" w:rsidRPr="00C30DB4" w:rsidRDefault="00C30DB4" w:rsidP="00C30DB4">
            <w:pPr>
              <w:pStyle w:val="Nummerertliste"/>
              <w:numPr>
                <w:ilvl w:val="0"/>
                <w:numId w:val="0"/>
              </w:numPr>
              <w:ind w:left="397"/>
            </w:pPr>
          </w:p>
        </w:tc>
      </w:tr>
    </w:tbl>
    <w:p w14:paraId="3010807D" w14:textId="77777777" w:rsidR="00C30DB4" w:rsidRDefault="00C30DB4" w:rsidP="00210FF6"/>
    <w:p w14:paraId="0B6EE69A" w14:textId="5DCC8F11" w:rsidR="00652E88" w:rsidRDefault="00652E88" w:rsidP="00210FF6">
      <w:pPr>
        <w:pStyle w:val="UnOverskrift1"/>
      </w:pPr>
      <w:proofErr w:type="spellStart"/>
      <w:r>
        <w:rPr>
          <w:lang w:bidi="nn-NO"/>
        </w:rPr>
        <w:lastRenderedPageBreak/>
        <w:t>Refleksjonsoppgåver</w:t>
      </w:r>
      <w:proofErr w:type="spellEnd"/>
    </w:p>
    <w:p w14:paraId="1A576190" w14:textId="255AC448" w:rsidR="00A24DE4" w:rsidRDefault="00A24DE4" w:rsidP="00210FF6">
      <w:pPr>
        <w:pStyle w:val="UnOverskrift2"/>
      </w:pPr>
      <w:r>
        <w:rPr>
          <w:lang w:bidi="nn-NO"/>
        </w:rPr>
        <w:t>Oppgåve 1</w:t>
      </w:r>
    </w:p>
    <w:tbl>
      <w:tblPr>
        <w:tblStyle w:val="BlaaBoks"/>
        <w:tblW w:w="0" w:type="auto"/>
        <w:tblLook w:val="04A0" w:firstRow="1" w:lastRow="0" w:firstColumn="1" w:lastColumn="0" w:noHBand="0" w:noVBand="1"/>
      </w:tblPr>
      <w:tblGrid>
        <w:gridCol w:w="9062"/>
      </w:tblGrid>
      <w:tr w:rsidR="00DD06C6" w14:paraId="4B09D99E" w14:textId="77777777" w:rsidTr="00A60CD7">
        <w:tc>
          <w:tcPr>
            <w:tcW w:w="9062" w:type="dxa"/>
          </w:tcPr>
          <w:p w14:paraId="0BE246EC" w14:textId="6CFFFE42" w:rsidR="00A652E6" w:rsidRPr="00603F4F" w:rsidRDefault="00A24DE4" w:rsidP="00210FF6">
            <w:pPr>
              <w:pStyle w:val="avsnitt-tittel"/>
              <w:rPr>
                <w:bCs/>
              </w:rPr>
            </w:pPr>
            <w:bookmarkStart w:id="0" w:name="_Hlk213670523"/>
            <w:r w:rsidRPr="00603F4F">
              <w:rPr>
                <w:lang w:bidi="nn-NO"/>
              </w:rPr>
              <w:t>Høyringssvaret</w:t>
            </w:r>
          </w:p>
          <w:p w14:paraId="6BB1C53B" w14:textId="77777777" w:rsidR="00C30DB4" w:rsidRDefault="000F00B7" w:rsidP="00DD06C6">
            <w:pPr>
              <w:rPr>
                <w:lang w:bidi="nn-NO"/>
              </w:rPr>
            </w:pPr>
            <w:r>
              <w:rPr>
                <w:lang w:bidi="nn-NO"/>
              </w:rPr>
              <w:t>Ein saksbehandlar i eit direktorat får i oppgåve å skrive eit høyringssvar i ei sak på vegner av verksemda. Saksbehandlaren har eit stort fagleg engasjement i saka og skriv eit langt og grundig utkast. Leiinga i verksemda er ikkje einig i alle dei faglege perspektiva i utkastet og gjer derfor fleire endringar. Utkastet som blir sendt til departementet, utelèt det saksbehandlaren meiner er viktig argumentasjon i saka.</w:t>
            </w:r>
          </w:p>
          <w:p w14:paraId="02B3A809" w14:textId="4142223C" w:rsidR="00C30DB4" w:rsidRDefault="00C30DB4" w:rsidP="00DD06C6">
            <w:pPr>
              <w:rPr>
                <w:lang w:bidi="nn-NO"/>
              </w:rPr>
            </w:pPr>
            <w:r>
              <w:rPr>
                <w:lang w:bidi="nn-NO"/>
              </w:rPr>
              <w:t xml:space="preserve"> </w:t>
            </w:r>
          </w:p>
          <w:p w14:paraId="391832CA" w14:textId="277FC4E8" w:rsidR="00C30DB4" w:rsidRDefault="00C71C4A" w:rsidP="006D472F">
            <w:pPr>
              <w:rPr>
                <w:rStyle w:val="halvfet"/>
              </w:rPr>
            </w:pPr>
            <w:r w:rsidRPr="00C30DB4">
              <w:rPr>
                <w:rStyle w:val="halvfet"/>
              </w:rPr>
              <w:t xml:space="preserve">Kan </w:t>
            </w:r>
            <w:proofErr w:type="spellStart"/>
            <w:r w:rsidRPr="00C30DB4">
              <w:rPr>
                <w:rStyle w:val="halvfet"/>
              </w:rPr>
              <w:t>saksbehandlaren</w:t>
            </w:r>
            <w:proofErr w:type="spellEnd"/>
            <w:r w:rsidRPr="00C30DB4">
              <w:rPr>
                <w:rStyle w:val="halvfet"/>
              </w:rPr>
              <w:t xml:space="preserve"> </w:t>
            </w:r>
            <w:proofErr w:type="spellStart"/>
            <w:r w:rsidRPr="00C30DB4">
              <w:rPr>
                <w:rStyle w:val="halvfet"/>
              </w:rPr>
              <w:t>sjølv</w:t>
            </w:r>
            <w:proofErr w:type="spellEnd"/>
            <w:r w:rsidRPr="00C30DB4">
              <w:rPr>
                <w:rStyle w:val="halvfet"/>
              </w:rPr>
              <w:t xml:space="preserve"> levere </w:t>
            </w:r>
            <w:proofErr w:type="spellStart"/>
            <w:r w:rsidRPr="00C30DB4">
              <w:rPr>
                <w:rStyle w:val="halvfet"/>
              </w:rPr>
              <w:t>eit</w:t>
            </w:r>
            <w:proofErr w:type="spellEnd"/>
            <w:r w:rsidRPr="00C30DB4">
              <w:rPr>
                <w:rStyle w:val="halvfet"/>
              </w:rPr>
              <w:t xml:space="preserve"> høyringssvar i saka for å </w:t>
            </w:r>
            <w:proofErr w:type="spellStart"/>
            <w:r w:rsidRPr="00C30DB4">
              <w:rPr>
                <w:rStyle w:val="halvfet"/>
              </w:rPr>
              <w:t>synleggjere</w:t>
            </w:r>
            <w:proofErr w:type="spellEnd"/>
            <w:r w:rsidRPr="00C30DB4">
              <w:rPr>
                <w:rStyle w:val="halvfet"/>
              </w:rPr>
              <w:t xml:space="preserve"> sine argument?</w:t>
            </w:r>
          </w:p>
          <w:p w14:paraId="28E6518A" w14:textId="26D2D3A1" w:rsidR="00C30DB4" w:rsidRPr="00C30DB4" w:rsidRDefault="00C30DB4" w:rsidP="006D472F">
            <w:pPr>
              <w:rPr>
                <w:rStyle w:val="halvfet"/>
              </w:rPr>
            </w:pPr>
            <w:r>
              <w:rPr>
                <w:rStyle w:val="halvfet"/>
              </w:rPr>
              <w:t xml:space="preserve"> </w:t>
            </w:r>
          </w:p>
          <w:p w14:paraId="449609FC" w14:textId="64089A66" w:rsidR="000F00B7" w:rsidRDefault="00FE6774" w:rsidP="006D472F">
            <w:r w:rsidRPr="00C30DB4">
              <w:rPr>
                <w:rStyle w:val="halvfet"/>
              </w:rPr>
              <w:t xml:space="preserve">Dersom </w:t>
            </w:r>
            <w:proofErr w:type="spellStart"/>
            <w:r w:rsidRPr="00C30DB4">
              <w:rPr>
                <w:rStyle w:val="halvfet"/>
              </w:rPr>
              <w:t>saksbehandlaren</w:t>
            </w:r>
            <w:proofErr w:type="spellEnd"/>
            <w:r w:rsidRPr="00C30DB4">
              <w:rPr>
                <w:rStyle w:val="halvfet"/>
              </w:rPr>
              <w:t xml:space="preserve"> leverer eige </w:t>
            </w:r>
            <w:proofErr w:type="spellStart"/>
            <w:r w:rsidRPr="00C30DB4">
              <w:rPr>
                <w:rStyle w:val="halvfet"/>
              </w:rPr>
              <w:t>høyringssvar</w:t>
            </w:r>
            <w:proofErr w:type="spellEnd"/>
            <w:r w:rsidRPr="00C30DB4">
              <w:rPr>
                <w:rStyle w:val="halvfet"/>
              </w:rPr>
              <w:t xml:space="preserve"> – kan saksbehandlaren opplyse om arbeidsstad og tittel?</w:t>
            </w:r>
          </w:p>
        </w:tc>
      </w:tr>
      <w:bookmarkEnd w:id="0"/>
    </w:tbl>
    <w:p w14:paraId="02C22BC0" w14:textId="77777777" w:rsidR="004A51E0" w:rsidRDefault="004A51E0" w:rsidP="00DD06C6"/>
    <w:tbl>
      <w:tblPr>
        <w:tblStyle w:val="GronnBoks"/>
        <w:tblW w:w="0" w:type="auto"/>
        <w:tblLook w:val="04A0" w:firstRow="1" w:lastRow="0" w:firstColumn="1" w:lastColumn="0" w:noHBand="0" w:noVBand="1"/>
      </w:tblPr>
      <w:tblGrid>
        <w:gridCol w:w="9062"/>
      </w:tblGrid>
      <w:tr w:rsidR="004A51E0" w14:paraId="1DC9DF21" w14:textId="77777777" w:rsidTr="00A60CD7">
        <w:tc>
          <w:tcPr>
            <w:tcW w:w="9062" w:type="dxa"/>
          </w:tcPr>
          <w:p w14:paraId="3EBAF265" w14:textId="77777777" w:rsidR="00C30DB4" w:rsidRDefault="00E76487" w:rsidP="00210FF6">
            <w:pPr>
              <w:pStyle w:val="avsnitt-undertittel"/>
              <w:rPr>
                <w:lang w:bidi="nn-NO"/>
              </w:rPr>
            </w:pPr>
            <w:r>
              <w:rPr>
                <w:lang w:bidi="nn-NO"/>
              </w:rPr>
              <w:t>Rettleiing</w:t>
            </w:r>
          </w:p>
          <w:p w14:paraId="7E8A93E1" w14:textId="40E2253A" w:rsidR="00B16208" w:rsidRPr="00611CAD" w:rsidRDefault="00DA4F63" w:rsidP="00DD06C6">
            <w:pPr>
              <w:rPr>
                <w:u w:val="single"/>
              </w:rPr>
            </w:pPr>
            <w:r w:rsidRPr="00C30DB4">
              <w:rPr>
                <w:rStyle w:val="understreket"/>
              </w:rPr>
              <w:t xml:space="preserve">Sjå </w:t>
            </w:r>
            <w:hyperlink r:id="rId14" w:history="1">
              <w:r w:rsidR="00B16208" w:rsidRPr="00C30DB4">
                <w:rPr>
                  <w:rStyle w:val="Hyperkobling"/>
                </w:rPr>
                <w:t>etiske retningslinjer for statst</w:t>
              </w:r>
              <w:r w:rsidR="00D055E0" w:rsidRPr="00C30DB4">
                <w:rPr>
                  <w:rStyle w:val="Hyperkobling"/>
                </w:rPr>
                <w:t>j</w:t>
              </w:r>
              <w:r w:rsidR="00B16208" w:rsidRPr="00C30DB4">
                <w:rPr>
                  <w:rStyle w:val="Hyperkobling"/>
                </w:rPr>
                <w:t>enest</w:t>
              </w:r>
              <w:r w:rsidR="00D055E0" w:rsidRPr="00C30DB4">
                <w:rPr>
                  <w:rStyle w:val="Hyperkobling"/>
                </w:rPr>
                <w:t>en</w:t>
              </w:r>
              <w:r w:rsidRPr="00C30DB4">
                <w:rPr>
                  <w:rStyle w:val="Hyperkobling"/>
                </w:rPr>
                <w:t>:</w:t>
              </w:r>
            </w:hyperlink>
          </w:p>
          <w:p w14:paraId="64ED5600" w14:textId="77777777" w:rsidR="000A61DA" w:rsidRDefault="000A61DA" w:rsidP="000A61DA">
            <w:r>
              <w:t xml:space="preserve">Pkt. 1.1 </w:t>
            </w:r>
            <w:r w:rsidRPr="00C30DB4">
              <w:rPr>
                <w:rStyle w:val="kursiv"/>
              </w:rPr>
              <w:t>Hensynet til innbyggerne</w:t>
            </w:r>
          </w:p>
          <w:p w14:paraId="00091A64" w14:textId="77777777" w:rsidR="000A61DA" w:rsidRDefault="000A61DA" w:rsidP="000A61DA">
            <w:r>
              <w:t xml:space="preserve">Pkt. 1.2 </w:t>
            </w:r>
            <w:r w:rsidRPr="00C30DB4">
              <w:rPr>
                <w:rStyle w:val="kursiv"/>
              </w:rPr>
              <w:t>Hensynet til statens omdømme</w:t>
            </w:r>
          </w:p>
          <w:p w14:paraId="78462061" w14:textId="77777777" w:rsidR="000A61DA" w:rsidRDefault="000A61DA" w:rsidP="000A61DA">
            <w:r>
              <w:t xml:space="preserve">Pkt. 2.1 </w:t>
            </w:r>
            <w:r w:rsidRPr="00C30DB4">
              <w:rPr>
                <w:rStyle w:val="kursiv"/>
              </w:rPr>
              <w:t>Offentlighet</w:t>
            </w:r>
          </w:p>
          <w:p w14:paraId="35550FF8" w14:textId="77777777" w:rsidR="000A61DA" w:rsidRDefault="000A61DA" w:rsidP="000A61DA">
            <w:r>
              <w:t xml:space="preserve">Pkt. 2.2 </w:t>
            </w:r>
            <w:r w:rsidRPr="00C30DB4">
              <w:rPr>
                <w:rStyle w:val="kursiv"/>
              </w:rPr>
              <w:t>Aktiv opplysningsplikt</w:t>
            </w:r>
          </w:p>
          <w:p w14:paraId="1B525F68" w14:textId="77777777" w:rsidR="000A61DA" w:rsidRDefault="000A61DA" w:rsidP="000A61DA">
            <w:r>
              <w:t xml:space="preserve">Pkt. 2.3 </w:t>
            </w:r>
            <w:r w:rsidRPr="00C30DB4">
              <w:rPr>
                <w:rStyle w:val="kursiv"/>
              </w:rPr>
              <w:t>Ansattes ytringsfrihet</w:t>
            </w:r>
          </w:p>
          <w:p w14:paraId="4222E91B" w14:textId="77777777" w:rsidR="000A61DA" w:rsidRPr="00C30DB4" w:rsidRDefault="000A61DA" w:rsidP="000A61DA">
            <w:pPr>
              <w:rPr>
                <w:rStyle w:val="kursiv"/>
              </w:rPr>
            </w:pPr>
            <w:r>
              <w:t xml:space="preserve">Pkt. 3.1 </w:t>
            </w:r>
            <w:r w:rsidRPr="00C30DB4">
              <w:rPr>
                <w:rStyle w:val="kursiv"/>
              </w:rPr>
              <w:t>Lydighetsplikt (lojalitetsplikt)</w:t>
            </w:r>
          </w:p>
          <w:p w14:paraId="4EE0B699" w14:textId="50557FDB" w:rsidR="009C5B15" w:rsidRPr="00A652E6" w:rsidRDefault="000A61DA" w:rsidP="000A61DA">
            <w:r>
              <w:t xml:space="preserve">Pkt. 5.1 </w:t>
            </w:r>
            <w:r w:rsidRPr="00C30DB4">
              <w:rPr>
                <w:rStyle w:val="kursiv"/>
              </w:rPr>
              <w:t>Faglig uavhengighet</w:t>
            </w:r>
          </w:p>
        </w:tc>
      </w:tr>
    </w:tbl>
    <w:p w14:paraId="7C77A03C" w14:textId="77777777" w:rsidR="00C30DB4" w:rsidRDefault="00C30DB4" w:rsidP="000C1A84">
      <w:pPr>
        <w:spacing w:line="259" w:lineRule="auto"/>
      </w:pPr>
    </w:p>
    <w:p w14:paraId="2C6E48E0" w14:textId="4A124136" w:rsidR="004A51E0" w:rsidRDefault="00A24DE4" w:rsidP="00210FF6">
      <w:pPr>
        <w:pStyle w:val="UnOverskrift2"/>
      </w:pPr>
      <w:proofErr w:type="spellStart"/>
      <w:r>
        <w:rPr>
          <w:lang w:bidi="nn-NO"/>
        </w:rPr>
        <w:lastRenderedPageBreak/>
        <w:t>Oppgåve</w:t>
      </w:r>
      <w:proofErr w:type="spellEnd"/>
      <w:r>
        <w:rPr>
          <w:lang w:bidi="nn-NO"/>
        </w:rPr>
        <w:t xml:space="preserve"> 2</w:t>
      </w:r>
    </w:p>
    <w:tbl>
      <w:tblPr>
        <w:tblStyle w:val="BlaaBoks"/>
        <w:tblW w:w="0" w:type="auto"/>
        <w:tblLook w:val="04A0" w:firstRow="1" w:lastRow="0" w:firstColumn="1" w:lastColumn="0" w:noHBand="0" w:noVBand="1"/>
      </w:tblPr>
      <w:tblGrid>
        <w:gridCol w:w="9062"/>
      </w:tblGrid>
      <w:tr w:rsidR="00A652E6" w14:paraId="7E732F83" w14:textId="77777777" w:rsidTr="00A60CD7">
        <w:tc>
          <w:tcPr>
            <w:tcW w:w="9062" w:type="dxa"/>
          </w:tcPr>
          <w:p w14:paraId="0441DF67" w14:textId="210180AB" w:rsidR="00A652E6" w:rsidRPr="00603F4F" w:rsidRDefault="009C7363" w:rsidP="00210FF6">
            <w:pPr>
              <w:pStyle w:val="avsnitt-tittel"/>
              <w:rPr>
                <w:bCs/>
              </w:rPr>
            </w:pPr>
            <w:bookmarkStart w:id="1" w:name="_Hlk213670613"/>
            <w:r>
              <w:rPr>
                <w:lang w:bidi="nn-NO"/>
              </w:rPr>
              <w:t>Kronikken</w:t>
            </w:r>
          </w:p>
          <w:p w14:paraId="1F3849DB" w14:textId="66564AA6" w:rsidR="00C30DB4" w:rsidRDefault="00C20B48" w:rsidP="00DD06C6">
            <w:pPr>
              <w:rPr>
                <w:lang w:bidi="nn-NO"/>
              </w:rPr>
            </w:pPr>
            <w:r>
              <w:rPr>
                <w:lang w:bidi="nn-NO"/>
              </w:rPr>
              <w:t xml:space="preserve">Ein avdelingsdirektør i Nav er veldig kritisk til ei politisk prioritering som inneber at avdelinga hennar må leggje ned eit tilbod. I ein kronikk i lokalavisa kritiserer ho den politiske prioriteringa, som ho meiner er </w:t>
            </w:r>
            <w:r w:rsidR="00C30DB4">
              <w:rPr>
                <w:lang w:bidi="nn-NO"/>
              </w:rPr>
              <w:t>«</w:t>
            </w:r>
            <w:r>
              <w:rPr>
                <w:lang w:bidi="nn-NO"/>
              </w:rPr>
              <w:t xml:space="preserve">svært svakt grunngitt og </w:t>
            </w:r>
            <w:proofErr w:type="spellStart"/>
            <w:r>
              <w:rPr>
                <w:lang w:bidi="nn-NO"/>
              </w:rPr>
              <w:t>fagleg</w:t>
            </w:r>
            <w:proofErr w:type="spellEnd"/>
            <w:r>
              <w:rPr>
                <w:lang w:bidi="nn-NO"/>
              </w:rPr>
              <w:t xml:space="preserve"> </w:t>
            </w:r>
            <w:proofErr w:type="spellStart"/>
            <w:r>
              <w:rPr>
                <w:lang w:bidi="nn-NO"/>
              </w:rPr>
              <w:t>uforsvarleg</w:t>
            </w:r>
            <w:proofErr w:type="spellEnd"/>
            <w:r w:rsidR="00C30DB4">
              <w:rPr>
                <w:lang w:bidi="nn-NO"/>
              </w:rPr>
              <w:t>»</w:t>
            </w:r>
            <w:r>
              <w:rPr>
                <w:lang w:bidi="nn-NO"/>
              </w:rPr>
              <w:t xml:space="preserve">. I eit intervju i same avis kjem ho seinare med forslag til alternative </w:t>
            </w:r>
            <w:proofErr w:type="spellStart"/>
            <w:r>
              <w:rPr>
                <w:lang w:bidi="nn-NO"/>
              </w:rPr>
              <w:t>løysingar</w:t>
            </w:r>
            <w:proofErr w:type="spellEnd"/>
            <w:r>
              <w:rPr>
                <w:lang w:bidi="nn-NO"/>
              </w:rPr>
              <w:t xml:space="preserve"> som avvik </w:t>
            </w:r>
            <w:proofErr w:type="spellStart"/>
            <w:r>
              <w:rPr>
                <w:lang w:bidi="nn-NO"/>
              </w:rPr>
              <w:t>frå</w:t>
            </w:r>
            <w:proofErr w:type="spellEnd"/>
            <w:r>
              <w:rPr>
                <w:lang w:bidi="nn-NO"/>
              </w:rPr>
              <w:t xml:space="preserve"> den offisielle linja til etaten.</w:t>
            </w:r>
          </w:p>
          <w:p w14:paraId="56494EA1" w14:textId="555A4A1B" w:rsidR="00C30DB4" w:rsidRDefault="00C30DB4" w:rsidP="00DD06C6">
            <w:pPr>
              <w:rPr>
                <w:lang w:bidi="nn-NO"/>
              </w:rPr>
            </w:pPr>
            <w:r>
              <w:rPr>
                <w:lang w:bidi="nn-NO"/>
              </w:rPr>
              <w:t xml:space="preserve"> </w:t>
            </w:r>
          </w:p>
          <w:p w14:paraId="6D87D3B3" w14:textId="77777777" w:rsidR="00C30DB4" w:rsidRDefault="006D472F" w:rsidP="006D472F">
            <w:pPr>
              <w:rPr>
                <w:rStyle w:val="halvfet"/>
              </w:rPr>
            </w:pPr>
            <w:r w:rsidRPr="00C30DB4">
              <w:rPr>
                <w:rStyle w:val="halvfet"/>
              </w:rPr>
              <w:t>Kan og bør avdelingsdirektøren uttale seg i media på denne måten?</w:t>
            </w:r>
            <w:bookmarkEnd w:id="1"/>
          </w:p>
          <w:p w14:paraId="58E34DE7" w14:textId="23306C6A" w:rsidR="00C30DB4" w:rsidRPr="00C30DB4" w:rsidRDefault="00C30DB4" w:rsidP="006D472F">
            <w:pPr>
              <w:rPr>
                <w:rStyle w:val="halvfet"/>
              </w:rPr>
            </w:pPr>
            <w:r>
              <w:rPr>
                <w:rStyle w:val="halvfet"/>
              </w:rPr>
              <w:t xml:space="preserve"> </w:t>
            </w:r>
          </w:p>
          <w:p w14:paraId="6C7FD09E" w14:textId="24F1DBBE" w:rsidR="00A543A1" w:rsidRPr="00C30DB4" w:rsidRDefault="00A543A1" w:rsidP="006D472F">
            <w:pPr>
              <w:rPr>
                <w:rStyle w:val="halvfet"/>
              </w:rPr>
            </w:pPr>
            <w:r w:rsidRPr="00C30DB4">
              <w:rPr>
                <w:rStyle w:val="halvfet"/>
              </w:rPr>
              <w:t>Er det relevant for vurderinga at vedkommande er leiar (avdelingsdirektør) i verksemda?</w:t>
            </w:r>
          </w:p>
        </w:tc>
      </w:tr>
    </w:tbl>
    <w:p w14:paraId="4D43B3B5" w14:textId="77777777" w:rsidR="00A652E6" w:rsidRDefault="00A652E6" w:rsidP="00DD06C6"/>
    <w:tbl>
      <w:tblPr>
        <w:tblStyle w:val="GronnBoks"/>
        <w:tblW w:w="0" w:type="auto"/>
        <w:tblLook w:val="04A0" w:firstRow="1" w:lastRow="0" w:firstColumn="1" w:lastColumn="0" w:noHBand="0" w:noVBand="1"/>
      </w:tblPr>
      <w:tblGrid>
        <w:gridCol w:w="9062"/>
      </w:tblGrid>
      <w:tr w:rsidR="00A652E6" w14:paraId="2745C172" w14:textId="77777777" w:rsidTr="00A60CD7">
        <w:tc>
          <w:tcPr>
            <w:tcW w:w="9062" w:type="dxa"/>
          </w:tcPr>
          <w:p w14:paraId="122BDF23" w14:textId="77777777" w:rsidR="00C30DB4" w:rsidRDefault="00B16208" w:rsidP="00210FF6">
            <w:pPr>
              <w:pStyle w:val="avsnitt-undertittel"/>
              <w:rPr>
                <w:lang w:bidi="nn-NO"/>
              </w:rPr>
            </w:pPr>
            <w:r>
              <w:rPr>
                <w:lang w:bidi="nn-NO"/>
              </w:rPr>
              <w:t>Rettleiing</w:t>
            </w:r>
          </w:p>
          <w:p w14:paraId="35965352" w14:textId="77777777" w:rsidR="00C30DB4" w:rsidRPr="00611CAD" w:rsidRDefault="00C30DB4" w:rsidP="00C30DB4">
            <w:pPr>
              <w:rPr>
                <w:u w:val="single"/>
              </w:rPr>
            </w:pPr>
            <w:r w:rsidRPr="00C30DB4">
              <w:rPr>
                <w:rStyle w:val="understreket"/>
              </w:rPr>
              <w:t xml:space="preserve">Sjå </w:t>
            </w:r>
            <w:hyperlink r:id="rId15" w:history="1">
              <w:r w:rsidRPr="00C30DB4">
                <w:rPr>
                  <w:rStyle w:val="Hyperkobling"/>
                </w:rPr>
                <w:t>etiske retningslinjer for statstjenesten:</w:t>
              </w:r>
            </w:hyperlink>
          </w:p>
          <w:p w14:paraId="6CE89432" w14:textId="77777777" w:rsidR="00F61BAA" w:rsidRDefault="00F61BAA" w:rsidP="00F61BAA">
            <w:r>
              <w:t xml:space="preserve">Pkt. 1.1 </w:t>
            </w:r>
            <w:r w:rsidRPr="00C30DB4">
              <w:rPr>
                <w:rStyle w:val="kursiv"/>
              </w:rPr>
              <w:t>Hensynet til innbyggerne</w:t>
            </w:r>
          </w:p>
          <w:p w14:paraId="318A36AE" w14:textId="77777777" w:rsidR="00F61BAA" w:rsidRDefault="00F61BAA" w:rsidP="00F61BAA">
            <w:r>
              <w:t xml:space="preserve">Pkt. 1.2 </w:t>
            </w:r>
            <w:r w:rsidRPr="00C30DB4">
              <w:rPr>
                <w:rStyle w:val="kursiv"/>
              </w:rPr>
              <w:t>Hensynet til statens omdømme</w:t>
            </w:r>
          </w:p>
          <w:p w14:paraId="1E607613" w14:textId="77777777" w:rsidR="00F61BAA" w:rsidRDefault="00F61BAA" w:rsidP="00F61BAA">
            <w:r>
              <w:t xml:space="preserve">Pkt. 2.1 </w:t>
            </w:r>
            <w:r w:rsidRPr="00C30DB4">
              <w:rPr>
                <w:rStyle w:val="kursiv"/>
              </w:rPr>
              <w:t>Offentlighet</w:t>
            </w:r>
          </w:p>
          <w:p w14:paraId="759E679A" w14:textId="77777777" w:rsidR="00F61BAA" w:rsidRDefault="00F61BAA" w:rsidP="00F61BAA">
            <w:r>
              <w:t xml:space="preserve">Pkt. 2.2 </w:t>
            </w:r>
            <w:r w:rsidRPr="00C30DB4">
              <w:rPr>
                <w:rStyle w:val="kursiv"/>
              </w:rPr>
              <w:t>Aktiv opplysningsplikt</w:t>
            </w:r>
          </w:p>
          <w:p w14:paraId="58F981B2" w14:textId="77777777" w:rsidR="00F61BAA" w:rsidRDefault="00F61BAA" w:rsidP="00F61BAA">
            <w:r>
              <w:t xml:space="preserve">Pkt. 2.3 </w:t>
            </w:r>
            <w:r w:rsidRPr="00C30DB4">
              <w:rPr>
                <w:rStyle w:val="kursiv"/>
              </w:rPr>
              <w:t>Ansattes ytringsfrihet</w:t>
            </w:r>
          </w:p>
          <w:p w14:paraId="76F16227" w14:textId="77777777" w:rsidR="00F61BAA" w:rsidRPr="00C30DB4" w:rsidRDefault="00F61BAA" w:rsidP="00F61BAA">
            <w:pPr>
              <w:rPr>
                <w:rStyle w:val="kursiv"/>
              </w:rPr>
            </w:pPr>
            <w:r>
              <w:t xml:space="preserve">Pkt. 3.1 </w:t>
            </w:r>
            <w:r w:rsidRPr="00C30DB4">
              <w:rPr>
                <w:rStyle w:val="kursiv"/>
              </w:rPr>
              <w:t>Lydighetsplikt (lojalitetsplikt)</w:t>
            </w:r>
          </w:p>
          <w:p w14:paraId="33CF0028" w14:textId="254F5FDD" w:rsidR="003C2C72" w:rsidRDefault="00F61BAA" w:rsidP="00F61BAA">
            <w:r>
              <w:t xml:space="preserve">Pkt. 5.1 </w:t>
            </w:r>
            <w:r w:rsidRPr="00C30DB4">
              <w:rPr>
                <w:rStyle w:val="kursiv"/>
              </w:rPr>
              <w:t>Faglig uavhengighet</w:t>
            </w:r>
          </w:p>
        </w:tc>
      </w:tr>
    </w:tbl>
    <w:p w14:paraId="20DDD254" w14:textId="77777777" w:rsidR="00C30DB4" w:rsidRDefault="00C30DB4" w:rsidP="00DD06C6"/>
    <w:p w14:paraId="1290FA7B" w14:textId="1FD37EEF" w:rsidR="00A652E6" w:rsidRDefault="00A24DE4" w:rsidP="00210FF6">
      <w:pPr>
        <w:pStyle w:val="UnOverskrift2"/>
      </w:pPr>
      <w:proofErr w:type="spellStart"/>
      <w:r>
        <w:rPr>
          <w:lang w:bidi="nn-NO"/>
        </w:rPr>
        <w:lastRenderedPageBreak/>
        <w:t>Oppgåve</w:t>
      </w:r>
      <w:proofErr w:type="spellEnd"/>
      <w:r>
        <w:rPr>
          <w:lang w:bidi="nn-NO"/>
        </w:rPr>
        <w:t xml:space="preserve"> 3</w:t>
      </w:r>
    </w:p>
    <w:tbl>
      <w:tblPr>
        <w:tblStyle w:val="BlaaBoks"/>
        <w:tblW w:w="0" w:type="auto"/>
        <w:tblLook w:val="04A0" w:firstRow="1" w:lastRow="0" w:firstColumn="1" w:lastColumn="0" w:noHBand="0" w:noVBand="1"/>
      </w:tblPr>
      <w:tblGrid>
        <w:gridCol w:w="9062"/>
      </w:tblGrid>
      <w:tr w:rsidR="00A652E6" w14:paraId="212DEC16" w14:textId="77777777" w:rsidTr="00A60CD7">
        <w:tc>
          <w:tcPr>
            <w:tcW w:w="9062" w:type="dxa"/>
          </w:tcPr>
          <w:p w14:paraId="0D83AA9E" w14:textId="03C5876A" w:rsidR="00A652E6" w:rsidRPr="00A652E6" w:rsidRDefault="00603F4F" w:rsidP="00210FF6">
            <w:pPr>
              <w:pStyle w:val="avsnitt-tittel"/>
              <w:rPr>
                <w:bCs/>
              </w:rPr>
            </w:pPr>
            <w:bookmarkStart w:id="2" w:name="_Hlk213670710"/>
            <w:r>
              <w:rPr>
                <w:lang w:bidi="nn-NO"/>
              </w:rPr>
              <w:t>Utlysinga</w:t>
            </w:r>
          </w:p>
          <w:p w14:paraId="23CB0847" w14:textId="77777777" w:rsidR="00C30DB4" w:rsidRDefault="006D472F" w:rsidP="00A652E6">
            <w:pPr>
              <w:rPr>
                <w:lang w:bidi="nn-NO"/>
              </w:rPr>
            </w:pPr>
            <w:r>
              <w:rPr>
                <w:lang w:bidi="nn-NO"/>
              </w:rPr>
              <w:t xml:space="preserve">Ei mellomleiarstilling i verksemda du jobbar i, blir ledig. Leiinga meiner ein bestemt person, som allereie er tilsett i verksemda, vil passe til stillinga. </w:t>
            </w:r>
            <w:proofErr w:type="spellStart"/>
            <w:r>
              <w:rPr>
                <w:lang w:bidi="nn-NO"/>
              </w:rPr>
              <w:t>Vedkommande</w:t>
            </w:r>
            <w:proofErr w:type="spellEnd"/>
            <w:r>
              <w:rPr>
                <w:lang w:bidi="nn-NO"/>
              </w:rPr>
              <w:t xml:space="preserve"> blir </w:t>
            </w:r>
            <w:proofErr w:type="spellStart"/>
            <w:r>
              <w:rPr>
                <w:lang w:bidi="nn-NO"/>
              </w:rPr>
              <w:t>oppmoda</w:t>
            </w:r>
            <w:proofErr w:type="spellEnd"/>
            <w:r>
              <w:rPr>
                <w:lang w:bidi="nn-NO"/>
              </w:rPr>
              <w:t xml:space="preserve"> til å </w:t>
            </w:r>
            <w:proofErr w:type="spellStart"/>
            <w:r>
              <w:rPr>
                <w:lang w:bidi="nn-NO"/>
              </w:rPr>
              <w:t>søkje</w:t>
            </w:r>
            <w:proofErr w:type="spellEnd"/>
            <w:r>
              <w:rPr>
                <w:lang w:bidi="nn-NO"/>
              </w:rPr>
              <w:t>.</w:t>
            </w:r>
          </w:p>
          <w:p w14:paraId="3F0D2D10" w14:textId="764A81A8" w:rsidR="006D472F" w:rsidRDefault="00D0102E" w:rsidP="006D472F">
            <w:proofErr w:type="spellStart"/>
            <w:r w:rsidRPr="00291DC5">
              <w:rPr>
                <w:lang w:bidi="nn-NO"/>
              </w:rPr>
              <w:t>Utlysingsteksten</w:t>
            </w:r>
            <w:proofErr w:type="spellEnd"/>
            <w:r w:rsidRPr="00291DC5">
              <w:rPr>
                <w:lang w:bidi="nn-NO"/>
              </w:rPr>
              <w:t xml:space="preserve"> blir utforma svært snevert, og eit av kvalifikasjonskrava er at </w:t>
            </w:r>
            <w:proofErr w:type="spellStart"/>
            <w:r w:rsidRPr="00291DC5">
              <w:rPr>
                <w:lang w:bidi="nn-NO"/>
              </w:rPr>
              <w:t>søkjaren</w:t>
            </w:r>
            <w:proofErr w:type="spellEnd"/>
            <w:r w:rsidRPr="00291DC5">
              <w:rPr>
                <w:lang w:bidi="nn-NO"/>
              </w:rPr>
              <w:t xml:space="preserve"> må ha </w:t>
            </w:r>
            <w:r w:rsidR="00C30DB4">
              <w:rPr>
                <w:lang w:bidi="nn-NO"/>
              </w:rPr>
              <w:t>«</w:t>
            </w:r>
            <w:r w:rsidRPr="00291DC5">
              <w:rPr>
                <w:lang w:bidi="nn-NO"/>
              </w:rPr>
              <w:t xml:space="preserve">minimum 7 års arbeidserfaring </w:t>
            </w:r>
            <w:proofErr w:type="spellStart"/>
            <w:r w:rsidRPr="00291DC5">
              <w:rPr>
                <w:lang w:bidi="nn-NO"/>
              </w:rPr>
              <w:t>frå</w:t>
            </w:r>
            <w:proofErr w:type="spellEnd"/>
            <w:r w:rsidRPr="00291DC5">
              <w:rPr>
                <w:lang w:bidi="nn-NO"/>
              </w:rPr>
              <w:t xml:space="preserve"> </w:t>
            </w:r>
            <w:proofErr w:type="spellStart"/>
            <w:r w:rsidRPr="00291DC5">
              <w:rPr>
                <w:lang w:bidi="nn-NO"/>
              </w:rPr>
              <w:t>eit</w:t>
            </w:r>
            <w:proofErr w:type="spellEnd"/>
            <w:r w:rsidRPr="00291DC5">
              <w:rPr>
                <w:lang w:bidi="nn-NO"/>
              </w:rPr>
              <w:t xml:space="preserve"> departement </w:t>
            </w:r>
            <w:proofErr w:type="spellStart"/>
            <w:r w:rsidRPr="00291DC5">
              <w:rPr>
                <w:lang w:bidi="nn-NO"/>
              </w:rPr>
              <w:t>innanfor</w:t>
            </w:r>
            <w:proofErr w:type="spellEnd"/>
            <w:r w:rsidRPr="00291DC5">
              <w:rPr>
                <w:lang w:bidi="nn-NO"/>
              </w:rPr>
              <w:t xml:space="preserve"> finanssektoren</w:t>
            </w:r>
            <w:r w:rsidR="00C30DB4">
              <w:rPr>
                <w:lang w:bidi="nn-NO"/>
              </w:rPr>
              <w:t>»</w:t>
            </w:r>
            <w:r w:rsidRPr="00291DC5">
              <w:rPr>
                <w:lang w:bidi="nn-NO"/>
              </w:rPr>
              <w:t>. Dette samsvarer godt med kvalifikasjonane til vedkommande, som tidlegare har jobba 7,5 år i Finansdepartementet. Det blir ikkje gjort ei nærmare vurdering av behova som avdelinga har med tanke på oppgåver og kompetanse, før stillinga blir lyst ut. Når søknadsfristen er ute, er det få søkjarar.</w:t>
            </w:r>
          </w:p>
          <w:p w14:paraId="61BBA101" w14:textId="77777777" w:rsidR="00C30DB4" w:rsidRDefault="0026249D" w:rsidP="006D472F">
            <w:pPr>
              <w:rPr>
                <w:lang w:bidi="nn-NO"/>
              </w:rPr>
            </w:pPr>
            <w:r>
              <w:rPr>
                <w:lang w:bidi="nn-NO"/>
              </w:rPr>
              <w:t xml:space="preserve">Internt grunngir leiinga den snevre utlysingsteksten med at det vil hindre unødvendig byråkrati med mange søkjarar, intervjurundar og alt som følgjer med. Resultatet ville truleg uansett blitt det same – at den dyktige medarbeidaren får tilbod om stillinga. Leiinga viser til at kvalifikasjonsprinsippet er vareteke, i og med at denne medarbeidaren uansett var den best kvalifiserte målt opp mot </w:t>
            </w:r>
            <w:proofErr w:type="spellStart"/>
            <w:r>
              <w:rPr>
                <w:lang w:bidi="nn-NO"/>
              </w:rPr>
              <w:t>utlysingsteksten</w:t>
            </w:r>
            <w:proofErr w:type="spellEnd"/>
            <w:r>
              <w:rPr>
                <w:lang w:bidi="nn-NO"/>
              </w:rPr>
              <w:t>.</w:t>
            </w:r>
          </w:p>
          <w:p w14:paraId="3C6FB3F5" w14:textId="1E1C4B8E" w:rsidR="00C30DB4" w:rsidRDefault="00C30DB4" w:rsidP="006D472F">
            <w:pPr>
              <w:rPr>
                <w:lang w:bidi="nn-NO"/>
              </w:rPr>
            </w:pPr>
            <w:r>
              <w:rPr>
                <w:lang w:bidi="nn-NO"/>
              </w:rPr>
              <w:t xml:space="preserve"> </w:t>
            </w:r>
          </w:p>
          <w:p w14:paraId="0CB5453D" w14:textId="3F09457D" w:rsidR="006D472F" w:rsidRDefault="006D472F" w:rsidP="00C30DB4">
            <w:r w:rsidRPr="00C30DB4">
              <w:rPr>
                <w:rStyle w:val="halvfet"/>
              </w:rPr>
              <w:t xml:space="preserve">Kva for </w:t>
            </w:r>
            <w:proofErr w:type="spellStart"/>
            <w:r w:rsidRPr="00C30DB4">
              <w:rPr>
                <w:rStyle w:val="halvfet"/>
              </w:rPr>
              <w:t>nokre</w:t>
            </w:r>
            <w:proofErr w:type="spellEnd"/>
            <w:r w:rsidRPr="00C30DB4">
              <w:rPr>
                <w:rStyle w:val="halvfet"/>
              </w:rPr>
              <w:t xml:space="preserve"> etiske </w:t>
            </w:r>
            <w:proofErr w:type="spellStart"/>
            <w:r w:rsidRPr="00C30DB4">
              <w:rPr>
                <w:rStyle w:val="halvfet"/>
              </w:rPr>
              <w:t>problemstillingar</w:t>
            </w:r>
            <w:proofErr w:type="spellEnd"/>
            <w:r w:rsidRPr="00C30DB4">
              <w:rPr>
                <w:rStyle w:val="halvfet"/>
              </w:rPr>
              <w:t xml:space="preserve"> reiser </w:t>
            </w:r>
            <w:proofErr w:type="spellStart"/>
            <w:r w:rsidRPr="00C30DB4">
              <w:rPr>
                <w:rStyle w:val="halvfet"/>
              </w:rPr>
              <w:t>ein</w:t>
            </w:r>
            <w:proofErr w:type="spellEnd"/>
            <w:r w:rsidRPr="00C30DB4">
              <w:rPr>
                <w:rStyle w:val="halvfet"/>
              </w:rPr>
              <w:t xml:space="preserve"> slik framgangsmåte for </w:t>
            </w:r>
            <w:proofErr w:type="spellStart"/>
            <w:r w:rsidRPr="00C30DB4">
              <w:rPr>
                <w:rStyle w:val="halvfet"/>
              </w:rPr>
              <w:t>tilsetjing</w:t>
            </w:r>
            <w:proofErr w:type="spellEnd"/>
            <w:r w:rsidRPr="00C30DB4">
              <w:rPr>
                <w:rStyle w:val="halvfet"/>
              </w:rPr>
              <w:t>?</w:t>
            </w:r>
            <w:bookmarkEnd w:id="2"/>
          </w:p>
        </w:tc>
      </w:tr>
    </w:tbl>
    <w:p w14:paraId="654A77DB" w14:textId="77777777" w:rsidR="00A652E6" w:rsidRDefault="00A652E6" w:rsidP="00DD06C6"/>
    <w:tbl>
      <w:tblPr>
        <w:tblStyle w:val="GronnBoks"/>
        <w:tblW w:w="0" w:type="auto"/>
        <w:tblLook w:val="04A0" w:firstRow="1" w:lastRow="0" w:firstColumn="1" w:lastColumn="0" w:noHBand="0" w:noVBand="1"/>
      </w:tblPr>
      <w:tblGrid>
        <w:gridCol w:w="9062"/>
      </w:tblGrid>
      <w:tr w:rsidR="00A652E6" w14:paraId="6F6EB798" w14:textId="77777777" w:rsidTr="00A60CD7">
        <w:tc>
          <w:tcPr>
            <w:tcW w:w="9062" w:type="dxa"/>
          </w:tcPr>
          <w:p w14:paraId="227B9BA2" w14:textId="3E899167" w:rsidR="00B16208" w:rsidRPr="00B16208" w:rsidRDefault="00B16208" w:rsidP="00210FF6">
            <w:pPr>
              <w:pStyle w:val="avsnitt-undertittel"/>
              <w:rPr>
                <w:bCs/>
              </w:rPr>
            </w:pPr>
            <w:r>
              <w:rPr>
                <w:lang w:bidi="nn-NO"/>
              </w:rPr>
              <w:t>Rettleiing</w:t>
            </w:r>
          </w:p>
          <w:p w14:paraId="12B585D2" w14:textId="13D5497B" w:rsidR="00DA4F63" w:rsidRDefault="00DA4F63" w:rsidP="00A652E6">
            <w:r w:rsidRPr="00D21B59">
              <w:rPr>
                <w:u w:val="single"/>
                <w:lang w:bidi="nn-NO"/>
              </w:rPr>
              <w:t xml:space="preserve">Sjå </w:t>
            </w:r>
            <w:hyperlink r:id="rId16" w:history="1">
              <w:r w:rsidR="00BA40F7">
                <w:rPr>
                  <w:rStyle w:val="Hyperkobling"/>
                  <w:lang w:bidi="nn-NO"/>
                </w:rPr>
                <w:t>etiske retningslinjer for statstjenesten</w:t>
              </w:r>
            </w:hyperlink>
            <w:r w:rsidRPr="00D21B59">
              <w:rPr>
                <w:u w:val="single"/>
                <w:lang w:bidi="nn-NO"/>
              </w:rPr>
              <w:t>:</w:t>
            </w:r>
          </w:p>
          <w:p w14:paraId="5AB11882" w14:textId="77777777" w:rsidR="006A17E9" w:rsidRDefault="006A17E9" w:rsidP="006A17E9">
            <w:r>
              <w:t xml:space="preserve">Pkt. 1.1 </w:t>
            </w:r>
            <w:r w:rsidRPr="00C30DB4">
              <w:rPr>
                <w:rStyle w:val="kursiv"/>
              </w:rPr>
              <w:t>Hensynet til innbyggerne</w:t>
            </w:r>
          </w:p>
          <w:p w14:paraId="570607D2" w14:textId="77777777" w:rsidR="006A17E9" w:rsidRDefault="006A17E9" w:rsidP="006A17E9">
            <w:r>
              <w:t xml:space="preserve">Pkt. 1.2 </w:t>
            </w:r>
            <w:r w:rsidRPr="00C30DB4">
              <w:rPr>
                <w:rStyle w:val="kursiv"/>
              </w:rPr>
              <w:t>Hensynet til statens omdømme</w:t>
            </w:r>
          </w:p>
          <w:p w14:paraId="1D66DFE7" w14:textId="77777777" w:rsidR="006A17E9" w:rsidRPr="00C30DB4" w:rsidRDefault="006A17E9" w:rsidP="006A17E9">
            <w:pPr>
              <w:rPr>
                <w:rStyle w:val="kursiv"/>
              </w:rPr>
            </w:pPr>
            <w:r>
              <w:t xml:space="preserve">Pkt. 3.1 </w:t>
            </w:r>
            <w:r w:rsidRPr="00C30DB4">
              <w:rPr>
                <w:rStyle w:val="kursiv"/>
              </w:rPr>
              <w:t>Lydighetsplikt (lojalitetsplikt)</w:t>
            </w:r>
          </w:p>
          <w:p w14:paraId="0333A5DD" w14:textId="0EA867E1" w:rsidR="00A652E6" w:rsidRDefault="006A17E9" w:rsidP="006A17E9">
            <w:r>
              <w:t xml:space="preserve">Pkt. 3.3 </w:t>
            </w:r>
            <w:r w:rsidRPr="00C30DB4">
              <w:rPr>
                <w:rStyle w:val="kursiv"/>
              </w:rPr>
              <w:t>Effektivitetsplikt</w:t>
            </w:r>
          </w:p>
        </w:tc>
      </w:tr>
    </w:tbl>
    <w:p w14:paraId="1A96E89A" w14:textId="77777777" w:rsidR="00C30DB4" w:rsidRDefault="00C30DB4">
      <w:pPr>
        <w:spacing w:line="259" w:lineRule="auto"/>
        <w:rPr>
          <w:lang w:bidi="nn-NO"/>
        </w:rPr>
      </w:pPr>
    </w:p>
    <w:p w14:paraId="7F5560AC" w14:textId="1DCA1246" w:rsidR="00A652E6" w:rsidRDefault="00A24DE4" w:rsidP="00210FF6">
      <w:pPr>
        <w:pStyle w:val="UnOverskrift2"/>
      </w:pPr>
      <w:proofErr w:type="spellStart"/>
      <w:r>
        <w:rPr>
          <w:lang w:bidi="nn-NO"/>
        </w:rPr>
        <w:lastRenderedPageBreak/>
        <w:t>Oppgåve</w:t>
      </w:r>
      <w:proofErr w:type="spellEnd"/>
      <w:r>
        <w:rPr>
          <w:lang w:bidi="nn-NO"/>
        </w:rPr>
        <w:t xml:space="preserve"> 4</w:t>
      </w:r>
    </w:p>
    <w:tbl>
      <w:tblPr>
        <w:tblStyle w:val="BlaaBoks"/>
        <w:tblW w:w="0" w:type="auto"/>
        <w:tblLook w:val="04A0" w:firstRow="1" w:lastRow="0" w:firstColumn="1" w:lastColumn="0" w:noHBand="0" w:noVBand="1"/>
      </w:tblPr>
      <w:tblGrid>
        <w:gridCol w:w="9062"/>
      </w:tblGrid>
      <w:tr w:rsidR="000C1A84" w14:paraId="28E4716D" w14:textId="77777777" w:rsidTr="00A60CD7">
        <w:tc>
          <w:tcPr>
            <w:tcW w:w="9062" w:type="dxa"/>
          </w:tcPr>
          <w:p w14:paraId="12C375A6" w14:textId="37E28B7A" w:rsidR="000C1A84" w:rsidRDefault="00FF4A18" w:rsidP="00210FF6">
            <w:pPr>
              <w:pStyle w:val="avsnitt-tittel"/>
              <w:rPr>
                <w:bCs/>
              </w:rPr>
            </w:pPr>
            <w:bookmarkStart w:id="3" w:name="_Hlk213670744"/>
            <w:r>
              <w:rPr>
                <w:lang w:bidi="nn-NO"/>
              </w:rPr>
              <w:t>Konserten</w:t>
            </w:r>
          </w:p>
          <w:p w14:paraId="03870A30" w14:textId="77777777" w:rsidR="00C30DB4" w:rsidRDefault="00603F4F" w:rsidP="00603F4F">
            <w:pPr>
              <w:rPr>
                <w:lang w:bidi="nn-NO"/>
              </w:rPr>
            </w:pPr>
            <w:r>
              <w:rPr>
                <w:lang w:bidi="nn-NO"/>
              </w:rPr>
              <w:t>Avdelinga du jobbar i, har lyst ut eit konsulentoppdrag. Du er ansvarleg saksbehandlar og skal levere ei innstilling på føretrekt tilbod til leiaren din. Du ser at det er to aktuelle kandidatar, Gråstein AS og Gull AS.</w:t>
            </w:r>
          </w:p>
          <w:p w14:paraId="511822C9" w14:textId="77777777" w:rsidR="00C30DB4" w:rsidRDefault="00603F4F" w:rsidP="00603F4F">
            <w:pPr>
              <w:rPr>
                <w:lang w:bidi="nn-NO"/>
              </w:rPr>
            </w:pPr>
            <w:r>
              <w:rPr>
                <w:lang w:bidi="nn-NO"/>
              </w:rPr>
              <w:t xml:space="preserve">To </w:t>
            </w:r>
            <w:proofErr w:type="spellStart"/>
            <w:r>
              <w:rPr>
                <w:lang w:bidi="nn-NO"/>
              </w:rPr>
              <w:t>dagar</w:t>
            </w:r>
            <w:proofErr w:type="spellEnd"/>
            <w:r>
              <w:rPr>
                <w:lang w:bidi="nn-NO"/>
              </w:rPr>
              <w:t xml:space="preserve"> før du skal avlevere innstillinga di, skal favorittbandet ditt frå studietida opptre på ein stor konsertarena i byen. Dei er på sin første Europa-turné på 20 år. Du fekk dessverre ikkje tak i billettar før konserten var utseld. Dagen før konserten ringjer ein tidlegare studiekamerat som du ikkje har snakka med på ei æve, og spør om du kunne tenkje deg å vere med konserten. Han har fått tak i fleire billettar og vil gjerne invitere dei gamle vennene sine frå studietida. Han spanderer på alle, sjølvsagt. Det viser seg at studiekameraten din jobbar i Gull AS og er </w:t>
            </w:r>
            <w:proofErr w:type="spellStart"/>
            <w:r>
              <w:rPr>
                <w:lang w:bidi="nn-NO"/>
              </w:rPr>
              <w:t>ansvarleg</w:t>
            </w:r>
            <w:proofErr w:type="spellEnd"/>
            <w:r>
              <w:rPr>
                <w:lang w:bidi="nn-NO"/>
              </w:rPr>
              <w:t xml:space="preserve"> for </w:t>
            </w:r>
            <w:proofErr w:type="spellStart"/>
            <w:r>
              <w:rPr>
                <w:lang w:bidi="nn-NO"/>
              </w:rPr>
              <w:t>tilbodet</w:t>
            </w:r>
            <w:proofErr w:type="spellEnd"/>
            <w:r>
              <w:rPr>
                <w:lang w:bidi="nn-NO"/>
              </w:rPr>
              <w:t xml:space="preserve"> </w:t>
            </w:r>
            <w:proofErr w:type="spellStart"/>
            <w:r>
              <w:rPr>
                <w:lang w:bidi="nn-NO"/>
              </w:rPr>
              <w:t>derfrå</w:t>
            </w:r>
            <w:proofErr w:type="spellEnd"/>
            <w:r>
              <w:rPr>
                <w:lang w:bidi="nn-NO"/>
              </w:rPr>
              <w:t>.</w:t>
            </w:r>
          </w:p>
          <w:p w14:paraId="640C2F84" w14:textId="7C62ADA9" w:rsidR="00C30DB4" w:rsidRDefault="00C30DB4" w:rsidP="00603F4F">
            <w:pPr>
              <w:rPr>
                <w:lang w:bidi="nn-NO"/>
              </w:rPr>
            </w:pPr>
            <w:r>
              <w:rPr>
                <w:lang w:bidi="nn-NO"/>
              </w:rPr>
              <w:t xml:space="preserve"> </w:t>
            </w:r>
          </w:p>
          <w:bookmarkEnd w:id="3"/>
          <w:p w14:paraId="2248E234" w14:textId="77777777" w:rsidR="00C30DB4" w:rsidRPr="00C30DB4" w:rsidRDefault="006A294F" w:rsidP="00603F4F">
            <w:pPr>
              <w:rPr>
                <w:rStyle w:val="halvfet"/>
              </w:rPr>
            </w:pPr>
            <w:r w:rsidRPr="00C30DB4">
              <w:rPr>
                <w:rStyle w:val="halvfet"/>
              </w:rPr>
              <w:t xml:space="preserve">Kva for </w:t>
            </w:r>
            <w:proofErr w:type="spellStart"/>
            <w:r w:rsidRPr="00C30DB4">
              <w:rPr>
                <w:rStyle w:val="halvfet"/>
              </w:rPr>
              <w:t>nokre</w:t>
            </w:r>
            <w:proofErr w:type="spellEnd"/>
            <w:r w:rsidRPr="00C30DB4">
              <w:rPr>
                <w:rStyle w:val="halvfet"/>
              </w:rPr>
              <w:t xml:space="preserve"> etiske </w:t>
            </w:r>
            <w:proofErr w:type="spellStart"/>
            <w:r w:rsidRPr="00C30DB4">
              <w:rPr>
                <w:rStyle w:val="halvfet"/>
              </w:rPr>
              <w:t>problemstillingar</w:t>
            </w:r>
            <w:proofErr w:type="spellEnd"/>
            <w:r w:rsidRPr="00C30DB4">
              <w:rPr>
                <w:rStyle w:val="halvfet"/>
              </w:rPr>
              <w:t xml:space="preserve"> er aktuelle i denne situasjonen?</w:t>
            </w:r>
          </w:p>
          <w:p w14:paraId="27C41849" w14:textId="4BCD692E" w:rsidR="00FF4A18" w:rsidRPr="00C30DB4" w:rsidRDefault="00F2545C" w:rsidP="00603F4F">
            <w:pPr>
              <w:rPr>
                <w:rStyle w:val="halvfet"/>
              </w:rPr>
            </w:pPr>
            <w:r w:rsidRPr="00C30DB4">
              <w:rPr>
                <w:rStyle w:val="halvfet"/>
              </w:rPr>
              <w:t>Kan du bli med på konserten?</w:t>
            </w:r>
          </w:p>
        </w:tc>
      </w:tr>
    </w:tbl>
    <w:p w14:paraId="5EE03252" w14:textId="77777777" w:rsidR="000C1A84" w:rsidRDefault="000C1A84" w:rsidP="000C1A84"/>
    <w:tbl>
      <w:tblPr>
        <w:tblStyle w:val="GronnBoks"/>
        <w:tblW w:w="0" w:type="auto"/>
        <w:tblLook w:val="04A0" w:firstRow="1" w:lastRow="0" w:firstColumn="1" w:lastColumn="0" w:noHBand="0" w:noVBand="1"/>
      </w:tblPr>
      <w:tblGrid>
        <w:gridCol w:w="9062"/>
      </w:tblGrid>
      <w:tr w:rsidR="000C1A84" w14:paraId="3588EBD3" w14:textId="77777777" w:rsidTr="00A60CD7">
        <w:tc>
          <w:tcPr>
            <w:tcW w:w="9062" w:type="dxa"/>
          </w:tcPr>
          <w:p w14:paraId="541621E4" w14:textId="3B1C1567" w:rsidR="00B16208" w:rsidRPr="00B16208" w:rsidRDefault="00B16208" w:rsidP="00210FF6">
            <w:pPr>
              <w:pStyle w:val="avsnitt-undertittel"/>
              <w:rPr>
                <w:bCs/>
              </w:rPr>
            </w:pPr>
            <w:r>
              <w:rPr>
                <w:lang w:bidi="nn-NO"/>
              </w:rPr>
              <w:t>Rettleiing</w:t>
            </w:r>
          </w:p>
          <w:p w14:paraId="6C303817" w14:textId="5E3005BF" w:rsidR="002027F5" w:rsidRPr="00611CAD" w:rsidRDefault="002027F5" w:rsidP="00C24132">
            <w:pPr>
              <w:rPr>
                <w:u w:val="single"/>
              </w:rPr>
            </w:pPr>
            <w:r w:rsidRPr="00D21B59">
              <w:rPr>
                <w:u w:val="single"/>
                <w:lang w:bidi="nn-NO"/>
              </w:rPr>
              <w:t xml:space="preserve">Sjå </w:t>
            </w:r>
            <w:hyperlink r:id="rId17" w:history="1">
              <w:r w:rsidR="00BA40F7">
                <w:rPr>
                  <w:rStyle w:val="Hyperkobling"/>
                  <w:lang w:bidi="nn-NO"/>
                </w:rPr>
                <w:t>etiske retningslinjer for statstjenesten</w:t>
              </w:r>
            </w:hyperlink>
            <w:r w:rsidRPr="00D21B59">
              <w:rPr>
                <w:u w:val="single"/>
                <w:lang w:bidi="nn-NO"/>
              </w:rPr>
              <w:t>:</w:t>
            </w:r>
          </w:p>
          <w:p w14:paraId="1030B28B" w14:textId="77777777" w:rsidR="00707823" w:rsidRDefault="00707823" w:rsidP="00707823">
            <w:r>
              <w:t xml:space="preserve">Pkt. 1.1 </w:t>
            </w:r>
            <w:r w:rsidRPr="00C30DB4">
              <w:rPr>
                <w:rStyle w:val="kursiv"/>
              </w:rPr>
              <w:t>Hensynet til innbyggerne</w:t>
            </w:r>
          </w:p>
          <w:p w14:paraId="373E3558" w14:textId="77777777" w:rsidR="00707823" w:rsidRDefault="00707823" w:rsidP="00707823">
            <w:r>
              <w:t xml:space="preserve">Pkt. 1.2 </w:t>
            </w:r>
            <w:r w:rsidRPr="00C30DB4">
              <w:rPr>
                <w:rStyle w:val="kursiv"/>
              </w:rPr>
              <w:t>Hensynet til statens omdømme</w:t>
            </w:r>
          </w:p>
          <w:p w14:paraId="6891494F" w14:textId="77777777" w:rsidR="00707823" w:rsidRPr="00C30DB4" w:rsidRDefault="00707823" w:rsidP="00707823">
            <w:pPr>
              <w:rPr>
                <w:rStyle w:val="kursiv"/>
              </w:rPr>
            </w:pPr>
            <w:r>
              <w:t xml:space="preserve">Pkt. 4.1 </w:t>
            </w:r>
            <w:r w:rsidRPr="00C30DB4">
              <w:rPr>
                <w:rStyle w:val="kursiv"/>
              </w:rPr>
              <w:t>Habilitet</w:t>
            </w:r>
          </w:p>
          <w:p w14:paraId="28B63B76" w14:textId="77777777" w:rsidR="00707823" w:rsidRPr="00C30DB4" w:rsidRDefault="00707823" w:rsidP="00707823">
            <w:pPr>
              <w:rPr>
                <w:rStyle w:val="kursiv"/>
              </w:rPr>
            </w:pPr>
            <w:r>
              <w:t xml:space="preserve">Pkt. 4.5 </w:t>
            </w:r>
            <w:r w:rsidRPr="00C30DB4">
              <w:rPr>
                <w:rStyle w:val="kursiv"/>
              </w:rPr>
              <w:t>Mottak av gaver og andre fordeler</w:t>
            </w:r>
          </w:p>
          <w:p w14:paraId="14E52353" w14:textId="7213D696" w:rsidR="00725861" w:rsidRDefault="00707823" w:rsidP="00707823">
            <w:r>
              <w:t xml:space="preserve">Pkt. 5.1 </w:t>
            </w:r>
            <w:r w:rsidRPr="00C30DB4">
              <w:rPr>
                <w:rStyle w:val="kursiv"/>
              </w:rPr>
              <w:t>Faglig uavhengighet</w:t>
            </w:r>
          </w:p>
        </w:tc>
      </w:tr>
    </w:tbl>
    <w:p w14:paraId="18394972" w14:textId="77777777" w:rsidR="00C30DB4" w:rsidRDefault="00C30DB4" w:rsidP="00DD06C6"/>
    <w:p w14:paraId="4D08A78C" w14:textId="6E9660FD" w:rsidR="000C1A84" w:rsidRDefault="00A24DE4" w:rsidP="00210FF6">
      <w:pPr>
        <w:pStyle w:val="UnOverskrift2"/>
      </w:pPr>
      <w:proofErr w:type="spellStart"/>
      <w:r>
        <w:rPr>
          <w:lang w:bidi="nn-NO"/>
        </w:rPr>
        <w:lastRenderedPageBreak/>
        <w:t>Oppgåve</w:t>
      </w:r>
      <w:proofErr w:type="spellEnd"/>
      <w:r>
        <w:rPr>
          <w:lang w:bidi="nn-NO"/>
        </w:rPr>
        <w:t xml:space="preserve"> 5</w:t>
      </w:r>
    </w:p>
    <w:tbl>
      <w:tblPr>
        <w:tblStyle w:val="BlaaBoks"/>
        <w:tblW w:w="0" w:type="auto"/>
        <w:tblLook w:val="04A0" w:firstRow="1" w:lastRow="0" w:firstColumn="1" w:lastColumn="0" w:noHBand="0" w:noVBand="1"/>
      </w:tblPr>
      <w:tblGrid>
        <w:gridCol w:w="9062"/>
      </w:tblGrid>
      <w:tr w:rsidR="000C1A84" w14:paraId="710EA4C7" w14:textId="77777777" w:rsidTr="00A60CD7">
        <w:tc>
          <w:tcPr>
            <w:tcW w:w="9062" w:type="dxa"/>
          </w:tcPr>
          <w:p w14:paraId="497CCBCF" w14:textId="53EC4B5B" w:rsidR="00882A5C" w:rsidRPr="00882A5C" w:rsidRDefault="00882A5C" w:rsidP="00210FF6">
            <w:pPr>
              <w:pStyle w:val="avsnitt-tittel"/>
              <w:rPr>
                <w:bCs/>
              </w:rPr>
            </w:pPr>
            <w:bookmarkStart w:id="4" w:name="_Hlk213670766"/>
            <w:r>
              <w:rPr>
                <w:lang w:bidi="nn-NO"/>
              </w:rPr>
              <w:t>Debatten</w:t>
            </w:r>
          </w:p>
          <w:p w14:paraId="574DDD8C" w14:textId="77777777" w:rsidR="00C30DB4" w:rsidRDefault="005B179D" w:rsidP="005B179D">
            <w:pPr>
              <w:rPr>
                <w:lang w:bidi="nn-NO"/>
              </w:rPr>
            </w:pPr>
            <w:r>
              <w:rPr>
                <w:lang w:bidi="nn-NO"/>
              </w:rPr>
              <w:t xml:space="preserve">Toppleiaren i verksemda di skal delta i ein TV-debatt. Du blir beden om å kvalitetssikre tala ho har tenkt å presentere. I gjennomgangen oppdagar du at ho har brukt statistikk frå fjoråret. De har heilt nyleg fått tilsendt nye tal, som viser motsett tendens, og som kan undergrave poenga ho ønskjer å presentere. Du fortel henne dette, men ho svarer at ho ikkje vil rekke å setje seg inn i dei nye tala. Ho viser til at dei nye tala uansett ikkje er offentleggjorde. Ho held fast på at ho vil bruke fjorårstala, og ber deg vente eit par veker med å </w:t>
            </w:r>
            <w:proofErr w:type="spellStart"/>
            <w:r>
              <w:rPr>
                <w:lang w:bidi="nn-NO"/>
              </w:rPr>
              <w:t>offentleggjere</w:t>
            </w:r>
            <w:proofErr w:type="spellEnd"/>
            <w:r>
              <w:rPr>
                <w:lang w:bidi="nn-NO"/>
              </w:rPr>
              <w:t xml:space="preserve"> den oppdaterte statistikken.</w:t>
            </w:r>
          </w:p>
          <w:p w14:paraId="40196B54" w14:textId="2A375C3E" w:rsidR="00C30DB4" w:rsidRDefault="00C30DB4" w:rsidP="005B179D">
            <w:pPr>
              <w:rPr>
                <w:lang w:bidi="nn-NO"/>
              </w:rPr>
            </w:pPr>
            <w:r>
              <w:rPr>
                <w:lang w:bidi="nn-NO"/>
              </w:rPr>
              <w:t xml:space="preserve"> </w:t>
            </w:r>
          </w:p>
          <w:p w14:paraId="5CE8FBBF" w14:textId="611AAC38" w:rsidR="00882A5C" w:rsidRPr="00C30DB4" w:rsidRDefault="00882A5C" w:rsidP="005B179D">
            <w:pPr>
              <w:rPr>
                <w:rStyle w:val="halvfet"/>
              </w:rPr>
            </w:pPr>
            <w:r w:rsidRPr="00C30DB4">
              <w:rPr>
                <w:rStyle w:val="halvfet"/>
              </w:rPr>
              <w:t xml:space="preserve">Korleis </w:t>
            </w:r>
            <w:proofErr w:type="spellStart"/>
            <w:r w:rsidRPr="00C30DB4">
              <w:rPr>
                <w:rStyle w:val="halvfet"/>
              </w:rPr>
              <w:t>forheld</w:t>
            </w:r>
            <w:proofErr w:type="spellEnd"/>
            <w:r w:rsidRPr="00C30DB4">
              <w:rPr>
                <w:rStyle w:val="halvfet"/>
              </w:rPr>
              <w:t xml:space="preserve"> du deg til denne situasjonen?</w:t>
            </w:r>
            <w:bookmarkEnd w:id="4"/>
          </w:p>
        </w:tc>
      </w:tr>
    </w:tbl>
    <w:p w14:paraId="59D450B1" w14:textId="77777777" w:rsidR="000C1A84" w:rsidRDefault="000C1A84" w:rsidP="000C1A84"/>
    <w:tbl>
      <w:tblPr>
        <w:tblStyle w:val="GronnBoks"/>
        <w:tblW w:w="0" w:type="auto"/>
        <w:tblLook w:val="04A0" w:firstRow="1" w:lastRow="0" w:firstColumn="1" w:lastColumn="0" w:noHBand="0" w:noVBand="1"/>
      </w:tblPr>
      <w:tblGrid>
        <w:gridCol w:w="9062"/>
      </w:tblGrid>
      <w:tr w:rsidR="000C1A84" w14:paraId="36544914" w14:textId="77777777" w:rsidTr="00A60CD7">
        <w:tc>
          <w:tcPr>
            <w:tcW w:w="9062" w:type="dxa"/>
          </w:tcPr>
          <w:p w14:paraId="5516995C" w14:textId="202C1EA6" w:rsidR="00B26DBC" w:rsidRDefault="00B26DBC" w:rsidP="00210FF6">
            <w:pPr>
              <w:pStyle w:val="avsnitt-undertittel"/>
              <w:rPr>
                <w:bCs/>
              </w:rPr>
            </w:pPr>
            <w:r>
              <w:rPr>
                <w:lang w:bidi="nn-NO"/>
              </w:rPr>
              <w:t>Rettleiing</w:t>
            </w:r>
          </w:p>
          <w:p w14:paraId="53B9215E" w14:textId="0D645767" w:rsidR="008B0D0A" w:rsidRPr="00611CAD" w:rsidRDefault="008B0D0A" w:rsidP="00B26DBC">
            <w:pPr>
              <w:rPr>
                <w:u w:val="single"/>
              </w:rPr>
            </w:pPr>
            <w:r w:rsidRPr="00D21B59">
              <w:rPr>
                <w:u w:val="single"/>
                <w:lang w:bidi="nn-NO"/>
              </w:rPr>
              <w:t xml:space="preserve">Sjå </w:t>
            </w:r>
            <w:hyperlink r:id="rId18" w:history="1">
              <w:r w:rsidR="00BA40F7">
                <w:rPr>
                  <w:rStyle w:val="Hyperkobling"/>
                  <w:lang w:bidi="nn-NO"/>
                </w:rPr>
                <w:t>etiske retningslinjer for statstjenesten</w:t>
              </w:r>
            </w:hyperlink>
            <w:r w:rsidRPr="00D21B59">
              <w:rPr>
                <w:u w:val="single"/>
                <w:lang w:bidi="nn-NO"/>
              </w:rPr>
              <w:t>:</w:t>
            </w:r>
          </w:p>
          <w:p w14:paraId="2D1BC615" w14:textId="77777777" w:rsidR="00707823" w:rsidRDefault="00707823" w:rsidP="00707823">
            <w:r>
              <w:t xml:space="preserve">Pkt. 1.1 </w:t>
            </w:r>
            <w:r w:rsidRPr="00C30DB4">
              <w:rPr>
                <w:rStyle w:val="kursiv"/>
              </w:rPr>
              <w:t>Hensynet til innbyggerne</w:t>
            </w:r>
          </w:p>
          <w:p w14:paraId="1D8AD186" w14:textId="77777777" w:rsidR="00707823" w:rsidRDefault="00707823" w:rsidP="00707823">
            <w:r>
              <w:t xml:space="preserve">Pkt. 1.2 </w:t>
            </w:r>
            <w:r w:rsidRPr="00C30DB4">
              <w:rPr>
                <w:rStyle w:val="kursiv"/>
              </w:rPr>
              <w:t>Hensynet til statens omdømme</w:t>
            </w:r>
          </w:p>
          <w:p w14:paraId="7194B680" w14:textId="77777777" w:rsidR="00707823" w:rsidRDefault="00707823" w:rsidP="00707823">
            <w:r>
              <w:t xml:space="preserve">Pkt. 2.1 </w:t>
            </w:r>
            <w:r w:rsidRPr="00C30DB4">
              <w:rPr>
                <w:rStyle w:val="kursiv"/>
              </w:rPr>
              <w:t>Offentlighet</w:t>
            </w:r>
          </w:p>
          <w:p w14:paraId="712A4EDF" w14:textId="77777777" w:rsidR="00707823" w:rsidRDefault="00707823" w:rsidP="00707823">
            <w:r>
              <w:t xml:space="preserve">Pkt. 2.2 </w:t>
            </w:r>
            <w:r w:rsidRPr="00C30DB4">
              <w:rPr>
                <w:rStyle w:val="kursiv"/>
              </w:rPr>
              <w:t>Aktiv opplysningsplikt</w:t>
            </w:r>
          </w:p>
          <w:p w14:paraId="7F20C34F" w14:textId="77777777" w:rsidR="00707823" w:rsidRPr="00C30DB4" w:rsidRDefault="00707823" w:rsidP="00707823">
            <w:pPr>
              <w:rPr>
                <w:rStyle w:val="kursiv"/>
              </w:rPr>
            </w:pPr>
            <w:r>
              <w:t xml:space="preserve">Pkt. 3.1 </w:t>
            </w:r>
            <w:r w:rsidRPr="00C30DB4">
              <w:rPr>
                <w:rStyle w:val="kursiv"/>
              </w:rPr>
              <w:t>Lydighetsplikt (lojalitetsplikt)</w:t>
            </w:r>
          </w:p>
          <w:p w14:paraId="46FB6B68" w14:textId="26F1A91C" w:rsidR="006A294F" w:rsidRDefault="00707823" w:rsidP="00707823">
            <w:r>
              <w:t xml:space="preserve">Pkt. 5.1 </w:t>
            </w:r>
            <w:r w:rsidRPr="00C30DB4">
              <w:rPr>
                <w:rStyle w:val="kursiv"/>
              </w:rPr>
              <w:t>Faglig uavhengighet</w:t>
            </w:r>
          </w:p>
        </w:tc>
      </w:tr>
    </w:tbl>
    <w:p w14:paraId="21BBD20B" w14:textId="77777777" w:rsidR="00C30DB4" w:rsidRDefault="00C30DB4">
      <w:pPr>
        <w:spacing w:line="259" w:lineRule="auto"/>
        <w:rPr>
          <w:lang w:bidi="nn-NO"/>
        </w:rPr>
      </w:pPr>
    </w:p>
    <w:p w14:paraId="07FBAE9E" w14:textId="7959C1CE" w:rsidR="000C1A84" w:rsidRDefault="00A24DE4" w:rsidP="00210FF6">
      <w:pPr>
        <w:pStyle w:val="UnOverskrift2"/>
      </w:pPr>
      <w:proofErr w:type="spellStart"/>
      <w:r>
        <w:rPr>
          <w:lang w:bidi="nn-NO"/>
        </w:rPr>
        <w:lastRenderedPageBreak/>
        <w:t>Oppgåve</w:t>
      </w:r>
      <w:proofErr w:type="spellEnd"/>
      <w:r>
        <w:rPr>
          <w:lang w:bidi="nn-NO"/>
        </w:rPr>
        <w:t xml:space="preserve"> 6</w:t>
      </w:r>
    </w:p>
    <w:tbl>
      <w:tblPr>
        <w:tblStyle w:val="BlaaBoks"/>
        <w:tblW w:w="0" w:type="auto"/>
        <w:tblLook w:val="04A0" w:firstRow="1" w:lastRow="0" w:firstColumn="1" w:lastColumn="0" w:noHBand="0" w:noVBand="1"/>
      </w:tblPr>
      <w:tblGrid>
        <w:gridCol w:w="9062"/>
      </w:tblGrid>
      <w:tr w:rsidR="000C1A84" w14:paraId="6715B536" w14:textId="77777777" w:rsidTr="00A60CD7">
        <w:tc>
          <w:tcPr>
            <w:tcW w:w="9062" w:type="dxa"/>
          </w:tcPr>
          <w:p w14:paraId="48E2FA41" w14:textId="6AA776AB" w:rsidR="000C1A84" w:rsidRDefault="00AB4B0B" w:rsidP="00210FF6">
            <w:pPr>
              <w:pStyle w:val="avsnitt-tittel"/>
              <w:rPr>
                <w:bCs/>
              </w:rPr>
            </w:pPr>
            <w:bookmarkStart w:id="5" w:name="_Hlk213670803"/>
            <w:r>
              <w:rPr>
                <w:lang w:bidi="nn-NO"/>
              </w:rPr>
              <w:t>Hytteturen</w:t>
            </w:r>
          </w:p>
          <w:p w14:paraId="04E50428" w14:textId="77777777" w:rsidR="00C30DB4" w:rsidRDefault="00E37E6B" w:rsidP="00AF2B3C">
            <w:pPr>
              <w:rPr>
                <w:lang w:bidi="nn-NO"/>
              </w:rPr>
            </w:pPr>
            <w:r>
              <w:rPr>
                <w:lang w:bidi="nn-NO"/>
              </w:rPr>
              <w:t xml:space="preserve">Du jobbar som juridisk saksbehandlar i Statens vegvesen og får ved eit slumpetreff høyre at politiet skal gjennomføre ein ikkje varsla kontroll av køyretøy og førarkort på ein populær hytteveg neste helg. Kontrollane er ein del av ein større aksjon mot ulovleg bruk av køyretøy og manglande førarrett, og informasjonen er ikkje offentleg. Du veit at bror din skal på ein hyttetur i området same helg. Du veit òg at han nyleg har fått inndrege førarkortet sitt, men likevel har tenkt til å </w:t>
            </w:r>
            <w:proofErr w:type="spellStart"/>
            <w:r>
              <w:rPr>
                <w:lang w:bidi="nn-NO"/>
              </w:rPr>
              <w:t>køyre</w:t>
            </w:r>
            <w:proofErr w:type="spellEnd"/>
            <w:r>
              <w:rPr>
                <w:lang w:bidi="nn-NO"/>
              </w:rPr>
              <w:t xml:space="preserve"> til hytta </w:t>
            </w:r>
            <w:proofErr w:type="spellStart"/>
            <w:r>
              <w:rPr>
                <w:lang w:bidi="nn-NO"/>
              </w:rPr>
              <w:t>sjølv</w:t>
            </w:r>
            <w:proofErr w:type="spellEnd"/>
            <w:r>
              <w:rPr>
                <w:lang w:bidi="nn-NO"/>
              </w:rPr>
              <w:t>.</w:t>
            </w:r>
          </w:p>
          <w:p w14:paraId="33C4DE52" w14:textId="2291C6DC" w:rsidR="00C30DB4" w:rsidRDefault="00C30DB4" w:rsidP="00AF2B3C">
            <w:pPr>
              <w:rPr>
                <w:lang w:bidi="nn-NO"/>
              </w:rPr>
            </w:pPr>
            <w:r>
              <w:rPr>
                <w:lang w:bidi="nn-NO"/>
              </w:rPr>
              <w:t xml:space="preserve"> </w:t>
            </w:r>
          </w:p>
          <w:p w14:paraId="728B5A57" w14:textId="765DBB3D" w:rsidR="00E37E6B" w:rsidRPr="00C30DB4" w:rsidRDefault="00E37E6B" w:rsidP="00AF2B3C">
            <w:pPr>
              <w:rPr>
                <w:rStyle w:val="halvfet"/>
              </w:rPr>
            </w:pPr>
            <w:r w:rsidRPr="00C30DB4">
              <w:rPr>
                <w:rStyle w:val="halvfet"/>
              </w:rPr>
              <w:t xml:space="preserve">Kva </w:t>
            </w:r>
            <w:proofErr w:type="spellStart"/>
            <w:r w:rsidRPr="00C30DB4">
              <w:rPr>
                <w:rStyle w:val="halvfet"/>
              </w:rPr>
              <w:t>gjer</w:t>
            </w:r>
            <w:proofErr w:type="spellEnd"/>
            <w:r w:rsidRPr="00C30DB4">
              <w:rPr>
                <w:rStyle w:val="halvfet"/>
              </w:rPr>
              <w:t xml:space="preserve"> du?</w:t>
            </w:r>
            <w:bookmarkEnd w:id="5"/>
          </w:p>
        </w:tc>
      </w:tr>
    </w:tbl>
    <w:p w14:paraId="46D5D154" w14:textId="77777777" w:rsidR="000C1A84" w:rsidRDefault="000C1A84" w:rsidP="000C1A84"/>
    <w:tbl>
      <w:tblPr>
        <w:tblStyle w:val="GronnBoks"/>
        <w:tblW w:w="0" w:type="auto"/>
        <w:tblLook w:val="04A0" w:firstRow="1" w:lastRow="0" w:firstColumn="1" w:lastColumn="0" w:noHBand="0" w:noVBand="1"/>
      </w:tblPr>
      <w:tblGrid>
        <w:gridCol w:w="9062"/>
      </w:tblGrid>
      <w:tr w:rsidR="000C1A84" w14:paraId="0D05336E" w14:textId="77777777" w:rsidTr="00A60CD7">
        <w:tc>
          <w:tcPr>
            <w:tcW w:w="9062" w:type="dxa"/>
          </w:tcPr>
          <w:p w14:paraId="53619FCB" w14:textId="77777777" w:rsidR="008B0D0A" w:rsidRDefault="00B26DBC" w:rsidP="00210FF6">
            <w:pPr>
              <w:pStyle w:val="avsnitt-undertittel"/>
              <w:rPr>
                <w:bCs/>
              </w:rPr>
            </w:pPr>
            <w:r>
              <w:rPr>
                <w:lang w:bidi="nn-NO"/>
              </w:rPr>
              <w:t>Rettleiing</w:t>
            </w:r>
          </w:p>
          <w:p w14:paraId="7FC657CB" w14:textId="77777777" w:rsidR="00C30DB4" w:rsidRPr="00C30DB4" w:rsidRDefault="008B0D0A" w:rsidP="00B26DBC">
            <w:pPr>
              <w:rPr>
                <w:rStyle w:val="halvfet"/>
              </w:rPr>
            </w:pPr>
            <w:r w:rsidRPr="00D21B59">
              <w:rPr>
                <w:u w:val="single"/>
                <w:lang w:bidi="nn-NO"/>
              </w:rPr>
              <w:t xml:space="preserve">Sjå </w:t>
            </w:r>
            <w:hyperlink r:id="rId19" w:history="1">
              <w:r w:rsidR="00384D4A">
                <w:rPr>
                  <w:rStyle w:val="Hyperkobling"/>
                  <w:lang w:bidi="nn-NO"/>
                </w:rPr>
                <w:t>etiske retningslinjer for statstjenesten</w:t>
              </w:r>
            </w:hyperlink>
            <w:r w:rsidRPr="00D21B59">
              <w:rPr>
                <w:u w:val="single"/>
                <w:lang w:bidi="nn-NO"/>
              </w:rPr>
              <w:t>:</w:t>
            </w:r>
          </w:p>
          <w:p w14:paraId="69C2CDAA" w14:textId="57CA1CF9" w:rsidR="00410F2E" w:rsidRDefault="00410F2E" w:rsidP="00410F2E">
            <w:r>
              <w:t xml:space="preserve">Pkt. 1.1 </w:t>
            </w:r>
            <w:r w:rsidRPr="00C30DB4">
              <w:rPr>
                <w:rStyle w:val="kursiv"/>
              </w:rPr>
              <w:t>Hensynet til innbyggerne</w:t>
            </w:r>
          </w:p>
          <w:p w14:paraId="7158D297" w14:textId="77777777" w:rsidR="00410F2E" w:rsidRDefault="00410F2E" w:rsidP="00410F2E">
            <w:r>
              <w:t xml:space="preserve">Pkt. 1.2 </w:t>
            </w:r>
            <w:r w:rsidRPr="00C30DB4">
              <w:rPr>
                <w:rStyle w:val="kursiv"/>
              </w:rPr>
              <w:t>Hensynet til statens omdømme</w:t>
            </w:r>
          </w:p>
          <w:p w14:paraId="1FFB76B1" w14:textId="7793D0E8" w:rsidR="003B18AB" w:rsidRDefault="00410F2E" w:rsidP="00410F2E">
            <w:r>
              <w:t xml:space="preserve">Pkt. 3.1 </w:t>
            </w:r>
            <w:r w:rsidRPr="00C30DB4">
              <w:rPr>
                <w:rStyle w:val="kursiv"/>
              </w:rPr>
              <w:t>Lydighetsplikt (lojalitetsplikt)</w:t>
            </w:r>
          </w:p>
        </w:tc>
      </w:tr>
    </w:tbl>
    <w:p w14:paraId="4EF7BE7D" w14:textId="77777777" w:rsidR="00C30DB4" w:rsidRDefault="00C30DB4" w:rsidP="00DD06C6"/>
    <w:p w14:paraId="460146AA" w14:textId="6DB6890A" w:rsidR="000C1A84" w:rsidRDefault="00DA6C34" w:rsidP="00210FF6">
      <w:pPr>
        <w:pStyle w:val="UnOverskrift2"/>
      </w:pPr>
      <w:proofErr w:type="spellStart"/>
      <w:r>
        <w:rPr>
          <w:lang w:bidi="nn-NO"/>
        </w:rPr>
        <w:lastRenderedPageBreak/>
        <w:t>Oppgåve</w:t>
      </w:r>
      <w:proofErr w:type="spellEnd"/>
      <w:r>
        <w:rPr>
          <w:lang w:bidi="nn-NO"/>
        </w:rPr>
        <w:t xml:space="preserve"> 7</w:t>
      </w:r>
    </w:p>
    <w:tbl>
      <w:tblPr>
        <w:tblStyle w:val="BlaaBoks"/>
        <w:tblW w:w="0" w:type="auto"/>
        <w:tblLook w:val="04A0" w:firstRow="1" w:lastRow="0" w:firstColumn="1" w:lastColumn="0" w:noHBand="0" w:noVBand="1"/>
      </w:tblPr>
      <w:tblGrid>
        <w:gridCol w:w="9062"/>
      </w:tblGrid>
      <w:tr w:rsidR="000C1A84" w14:paraId="71C9CA5A" w14:textId="77777777" w:rsidTr="00A60CD7">
        <w:tc>
          <w:tcPr>
            <w:tcW w:w="9062" w:type="dxa"/>
          </w:tcPr>
          <w:p w14:paraId="34318CB6" w14:textId="4305E993" w:rsidR="000C1A84" w:rsidRDefault="009C7363" w:rsidP="00210FF6">
            <w:pPr>
              <w:pStyle w:val="avsnitt-tittel"/>
              <w:rPr>
                <w:bCs/>
              </w:rPr>
            </w:pPr>
            <w:bookmarkStart w:id="6" w:name="_Hlk213670850"/>
            <w:r>
              <w:rPr>
                <w:lang w:bidi="nn-NO"/>
              </w:rPr>
              <w:t>Utgreiinga</w:t>
            </w:r>
          </w:p>
          <w:p w14:paraId="5235185E" w14:textId="77777777" w:rsidR="00C30DB4" w:rsidRDefault="00DA6C34" w:rsidP="00C24132">
            <w:pPr>
              <w:rPr>
                <w:lang w:bidi="nn-NO"/>
              </w:rPr>
            </w:pPr>
            <w:r>
              <w:rPr>
                <w:lang w:bidi="nn-NO"/>
              </w:rPr>
              <w:t>Du jobbar som utgreiingsleiar i ein etat og har ansvar for å kvalitetssikre ei intern fagleg utgreiing før ho blir send vidare til avgjerd. Ein kollega har levert eit utkast som du meiner inneheld klare faglege svakheiter. Samtidig har leiinga signalisert at saka må ferdigstillast innan kort tid, då ho er politisk prioritert og har vore forseinka lenge. Leiaren din seier at det viktigaste er å få saka ut, og at eventuelle feil og manglar kan handterast gjennom høyringsinnspel eller endringar i etterkant. Du kjenner på eit ansvar for at utgreiinga skal halde fagleg kvalitet, men du veit òg at forseinkingar kan få konsekvensar for etaten sitt omdømme.</w:t>
            </w:r>
          </w:p>
          <w:p w14:paraId="2ACC056C" w14:textId="6FF8DA72" w:rsidR="00C30DB4" w:rsidRDefault="00C30DB4" w:rsidP="00C24132">
            <w:r>
              <w:t xml:space="preserve"> </w:t>
            </w:r>
          </w:p>
          <w:p w14:paraId="6BF003AC" w14:textId="1153AD89" w:rsidR="00DE019B" w:rsidRPr="00C30DB4" w:rsidRDefault="00DE019B" w:rsidP="00C24132">
            <w:pPr>
              <w:rPr>
                <w:rStyle w:val="halvfet"/>
              </w:rPr>
            </w:pPr>
            <w:r w:rsidRPr="00C30DB4">
              <w:rPr>
                <w:rStyle w:val="halvfet"/>
              </w:rPr>
              <w:t xml:space="preserve">Korleis </w:t>
            </w:r>
            <w:proofErr w:type="spellStart"/>
            <w:r w:rsidRPr="00C30DB4">
              <w:rPr>
                <w:rStyle w:val="halvfet"/>
              </w:rPr>
              <w:t>forheld</w:t>
            </w:r>
            <w:proofErr w:type="spellEnd"/>
            <w:r w:rsidRPr="00C30DB4">
              <w:rPr>
                <w:rStyle w:val="halvfet"/>
              </w:rPr>
              <w:t xml:space="preserve"> du deg til dette?</w:t>
            </w:r>
            <w:bookmarkEnd w:id="6"/>
          </w:p>
        </w:tc>
      </w:tr>
    </w:tbl>
    <w:p w14:paraId="6564DC0C" w14:textId="77777777" w:rsidR="000C1A84" w:rsidRDefault="000C1A84" w:rsidP="000C1A84"/>
    <w:tbl>
      <w:tblPr>
        <w:tblStyle w:val="GronnBoks"/>
        <w:tblW w:w="0" w:type="auto"/>
        <w:tblLook w:val="04A0" w:firstRow="1" w:lastRow="0" w:firstColumn="1" w:lastColumn="0" w:noHBand="0" w:noVBand="1"/>
      </w:tblPr>
      <w:tblGrid>
        <w:gridCol w:w="9062"/>
      </w:tblGrid>
      <w:tr w:rsidR="000C1A84" w14:paraId="0FCDC848" w14:textId="77777777" w:rsidTr="00A60CD7">
        <w:tc>
          <w:tcPr>
            <w:tcW w:w="9062" w:type="dxa"/>
          </w:tcPr>
          <w:p w14:paraId="4F85D50D" w14:textId="77777777" w:rsidR="008B0D0A" w:rsidRDefault="00B26DBC" w:rsidP="00210FF6">
            <w:pPr>
              <w:pStyle w:val="avsnitt-undertittel"/>
              <w:rPr>
                <w:bCs/>
              </w:rPr>
            </w:pPr>
            <w:r>
              <w:rPr>
                <w:lang w:bidi="nn-NO"/>
              </w:rPr>
              <w:t>Rettleiing</w:t>
            </w:r>
          </w:p>
          <w:p w14:paraId="1278B083" w14:textId="77777777" w:rsidR="00C30DB4" w:rsidRPr="00C30DB4" w:rsidRDefault="008B0D0A" w:rsidP="00C24132">
            <w:pPr>
              <w:rPr>
                <w:rStyle w:val="halvfet"/>
              </w:rPr>
            </w:pPr>
            <w:r w:rsidRPr="00D21B59">
              <w:rPr>
                <w:u w:val="single"/>
                <w:lang w:bidi="nn-NO"/>
              </w:rPr>
              <w:t xml:space="preserve">Sjå </w:t>
            </w:r>
            <w:hyperlink r:id="rId20" w:history="1">
              <w:r w:rsidR="00384D4A">
                <w:rPr>
                  <w:rStyle w:val="Hyperkobling"/>
                  <w:lang w:bidi="nn-NO"/>
                </w:rPr>
                <w:t>etiske retningslinjer for statstjenesten</w:t>
              </w:r>
            </w:hyperlink>
            <w:r w:rsidRPr="00D21B59">
              <w:rPr>
                <w:u w:val="single"/>
                <w:lang w:bidi="nn-NO"/>
              </w:rPr>
              <w:t>:</w:t>
            </w:r>
          </w:p>
          <w:p w14:paraId="2851D162" w14:textId="7722F0B1" w:rsidR="00410F2E" w:rsidRDefault="00410F2E" w:rsidP="00410F2E">
            <w:r>
              <w:t xml:space="preserve">Pkt. 1.1 </w:t>
            </w:r>
            <w:r w:rsidRPr="00C30DB4">
              <w:rPr>
                <w:rStyle w:val="kursiv"/>
              </w:rPr>
              <w:t>Hensynet til innbyggerne</w:t>
            </w:r>
          </w:p>
          <w:p w14:paraId="65DA66A1" w14:textId="77777777" w:rsidR="00410F2E" w:rsidRDefault="00410F2E" w:rsidP="00410F2E">
            <w:r>
              <w:t xml:space="preserve">Pkt. 1.2 </w:t>
            </w:r>
            <w:r w:rsidRPr="00C30DB4">
              <w:rPr>
                <w:rStyle w:val="kursiv"/>
              </w:rPr>
              <w:t>Hensynet til statens omdømme</w:t>
            </w:r>
          </w:p>
          <w:p w14:paraId="06A01A04" w14:textId="77777777" w:rsidR="00410F2E" w:rsidRPr="00C30DB4" w:rsidRDefault="00410F2E" w:rsidP="00410F2E">
            <w:pPr>
              <w:rPr>
                <w:rStyle w:val="kursiv"/>
              </w:rPr>
            </w:pPr>
            <w:r>
              <w:t xml:space="preserve">Pkt. 3.1 </w:t>
            </w:r>
            <w:r w:rsidRPr="00C30DB4">
              <w:rPr>
                <w:rStyle w:val="kursiv"/>
              </w:rPr>
              <w:t>Lydighetsplikt (lojalitetsplikt)</w:t>
            </w:r>
          </w:p>
          <w:p w14:paraId="4712B1AB" w14:textId="77777777" w:rsidR="00410F2E" w:rsidRPr="00611CAD" w:rsidRDefault="00410F2E" w:rsidP="00410F2E">
            <w:r>
              <w:t xml:space="preserve">Pkt. 3.3 </w:t>
            </w:r>
            <w:r w:rsidRPr="00C30DB4">
              <w:rPr>
                <w:rStyle w:val="kursiv"/>
              </w:rPr>
              <w:t>Effektivitetsplikt</w:t>
            </w:r>
          </w:p>
          <w:p w14:paraId="57C0857C" w14:textId="3336B906" w:rsidR="004A6405" w:rsidRDefault="00410F2E" w:rsidP="00410F2E">
            <w:r>
              <w:t xml:space="preserve">Pkt. 5.1 </w:t>
            </w:r>
            <w:r w:rsidRPr="00C30DB4">
              <w:rPr>
                <w:rStyle w:val="kursiv"/>
              </w:rPr>
              <w:t>Faglig uavhengighet</w:t>
            </w:r>
          </w:p>
        </w:tc>
      </w:tr>
    </w:tbl>
    <w:p w14:paraId="7DA57AE4" w14:textId="77777777" w:rsidR="00C30DB4" w:rsidRDefault="00C30DB4" w:rsidP="00DD06C6"/>
    <w:p w14:paraId="4A7D1757" w14:textId="61FFA40B" w:rsidR="000C1A84" w:rsidRDefault="00AB4B0B" w:rsidP="00210FF6">
      <w:pPr>
        <w:pStyle w:val="UnOverskrift2"/>
      </w:pPr>
      <w:proofErr w:type="spellStart"/>
      <w:r>
        <w:rPr>
          <w:lang w:bidi="nn-NO"/>
        </w:rPr>
        <w:lastRenderedPageBreak/>
        <w:t>Oppgåve</w:t>
      </w:r>
      <w:proofErr w:type="spellEnd"/>
      <w:r>
        <w:rPr>
          <w:lang w:bidi="nn-NO"/>
        </w:rPr>
        <w:t xml:space="preserve"> 8</w:t>
      </w:r>
    </w:p>
    <w:tbl>
      <w:tblPr>
        <w:tblStyle w:val="BlaaBoks"/>
        <w:tblW w:w="0" w:type="auto"/>
        <w:tblLook w:val="04A0" w:firstRow="1" w:lastRow="0" w:firstColumn="1" w:lastColumn="0" w:noHBand="0" w:noVBand="1"/>
      </w:tblPr>
      <w:tblGrid>
        <w:gridCol w:w="9062"/>
      </w:tblGrid>
      <w:tr w:rsidR="000C1A84" w14:paraId="47695F28" w14:textId="77777777" w:rsidTr="00A60CD7">
        <w:tc>
          <w:tcPr>
            <w:tcW w:w="9062" w:type="dxa"/>
          </w:tcPr>
          <w:p w14:paraId="53C893AD" w14:textId="6E976366" w:rsidR="000C1A84" w:rsidRPr="00A652E6" w:rsidRDefault="009C7363" w:rsidP="00210FF6">
            <w:pPr>
              <w:pStyle w:val="avsnitt-tittel"/>
              <w:rPr>
                <w:bCs/>
              </w:rPr>
            </w:pPr>
            <w:bookmarkStart w:id="7" w:name="_Hlk213670863"/>
            <w:r>
              <w:rPr>
                <w:lang w:bidi="nn-NO"/>
              </w:rPr>
              <w:t>Konsulentoppdraget</w:t>
            </w:r>
          </w:p>
          <w:p w14:paraId="2E99DDC7" w14:textId="77777777" w:rsidR="00C30DB4" w:rsidRDefault="00241CAB" w:rsidP="00C24132">
            <w:pPr>
              <w:rPr>
                <w:lang w:bidi="nn-NO"/>
              </w:rPr>
            </w:pPr>
            <w:r>
              <w:rPr>
                <w:lang w:bidi="nn-NO"/>
              </w:rPr>
              <w:t xml:space="preserve">Ein seniorrådgivar i ei statleg tilsynsmyndigheit tilbyr konsulentoppdrag og digitale kurs for private aktørar innan same sektor som etaten fører tilsyn med. Oppdraga blir utførte på fritida og inneber rådgiving om korleis aktørane best kan forhalde seg til regelverket som den </w:t>
            </w:r>
            <w:proofErr w:type="spellStart"/>
            <w:r>
              <w:rPr>
                <w:lang w:bidi="nn-NO"/>
              </w:rPr>
              <w:t>statlege</w:t>
            </w:r>
            <w:proofErr w:type="spellEnd"/>
            <w:r>
              <w:rPr>
                <w:lang w:bidi="nn-NO"/>
              </w:rPr>
              <w:t xml:space="preserve"> tilsynsmakta </w:t>
            </w:r>
            <w:proofErr w:type="spellStart"/>
            <w:r>
              <w:rPr>
                <w:lang w:bidi="nn-NO"/>
              </w:rPr>
              <w:t>forvaltar</w:t>
            </w:r>
            <w:proofErr w:type="spellEnd"/>
            <w:r>
              <w:rPr>
                <w:lang w:bidi="nn-NO"/>
              </w:rPr>
              <w:t>.</w:t>
            </w:r>
          </w:p>
          <w:p w14:paraId="6421A262" w14:textId="795F8322" w:rsidR="00C30DB4" w:rsidRDefault="00C30DB4" w:rsidP="00C24132">
            <w:pPr>
              <w:rPr>
                <w:lang w:bidi="nn-NO"/>
              </w:rPr>
            </w:pPr>
            <w:r>
              <w:rPr>
                <w:lang w:bidi="nn-NO"/>
              </w:rPr>
              <w:t xml:space="preserve"> </w:t>
            </w:r>
          </w:p>
          <w:p w14:paraId="50D646DD" w14:textId="3B184EF5" w:rsidR="00AB4B0B" w:rsidRPr="00C30DB4" w:rsidRDefault="00AB4B0B" w:rsidP="00C24132">
            <w:pPr>
              <w:rPr>
                <w:rStyle w:val="halvfet"/>
              </w:rPr>
            </w:pPr>
            <w:r w:rsidRPr="00C30DB4">
              <w:rPr>
                <w:rStyle w:val="halvfet"/>
              </w:rPr>
              <w:t xml:space="preserve">Kva for </w:t>
            </w:r>
            <w:proofErr w:type="spellStart"/>
            <w:r w:rsidRPr="00C30DB4">
              <w:rPr>
                <w:rStyle w:val="halvfet"/>
              </w:rPr>
              <w:t>nokre</w:t>
            </w:r>
            <w:proofErr w:type="spellEnd"/>
            <w:r w:rsidRPr="00C30DB4">
              <w:rPr>
                <w:rStyle w:val="halvfet"/>
              </w:rPr>
              <w:t xml:space="preserve"> etiske </w:t>
            </w:r>
            <w:proofErr w:type="spellStart"/>
            <w:r w:rsidRPr="00C30DB4">
              <w:rPr>
                <w:rStyle w:val="halvfet"/>
              </w:rPr>
              <w:t>problemstillingar</w:t>
            </w:r>
            <w:proofErr w:type="spellEnd"/>
            <w:r w:rsidRPr="00C30DB4">
              <w:rPr>
                <w:rStyle w:val="halvfet"/>
              </w:rPr>
              <w:t xml:space="preserve"> er aktuelle i denne situasjonen?</w:t>
            </w:r>
            <w:bookmarkEnd w:id="7"/>
          </w:p>
        </w:tc>
      </w:tr>
    </w:tbl>
    <w:p w14:paraId="30745753" w14:textId="77777777" w:rsidR="000C1A84" w:rsidRDefault="000C1A84" w:rsidP="000C1A84"/>
    <w:tbl>
      <w:tblPr>
        <w:tblStyle w:val="GronnBoks"/>
        <w:tblW w:w="0" w:type="auto"/>
        <w:tblLook w:val="04A0" w:firstRow="1" w:lastRow="0" w:firstColumn="1" w:lastColumn="0" w:noHBand="0" w:noVBand="1"/>
      </w:tblPr>
      <w:tblGrid>
        <w:gridCol w:w="9062"/>
      </w:tblGrid>
      <w:tr w:rsidR="000C1A84" w14:paraId="41095195" w14:textId="77777777" w:rsidTr="00A60CD7">
        <w:tc>
          <w:tcPr>
            <w:tcW w:w="9062" w:type="dxa"/>
          </w:tcPr>
          <w:p w14:paraId="3996E0DC" w14:textId="522BDB5E" w:rsidR="00B26DBC" w:rsidRDefault="00B26DBC" w:rsidP="00210FF6">
            <w:pPr>
              <w:pStyle w:val="avsnitt-undertittel"/>
              <w:rPr>
                <w:bCs/>
              </w:rPr>
            </w:pPr>
            <w:r>
              <w:rPr>
                <w:lang w:bidi="nn-NO"/>
              </w:rPr>
              <w:t>Rettleiing</w:t>
            </w:r>
          </w:p>
          <w:p w14:paraId="5BB92E0F" w14:textId="6C0C7CBC" w:rsidR="008B0D0A" w:rsidRPr="00611CAD" w:rsidRDefault="008B0D0A" w:rsidP="00B26DBC">
            <w:pPr>
              <w:rPr>
                <w:u w:val="single"/>
              </w:rPr>
            </w:pPr>
            <w:r w:rsidRPr="00D21B59">
              <w:rPr>
                <w:u w:val="single"/>
                <w:lang w:bidi="nn-NO"/>
              </w:rPr>
              <w:t xml:space="preserve">Sjå </w:t>
            </w:r>
            <w:hyperlink r:id="rId21" w:history="1">
              <w:r w:rsidR="00384D4A">
                <w:rPr>
                  <w:rStyle w:val="Hyperkobling"/>
                  <w:lang w:bidi="nn-NO"/>
                </w:rPr>
                <w:t>etiske retningslinjer for statstjenesten</w:t>
              </w:r>
            </w:hyperlink>
            <w:r w:rsidRPr="00D21B59">
              <w:rPr>
                <w:u w:val="single"/>
                <w:lang w:bidi="nn-NO"/>
              </w:rPr>
              <w:t>:</w:t>
            </w:r>
          </w:p>
          <w:p w14:paraId="2B0686DD" w14:textId="77777777" w:rsidR="00643F2F" w:rsidRDefault="00643F2F" w:rsidP="00643F2F">
            <w:r>
              <w:t xml:space="preserve">Pkt. 1.1 </w:t>
            </w:r>
            <w:r w:rsidRPr="00C30DB4">
              <w:rPr>
                <w:rStyle w:val="kursiv"/>
              </w:rPr>
              <w:t>Hensynet til innbyggerne</w:t>
            </w:r>
          </w:p>
          <w:p w14:paraId="34709AE3" w14:textId="77777777" w:rsidR="00643F2F" w:rsidRDefault="00643F2F" w:rsidP="00643F2F">
            <w:r>
              <w:t xml:space="preserve">Pkt. 1.2 </w:t>
            </w:r>
            <w:r w:rsidRPr="00C30DB4">
              <w:rPr>
                <w:rStyle w:val="kursiv"/>
              </w:rPr>
              <w:t>Hensynet til statens omdømme</w:t>
            </w:r>
          </w:p>
          <w:p w14:paraId="5EF2BEB2" w14:textId="77777777" w:rsidR="00643F2F" w:rsidRDefault="00643F2F" w:rsidP="00643F2F">
            <w:r>
              <w:t xml:space="preserve">Pkt. 4.1 </w:t>
            </w:r>
            <w:r w:rsidRPr="00C30DB4">
              <w:rPr>
                <w:rStyle w:val="kursiv"/>
              </w:rPr>
              <w:t>Habilitet</w:t>
            </w:r>
          </w:p>
          <w:p w14:paraId="218A9067" w14:textId="77777777" w:rsidR="00643F2F" w:rsidRDefault="00643F2F" w:rsidP="00643F2F">
            <w:r>
              <w:t xml:space="preserve">Pkt. 4.2 </w:t>
            </w:r>
            <w:r w:rsidRPr="00C30DB4">
              <w:rPr>
                <w:rStyle w:val="kursiv"/>
              </w:rPr>
              <w:t>Bierverv mv.</w:t>
            </w:r>
          </w:p>
          <w:p w14:paraId="0CAC175F" w14:textId="5BD27BCF" w:rsidR="00AB4B0B" w:rsidRDefault="00643F2F" w:rsidP="00643F2F">
            <w:r>
              <w:t xml:space="preserve">Pkt. 5.1 </w:t>
            </w:r>
            <w:r w:rsidRPr="00C30DB4">
              <w:rPr>
                <w:rStyle w:val="kursiv"/>
              </w:rPr>
              <w:t>Faglig uavhengighet</w:t>
            </w:r>
          </w:p>
        </w:tc>
      </w:tr>
    </w:tbl>
    <w:p w14:paraId="002C424B" w14:textId="77777777" w:rsidR="00C30DB4" w:rsidRDefault="00C30DB4" w:rsidP="00DD06C6"/>
    <w:p w14:paraId="7ED8B9F6" w14:textId="52822FB7" w:rsidR="000C1A84" w:rsidRPr="00B872AB" w:rsidRDefault="00B872AB" w:rsidP="00210FF6">
      <w:pPr>
        <w:pStyle w:val="UnOverskrift2"/>
      </w:pPr>
      <w:proofErr w:type="spellStart"/>
      <w:r w:rsidRPr="00B872AB">
        <w:rPr>
          <w:lang w:bidi="nn-NO"/>
        </w:rPr>
        <w:lastRenderedPageBreak/>
        <w:t>Oppgåve</w:t>
      </w:r>
      <w:proofErr w:type="spellEnd"/>
      <w:r w:rsidRPr="00B872AB">
        <w:rPr>
          <w:lang w:bidi="nn-NO"/>
        </w:rPr>
        <w:t xml:space="preserve"> 9</w:t>
      </w:r>
    </w:p>
    <w:tbl>
      <w:tblPr>
        <w:tblStyle w:val="BlaaBoks"/>
        <w:tblW w:w="0" w:type="auto"/>
        <w:tblLook w:val="04A0" w:firstRow="1" w:lastRow="0" w:firstColumn="1" w:lastColumn="0" w:noHBand="0" w:noVBand="1"/>
      </w:tblPr>
      <w:tblGrid>
        <w:gridCol w:w="9062"/>
      </w:tblGrid>
      <w:tr w:rsidR="000C1A84" w14:paraId="7E252CFE" w14:textId="77777777" w:rsidTr="00A60CD7">
        <w:tc>
          <w:tcPr>
            <w:tcW w:w="9062" w:type="dxa"/>
          </w:tcPr>
          <w:p w14:paraId="2AB3EC63" w14:textId="003ACB7D" w:rsidR="000C1A84" w:rsidRDefault="00E0412C" w:rsidP="00210FF6">
            <w:pPr>
              <w:pStyle w:val="avsnitt-tittel"/>
              <w:rPr>
                <w:bCs/>
              </w:rPr>
            </w:pPr>
            <w:r>
              <w:rPr>
                <w:lang w:bidi="nn-NO"/>
              </w:rPr>
              <w:t>Utanlandsturen</w:t>
            </w:r>
          </w:p>
          <w:p w14:paraId="7821730A" w14:textId="147B7048" w:rsidR="00005E08" w:rsidRDefault="00E0412C" w:rsidP="00E0412C">
            <w:r w:rsidRPr="00E0412C">
              <w:rPr>
                <w:lang w:bidi="nn-NO"/>
              </w:rPr>
              <w:t>Etter sommarferien møter du på ein god kollega i kantina, og ho snakkar ivrig om rundreisa si i Asia i sommar. Ho viser deg fine bilete frå turen på telefonen sin. Ho spør deretter kva du har gjort i ferien, og om du har nokre bilete å vise frå din ferie.</w:t>
            </w:r>
          </w:p>
          <w:p w14:paraId="3466E94D" w14:textId="77777777" w:rsidR="00C30DB4" w:rsidRDefault="006E783C" w:rsidP="00E0412C">
            <w:pPr>
              <w:rPr>
                <w:lang w:bidi="nn-NO"/>
              </w:rPr>
            </w:pPr>
            <w:r>
              <w:rPr>
                <w:lang w:bidi="nn-NO"/>
              </w:rPr>
              <w:t xml:space="preserve">Du fortel at du har vore i Tyrkia på ferie, men at du dessverre ikkje har nokon bilete å vise frå turen din. På grunn av sikkerheitsreglane i verksemda de jobbar i, fekk du ikkje ta med deg telefonen og måtte i staden bruke ein gammal lånetelefon med </w:t>
            </w:r>
            <w:proofErr w:type="spellStart"/>
            <w:r>
              <w:rPr>
                <w:lang w:bidi="nn-NO"/>
              </w:rPr>
              <w:t>dårleg</w:t>
            </w:r>
            <w:proofErr w:type="spellEnd"/>
            <w:r>
              <w:rPr>
                <w:lang w:bidi="nn-NO"/>
              </w:rPr>
              <w:t xml:space="preserve"> kamera.</w:t>
            </w:r>
          </w:p>
          <w:p w14:paraId="0604F6D4" w14:textId="77777777" w:rsidR="00C30DB4" w:rsidRDefault="0065626F" w:rsidP="00E0412C">
            <w:pPr>
              <w:rPr>
                <w:lang w:bidi="nn-NO"/>
              </w:rPr>
            </w:pPr>
            <w:r>
              <w:rPr>
                <w:lang w:bidi="nn-NO"/>
              </w:rPr>
              <w:t xml:space="preserve">Du spør kollegaen din om ho fekk lov til å ta med seg den vanlege jobbtelefonen sin på turen i Asia. Kollegaen din svarer at ho ikkje sjekka dette før ho drog, og at ho la til grunn at det var uproblematisk. Ho takkar for tipset og seier at ho lovar å sjekke dette betre neste gong ho reiser </w:t>
            </w:r>
            <w:proofErr w:type="spellStart"/>
            <w:r>
              <w:rPr>
                <w:lang w:bidi="nn-NO"/>
              </w:rPr>
              <w:t>utanlands</w:t>
            </w:r>
            <w:proofErr w:type="spellEnd"/>
            <w:r>
              <w:rPr>
                <w:lang w:bidi="nn-NO"/>
              </w:rPr>
              <w:t>.</w:t>
            </w:r>
          </w:p>
          <w:p w14:paraId="3B245D0C" w14:textId="7D127677" w:rsidR="00C30DB4" w:rsidRDefault="00C30DB4" w:rsidP="00E0412C">
            <w:pPr>
              <w:rPr>
                <w:lang w:bidi="nn-NO"/>
              </w:rPr>
            </w:pPr>
            <w:r>
              <w:rPr>
                <w:lang w:bidi="nn-NO"/>
              </w:rPr>
              <w:t xml:space="preserve"> </w:t>
            </w:r>
          </w:p>
          <w:p w14:paraId="7F500BD3" w14:textId="77777777" w:rsidR="00C30DB4" w:rsidRDefault="00CC75FC" w:rsidP="00C24132">
            <w:pPr>
              <w:rPr>
                <w:rStyle w:val="halvfet"/>
              </w:rPr>
            </w:pPr>
            <w:r w:rsidRPr="00C30DB4">
              <w:rPr>
                <w:rStyle w:val="halvfet"/>
              </w:rPr>
              <w:t>Korleis bør du handtere situasjonen?</w:t>
            </w:r>
          </w:p>
          <w:p w14:paraId="378DAC56" w14:textId="5119352F" w:rsidR="00C30DB4" w:rsidRPr="00C30DB4" w:rsidRDefault="00C30DB4" w:rsidP="00C24132">
            <w:pPr>
              <w:rPr>
                <w:rStyle w:val="halvfet"/>
              </w:rPr>
            </w:pPr>
            <w:r>
              <w:rPr>
                <w:rStyle w:val="halvfet"/>
              </w:rPr>
              <w:t xml:space="preserve"> </w:t>
            </w:r>
          </w:p>
          <w:p w14:paraId="53805AB8" w14:textId="077DC736" w:rsidR="000C1A84" w:rsidRPr="00C30DB4" w:rsidRDefault="00CC75FC" w:rsidP="00C24132">
            <w:pPr>
              <w:rPr>
                <w:rStyle w:val="halvfet"/>
              </w:rPr>
            </w:pPr>
            <w:r w:rsidRPr="00C30DB4">
              <w:rPr>
                <w:rStyle w:val="halvfet"/>
              </w:rPr>
              <w:t xml:space="preserve">Bør du gi beskjed til </w:t>
            </w:r>
            <w:proofErr w:type="spellStart"/>
            <w:r w:rsidRPr="00C30DB4">
              <w:rPr>
                <w:rStyle w:val="halvfet"/>
              </w:rPr>
              <w:t>nokon</w:t>
            </w:r>
            <w:proofErr w:type="spellEnd"/>
            <w:r w:rsidRPr="00C30DB4">
              <w:rPr>
                <w:rStyle w:val="halvfet"/>
              </w:rPr>
              <w:t>, eventuelt kven?</w:t>
            </w:r>
          </w:p>
        </w:tc>
      </w:tr>
    </w:tbl>
    <w:p w14:paraId="733BF88B" w14:textId="77777777" w:rsidR="000C1A84" w:rsidRDefault="000C1A84" w:rsidP="000C1A84"/>
    <w:tbl>
      <w:tblPr>
        <w:tblStyle w:val="GronnBoks"/>
        <w:tblW w:w="0" w:type="auto"/>
        <w:tblLook w:val="04A0" w:firstRow="1" w:lastRow="0" w:firstColumn="1" w:lastColumn="0" w:noHBand="0" w:noVBand="1"/>
      </w:tblPr>
      <w:tblGrid>
        <w:gridCol w:w="9062"/>
      </w:tblGrid>
      <w:tr w:rsidR="000C1A84" w14:paraId="01A4BDD0" w14:textId="77777777" w:rsidTr="00A60CD7">
        <w:tc>
          <w:tcPr>
            <w:tcW w:w="9062" w:type="dxa"/>
          </w:tcPr>
          <w:p w14:paraId="5C3EF2C5" w14:textId="77777777" w:rsidR="00C30DB4" w:rsidRDefault="00B26DBC" w:rsidP="00210FF6">
            <w:pPr>
              <w:pStyle w:val="avsnitt-undertittel"/>
              <w:rPr>
                <w:lang w:bidi="nn-NO"/>
              </w:rPr>
            </w:pPr>
            <w:r>
              <w:rPr>
                <w:lang w:bidi="nn-NO"/>
              </w:rPr>
              <w:t>Rettleiing</w:t>
            </w:r>
          </w:p>
          <w:p w14:paraId="604658CB" w14:textId="3CE29A1C" w:rsidR="008B0D0A" w:rsidRPr="00611CAD" w:rsidRDefault="008B0D0A" w:rsidP="00B26DBC">
            <w:pPr>
              <w:rPr>
                <w:u w:val="single"/>
              </w:rPr>
            </w:pPr>
            <w:r w:rsidRPr="00D21B59">
              <w:rPr>
                <w:u w:val="single"/>
                <w:lang w:bidi="nn-NO"/>
              </w:rPr>
              <w:t xml:space="preserve">Sjå </w:t>
            </w:r>
            <w:hyperlink r:id="rId22" w:history="1">
              <w:r w:rsidR="00384D4A">
                <w:rPr>
                  <w:rStyle w:val="Hyperkobling"/>
                  <w:lang w:bidi="nn-NO"/>
                </w:rPr>
                <w:t>etiske retningslinjer for statstjenesten</w:t>
              </w:r>
            </w:hyperlink>
            <w:r w:rsidRPr="00D21B59">
              <w:rPr>
                <w:u w:val="single"/>
                <w:lang w:bidi="nn-NO"/>
              </w:rPr>
              <w:t>:</w:t>
            </w:r>
          </w:p>
          <w:p w14:paraId="0BD474AB" w14:textId="77777777" w:rsidR="00D357DE" w:rsidRDefault="00D357DE" w:rsidP="00D357DE">
            <w:r>
              <w:t xml:space="preserve">Pkt. 1.1 </w:t>
            </w:r>
            <w:r w:rsidRPr="00C30DB4">
              <w:rPr>
                <w:rStyle w:val="kursiv"/>
              </w:rPr>
              <w:t>Hensynet til innbyggerne</w:t>
            </w:r>
          </w:p>
          <w:p w14:paraId="708C836F" w14:textId="77777777" w:rsidR="00D357DE" w:rsidRDefault="00D357DE" w:rsidP="00D357DE">
            <w:r>
              <w:t xml:space="preserve">Pkt. 1.2 </w:t>
            </w:r>
            <w:r w:rsidRPr="00C30DB4">
              <w:rPr>
                <w:rStyle w:val="kursiv"/>
              </w:rPr>
              <w:t>Hensynet til statens omdømme</w:t>
            </w:r>
          </w:p>
          <w:p w14:paraId="599B25D2" w14:textId="77777777" w:rsidR="00D357DE" w:rsidRPr="00C30DB4" w:rsidRDefault="00D357DE" w:rsidP="00D357DE">
            <w:pPr>
              <w:rPr>
                <w:rStyle w:val="kursiv"/>
              </w:rPr>
            </w:pPr>
            <w:r>
              <w:t xml:space="preserve">Pkt. 3.1 </w:t>
            </w:r>
            <w:r w:rsidRPr="00C30DB4">
              <w:rPr>
                <w:rStyle w:val="kursiv"/>
              </w:rPr>
              <w:t>Lydighetsplikt (lojalitetsplikt)</w:t>
            </w:r>
          </w:p>
          <w:p w14:paraId="410F43B1" w14:textId="3006C3BB" w:rsidR="000C1A84" w:rsidRDefault="00D357DE" w:rsidP="00D357DE">
            <w:r>
              <w:t xml:space="preserve">Pkt. 3.2 </w:t>
            </w:r>
            <w:r w:rsidRPr="00C30DB4">
              <w:rPr>
                <w:rStyle w:val="kursiv"/>
              </w:rPr>
              <w:t>Rapporteringsplikt</w:t>
            </w:r>
          </w:p>
        </w:tc>
      </w:tr>
    </w:tbl>
    <w:p w14:paraId="3BE422BC" w14:textId="77777777" w:rsidR="00C30DB4" w:rsidRDefault="00C30DB4" w:rsidP="00DD06C6"/>
    <w:p w14:paraId="649AD61E" w14:textId="346130C5" w:rsidR="00B872AB" w:rsidRPr="00B872AB" w:rsidRDefault="00B872AB" w:rsidP="00210FF6">
      <w:pPr>
        <w:pStyle w:val="UnOverskrift2"/>
      </w:pPr>
      <w:proofErr w:type="spellStart"/>
      <w:r w:rsidRPr="00B872AB">
        <w:rPr>
          <w:lang w:bidi="nn-NO"/>
        </w:rPr>
        <w:lastRenderedPageBreak/>
        <w:t>Oppgåve</w:t>
      </w:r>
      <w:proofErr w:type="spellEnd"/>
      <w:r w:rsidRPr="00B872AB">
        <w:rPr>
          <w:lang w:bidi="nn-NO"/>
        </w:rPr>
        <w:t xml:space="preserve"> 10</w:t>
      </w:r>
    </w:p>
    <w:tbl>
      <w:tblPr>
        <w:tblStyle w:val="BlaaBoks"/>
        <w:tblW w:w="0" w:type="auto"/>
        <w:tblLook w:val="04A0" w:firstRow="1" w:lastRow="0" w:firstColumn="1" w:lastColumn="0" w:noHBand="0" w:noVBand="1"/>
      </w:tblPr>
      <w:tblGrid>
        <w:gridCol w:w="9062"/>
      </w:tblGrid>
      <w:tr w:rsidR="00B872AB" w14:paraId="2841F281" w14:textId="77777777" w:rsidTr="00A60CD7">
        <w:trPr>
          <w:trHeight w:val="5029"/>
        </w:trPr>
        <w:tc>
          <w:tcPr>
            <w:tcW w:w="9062" w:type="dxa"/>
          </w:tcPr>
          <w:p w14:paraId="2315335D" w14:textId="7383FE29" w:rsidR="00B872AB" w:rsidRPr="00A652E6" w:rsidRDefault="002D3D24" w:rsidP="00210FF6">
            <w:pPr>
              <w:pStyle w:val="avsnitt-tittel"/>
              <w:rPr>
                <w:bCs/>
              </w:rPr>
            </w:pPr>
            <w:r>
              <w:rPr>
                <w:lang w:bidi="nn-NO"/>
              </w:rPr>
              <w:t>Årsrapporten</w:t>
            </w:r>
          </w:p>
          <w:p w14:paraId="60247B40" w14:textId="77777777" w:rsidR="00C30DB4" w:rsidRDefault="002D3D24" w:rsidP="002D3D24">
            <w:pPr>
              <w:rPr>
                <w:lang w:bidi="nn-NO"/>
              </w:rPr>
            </w:pPr>
            <w:r w:rsidRPr="002D3D24">
              <w:rPr>
                <w:lang w:bidi="nn-NO"/>
              </w:rPr>
              <w:t xml:space="preserve">Du jobbar med årsrapporten for verksemda. Der skal det mellom anna rapporterast på berekraftsarbeidet i verksemda. Du oppdagar at det systematisk er rapportert på eit anna grunnlagsmateriale enn det som følgjer av føringa frå departementet. Din nærmaste leiar fortel deg i fortrulegheit at føringa frå departementet er urealistisk, og at feilrapporteringa er gjord for å hindre ytterlegare krav frå departementet. Du kjenner på eit ansvar for å ta dette vidare, og i eit møte med direktøren for heile verksemda nemner du problemstillinga. Tilbakemeldinga er at de er pressa på ressursar og må prioritere kjerneoppgåvene. Du forstår fort at dette </w:t>
            </w:r>
            <w:proofErr w:type="spellStart"/>
            <w:r w:rsidRPr="002D3D24">
              <w:rPr>
                <w:lang w:bidi="nn-NO"/>
              </w:rPr>
              <w:t>ikkje</w:t>
            </w:r>
            <w:proofErr w:type="spellEnd"/>
            <w:r w:rsidRPr="002D3D24">
              <w:rPr>
                <w:lang w:bidi="nn-NO"/>
              </w:rPr>
              <w:t xml:space="preserve"> er </w:t>
            </w:r>
            <w:proofErr w:type="spellStart"/>
            <w:r w:rsidRPr="002D3D24">
              <w:rPr>
                <w:lang w:bidi="nn-NO"/>
              </w:rPr>
              <w:t>noko</w:t>
            </w:r>
            <w:proofErr w:type="spellEnd"/>
            <w:r w:rsidRPr="002D3D24">
              <w:rPr>
                <w:lang w:bidi="nn-NO"/>
              </w:rPr>
              <w:t xml:space="preserve"> direktøren </w:t>
            </w:r>
            <w:proofErr w:type="spellStart"/>
            <w:r w:rsidRPr="002D3D24">
              <w:rPr>
                <w:lang w:bidi="nn-NO"/>
              </w:rPr>
              <w:t>ønskjer</w:t>
            </w:r>
            <w:proofErr w:type="spellEnd"/>
            <w:r w:rsidRPr="002D3D24">
              <w:rPr>
                <w:lang w:bidi="nn-NO"/>
              </w:rPr>
              <w:t xml:space="preserve"> å diskutere </w:t>
            </w:r>
            <w:proofErr w:type="spellStart"/>
            <w:r w:rsidRPr="002D3D24">
              <w:rPr>
                <w:lang w:bidi="nn-NO"/>
              </w:rPr>
              <w:t>vidare</w:t>
            </w:r>
            <w:proofErr w:type="spellEnd"/>
            <w:r w:rsidRPr="002D3D24">
              <w:rPr>
                <w:lang w:bidi="nn-NO"/>
              </w:rPr>
              <w:t>.</w:t>
            </w:r>
          </w:p>
          <w:p w14:paraId="66C7AED2" w14:textId="158A9159" w:rsidR="00C30DB4" w:rsidRDefault="00C30DB4" w:rsidP="002D3D24">
            <w:r>
              <w:t xml:space="preserve"> </w:t>
            </w:r>
          </w:p>
          <w:p w14:paraId="7F6030ED" w14:textId="3A1559D8" w:rsidR="00B872AB" w:rsidRPr="00C30DB4" w:rsidRDefault="002D3D24" w:rsidP="00CD0A65">
            <w:pPr>
              <w:rPr>
                <w:rStyle w:val="halvfet"/>
              </w:rPr>
            </w:pPr>
            <w:r w:rsidRPr="00C30DB4">
              <w:rPr>
                <w:rStyle w:val="halvfet"/>
              </w:rPr>
              <w:t xml:space="preserve">Kva </w:t>
            </w:r>
            <w:proofErr w:type="spellStart"/>
            <w:r w:rsidRPr="00C30DB4">
              <w:rPr>
                <w:rStyle w:val="halvfet"/>
              </w:rPr>
              <w:t>gjer</w:t>
            </w:r>
            <w:proofErr w:type="spellEnd"/>
            <w:r w:rsidRPr="00C30DB4">
              <w:rPr>
                <w:rStyle w:val="halvfet"/>
              </w:rPr>
              <w:t xml:space="preserve"> du?</w:t>
            </w:r>
          </w:p>
        </w:tc>
      </w:tr>
    </w:tbl>
    <w:p w14:paraId="050102D4" w14:textId="77777777" w:rsidR="00B872AB" w:rsidRDefault="00B872AB" w:rsidP="00B872AB"/>
    <w:tbl>
      <w:tblPr>
        <w:tblStyle w:val="GronnBoks"/>
        <w:tblW w:w="0" w:type="auto"/>
        <w:tblLook w:val="04A0" w:firstRow="1" w:lastRow="0" w:firstColumn="1" w:lastColumn="0" w:noHBand="0" w:noVBand="1"/>
      </w:tblPr>
      <w:tblGrid>
        <w:gridCol w:w="9062"/>
      </w:tblGrid>
      <w:tr w:rsidR="00B872AB" w14:paraId="53CFDBE8" w14:textId="77777777" w:rsidTr="00A60CD7">
        <w:tc>
          <w:tcPr>
            <w:tcW w:w="9062" w:type="dxa"/>
          </w:tcPr>
          <w:p w14:paraId="1E358F8B" w14:textId="77777777" w:rsidR="008B0D0A" w:rsidRDefault="00B26DBC" w:rsidP="00210FF6">
            <w:pPr>
              <w:pStyle w:val="avsnitt-undertittel"/>
              <w:rPr>
                <w:bCs/>
              </w:rPr>
            </w:pPr>
            <w:r>
              <w:rPr>
                <w:lang w:bidi="nn-NO"/>
              </w:rPr>
              <w:t>Rettleiing</w:t>
            </w:r>
          </w:p>
          <w:p w14:paraId="3ACD28A1" w14:textId="77777777" w:rsidR="00C30DB4" w:rsidRPr="00C30DB4" w:rsidRDefault="008B0D0A" w:rsidP="00B26DBC">
            <w:pPr>
              <w:rPr>
                <w:rStyle w:val="halvfet"/>
              </w:rPr>
            </w:pPr>
            <w:r w:rsidRPr="00D21B59">
              <w:rPr>
                <w:u w:val="single"/>
                <w:lang w:bidi="nn-NO"/>
              </w:rPr>
              <w:t xml:space="preserve">Sjå </w:t>
            </w:r>
            <w:hyperlink r:id="rId23" w:history="1">
              <w:r w:rsidR="00384D4A">
                <w:rPr>
                  <w:rStyle w:val="Hyperkobling"/>
                  <w:lang w:bidi="nn-NO"/>
                </w:rPr>
                <w:t>etiske retningslinjer for statstjenesten</w:t>
              </w:r>
            </w:hyperlink>
            <w:r w:rsidRPr="00D21B59">
              <w:rPr>
                <w:u w:val="single"/>
                <w:lang w:bidi="nn-NO"/>
              </w:rPr>
              <w:t>:</w:t>
            </w:r>
          </w:p>
          <w:p w14:paraId="0532F7BD" w14:textId="75F45E28" w:rsidR="00C97A39" w:rsidRDefault="00C97A39" w:rsidP="00C97A39">
            <w:r>
              <w:t xml:space="preserve">Pkt. 1.1 </w:t>
            </w:r>
            <w:r w:rsidRPr="00C30DB4">
              <w:rPr>
                <w:rStyle w:val="kursiv"/>
              </w:rPr>
              <w:t>Hensynet til innbyggerne</w:t>
            </w:r>
          </w:p>
          <w:p w14:paraId="0F56D3A5" w14:textId="77777777" w:rsidR="00C97A39" w:rsidRDefault="00C97A39" w:rsidP="00C97A39">
            <w:r>
              <w:t xml:space="preserve">Pkt. 1.2 </w:t>
            </w:r>
            <w:r w:rsidRPr="00C30DB4">
              <w:rPr>
                <w:rStyle w:val="kursiv"/>
              </w:rPr>
              <w:t>Hensynet til statens omdømme</w:t>
            </w:r>
          </w:p>
          <w:p w14:paraId="11022D72" w14:textId="77777777" w:rsidR="00C97A39" w:rsidRDefault="00C97A39" w:rsidP="00C97A39">
            <w:r>
              <w:t xml:space="preserve">Pkt. 2.1 </w:t>
            </w:r>
            <w:r w:rsidRPr="00C30DB4">
              <w:rPr>
                <w:rStyle w:val="kursiv"/>
              </w:rPr>
              <w:t>Offentlighet</w:t>
            </w:r>
          </w:p>
          <w:p w14:paraId="1B96335A" w14:textId="77777777" w:rsidR="00C97A39" w:rsidRDefault="00C97A39" w:rsidP="00C97A39">
            <w:r>
              <w:t xml:space="preserve">Pkt. 2.2 </w:t>
            </w:r>
            <w:r w:rsidRPr="00C30DB4">
              <w:rPr>
                <w:rStyle w:val="kursiv"/>
              </w:rPr>
              <w:t>Aktiv opplysningsplikt</w:t>
            </w:r>
          </w:p>
          <w:p w14:paraId="6C3CBB5D" w14:textId="77777777" w:rsidR="00C97A39" w:rsidRPr="00C30DB4" w:rsidRDefault="00C97A39" w:rsidP="00C97A39">
            <w:pPr>
              <w:rPr>
                <w:rStyle w:val="kursiv"/>
              </w:rPr>
            </w:pPr>
            <w:r>
              <w:t xml:space="preserve">Pkt. 2.4 </w:t>
            </w:r>
            <w:r w:rsidRPr="00C30DB4">
              <w:rPr>
                <w:rStyle w:val="kursiv"/>
              </w:rPr>
              <w:t>Varsling om kritikkverdige forhold i virksomheten</w:t>
            </w:r>
          </w:p>
          <w:p w14:paraId="70ECDD69" w14:textId="77777777" w:rsidR="00C97A39" w:rsidRPr="00C30DB4" w:rsidRDefault="00C97A39" w:rsidP="00C97A39">
            <w:pPr>
              <w:rPr>
                <w:rStyle w:val="kursiv"/>
              </w:rPr>
            </w:pPr>
            <w:r>
              <w:t xml:space="preserve">Pkt. 3.1 </w:t>
            </w:r>
            <w:r w:rsidRPr="00C30DB4">
              <w:rPr>
                <w:rStyle w:val="kursiv"/>
              </w:rPr>
              <w:t>Lydighetsplikt (lojalitetsplikt)</w:t>
            </w:r>
          </w:p>
          <w:p w14:paraId="3CE90E21" w14:textId="49F70473" w:rsidR="00621B32" w:rsidRDefault="00C97A39" w:rsidP="00C97A39">
            <w:r>
              <w:t xml:space="preserve">Pkt. 3.2 </w:t>
            </w:r>
            <w:r w:rsidRPr="00C30DB4">
              <w:rPr>
                <w:rStyle w:val="kursiv"/>
              </w:rPr>
              <w:t>Rapporteringsplikt</w:t>
            </w:r>
            <w:r w:rsidR="000A4746" w:rsidRPr="00C30DB4">
              <w:rPr>
                <w:rStyle w:val="kursiv"/>
              </w:rPr>
              <w:t xml:space="preserve"> </w:t>
            </w:r>
          </w:p>
        </w:tc>
      </w:tr>
    </w:tbl>
    <w:p w14:paraId="72992089" w14:textId="77777777" w:rsidR="00C30DB4" w:rsidRDefault="00C30DB4" w:rsidP="00B872AB"/>
    <w:p w14:paraId="3737B2F7" w14:textId="32A58E6A" w:rsidR="00B872AB" w:rsidRPr="00B872AB" w:rsidRDefault="00B872AB" w:rsidP="00210FF6">
      <w:pPr>
        <w:pStyle w:val="UnOverskrift2"/>
      </w:pPr>
      <w:proofErr w:type="spellStart"/>
      <w:r w:rsidRPr="00B872AB">
        <w:rPr>
          <w:lang w:bidi="nn-NO"/>
        </w:rPr>
        <w:lastRenderedPageBreak/>
        <w:t>Oppgåve</w:t>
      </w:r>
      <w:proofErr w:type="spellEnd"/>
      <w:r w:rsidRPr="00B872AB">
        <w:rPr>
          <w:lang w:bidi="nn-NO"/>
        </w:rPr>
        <w:t xml:space="preserve"> 11</w:t>
      </w:r>
    </w:p>
    <w:tbl>
      <w:tblPr>
        <w:tblStyle w:val="BlaaBoks"/>
        <w:tblW w:w="0" w:type="auto"/>
        <w:tblLook w:val="04A0" w:firstRow="1" w:lastRow="0" w:firstColumn="1" w:lastColumn="0" w:noHBand="0" w:noVBand="1"/>
      </w:tblPr>
      <w:tblGrid>
        <w:gridCol w:w="9062"/>
      </w:tblGrid>
      <w:tr w:rsidR="00B872AB" w14:paraId="193110AA" w14:textId="77777777" w:rsidTr="00A60CD7">
        <w:tc>
          <w:tcPr>
            <w:tcW w:w="9062" w:type="dxa"/>
          </w:tcPr>
          <w:p w14:paraId="6ED984B8" w14:textId="7877044F" w:rsidR="00B872AB" w:rsidRPr="00A652E6" w:rsidRDefault="006D53B7" w:rsidP="00210FF6">
            <w:pPr>
              <w:pStyle w:val="avsnitt-tittel"/>
              <w:rPr>
                <w:bCs/>
              </w:rPr>
            </w:pPr>
            <w:r>
              <w:rPr>
                <w:lang w:bidi="nn-NO"/>
              </w:rPr>
              <w:t>Arbeidsmiljøet</w:t>
            </w:r>
          </w:p>
          <w:p w14:paraId="568F3546" w14:textId="77777777" w:rsidR="00C30DB4" w:rsidRDefault="001A6272" w:rsidP="001A6272">
            <w:pPr>
              <w:rPr>
                <w:lang w:bidi="nn-NO"/>
              </w:rPr>
            </w:pPr>
            <w:r>
              <w:rPr>
                <w:lang w:bidi="nn-NO"/>
              </w:rPr>
              <w:t xml:space="preserve">Det har over tid vore eit krevjande arbeidsmiljø i avdelinga du jobbar i. Siste arbeidsmiljøundersøking viser at trivselen no er på eit botnnivå. Du opplever at avdelingsleiaren ikkje tek tak i problemet, og du er redd for at fleire kjem til å slutte på grunn av utfordringane. Du har sjølv eit godt forhold til avdelingsleiaren og er uroa for at det kan gå utover deg dersom du </w:t>
            </w:r>
            <w:proofErr w:type="spellStart"/>
            <w:r>
              <w:rPr>
                <w:lang w:bidi="nn-NO"/>
              </w:rPr>
              <w:t>seier</w:t>
            </w:r>
            <w:proofErr w:type="spellEnd"/>
            <w:r>
              <w:rPr>
                <w:lang w:bidi="nn-NO"/>
              </w:rPr>
              <w:t xml:space="preserve"> </w:t>
            </w:r>
            <w:proofErr w:type="spellStart"/>
            <w:r>
              <w:rPr>
                <w:lang w:bidi="nn-NO"/>
              </w:rPr>
              <w:t>frå</w:t>
            </w:r>
            <w:proofErr w:type="spellEnd"/>
            <w:r>
              <w:rPr>
                <w:lang w:bidi="nn-NO"/>
              </w:rPr>
              <w:t>.</w:t>
            </w:r>
          </w:p>
          <w:p w14:paraId="696716E2" w14:textId="32E5C1C8" w:rsidR="00C30DB4" w:rsidRDefault="00C30DB4" w:rsidP="001A6272">
            <w:r>
              <w:t xml:space="preserve"> </w:t>
            </w:r>
          </w:p>
          <w:p w14:paraId="2968AE90" w14:textId="77777777" w:rsidR="00C30DB4" w:rsidRDefault="00B70957" w:rsidP="001A6272">
            <w:pPr>
              <w:rPr>
                <w:rStyle w:val="halvfet"/>
              </w:rPr>
            </w:pPr>
            <w:r w:rsidRPr="00C30DB4">
              <w:rPr>
                <w:rStyle w:val="halvfet"/>
              </w:rPr>
              <w:t xml:space="preserve">Kva ansvar har du for å bidra, og korleis kan du ta opp </w:t>
            </w:r>
            <w:proofErr w:type="spellStart"/>
            <w:r w:rsidRPr="00C30DB4">
              <w:rPr>
                <w:rStyle w:val="halvfet"/>
              </w:rPr>
              <w:t>utfordringane</w:t>
            </w:r>
            <w:proofErr w:type="spellEnd"/>
            <w:r w:rsidRPr="00C30DB4">
              <w:rPr>
                <w:rStyle w:val="halvfet"/>
              </w:rPr>
              <w:t xml:space="preserve"> på </w:t>
            </w:r>
            <w:proofErr w:type="spellStart"/>
            <w:r w:rsidRPr="00C30DB4">
              <w:rPr>
                <w:rStyle w:val="halvfet"/>
              </w:rPr>
              <w:t>ein</w:t>
            </w:r>
            <w:proofErr w:type="spellEnd"/>
            <w:r w:rsidRPr="00C30DB4">
              <w:rPr>
                <w:rStyle w:val="halvfet"/>
              </w:rPr>
              <w:t xml:space="preserve"> god måte?</w:t>
            </w:r>
          </w:p>
          <w:p w14:paraId="72582AA6" w14:textId="3B690882" w:rsidR="00C30DB4" w:rsidRPr="00C30DB4" w:rsidRDefault="00C30DB4" w:rsidP="001A6272">
            <w:pPr>
              <w:rPr>
                <w:rStyle w:val="halvfet"/>
              </w:rPr>
            </w:pPr>
            <w:r>
              <w:rPr>
                <w:rStyle w:val="halvfet"/>
              </w:rPr>
              <w:t xml:space="preserve"> </w:t>
            </w:r>
          </w:p>
          <w:p w14:paraId="29C582A1" w14:textId="4EFBB557" w:rsidR="00B872AB" w:rsidRPr="00C30DB4" w:rsidRDefault="00B54E26" w:rsidP="001A6272">
            <w:pPr>
              <w:rPr>
                <w:rStyle w:val="halvfet"/>
              </w:rPr>
            </w:pPr>
            <w:r w:rsidRPr="00C30DB4">
              <w:rPr>
                <w:rStyle w:val="halvfet"/>
              </w:rPr>
              <w:t>Kven bør du eventuelt snakke med?</w:t>
            </w:r>
          </w:p>
        </w:tc>
      </w:tr>
    </w:tbl>
    <w:p w14:paraId="0A5909C0" w14:textId="77777777" w:rsidR="00B872AB" w:rsidRDefault="00B872AB" w:rsidP="00B872AB"/>
    <w:tbl>
      <w:tblPr>
        <w:tblStyle w:val="GronnBoks"/>
        <w:tblW w:w="0" w:type="auto"/>
        <w:tblLook w:val="04A0" w:firstRow="1" w:lastRow="0" w:firstColumn="1" w:lastColumn="0" w:noHBand="0" w:noVBand="1"/>
      </w:tblPr>
      <w:tblGrid>
        <w:gridCol w:w="9062"/>
      </w:tblGrid>
      <w:tr w:rsidR="00B872AB" w14:paraId="3EFD5FA2" w14:textId="77777777" w:rsidTr="00A60CD7">
        <w:tc>
          <w:tcPr>
            <w:tcW w:w="9062" w:type="dxa"/>
          </w:tcPr>
          <w:p w14:paraId="0A034FC0" w14:textId="77777777" w:rsidR="008B0D0A" w:rsidRDefault="00B26DBC" w:rsidP="00210FF6">
            <w:pPr>
              <w:pStyle w:val="avsnitt-undertittel"/>
              <w:rPr>
                <w:bCs/>
              </w:rPr>
            </w:pPr>
            <w:r>
              <w:rPr>
                <w:lang w:bidi="nn-NO"/>
              </w:rPr>
              <w:t>Rettleiing</w:t>
            </w:r>
          </w:p>
          <w:p w14:paraId="6F9992AA" w14:textId="77777777" w:rsidR="00C30DB4" w:rsidRPr="00C30DB4" w:rsidRDefault="008B0D0A" w:rsidP="00B26DBC">
            <w:pPr>
              <w:rPr>
                <w:rStyle w:val="halvfet"/>
              </w:rPr>
            </w:pPr>
            <w:r w:rsidRPr="00D21B59">
              <w:rPr>
                <w:u w:val="single"/>
                <w:lang w:bidi="nn-NO"/>
              </w:rPr>
              <w:t xml:space="preserve">Sjå </w:t>
            </w:r>
            <w:hyperlink r:id="rId24" w:history="1">
              <w:r w:rsidR="00384D4A">
                <w:rPr>
                  <w:rStyle w:val="Hyperkobling"/>
                  <w:lang w:bidi="nn-NO"/>
                </w:rPr>
                <w:t>etiske retningslinjer for statstjenesten</w:t>
              </w:r>
            </w:hyperlink>
            <w:r w:rsidRPr="00D21B59">
              <w:rPr>
                <w:u w:val="single"/>
                <w:lang w:bidi="nn-NO"/>
              </w:rPr>
              <w:t>:</w:t>
            </w:r>
          </w:p>
          <w:p w14:paraId="35133AB9" w14:textId="6B9C8B51" w:rsidR="00C97A39" w:rsidRPr="00C30DB4" w:rsidRDefault="00C97A39" w:rsidP="00C97A39">
            <w:pPr>
              <w:rPr>
                <w:rStyle w:val="kursiv"/>
              </w:rPr>
            </w:pPr>
            <w:r>
              <w:t xml:space="preserve">Pkt. 2.4 </w:t>
            </w:r>
            <w:r w:rsidRPr="00C30DB4">
              <w:rPr>
                <w:rStyle w:val="kursiv"/>
              </w:rPr>
              <w:t>Varsling om kritikkverdige forhold i virksomheten</w:t>
            </w:r>
          </w:p>
          <w:p w14:paraId="3DC0A8CB" w14:textId="77777777" w:rsidR="00C97A39" w:rsidRPr="00C30DB4" w:rsidRDefault="00C97A39" w:rsidP="00C97A39">
            <w:pPr>
              <w:rPr>
                <w:rStyle w:val="kursiv"/>
              </w:rPr>
            </w:pPr>
            <w:r>
              <w:t xml:space="preserve">Pkt. 3.1 </w:t>
            </w:r>
            <w:r w:rsidRPr="00C30DB4">
              <w:rPr>
                <w:rStyle w:val="kursiv"/>
              </w:rPr>
              <w:t>Lydighetsplikt (lojalitetsplikt)</w:t>
            </w:r>
          </w:p>
          <w:p w14:paraId="345BC0BA" w14:textId="1526F689" w:rsidR="00B872AB" w:rsidRDefault="00C97A39" w:rsidP="00C30DB4">
            <w:r>
              <w:t xml:space="preserve">Pkt. 3.2 </w:t>
            </w:r>
            <w:r w:rsidRPr="00C30DB4">
              <w:rPr>
                <w:rStyle w:val="kursiv"/>
              </w:rPr>
              <w:t>Rapporteringsplikt</w:t>
            </w:r>
          </w:p>
        </w:tc>
      </w:tr>
    </w:tbl>
    <w:p w14:paraId="2FFD89A1" w14:textId="77777777" w:rsidR="00C30DB4" w:rsidRDefault="00C30DB4" w:rsidP="00B872AB"/>
    <w:p w14:paraId="2D6C1D4A" w14:textId="4C974B57" w:rsidR="00B872AB" w:rsidRPr="00B872AB" w:rsidRDefault="00B872AB" w:rsidP="00210FF6">
      <w:pPr>
        <w:pStyle w:val="UnOverskrift2"/>
      </w:pPr>
      <w:r w:rsidRPr="00B872AB">
        <w:rPr>
          <w:lang w:bidi="nn-NO"/>
        </w:rPr>
        <w:lastRenderedPageBreak/>
        <w:t>Oppgåve 12</w:t>
      </w:r>
    </w:p>
    <w:tbl>
      <w:tblPr>
        <w:tblStyle w:val="BlaaBoks"/>
        <w:tblW w:w="0" w:type="auto"/>
        <w:tblLook w:val="04A0" w:firstRow="1" w:lastRow="0" w:firstColumn="1" w:lastColumn="0" w:noHBand="0" w:noVBand="1"/>
      </w:tblPr>
      <w:tblGrid>
        <w:gridCol w:w="9062"/>
      </w:tblGrid>
      <w:tr w:rsidR="00B872AB" w14:paraId="14F6DA8D" w14:textId="77777777" w:rsidTr="00A60CD7">
        <w:tc>
          <w:tcPr>
            <w:tcW w:w="9062" w:type="dxa"/>
          </w:tcPr>
          <w:p w14:paraId="27AC73F4" w14:textId="69D7BC3E" w:rsidR="00B872AB" w:rsidRPr="00A652E6" w:rsidRDefault="005B068B" w:rsidP="00210FF6">
            <w:pPr>
              <w:pStyle w:val="avsnitt-tittel"/>
              <w:rPr>
                <w:bCs/>
              </w:rPr>
            </w:pPr>
            <w:r>
              <w:rPr>
                <w:lang w:bidi="nn-NO"/>
              </w:rPr>
              <w:t>Oppseiinga</w:t>
            </w:r>
          </w:p>
          <w:p w14:paraId="672D9E6E" w14:textId="31AFF78C" w:rsidR="00AF761A" w:rsidRDefault="006D53B7" w:rsidP="00CD0A65">
            <w:r>
              <w:rPr>
                <w:lang w:bidi="nn-NO"/>
              </w:rPr>
              <w:t>Du har akkurat sagt opp jobben din som rådgivar i Forsvaret, til fordel for ein ny jobb hos ein veletablert leverandør av forsvarsmateriell.</w:t>
            </w:r>
          </w:p>
          <w:p w14:paraId="415F1D72" w14:textId="695DD623" w:rsidR="005B068B" w:rsidRDefault="00AF761A" w:rsidP="00CD0A65">
            <w:r>
              <w:rPr>
                <w:lang w:bidi="nn-NO"/>
              </w:rPr>
              <w:t>I jobben i Forsvaret har du vore tett involvert i fleire anbodsprosessar, og du veit at den nye arbeidsgivaren din posisjonerer seg i fleire av desse prosessane. Kunnskapen din om prosessane var ein av grunnane til at du blei rekruttert til stillinga. Den nye arbeidsgivaren din ønskjer ikkje at du fortel andre at du skal jobbe med denne typen prosessar, før du tiltrer. Du blir derfor beden om halde tett om dette i oppseiingstida.</w:t>
            </w:r>
          </w:p>
          <w:p w14:paraId="04E5CD34" w14:textId="77777777" w:rsidR="00C30DB4" w:rsidRDefault="005B068B" w:rsidP="00CD0A65">
            <w:pPr>
              <w:rPr>
                <w:lang w:bidi="nn-NO"/>
              </w:rPr>
            </w:pPr>
            <w:r>
              <w:rPr>
                <w:lang w:bidi="nn-NO"/>
              </w:rPr>
              <w:t>Du leverer oppseiinga utan å opplyse om kva du skal jobbe med i den nye stillinga.</w:t>
            </w:r>
          </w:p>
          <w:p w14:paraId="014E6922" w14:textId="3823EF8E" w:rsidR="00C30DB4" w:rsidRDefault="00C30DB4" w:rsidP="00CD0A65">
            <w:r>
              <w:t xml:space="preserve"> </w:t>
            </w:r>
          </w:p>
          <w:p w14:paraId="1DE929D7" w14:textId="2C95AB9F" w:rsidR="00236138" w:rsidRPr="00C30DB4" w:rsidRDefault="00236138" w:rsidP="00CD0A65">
            <w:pPr>
              <w:rPr>
                <w:rStyle w:val="halvfet"/>
              </w:rPr>
            </w:pPr>
            <w:r w:rsidRPr="00C30DB4">
              <w:rPr>
                <w:rStyle w:val="halvfet"/>
              </w:rPr>
              <w:t>Har du handtert dette rett?</w:t>
            </w:r>
          </w:p>
        </w:tc>
      </w:tr>
    </w:tbl>
    <w:p w14:paraId="5D2B0499" w14:textId="77777777" w:rsidR="00B872AB" w:rsidRDefault="00B872AB" w:rsidP="00B872AB"/>
    <w:tbl>
      <w:tblPr>
        <w:tblStyle w:val="GronnBoks"/>
        <w:tblW w:w="0" w:type="auto"/>
        <w:tblLook w:val="04A0" w:firstRow="1" w:lastRow="0" w:firstColumn="1" w:lastColumn="0" w:noHBand="0" w:noVBand="1"/>
      </w:tblPr>
      <w:tblGrid>
        <w:gridCol w:w="9062"/>
      </w:tblGrid>
      <w:tr w:rsidR="00B872AB" w14:paraId="52706F6B" w14:textId="77777777" w:rsidTr="00A60CD7">
        <w:tc>
          <w:tcPr>
            <w:tcW w:w="9062" w:type="dxa"/>
          </w:tcPr>
          <w:p w14:paraId="75B1EE41" w14:textId="77777777" w:rsidR="008B0D0A" w:rsidRDefault="00B26DBC" w:rsidP="00210FF6">
            <w:pPr>
              <w:pStyle w:val="avsnitt-undertittel"/>
              <w:rPr>
                <w:bCs/>
              </w:rPr>
            </w:pPr>
            <w:r>
              <w:rPr>
                <w:lang w:bidi="nn-NO"/>
              </w:rPr>
              <w:t>Rettleiing</w:t>
            </w:r>
          </w:p>
          <w:p w14:paraId="1D14BF64" w14:textId="77777777" w:rsidR="00C30DB4" w:rsidRPr="00C30DB4" w:rsidRDefault="008B0D0A" w:rsidP="00B26DBC">
            <w:pPr>
              <w:rPr>
                <w:rStyle w:val="halvfet"/>
              </w:rPr>
            </w:pPr>
            <w:r w:rsidRPr="00D21B59">
              <w:rPr>
                <w:u w:val="single"/>
                <w:lang w:bidi="nn-NO"/>
              </w:rPr>
              <w:t xml:space="preserve">Sjå </w:t>
            </w:r>
            <w:hyperlink r:id="rId25" w:history="1">
              <w:r w:rsidR="00384D4A">
                <w:rPr>
                  <w:rStyle w:val="Hyperkobling"/>
                  <w:lang w:bidi="nn-NO"/>
                </w:rPr>
                <w:t>etiske retningslinjer for statstjenesten</w:t>
              </w:r>
            </w:hyperlink>
            <w:r w:rsidRPr="00D21B59">
              <w:rPr>
                <w:u w:val="single"/>
                <w:lang w:bidi="nn-NO"/>
              </w:rPr>
              <w:t>:</w:t>
            </w:r>
          </w:p>
          <w:p w14:paraId="65C7FF09" w14:textId="719C87DB" w:rsidR="00C26D1F" w:rsidRDefault="00C26D1F" w:rsidP="00C26D1F">
            <w:r>
              <w:t xml:space="preserve">Pkt. 1.1 </w:t>
            </w:r>
            <w:r w:rsidRPr="00C30DB4">
              <w:rPr>
                <w:rStyle w:val="kursiv"/>
              </w:rPr>
              <w:t>Hensynet til innbyggerne</w:t>
            </w:r>
          </w:p>
          <w:p w14:paraId="448FECD0" w14:textId="77777777" w:rsidR="00C26D1F" w:rsidRDefault="00C26D1F" w:rsidP="00C26D1F">
            <w:r>
              <w:t xml:space="preserve">Pkt. 1.2 </w:t>
            </w:r>
            <w:r w:rsidRPr="00C30DB4">
              <w:rPr>
                <w:rStyle w:val="kursiv"/>
              </w:rPr>
              <w:t>Hensynet til statens omdømme</w:t>
            </w:r>
          </w:p>
          <w:p w14:paraId="607CBAA8" w14:textId="77777777" w:rsidR="00C26D1F" w:rsidRDefault="00C26D1F" w:rsidP="00C26D1F">
            <w:r>
              <w:t xml:space="preserve">Pkt. 4.1 </w:t>
            </w:r>
            <w:r w:rsidRPr="00C30DB4">
              <w:rPr>
                <w:rStyle w:val="kursiv"/>
              </w:rPr>
              <w:t>Habilitet</w:t>
            </w:r>
          </w:p>
          <w:p w14:paraId="2F68617B" w14:textId="2C11A9BB" w:rsidR="00C707DC" w:rsidRDefault="00C26D1F" w:rsidP="00C26D1F">
            <w:r>
              <w:t xml:space="preserve">Pkt. 4.3 </w:t>
            </w:r>
            <w:r w:rsidRPr="00C30DB4">
              <w:rPr>
                <w:rStyle w:val="kursiv"/>
              </w:rPr>
              <w:t>Overgang til annen virksomhet</w:t>
            </w:r>
          </w:p>
        </w:tc>
      </w:tr>
    </w:tbl>
    <w:p w14:paraId="7EFE0094" w14:textId="77777777" w:rsidR="00C30DB4" w:rsidRDefault="00C30DB4">
      <w:pPr>
        <w:spacing w:line="259" w:lineRule="auto"/>
        <w:rPr>
          <w:lang w:bidi="nn-NO"/>
        </w:rPr>
      </w:pPr>
    </w:p>
    <w:p w14:paraId="63321B66" w14:textId="705E9905" w:rsidR="00B872AB" w:rsidRPr="00B872AB" w:rsidRDefault="00B872AB" w:rsidP="00210FF6">
      <w:pPr>
        <w:pStyle w:val="UnOverskrift2"/>
      </w:pPr>
      <w:proofErr w:type="spellStart"/>
      <w:r w:rsidRPr="00B872AB">
        <w:rPr>
          <w:lang w:bidi="nn-NO"/>
        </w:rPr>
        <w:lastRenderedPageBreak/>
        <w:t>Oppgåve</w:t>
      </w:r>
      <w:proofErr w:type="spellEnd"/>
      <w:r w:rsidRPr="00B872AB">
        <w:rPr>
          <w:lang w:bidi="nn-NO"/>
        </w:rPr>
        <w:t xml:space="preserve"> 13</w:t>
      </w:r>
    </w:p>
    <w:tbl>
      <w:tblPr>
        <w:tblStyle w:val="BlaaBoks"/>
        <w:tblW w:w="0" w:type="auto"/>
        <w:tblLook w:val="04A0" w:firstRow="1" w:lastRow="0" w:firstColumn="1" w:lastColumn="0" w:noHBand="0" w:noVBand="1"/>
      </w:tblPr>
      <w:tblGrid>
        <w:gridCol w:w="9062"/>
      </w:tblGrid>
      <w:tr w:rsidR="00B872AB" w14:paraId="770184C3" w14:textId="77777777" w:rsidTr="00A60CD7">
        <w:tc>
          <w:tcPr>
            <w:tcW w:w="9062" w:type="dxa"/>
          </w:tcPr>
          <w:p w14:paraId="14520D3F" w14:textId="7462A960" w:rsidR="00B872AB" w:rsidRDefault="00147065" w:rsidP="007C4067">
            <w:pPr>
              <w:pStyle w:val="avsnitt-tittel"/>
              <w:rPr>
                <w:bCs/>
              </w:rPr>
            </w:pPr>
            <w:r>
              <w:rPr>
                <w:lang w:bidi="nn-NO"/>
              </w:rPr>
              <w:t>Kollegaen</w:t>
            </w:r>
          </w:p>
          <w:p w14:paraId="3ADF93B6" w14:textId="77777777" w:rsidR="00C30DB4" w:rsidRDefault="00695E8A" w:rsidP="00695E8A">
            <w:pPr>
              <w:rPr>
                <w:lang w:bidi="nn-NO"/>
              </w:rPr>
            </w:pPr>
            <w:r w:rsidRPr="00695E8A">
              <w:rPr>
                <w:lang w:bidi="nn-NO"/>
              </w:rPr>
              <w:t xml:space="preserve">Ein svært erfaren kollega har nyleg slutta i verksemda du jobbar i, for å følgje draumen sin om å jobbe for ein velgjerande nødhjelpsorganisasjon. De har hatt eit tillitsfullt og nært samarbeid i over 20 år. Det siste de jobba saman om, var å førebu staten sin forhandlingsposisjon i ei sak der staten var saksøkt. Kollegaen din sluttar før saka blir ferdigstilt, men insisterer på at du kan </w:t>
            </w:r>
            <w:proofErr w:type="spellStart"/>
            <w:r w:rsidRPr="00695E8A">
              <w:rPr>
                <w:lang w:bidi="nn-NO"/>
              </w:rPr>
              <w:t>ringje</w:t>
            </w:r>
            <w:proofErr w:type="spellEnd"/>
            <w:r w:rsidRPr="00695E8A">
              <w:rPr>
                <w:lang w:bidi="nn-NO"/>
              </w:rPr>
              <w:t xml:space="preserve"> når som helst.</w:t>
            </w:r>
          </w:p>
          <w:p w14:paraId="62118674" w14:textId="77777777" w:rsidR="00C30DB4" w:rsidRDefault="00695E8A" w:rsidP="00695E8A">
            <w:pPr>
              <w:rPr>
                <w:lang w:bidi="nn-NO"/>
              </w:rPr>
            </w:pPr>
            <w:r w:rsidRPr="00695E8A">
              <w:rPr>
                <w:lang w:bidi="nn-NO"/>
              </w:rPr>
              <w:t xml:space="preserve">Dagen før saka skal behandlast i rettsmekling, foreslår leiinga ein heilt ny forhandlingsstrategi i saka. Du blir beden om å samanfatte konsekvensane av den nye strategien. Du er usikker på om du vil klare å utføre oppgåva utan å ringje den tidlegare kollegaen din, som er </w:t>
            </w:r>
            <w:proofErr w:type="spellStart"/>
            <w:r w:rsidRPr="00695E8A">
              <w:rPr>
                <w:lang w:bidi="nn-NO"/>
              </w:rPr>
              <w:t>ein</w:t>
            </w:r>
            <w:proofErr w:type="spellEnd"/>
            <w:r w:rsidRPr="00695E8A">
              <w:rPr>
                <w:lang w:bidi="nn-NO"/>
              </w:rPr>
              <w:t xml:space="preserve"> nestor </w:t>
            </w:r>
            <w:proofErr w:type="spellStart"/>
            <w:r w:rsidRPr="00695E8A">
              <w:rPr>
                <w:lang w:bidi="nn-NO"/>
              </w:rPr>
              <w:t>innan</w:t>
            </w:r>
            <w:proofErr w:type="spellEnd"/>
            <w:r w:rsidRPr="00695E8A">
              <w:rPr>
                <w:lang w:bidi="nn-NO"/>
              </w:rPr>
              <w:t xml:space="preserve"> det aktuelle fagfeltet.</w:t>
            </w:r>
          </w:p>
          <w:p w14:paraId="21C3C856" w14:textId="6EE94875" w:rsidR="00C30DB4" w:rsidRDefault="00C30DB4" w:rsidP="00695E8A">
            <w:pPr>
              <w:rPr>
                <w:lang w:bidi="nn-NO"/>
              </w:rPr>
            </w:pPr>
            <w:r>
              <w:rPr>
                <w:lang w:bidi="nn-NO"/>
              </w:rPr>
              <w:t xml:space="preserve"> </w:t>
            </w:r>
          </w:p>
          <w:p w14:paraId="2AD2E0A9" w14:textId="2E327DD1" w:rsidR="00B872AB" w:rsidRPr="00C30DB4" w:rsidRDefault="00F5502F" w:rsidP="00CD0A65">
            <w:pPr>
              <w:rPr>
                <w:rStyle w:val="halvfet"/>
              </w:rPr>
            </w:pPr>
            <w:r w:rsidRPr="00C30DB4">
              <w:rPr>
                <w:rStyle w:val="halvfet"/>
              </w:rPr>
              <w:t xml:space="preserve">Kva </w:t>
            </w:r>
            <w:proofErr w:type="spellStart"/>
            <w:r w:rsidRPr="00C30DB4">
              <w:rPr>
                <w:rStyle w:val="halvfet"/>
              </w:rPr>
              <w:t>gjer</w:t>
            </w:r>
            <w:proofErr w:type="spellEnd"/>
            <w:r w:rsidRPr="00C30DB4">
              <w:rPr>
                <w:rStyle w:val="halvfet"/>
              </w:rPr>
              <w:t xml:space="preserve"> du?</w:t>
            </w:r>
          </w:p>
        </w:tc>
      </w:tr>
    </w:tbl>
    <w:p w14:paraId="104F3716" w14:textId="77777777" w:rsidR="00B872AB" w:rsidRDefault="00B872AB" w:rsidP="00B872AB"/>
    <w:tbl>
      <w:tblPr>
        <w:tblStyle w:val="GronnBoks"/>
        <w:tblW w:w="0" w:type="auto"/>
        <w:tblLook w:val="04A0" w:firstRow="1" w:lastRow="0" w:firstColumn="1" w:lastColumn="0" w:noHBand="0" w:noVBand="1"/>
      </w:tblPr>
      <w:tblGrid>
        <w:gridCol w:w="9062"/>
      </w:tblGrid>
      <w:tr w:rsidR="00B872AB" w14:paraId="4F3319E0" w14:textId="77777777" w:rsidTr="00A60CD7">
        <w:tc>
          <w:tcPr>
            <w:tcW w:w="9062" w:type="dxa"/>
          </w:tcPr>
          <w:p w14:paraId="0765272A" w14:textId="77777777" w:rsidR="008B0D0A" w:rsidRDefault="00B26DBC" w:rsidP="007C4067">
            <w:pPr>
              <w:pStyle w:val="avsnitt-undertittel"/>
              <w:rPr>
                <w:bCs/>
              </w:rPr>
            </w:pPr>
            <w:r>
              <w:rPr>
                <w:lang w:bidi="nn-NO"/>
              </w:rPr>
              <w:t>Rettleiing</w:t>
            </w:r>
          </w:p>
          <w:p w14:paraId="5C2A0DA5" w14:textId="77777777" w:rsidR="00C30DB4" w:rsidRPr="00C30DB4" w:rsidRDefault="008B0D0A" w:rsidP="00B26DBC">
            <w:pPr>
              <w:rPr>
                <w:rStyle w:val="halvfet"/>
              </w:rPr>
            </w:pPr>
            <w:r w:rsidRPr="00D21B59">
              <w:rPr>
                <w:u w:val="single"/>
                <w:lang w:bidi="nn-NO"/>
              </w:rPr>
              <w:t xml:space="preserve">Sjå </w:t>
            </w:r>
            <w:hyperlink r:id="rId26" w:history="1">
              <w:r w:rsidR="00384D4A">
                <w:rPr>
                  <w:rStyle w:val="Hyperkobling"/>
                  <w:lang w:bidi="nn-NO"/>
                </w:rPr>
                <w:t>etiske retningslinjer for statstjenesten</w:t>
              </w:r>
            </w:hyperlink>
            <w:r w:rsidRPr="00D21B59">
              <w:rPr>
                <w:u w:val="single"/>
                <w:lang w:bidi="nn-NO"/>
              </w:rPr>
              <w:t>:</w:t>
            </w:r>
          </w:p>
          <w:p w14:paraId="506F316D" w14:textId="555FED93" w:rsidR="001C1D53" w:rsidRDefault="001C1D53" w:rsidP="001C1D53">
            <w:r>
              <w:t xml:space="preserve">Pkt. 1.1 </w:t>
            </w:r>
            <w:r w:rsidRPr="00C30DB4">
              <w:rPr>
                <w:rStyle w:val="kursiv"/>
              </w:rPr>
              <w:t>Hensynet til innbyggerne</w:t>
            </w:r>
          </w:p>
          <w:p w14:paraId="54C7FDC9" w14:textId="77777777" w:rsidR="001C1D53" w:rsidRDefault="001C1D53" w:rsidP="001C1D53">
            <w:r>
              <w:t xml:space="preserve">Pkt. 1.2 </w:t>
            </w:r>
            <w:r w:rsidRPr="00C30DB4">
              <w:rPr>
                <w:rStyle w:val="kursiv"/>
              </w:rPr>
              <w:t>Hensynet til statens omdømme</w:t>
            </w:r>
          </w:p>
          <w:p w14:paraId="175FE409" w14:textId="77777777" w:rsidR="001C1D53" w:rsidRPr="00C30DB4" w:rsidRDefault="001C1D53" w:rsidP="001C1D53">
            <w:pPr>
              <w:rPr>
                <w:rStyle w:val="kursiv"/>
              </w:rPr>
            </w:pPr>
            <w:r>
              <w:t xml:space="preserve">Pkt. 3.1 </w:t>
            </w:r>
            <w:r w:rsidRPr="00C30DB4">
              <w:rPr>
                <w:rStyle w:val="kursiv"/>
              </w:rPr>
              <w:t>Lydighetsplikt (lojalitetsplikt)</w:t>
            </w:r>
          </w:p>
          <w:p w14:paraId="2C08EF3D" w14:textId="77777777" w:rsidR="00C30DB4" w:rsidRDefault="001C1D53" w:rsidP="001C1D53">
            <w:r>
              <w:t xml:space="preserve">Pkt. 3.3 </w:t>
            </w:r>
            <w:r w:rsidRPr="00C30DB4">
              <w:rPr>
                <w:rStyle w:val="kursiv"/>
              </w:rPr>
              <w:t>Effektivitetsplikt</w:t>
            </w:r>
          </w:p>
          <w:p w14:paraId="235356BB" w14:textId="545A6CB3" w:rsidR="009C7051" w:rsidRDefault="001C1D53" w:rsidP="001C1D53">
            <w:r>
              <w:t xml:space="preserve">Pkt. 4.4 </w:t>
            </w:r>
            <w:r w:rsidRPr="00C30DB4">
              <w:rPr>
                <w:rStyle w:val="kursiv"/>
              </w:rPr>
              <w:t>Kontakt med tidligere kollegaer</w:t>
            </w:r>
          </w:p>
        </w:tc>
      </w:tr>
    </w:tbl>
    <w:p w14:paraId="1A8BE953" w14:textId="77777777" w:rsidR="00C30DB4" w:rsidRDefault="00C30DB4" w:rsidP="00B872AB"/>
    <w:p w14:paraId="5CF64BAD" w14:textId="4F06B92A" w:rsidR="00631626" w:rsidRPr="00B872AB" w:rsidRDefault="00631626" w:rsidP="00210FF6">
      <w:pPr>
        <w:pStyle w:val="UnOverskrift2"/>
      </w:pPr>
      <w:proofErr w:type="spellStart"/>
      <w:r w:rsidRPr="00B872AB">
        <w:rPr>
          <w:lang w:bidi="nn-NO"/>
        </w:rPr>
        <w:lastRenderedPageBreak/>
        <w:t>Oppgåve</w:t>
      </w:r>
      <w:proofErr w:type="spellEnd"/>
      <w:r w:rsidRPr="00B872AB">
        <w:rPr>
          <w:lang w:bidi="nn-NO"/>
        </w:rPr>
        <w:t xml:space="preserve"> 14</w:t>
      </w:r>
    </w:p>
    <w:tbl>
      <w:tblPr>
        <w:tblStyle w:val="BlaaBoks"/>
        <w:tblW w:w="0" w:type="auto"/>
        <w:tblLook w:val="04A0" w:firstRow="1" w:lastRow="0" w:firstColumn="1" w:lastColumn="0" w:noHBand="0" w:noVBand="1"/>
      </w:tblPr>
      <w:tblGrid>
        <w:gridCol w:w="9062"/>
      </w:tblGrid>
      <w:tr w:rsidR="00631626" w14:paraId="0D174C99" w14:textId="77777777" w:rsidTr="00A60CD7">
        <w:tc>
          <w:tcPr>
            <w:tcW w:w="9062" w:type="dxa"/>
          </w:tcPr>
          <w:p w14:paraId="6FC215DE" w14:textId="29378A2E" w:rsidR="00631626" w:rsidRPr="00A652E6" w:rsidRDefault="00333A8D" w:rsidP="007C4067">
            <w:pPr>
              <w:pStyle w:val="avsnitt-tittel"/>
              <w:rPr>
                <w:bCs/>
              </w:rPr>
            </w:pPr>
            <w:r>
              <w:rPr>
                <w:lang w:bidi="nn-NO"/>
              </w:rPr>
              <w:t>Merksemda</w:t>
            </w:r>
          </w:p>
          <w:p w14:paraId="2DC271E3" w14:textId="77777777" w:rsidR="00C30DB4" w:rsidRDefault="00333A8D" w:rsidP="00333A8D">
            <w:pPr>
              <w:rPr>
                <w:lang w:bidi="nn-NO"/>
              </w:rPr>
            </w:pPr>
            <w:r w:rsidRPr="00333A8D">
              <w:rPr>
                <w:lang w:bidi="nn-NO"/>
              </w:rPr>
              <w:t>Du er tilsett i HR-avdelinga i ei verksemd. Nyleg har de fått hjelp frå eit advokatfirma i eit større granskingsoppdrag i samband med ei varslingssak.</w:t>
            </w:r>
          </w:p>
          <w:p w14:paraId="3779000C" w14:textId="77777777" w:rsidR="00C30DB4" w:rsidRDefault="00333A8D" w:rsidP="00333A8D">
            <w:pPr>
              <w:rPr>
                <w:lang w:bidi="nn-NO"/>
              </w:rPr>
            </w:pPr>
            <w:r w:rsidRPr="00333A8D">
              <w:rPr>
                <w:lang w:bidi="nn-NO"/>
              </w:rPr>
              <w:t xml:space="preserve">Advokatfirmaet har frist til å levere ein rapport i saka første veka i januar. I desember har du altfor mykje å gjere, og du rekk derfor ikkje å sende over dokumenta som advokatfirmaet skal vurdere, før 23. desember. Du veit godt at dette inneber at den unge advokatfullmektigen i firmaet må jobbe </w:t>
            </w:r>
            <w:proofErr w:type="spellStart"/>
            <w:r w:rsidRPr="00333A8D">
              <w:rPr>
                <w:lang w:bidi="nn-NO"/>
              </w:rPr>
              <w:t>mykje</w:t>
            </w:r>
            <w:proofErr w:type="spellEnd"/>
            <w:r w:rsidRPr="00333A8D">
              <w:rPr>
                <w:lang w:bidi="nn-NO"/>
              </w:rPr>
              <w:t xml:space="preserve"> overtid i romjula.</w:t>
            </w:r>
          </w:p>
          <w:p w14:paraId="2ABEBE7C" w14:textId="1797D953" w:rsidR="00C30DB4" w:rsidRDefault="00333A8D" w:rsidP="00333A8D">
            <w:pPr>
              <w:rPr>
                <w:lang w:bidi="nn-NO"/>
              </w:rPr>
            </w:pPr>
            <w:r w:rsidRPr="00333A8D">
              <w:rPr>
                <w:lang w:bidi="nn-NO"/>
              </w:rPr>
              <w:t xml:space="preserve">Du har </w:t>
            </w:r>
            <w:proofErr w:type="spellStart"/>
            <w:r w:rsidRPr="00333A8D">
              <w:rPr>
                <w:lang w:bidi="nn-NO"/>
              </w:rPr>
              <w:t>dårleg</w:t>
            </w:r>
            <w:proofErr w:type="spellEnd"/>
            <w:r w:rsidRPr="00333A8D">
              <w:rPr>
                <w:lang w:bidi="nn-NO"/>
              </w:rPr>
              <w:t xml:space="preserve"> </w:t>
            </w:r>
            <w:proofErr w:type="spellStart"/>
            <w:r w:rsidRPr="00333A8D">
              <w:rPr>
                <w:lang w:bidi="nn-NO"/>
              </w:rPr>
              <w:t>samvit</w:t>
            </w:r>
            <w:proofErr w:type="spellEnd"/>
            <w:r w:rsidRPr="00333A8D">
              <w:rPr>
                <w:lang w:bidi="nn-NO"/>
              </w:rPr>
              <w:t xml:space="preserve"> og avklarer med leiaren din at de kan sende advokatfullmektigen ei personleg merksemd i form av ein liten blomebukett som takk for innsatsen. Du oppfattar dette berre som ein høfleg gest, ikkje som eit forsøk på å </w:t>
            </w:r>
            <w:proofErr w:type="spellStart"/>
            <w:r w:rsidRPr="00333A8D">
              <w:rPr>
                <w:lang w:bidi="nn-NO"/>
              </w:rPr>
              <w:t>påverke</w:t>
            </w:r>
            <w:proofErr w:type="spellEnd"/>
            <w:r w:rsidRPr="00333A8D">
              <w:rPr>
                <w:lang w:bidi="nn-NO"/>
              </w:rPr>
              <w:t xml:space="preserve"> granskingsarbeidet.</w:t>
            </w:r>
          </w:p>
          <w:p w14:paraId="2895B6FB" w14:textId="129972EF" w:rsidR="00C30DB4" w:rsidRDefault="00C30DB4" w:rsidP="00333A8D">
            <w:r>
              <w:t xml:space="preserve"> </w:t>
            </w:r>
          </w:p>
          <w:p w14:paraId="03CDE6AE" w14:textId="0482D8AB" w:rsidR="00631626" w:rsidRPr="00C30DB4" w:rsidRDefault="00333A8D" w:rsidP="00347DFB">
            <w:pPr>
              <w:rPr>
                <w:rStyle w:val="halvfet"/>
              </w:rPr>
            </w:pPr>
            <w:r w:rsidRPr="00C30DB4">
              <w:rPr>
                <w:rStyle w:val="halvfet"/>
              </w:rPr>
              <w:t>Er dette problematisk?</w:t>
            </w:r>
          </w:p>
        </w:tc>
      </w:tr>
    </w:tbl>
    <w:p w14:paraId="51E24393" w14:textId="77777777" w:rsidR="00631626" w:rsidRDefault="00631626" w:rsidP="00631626"/>
    <w:tbl>
      <w:tblPr>
        <w:tblStyle w:val="GronnBoks"/>
        <w:tblW w:w="0" w:type="auto"/>
        <w:tblLook w:val="04A0" w:firstRow="1" w:lastRow="0" w:firstColumn="1" w:lastColumn="0" w:noHBand="0" w:noVBand="1"/>
      </w:tblPr>
      <w:tblGrid>
        <w:gridCol w:w="9062"/>
      </w:tblGrid>
      <w:tr w:rsidR="00631626" w14:paraId="55986688" w14:textId="77777777" w:rsidTr="00A60CD7">
        <w:tc>
          <w:tcPr>
            <w:tcW w:w="9062" w:type="dxa"/>
          </w:tcPr>
          <w:p w14:paraId="3EDD4BB7" w14:textId="77777777" w:rsidR="008B0D0A" w:rsidRDefault="00B26DBC" w:rsidP="007C4067">
            <w:pPr>
              <w:pStyle w:val="avsnitt-undertittel"/>
              <w:rPr>
                <w:bCs/>
              </w:rPr>
            </w:pPr>
            <w:r>
              <w:rPr>
                <w:lang w:bidi="nn-NO"/>
              </w:rPr>
              <w:t>Rettleiing</w:t>
            </w:r>
          </w:p>
          <w:p w14:paraId="7DB89375" w14:textId="77777777" w:rsidR="00C30DB4" w:rsidRPr="00C30DB4" w:rsidRDefault="008B0D0A" w:rsidP="00B26DBC">
            <w:pPr>
              <w:rPr>
                <w:rStyle w:val="halvfet"/>
              </w:rPr>
            </w:pPr>
            <w:r w:rsidRPr="00D21B59">
              <w:rPr>
                <w:u w:val="single"/>
                <w:lang w:bidi="nn-NO"/>
              </w:rPr>
              <w:t xml:space="preserve">Sjå </w:t>
            </w:r>
            <w:hyperlink r:id="rId27" w:history="1">
              <w:r w:rsidR="00384D4A">
                <w:rPr>
                  <w:rStyle w:val="Hyperkobling"/>
                  <w:lang w:bidi="nn-NO"/>
                </w:rPr>
                <w:t>etiske retningslinjer for statstjenesten</w:t>
              </w:r>
            </w:hyperlink>
            <w:r w:rsidRPr="00D21B59">
              <w:rPr>
                <w:u w:val="single"/>
                <w:lang w:bidi="nn-NO"/>
              </w:rPr>
              <w:t>:</w:t>
            </w:r>
          </w:p>
          <w:p w14:paraId="267ACCA1" w14:textId="38039D5C" w:rsidR="00871A19" w:rsidRDefault="00871A19" w:rsidP="00871A19">
            <w:r>
              <w:t xml:space="preserve">Pkt. 1.1 </w:t>
            </w:r>
            <w:r w:rsidRPr="00C30DB4">
              <w:rPr>
                <w:rStyle w:val="kursiv"/>
              </w:rPr>
              <w:t>Hensynet til innbyggerne</w:t>
            </w:r>
          </w:p>
          <w:p w14:paraId="50090A57" w14:textId="77777777" w:rsidR="00871A19" w:rsidRDefault="00871A19" w:rsidP="00871A19">
            <w:r>
              <w:t xml:space="preserve">Pkt. 1.2 </w:t>
            </w:r>
            <w:r w:rsidRPr="00C30DB4">
              <w:rPr>
                <w:rStyle w:val="kursiv"/>
              </w:rPr>
              <w:t>Hensynet til statens omdømme</w:t>
            </w:r>
          </w:p>
          <w:p w14:paraId="05DE7AE2" w14:textId="77777777" w:rsidR="00871A19" w:rsidRDefault="00871A19" w:rsidP="00871A19">
            <w:r>
              <w:t xml:space="preserve">Pkt. 4.1 </w:t>
            </w:r>
            <w:r w:rsidRPr="00C30DB4">
              <w:rPr>
                <w:rStyle w:val="kursiv"/>
              </w:rPr>
              <w:t>Habilitet</w:t>
            </w:r>
          </w:p>
          <w:p w14:paraId="7AA98D23" w14:textId="431CEA52" w:rsidR="00631626" w:rsidRDefault="00871A19" w:rsidP="00871A19">
            <w:r>
              <w:t xml:space="preserve">Pkt. 4.6 </w:t>
            </w:r>
            <w:r w:rsidRPr="00C30DB4">
              <w:rPr>
                <w:rStyle w:val="kursiv"/>
              </w:rPr>
              <w:t>Tilbud om gaver og andre fordeler</w:t>
            </w:r>
          </w:p>
        </w:tc>
      </w:tr>
    </w:tbl>
    <w:p w14:paraId="729E74E2" w14:textId="77777777" w:rsidR="00C30DB4" w:rsidRDefault="00C30DB4" w:rsidP="00B872AB"/>
    <w:p w14:paraId="2A41C2A4" w14:textId="54C946F3" w:rsidR="00631626" w:rsidRPr="00B872AB" w:rsidRDefault="00631626" w:rsidP="00210FF6">
      <w:pPr>
        <w:pStyle w:val="UnOverskrift2"/>
      </w:pPr>
      <w:proofErr w:type="spellStart"/>
      <w:r w:rsidRPr="00B872AB">
        <w:rPr>
          <w:lang w:bidi="nn-NO"/>
        </w:rPr>
        <w:lastRenderedPageBreak/>
        <w:t>Oppgåve</w:t>
      </w:r>
      <w:proofErr w:type="spellEnd"/>
      <w:r w:rsidRPr="00B872AB">
        <w:rPr>
          <w:lang w:bidi="nn-NO"/>
        </w:rPr>
        <w:t xml:space="preserve"> 15</w:t>
      </w:r>
    </w:p>
    <w:tbl>
      <w:tblPr>
        <w:tblStyle w:val="BlaaBoks"/>
        <w:tblW w:w="0" w:type="auto"/>
        <w:tblLook w:val="04A0" w:firstRow="1" w:lastRow="0" w:firstColumn="1" w:lastColumn="0" w:noHBand="0" w:noVBand="1"/>
      </w:tblPr>
      <w:tblGrid>
        <w:gridCol w:w="9062"/>
      </w:tblGrid>
      <w:tr w:rsidR="00631626" w14:paraId="44AEE30B" w14:textId="77777777" w:rsidTr="00A60CD7">
        <w:tc>
          <w:tcPr>
            <w:tcW w:w="9062" w:type="dxa"/>
          </w:tcPr>
          <w:p w14:paraId="22F35ABF" w14:textId="77777777" w:rsidR="00C30DB4" w:rsidRDefault="004C2D3E" w:rsidP="007C4067">
            <w:pPr>
              <w:pStyle w:val="avsnitt-tittel"/>
              <w:rPr>
                <w:lang w:bidi="nn-NO"/>
              </w:rPr>
            </w:pPr>
            <w:r w:rsidRPr="004C2D3E">
              <w:rPr>
                <w:lang w:bidi="nn-NO"/>
              </w:rPr>
              <w:t>Paneldebatten</w:t>
            </w:r>
          </w:p>
          <w:p w14:paraId="5F97D926" w14:textId="77777777" w:rsidR="00C30DB4" w:rsidRDefault="004C2D3E" w:rsidP="004C2D3E">
            <w:pPr>
              <w:rPr>
                <w:lang w:bidi="nn-NO"/>
              </w:rPr>
            </w:pPr>
            <w:r w:rsidRPr="004C2D3E">
              <w:rPr>
                <w:lang w:bidi="nn-NO"/>
              </w:rPr>
              <w:t>Du jobbar som HR-</w:t>
            </w:r>
            <w:proofErr w:type="spellStart"/>
            <w:r w:rsidRPr="004C2D3E">
              <w:rPr>
                <w:lang w:bidi="nn-NO"/>
              </w:rPr>
              <w:t>rådgivar</w:t>
            </w:r>
            <w:proofErr w:type="spellEnd"/>
            <w:r w:rsidRPr="004C2D3E">
              <w:rPr>
                <w:lang w:bidi="nn-NO"/>
              </w:rPr>
              <w:t xml:space="preserve"> i </w:t>
            </w:r>
            <w:proofErr w:type="spellStart"/>
            <w:r w:rsidRPr="004C2D3E">
              <w:rPr>
                <w:lang w:bidi="nn-NO"/>
              </w:rPr>
              <w:t>ein</w:t>
            </w:r>
            <w:proofErr w:type="spellEnd"/>
            <w:r w:rsidRPr="004C2D3E">
              <w:rPr>
                <w:lang w:bidi="nn-NO"/>
              </w:rPr>
              <w:t xml:space="preserve"> etat. Nyleg har etaten gått frå cellekontor til ope kontorlandskap, og dette har skapt misnøye blant ein del tilsette. Du er sjølv sterkt ueinig i tiltaket og har teke opp dette internt med leiinga </w:t>
            </w:r>
            <w:proofErr w:type="spellStart"/>
            <w:r w:rsidRPr="004C2D3E">
              <w:rPr>
                <w:lang w:bidi="nn-NO"/>
              </w:rPr>
              <w:t>utan</w:t>
            </w:r>
            <w:proofErr w:type="spellEnd"/>
            <w:r w:rsidRPr="004C2D3E">
              <w:rPr>
                <w:lang w:bidi="nn-NO"/>
              </w:rPr>
              <w:t xml:space="preserve"> å bli </w:t>
            </w:r>
            <w:proofErr w:type="spellStart"/>
            <w:r w:rsidRPr="004C2D3E">
              <w:rPr>
                <w:lang w:bidi="nn-NO"/>
              </w:rPr>
              <w:t>høyrd</w:t>
            </w:r>
            <w:proofErr w:type="spellEnd"/>
            <w:r w:rsidRPr="004C2D3E">
              <w:rPr>
                <w:lang w:bidi="nn-NO"/>
              </w:rPr>
              <w:t>.</w:t>
            </w:r>
          </w:p>
          <w:p w14:paraId="44708EE7" w14:textId="77777777" w:rsidR="00C30DB4" w:rsidRDefault="004C2D3E" w:rsidP="004C2D3E">
            <w:pPr>
              <w:rPr>
                <w:lang w:bidi="nn-NO"/>
              </w:rPr>
            </w:pPr>
            <w:r w:rsidRPr="004C2D3E">
              <w:rPr>
                <w:lang w:bidi="nn-NO"/>
              </w:rPr>
              <w:t>Du blir invitert til å delta i ein paneldebatt på ein nasjonal konferanse om offentleg sektor, der temaet er kontorløysingar. I debatten skal overgangen frå cellekontor til ope landskap på arbeidsplassen din diskuterast som døme, og du vil få høve til å kommentere både st</w:t>
            </w:r>
            <w:r w:rsidR="00D055E0">
              <w:rPr>
                <w:lang w:bidi="nn-NO"/>
              </w:rPr>
              <w:t>erke og svake sider</w:t>
            </w:r>
            <w:r w:rsidRPr="004C2D3E">
              <w:rPr>
                <w:lang w:bidi="nn-NO"/>
              </w:rPr>
              <w:t xml:space="preserve"> ved løysinga.</w:t>
            </w:r>
          </w:p>
          <w:p w14:paraId="74E6EA40" w14:textId="5F727147" w:rsidR="00C30DB4" w:rsidRDefault="004C2D3E" w:rsidP="004C2D3E">
            <w:pPr>
              <w:rPr>
                <w:lang w:bidi="nn-NO"/>
              </w:rPr>
            </w:pPr>
            <w:r w:rsidRPr="004C2D3E">
              <w:rPr>
                <w:lang w:bidi="nn-NO"/>
              </w:rPr>
              <w:t>Du er usikker på kor langt du kan gå i å formidle ditt personlege syn på saka. Du ønskjer å bidra til ein open og sakleg debatt, men samtidig uroar du deg for korleis kritikken vil bli oppfatta.</w:t>
            </w:r>
          </w:p>
          <w:p w14:paraId="5465C48C" w14:textId="5F320433" w:rsidR="00C30DB4" w:rsidRDefault="00C30DB4" w:rsidP="004C2D3E">
            <w:r>
              <w:t xml:space="preserve"> </w:t>
            </w:r>
          </w:p>
          <w:p w14:paraId="79D392AD" w14:textId="43F6FA23" w:rsidR="00C54E34" w:rsidRPr="00C30DB4" w:rsidRDefault="004C2D3E" w:rsidP="004C2D3E">
            <w:pPr>
              <w:rPr>
                <w:rStyle w:val="halvfet"/>
              </w:rPr>
            </w:pPr>
            <w:r w:rsidRPr="00C30DB4">
              <w:rPr>
                <w:rStyle w:val="halvfet"/>
              </w:rPr>
              <w:t xml:space="preserve">Kva bør du </w:t>
            </w:r>
            <w:proofErr w:type="spellStart"/>
            <w:r w:rsidRPr="00C30DB4">
              <w:rPr>
                <w:rStyle w:val="halvfet"/>
              </w:rPr>
              <w:t>gjere</w:t>
            </w:r>
            <w:proofErr w:type="spellEnd"/>
            <w:r w:rsidRPr="00C30DB4">
              <w:rPr>
                <w:rStyle w:val="halvfet"/>
              </w:rPr>
              <w:t>?</w:t>
            </w:r>
          </w:p>
        </w:tc>
      </w:tr>
    </w:tbl>
    <w:p w14:paraId="044901EE" w14:textId="77777777" w:rsidR="00631626" w:rsidRDefault="00631626" w:rsidP="00631626"/>
    <w:tbl>
      <w:tblPr>
        <w:tblStyle w:val="GronnBoks"/>
        <w:tblW w:w="0" w:type="auto"/>
        <w:tblLook w:val="04A0" w:firstRow="1" w:lastRow="0" w:firstColumn="1" w:lastColumn="0" w:noHBand="0" w:noVBand="1"/>
      </w:tblPr>
      <w:tblGrid>
        <w:gridCol w:w="9062"/>
      </w:tblGrid>
      <w:tr w:rsidR="00631626" w14:paraId="4EF19BDD" w14:textId="77777777" w:rsidTr="00A60CD7">
        <w:tc>
          <w:tcPr>
            <w:tcW w:w="9062" w:type="dxa"/>
          </w:tcPr>
          <w:p w14:paraId="2DC8CAEE" w14:textId="77777777" w:rsidR="008B0D0A" w:rsidRDefault="00B26DBC" w:rsidP="007C4067">
            <w:pPr>
              <w:pStyle w:val="avsnitt-undertittel"/>
              <w:rPr>
                <w:bCs/>
              </w:rPr>
            </w:pPr>
            <w:r>
              <w:rPr>
                <w:lang w:bidi="nn-NO"/>
              </w:rPr>
              <w:t>Rettleiing</w:t>
            </w:r>
          </w:p>
          <w:p w14:paraId="4F1693D6" w14:textId="77777777" w:rsidR="00C30DB4" w:rsidRPr="00C30DB4" w:rsidRDefault="008B0D0A" w:rsidP="00B26DBC">
            <w:pPr>
              <w:rPr>
                <w:rStyle w:val="halvfet"/>
              </w:rPr>
            </w:pPr>
            <w:r w:rsidRPr="00D21B59">
              <w:rPr>
                <w:u w:val="single"/>
                <w:lang w:bidi="nn-NO"/>
              </w:rPr>
              <w:t xml:space="preserve">Sjå </w:t>
            </w:r>
            <w:hyperlink r:id="rId28" w:history="1">
              <w:r w:rsidR="00384D4A">
                <w:rPr>
                  <w:rStyle w:val="Hyperkobling"/>
                  <w:lang w:bidi="nn-NO"/>
                </w:rPr>
                <w:t>etiske retningslinjer for statstjenesten</w:t>
              </w:r>
            </w:hyperlink>
            <w:r w:rsidRPr="00D21B59">
              <w:rPr>
                <w:u w:val="single"/>
                <w:lang w:bidi="nn-NO"/>
              </w:rPr>
              <w:t>:</w:t>
            </w:r>
          </w:p>
          <w:p w14:paraId="517DFC72" w14:textId="2D271327" w:rsidR="00871A19" w:rsidRDefault="00871A19" w:rsidP="00871A19">
            <w:r>
              <w:t xml:space="preserve">Pkt. 1.1 </w:t>
            </w:r>
            <w:r w:rsidRPr="00C30DB4">
              <w:rPr>
                <w:rStyle w:val="kursiv"/>
              </w:rPr>
              <w:t>Hensynet til innbyggerne</w:t>
            </w:r>
          </w:p>
          <w:p w14:paraId="694A79C1" w14:textId="77777777" w:rsidR="00871A19" w:rsidRDefault="00871A19" w:rsidP="00871A19">
            <w:r>
              <w:t xml:space="preserve">Pkt. 1.2 </w:t>
            </w:r>
            <w:r w:rsidRPr="00C30DB4">
              <w:rPr>
                <w:rStyle w:val="kursiv"/>
              </w:rPr>
              <w:t>Hensynet til statens omdømme</w:t>
            </w:r>
          </w:p>
          <w:p w14:paraId="692DC0DF" w14:textId="77777777" w:rsidR="00871A19" w:rsidRDefault="00871A19" w:rsidP="00871A19">
            <w:r>
              <w:t xml:space="preserve">Pkt. 2.1 </w:t>
            </w:r>
            <w:r w:rsidRPr="00C30DB4">
              <w:rPr>
                <w:rStyle w:val="kursiv"/>
              </w:rPr>
              <w:t>Offentlighet</w:t>
            </w:r>
          </w:p>
          <w:p w14:paraId="1B4D0A19" w14:textId="77777777" w:rsidR="00871A19" w:rsidRDefault="00871A19" w:rsidP="00871A19">
            <w:r>
              <w:t xml:space="preserve">Pkt. 2.2 </w:t>
            </w:r>
            <w:r w:rsidRPr="00C30DB4">
              <w:rPr>
                <w:rStyle w:val="kursiv"/>
              </w:rPr>
              <w:t>Aktiv opplysningsplikt</w:t>
            </w:r>
          </w:p>
          <w:p w14:paraId="758927D0" w14:textId="77777777" w:rsidR="00871A19" w:rsidRDefault="00871A19" w:rsidP="00871A19">
            <w:r>
              <w:t xml:space="preserve">Pkt. 2.3 </w:t>
            </w:r>
            <w:r w:rsidRPr="00C30DB4">
              <w:rPr>
                <w:rStyle w:val="kursiv"/>
              </w:rPr>
              <w:t>Ansattes ytringsfrihet</w:t>
            </w:r>
          </w:p>
          <w:p w14:paraId="29B990B8" w14:textId="29C94263" w:rsidR="004C2D3E" w:rsidRDefault="00871A19" w:rsidP="00871A19">
            <w:r>
              <w:t xml:space="preserve">Pkt. 3.1 </w:t>
            </w:r>
            <w:r w:rsidRPr="00C30DB4">
              <w:rPr>
                <w:rStyle w:val="kursiv"/>
              </w:rPr>
              <w:t>Lydighetsplikt (lojalitetsplikt)</w:t>
            </w:r>
          </w:p>
        </w:tc>
      </w:tr>
    </w:tbl>
    <w:p w14:paraId="59B59BC6" w14:textId="77777777" w:rsidR="00C30DB4" w:rsidRDefault="00C30DB4" w:rsidP="00B872AB"/>
    <w:p w14:paraId="298E9849" w14:textId="63A43315" w:rsidR="00FD1E59" w:rsidRPr="00B872AB" w:rsidRDefault="00FD1E59" w:rsidP="007C4067">
      <w:pPr>
        <w:pStyle w:val="avsnitt-tittel"/>
      </w:pPr>
      <w:proofErr w:type="spellStart"/>
      <w:r w:rsidRPr="00B872AB">
        <w:rPr>
          <w:lang w:bidi="nn-NO"/>
        </w:rPr>
        <w:lastRenderedPageBreak/>
        <w:t>Oppgåve</w:t>
      </w:r>
      <w:proofErr w:type="spellEnd"/>
      <w:r w:rsidRPr="00B872AB">
        <w:rPr>
          <w:lang w:bidi="nn-NO"/>
        </w:rPr>
        <w:t xml:space="preserve"> 16</w:t>
      </w:r>
    </w:p>
    <w:tbl>
      <w:tblPr>
        <w:tblStyle w:val="BlaaBoks"/>
        <w:tblW w:w="0" w:type="auto"/>
        <w:tblLook w:val="04A0" w:firstRow="1" w:lastRow="0" w:firstColumn="1" w:lastColumn="0" w:noHBand="0" w:noVBand="1"/>
      </w:tblPr>
      <w:tblGrid>
        <w:gridCol w:w="9062"/>
      </w:tblGrid>
      <w:tr w:rsidR="00FD1E59" w14:paraId="55D948AE" w14:textId="77777777" w:rsidTr="00A60CD7">
        <w:tc>
          <w:tcPr>
            <w:tcW w:w="9062" w:type="dxa"/>
          </w:tcPr>
          <w:p w14:paraId="170C9EFE" w14:textId="77777777" w:rsidR="00C30DB4" w:rsidRPr="00C30DB4" w:rsidRDefault="002C14B6" w:rsidP="002C14B6">
            <w:pPr>
              <w:rPr>
                <w:rStyle w:val="halvfet"/>
              </w:rPr>
            </w:pPr>
            <w:proofErr w:type="spellStart"/>
            <w:r w:rsidRPr="00C30DB4">
              <w:rPr>
                <w:rStyle w:val="halvfet"/>
              </w:rPr>
              <w:t>Kulturtilskotet</w:t>
            </w:r>
            <w:proofErr w:type="spellEnd"/>
          </w:p>
          <w:p w14:paraId="61564973" w14:textId="30325C53" w:rsidR="002C14B6" w:rsidRPr="002C14B6" w:rsidRDefault="002C14B6" w:rsidP="002C14B6">
            <w:r w:rsidRPr="002C14B6">
              <w:rPr>
                <w:lang w:bidi="nn-NO"/>
              </w:rPr>
              <w:t xml:space="preserve">Du jobbar med </w:t>
            </w:r>
            <w:proofErr w:type="spellStart"/>
            <w:r w:rsidRPr="002C14B6">
              <w:rPr>
                <w:lang w:bidi="nn-NO"/>
              </w:rPr>
              <w:t>statleg</w:t>
            </w:r>
            <w:proofErr w:type="spellEnd"/>
            <w:r w:rsidRPr="002C14B6">
              <w:rPr>
                <w:lang w:bidi="nn-NO"/>
              </w:rPr>
              <w:t xml:space="preserve"> kulturforvaltning og </w:t>
            </w:r>
            <w:proofErr w:type="spellStart"/>
            <w:r w:rsidRPr="002C14B6">
              <w:rPr>
                <w:lang w:bidi="nn-NO"/>
              </w:rPr>
              <w:t>behandlar</w:t>
            </w:r>
            <w:proofErr w:type="spellEnd"/>
            <w:r w:rsidRPr="002C14B6">
              <w:rPr>
                <w:lang w:bidi="nn-NO"/>
              </w:rPr>
              <w:t xml:space="preserve"> søknader om støtte til lokale kulturprosjekt. Ein god venn av deg har nyleg starta eit kulturprosjekt som søkjer om støtte gjennom ordninga.</w:t>
            </w:r>
          </w:p>
          <w:p w14:paraId="73CD3F4D" w14:textId="77777777" w:rsidR="00C30DB4" w:rsidRDefault="002C14B6" w:rsidP="002C14B6">
            <w:pPr>
              <w:rPr>
                <w:lang w:bidi="nn-NO"/>
              </w:rPr>
            </w:pPr>
            <w:r w:rsidRPr="002C14B6">
              <w:rPr>
                <w:lang w:bidi="nn-NO"/>
              </w:rPr>
              <w:t xml:space="preserve">Du skal ikkje gjere vedtaket sjølv, men du skriv faglege vurderingar som kan påverke korleis søknaden blir vurdert. Du meiner sjølv at vennskapen ikkje påverkar vurderinga, men du er usikker på korleis det vil bli oppfatta av kollegaer og </w:t>
            </w:r>
            <w:proofErr w:type="spellStart"/>
            <w:r w:rsidRPr="002C14B6">
              <w:rPr>
                <w:lang w:bidi="nn-NO"/>
              </w:rPr>
              <w:t>offentlegheita</w:t>
            </w:r>
            <w:proofErr w:type="spellEnd"/>
            <w:r w:rsidRPr="002C14B6">
              <w:rPr>
                <w:lang w:bidi="nn-NO"/>
              </w:rPr>
              <w:t>.</w:t>
            </w:r>
          </w:p>
          <w:p w14:paraId="6D77720D" w14:textId="1A5F5F2D" w:rsidR="00C30DB4" w:rsidRDefault="00C30DB4" w:rsidP="002C14B6">
            <w:r>
              <w:t xml:space="preserve"> </w:t>
            </w:r>
          </w:p>
          <w:p w14:paraId="47E5CC3E" w14:textId="2725E4F4" w:rsidR="002C14B6" w:rsidRPr="00C30DB4" w:rsidRDefault="002C14B6" w:rsidP="002C14B6">
            <w:pPr>
              <w:rPr>
                <w:rStyle w:val="halvfet"/>
              </w:rPr>
            </w:pPr>
            <w:r w:rsidRPr="00C30DB4">
              <w:rPr>
                <w:rStyle w:val="halvfet"/>
              </w:rPr>
              <w:t>Er dette problematisk?</w:t>
            </w:r>
          </w:p>
        </w:tc>
      </w:tr>
    </w:tbl>
    <w:p w14:paraId="0BC6131B" w14:textId="77777777" w:rsidR="00FD1E59" w:rsidRDefault="00FD1E59" w:rsidP="00FD1E59"/>
    <w:tbl>
      <w:tblPr>
        <w:tblStyle w:val="GronnBoks"/>
        <w:tblW w:w="0" w:type="auto"/>
        <w:tblLook w:val="04A0" w:firstRow="1" w:lastRow="0" w:firstColumn="1" w:lastColumn="0" w:noHBand="0" w:noVBand="1"/>
      </w:tblPr>
      <w:tblGrid>
        <w:gridCol w:w="9062"/>
      </w:tblGrid>
      <w:tr w:rsidR="00FD1E59" w14:paraId="7174A794" w14:textId="77777777" w:rsidTr="00A60CD7">
        <w:tc>
          <w:tcPr>
            <w:tcW w:w="9062" w:type="dxa"/>
          </w:tcPr>
          <w:p w14:paraId="73E70452" w14:textId="77777777" w:rsidR="008B0D0A" w:rsidRDefault="00B26DBC" w:rsidP="007C4067">
            <w:pPr>
              <w:pStyle w:val="avsnitt-undertittel"/>
              <w:rPr>
                <w:bCs/>
              </w:rPr>
            </w:pPr>
            <w:r>
              <w:rPr>
                <w:lang w:bidi="nn-NO"/>
              </w:rPr>
              <w:t>Rettleiing</w:t>
            </w:r>
          </w:p>
          <w:p w14:paraId="513CFADF" w14:textId="77777777" w:rsidR="00C30DB4" w:rsidRPr="00C30DB4" w:rsidRDefault="008B0D0A" w:rsidP="00B26DBC">
            <w:pPr>
              <w:rPr>
                <w:rStyle w:val="halvfet"/>
              </w:rPr>
            </w:pPr>
            <w:r w:rsidRPr="00D21B59">
              <w:rPr>
                <w:u w:val="single"/>
                <w:lang w:bidi="nn-NO"/>
              </w:rPr>
              <w:t xml:space="preserve">Sjå </w:t>
            </w:r>
            <w:hyperlink r:id="rId29" w:history="1">
              <w:r w:rsidR="00384D4A">
                <w:rPr>
                  <w:rStyle w:val="Hyperkobling"/>
                  <w:lang w:bidi="nn-NO"/>
                </w:rPr>
                <w:t>etiske retningslinjer for statstjenesten</w:t>
              </w:r>
            </w:hyperlink>
            <w:r w:rsidRPr="00D21B59">
              <w:rPr>
                <w:u w:val="single"/>
                <w:lang w:bidi="nn-NO"/>
              </w:rPr>
              <w:t>:</w:t>
            </w:r>
          </w:p>
          <w:p w14:paraId="28254B68" w14:textId="5A3C2AA6" w:rsidR="00ED34A9" w:rsidRDefault="00ED34A9" w:rsidP="00ED34A9">
            <w:r>
              <w:t xml:space="preserve">Pkt. 1.1 </w:t>
            </w:r>
            <w:r w:rsidRPr="00C30DB4">
              <w:rPr>
                <w:rStyle w:val="kursiv"/>
              </w:rPr>
              <w:t>Hensynet til innbyggerne</w:t>
            </w:r>
          </w:p>
          <w:p w14:paraId="39CAA541" w14:textId="77777777" w:rsidR="00ED34A9" w:rsidRDefault="00ED34A9" w:rsidP="00ED34A9">
            <w:r>
              <w:t xml:space="preserve">Pkt. 1.2 </w:t>
            </w:r>
            <w:r w:rsidRPr="00C30DB4">
              <w:rPr>
                <w:rStyle w:val="kursiv"/>
              </w:rPr>
              <w:t>Hensynet til statens omdømme</w:t>
            </w:r>
          </w:p>
          <w:p w14:paraId="2E328B9A" w14:textId="77777777" w:rsidR="00ED34A9" w:rsidRDefault="00ED34A9" w:rsidP="00ED34A9">
            <w:r>
              <w:t xml:space="preserve">Pkt. 3.3 </w:t>
            </w:r>
            <w:r w:rsidRPr="00C30DB4">
              <w:rPr>
                <w:rStyle w:val="kursiv"/>
              </w:rPr>
              <w:t>Effektivitetsplikt</w:t>
            </w:r>
          </w:p>
          <w:p w14:paraId="2ACBCEC9" w14:textId="77777777" w:rsidR="00C30DB4" w:rsidRDefault="00ED34A9" w:rsidP="00ED34A9">
            <w:r>
              <w:t xml:space="preserve">Pkt. 4.1 </w:t>
            </w:r>
            <w:r w:rsidRPr="00C30DB4">
              <w:rPr>
                <w:rStyle w:val="kursiv"/>
              </w:rPr>
              <w:t>Habilitet</w:t>
            </w:r>
          </w:p>
          <w:p w14:paraId="1471EBED" w14:textId="2B710B50" w:rsidR="002C14B6" w:rsidRDefault="00ED34A9" w:rsidP="00ED34A9">
            <w:r>
              <w:t xml:space="preserve">Pkt. 5.1 </w:t>
            </w:r>
            <w:r w:rsidRPr="00C30DB4">
              <w:rPr>
                <w:rStyle w:val="kursiv"/>
              </w:rPr>
              <w:t>Faglig uavhengighet</w:t>
            </w:r>
          </w:p>
        </w:tc>
      </w:tr>
    </w:tbl>
    <w:p w14:paraId="240264EF" w14:textId="77777777" w:rsidR="00C30DB4" w:rsidRDefault="00C30DB4" w:rsidP="00B872AB"/>
    <w:p w14:paraId="65C2F30F" w14:textId="57D35C48" w:rsidR="00FD1E59" w:rsidRPr="00B872AB" w:rsidRDefault="00FD1E59" w:rsidP="00210FF6">
      <w:pPr>
        <w:pStyle w:val="UnOverskrift2"/>
      </w:pPr>
      <w:bookmarkStart w:id="8" w:name="_Hlk219468238"/>
      <w:proofErr w:type="spellStart"/>
      <w:r w:rsidRPr="00B872AB">
        <w:rPr>
          <w:lang w:bidi="nn-NO"/>
        </w:rPr>
        <w:lastRenderedPageBreak/>
        <w:t>Oppgåve</w:t>
      </w:r>
      <w:proofErr w:type="spellEnd"/>
      <w:r w:rsidRPr="00B872AB">
        <w:rPr>
          <w:lang w:bidi="nn-NO"/>
        </w:rPr>
        <w:t xml:space="preserve"> 17</w:t>
      </w:r>
    </w:p>
    <w:tbl>
      <w:tblPr>
        <w:tblStyle w:val="BlaaBoks"/>
        <w:tblW w:w="0" w:type="auto"/>
        <w:tblLook w:val="04A0" w:firstRow="1" w:lastRow="0" w:firstColumn="1" w:lastColumn="0" w:noHBand="0" w:noVBand="1"/>
      </w:tblPr>
      <w:tblGrid>
        <w:gridCol w:w="9062"/>
      </w:tblGrid>
      <w:tr w:rsidR="00FD1E59" w14:paraId="62F90323" w14:textId="77777777" w:rsidTr="00A60CD7">
        <w:tc>
          <w:tcPr>
            <w:tcW w:w="9062" w:type="dxa"/>
          </w:tcPr>
          <w:p w14:paraId="6CF3DA6D" w14:textId="102DC7E8" w:rsidR="002C14B6" w:rsidRDefault="00E2579F" w:rsidP="007C4067">
            <w:pPr>
              <w:pStyle w:val="avsnitt-tittel"/>
              <w:rPr>
                <w:bCs/>
              </w:rPr>
            </w:pPr>
            <w:r>
              <w:rPr>
                <w:lang w:bidi="nn-NO"/>
              </w:rPr>
              <w:t>Dobbeltrolla</w:t>
            </w:r>
          </w:p>
          <w:p w14:paraId="5250B1CD" w14:textId="33BF1F00" w:rsidR="00E2579F" w:rsidRPr="004A406D" w:rsidRDefault="00E2579F" w:rsidP="00E2579F">
            <w:r w:rsidRPr="004A406D">
              <w:rPr>
                <w:lang w:bidi="nn-NO"/>
              </w:rPr>
              <w:t>Du jobbar i ei statleg verksemd som fører tilsyn med helsetenesta. I ei tilsynssak ved eit sjukehus blir du beden om å bidra med faglege vurderingar som inngår i saksgrunnlaget.</w:t>
            </w:r>
          </w:p>
          <w:p w14:paraId="59AADE1A" w14:textId="77777777" w:rsidR="00C30DB4" w:rsidRDefault="00E2579F" w:rsidP="002C14B6">
            <w:pPr>
              <w:rPr>
                <w:lang w:bidi="nn-NO"/>
              </w:rPr>
            </w:pPr>
            <w:r w:rsidRPr="004A406D">
              <w:rPr>
                <w:lang w:bidi="nn-NO"/>
              </w:rPr>
              <w:t xml:space="preserve">Samtidig har du ei deltidsstilling ved det same sjukehuset, men du meiner sjølv at dette ikkje påverkar vurderingane dine. Rolla di i tilsynssaka er rådgivande, og du skal </w:t>
            </w:r>
            <w:proofErr w:type="spellStart"/>
            <w:r w:rsidRPr="004A406D">
              <w:rPr>
                <w:lang w:bidi="nn-NO"/>
              </w:rPr>
              <w:t>ikkje</w:t>
            </w:r>
            <w:proofErr w:type="spellEnd"/>
            <w:r w:rsidRPr="004A406D">
              <w:rPr>
                <w:lang w:bidi="nn-NO"/>
              </w:rPr>
              <w:t xml:space="preserve"> </w:t>
            </w:r>
            <w:proofErr w:type="spellStart"/>
            <w:r w:rsidRPr="004A406D">
              <w:rPr>
                <w:lang w:bidi="nn-NO"/>
              </w:rPr>
              <w:t>gjere</w:t>
            </w:r>
            <w:proofErr w:type="spellEnd"/>
            <w:r w:rsidRPr="004A406D">
              <w:rPr>
                <w:lang w:bidi="nn-NO"/>
              </w:rPr>
              <w:t xml:space="preserve"> det </w:t>
            </w:r>
            <w:proofErr w:type="spellStart"/>
            <w:r w:rsidRPr="004A406D">
              <w:rPr>
                <w:lang w:bidi="nn-NO"/>
              </w:rPr>
              <w:t>endelege</w:t>
            </w:r>
            <w:proofErr w:type="spellEnd"/>
            <w:r w:rsidRPr="004A406D">
              <w:rPr>
                <w:lang w:bidi="nn-NO"/>
              </w:rPr>
              <w:t xml:space="preserve"> vedtaket.</w:t>
            </w:r>
          </w:p>
          <w:p w14:paraId="3A6C4ACD" w14:textId="677E67B9" w:rsidR="00C30DB4" w:rsidRDefault="00C30DB4" w:rsidP="002C14B6">
            <w:r>
              <w:t xml:space="preserve"> </w:t>
            </w:r>
          </w:p>
          <w:p w14:paraId="4EC47CEA" w14:textId="12CC97E7" w:rsidR="00FD1E59" w:rsidRDefault="002C14B6" w:rsidP="00C30DB4">
            <w:r w:rsidRPr="00C30DB4">
              <w:rPr>
                <w:rStyle w:val="halvfet"/>
              </w:rPr>
              <w:t xml:space="preserve">Kva bør du </w:t>
            </w:r>
            <w:proofErr w:type="spellStart"/>
            <w:r w:rsidRPr="00C30DB4">
              <w:rPr>
                <w:rStyle w:val="halvfet"/>
              </w:rPr>
              <w:t>gjere</w:t>
            </w:r>
            <w:proofErr w:type="spellEnd"/>
            <w:r w:rsidRPr="00C30DB4">
              <w:rPr>
                <w:rStyle w:val="halvfet"/>
              </w:rPr>
              <w:t>?</w:t>
            </w:r>
          </w:p>
        </w:tc>
      </w:tr>
    </w:tbl>
    <w:p w14:paraId="05FA364D" w14:textId="77777777" w:rsidR="00FD1E59" w:rsidRDefault="00FD1E59" w:rsidP="00FD1E59"/>
    <w:tbl>
      <w:tblPr>
        <w:tblStyle w:val="GronnBoks"/>
        <w:tblW w:w="0" w:type="auto"/>
        <w:tblLook w:val="04A0" w:firstRow="1" w:lastRow="0" w:firstColumn="1" w:lastColumn="0" w:noHBand="0" w:noVBand="1"/>
      </w:tblPr>
      <w:tblGrid>
        <w:gridCol w:w="9062"/>
      </w:tblGrid>
      <w:tr w:rsidR="00FD1E59" w14:paraId="6C154BB2" w14:textId="77777777" w:rsidTr="00A60CD7">
        <w:tc>
          <w:tcPr>
            <w:tcW w:w="9062" w:type="dxa"/>
          </w:tcPr>
          <w:p w14:paraId="1210A8AD" w14:textId="77777777" w:rsidR="008B0D0A" w:rsidRDefault="00B26DBC" w:rsidP="007C4067">
            <w:pPr>
              <w:pStyle w:val="avsnitt-undertittel"/>
              <w:rPr>
                <w:bCs/>
              </w:rPr>
            </w:pPr>
            <w:r>
              <w:rPr>
                <w:lang w:bidi="nn-NO"/>
              </w:rPr>
              <w:t>Rettleiing</w:t>
            </w:r>
          </w:p>
          <w:p w14:paraId="1B02BEA2" w14:textId="77777777" w:rsidR="00C30DB4" w:rsidRPr="00C30DB4" w:rsidRDefault="008B0D0A" w:rsidP="00B26DBC">
            <w:pPr>
              <w:rPr>
                <w:rStyle w:val="halvfet"/>
              </w:rPr>
            </w:pPr>
            <w:r w:rsidRPr="00D21B59">
              <w:rPr>
                <w:u w:val="single"/>
                <w:lang w:bidi="nn-NO"/>
              </w:rPr>
              <w:t xml:space="preserve">Sjå </w:t>
            </w:r>
            <w:hyperlink r:id="rId30" w:history="1">
              <w:r w:rsidR="00384D4A">
                <w:rPr>
                  <w:rStyle w:val="Hyperkobling"/>
                  <w:lang w:bidi="nn-NO"/>
                </w:rPr>
                <w:t>etiske retningslinjer for statstjenesten</w:t>
              </w:r>
            </w:hyperlink>
            <w:r w:rsidRPr="00D21B59">
              <w:rPr>
                <w:u w:val="single"/>
                <w:lang w:bidi="nn-NO"/>
              </w:rPr>
              <w:t>:</w:t>
            </w:r>
          </w:p>
          <w:p w14:paraId="092E49DE" w14:textId="67C8BCE0" w:rsidR="00ED34A9" w:rsidRDefault="00ED34A9" w:rsidP="00ED34A9">
            <w:r>
              <w:t xml:space="preserve">Pkt. 1.1 </w:t>
            </w:r>
            <w:r w:rsidRPr="00C30DB4">
              <w:rPr>
                <w:rStyle w:val="kursiv"/>
              </w:rPr>
              <w:t>Hensynet til innbyggerne</w:t>
            </w:r>
          </w:p>
          <w:p w14:paraId="4FD47ABA" w14:textId="77777777" w:rsidR="00ED34A9" w:rsidRDefault="00ED34A9" w:rsidP="00ED34A9">
            <w:r>
              <w:t xml:space="preserve">Pkt. 1.2 </w:t>
            </w:r>
            <w:r w:rsidRPr="00C30DB4">
              <w:rPr>
                <w:rStyle w:val="kursiv"/>
              </w:rPr>
              <w:t>Hensynet til statens omdømme</w:t>
            </w:r>
          </w:p>
          <w:p w14:paraId="25750A70" w14:textId="77777777" w:rsidR="00ED34A9" w:rsidRDefault="00ED34A9" w:rsidP="00ED34A9">
            <w:r>
              <w:t xml:space="preserve">Pkt. 3.3 </w:t>
            </w:r>
            <w:r w:rsidRPr="00C30DB4">
              <w:rPr>
                <w:rStyle w:val="kursiv"/>
              </w:rPr>
              <w:t>Effektivitetsplikt</w:t>
            </w:r>
          </w:p>
          <w:p w14:paraId="767DF53B" w14:textId="77777777" w:rsidR="00C30DB4" w:rsidRDefault="00ED34A9" w:rsidP="00ED34A9">
            <w:r>
              <w:t xml:space="preserve">Pkt. 4.1 </w:t>
            </w:r>
            <w:r w:rsidRPr="00C30DB4">
              <w:rPr>
                <w:rStyle w:val="kursiv"/>
              </w:rPr>
              <w:t>Habilitet</w:t>
            </w:r>
          </w:p>
          <w:p w14:paraId="4212F387" w14:textId="53581DD9" w:rsidR="002C14B6" w:rsidRDefault="00ED34A9" w:rsidP="00ED34A9">
            <w:r>
              <w:t xml:space="preserve">Pkt. 5.1 </w:t>
            </w:r>
            <w:r w:rsidRPr="00C30DB4">
              <w:rPr>
                <w:rStyle w:val="kursiv"/>
              </w:rPr>
              <w:t>Faglig uavhengighet</w:t>
            </w:r>
          </w:p>
        </w:tc>
      </w:tr>
      <w:bookmarkEnd w:id="8"/>
    </w:tbl>
    <w:p w14:paraId="5A7954E3" w14:textId="77777777" w:rsidR="00C30DB4" w:rsidRDefault="00C30DB4" w:rsidP="00B872AB"/>
    <w:p w14:paraId="39C48586" w14:textId="7F3E7863" w:rsidR="00094EF0" w:rsidRPr="00B872AB" w:rsidRDefault="00094EF0" w:rsidP="00210FF6">
      <w:pPr>
        <w:pStyle w:val="UnOverskrift2"/>
      </w:pPr>
      <w:proofErr w:type="spellStart"/>
      <w:r w:rsidRPr="00B872AB">
        <w:rPr>
          <w:lang w:bidi="nn-NO"/>
        </w:rPr>
        <w:lastRenderedPageBreak/>
        <w:t>Oppgåve</w:t>
      </w:r>
      <w:proofErr w:type="spellEnd"/>
      <w:r w:rsidRPr="00B872AB">
        <w:rPr>
          <w:lang w:bidi="nn-NO"/>
        </w:rPr>
        <w:t xml:space="preserve"> 18</w:t>
      </w:r>
    </w:p>
    <w:tbl>
      <w:tblPr>
        <w:tblStyle w:val="BlaaBoks"/>
        <w:tblW w:w="0" w:type="auto"/>
        <w:tblLook w:val="04A0" w:firstRow="1" w:lastRow="0" w:firstColumn="1" w:lastColumn="0" w:noHBand="0" w:noVBand="1"/>
      </w:tblPr>
      <w:tblGrid>
        <w:gridCol w:w="9062"/>
      </w:tblGrid>
      <w:tr w:rsidR="00094EF0" w14:paraId="17B23A52" w14:textId="77777777" w:rsidTr="00A60CD7">
        <w:tc>
          <w:tcPr>
            <w:tcW w:w="9062" w:type="dxa"/>
          </w:tcPr>
          <w:p w14:paraId="0858CFE5" w14:textId="228730F3" w:rsidR="00966CF9" w:rsidRPr="00966CF9" w:rsidRDefault="007261DE" w:rsidP="007C4067">
            <w:pPr>
              <w:pStyle w:val="avsnitt-tittel"/>
              <w:rPr>
                <w:bCs/>
              </w:rPr>
            </w:pPr>
            <w:r>
              <w:rPr>
                <w:lang w:bidi="nn-NO"/>
              </w:rPr>
              <w:t>Fagforumet</w:t>
            </w:r>
          </w:p>
          <w:p w14:paraId="38C75718" w14:textId="77777777" w:rsidR="00C30DB4" w:rsidRDefault="00D15D94" w:rsidP="00966CF9">
            <w:pPr>
              <w:rPr>
                <w:lang w:bidi="nn-NO"/>
              </w:rPr>
            </w:pPr>
            <w:r w:rsidRPr="00D15D94">
              <w:rPr>
                <w:lang w:bidi="nn-NO"/>
              </w:rPr>
              <w:t xml:space="preserve">Du jobbar som rådgivar i ein tilsynsetat. På fritida deltek du i ei lukka gruppe på eit sosialt medium, der ein diskuterer nye reglar og saker i offentleg sektor. Du skriv ein kritisk kommentar om korleis tilsynsetaten der du er tilsett, handterer tilsynssaker. Du oppgir både namn og stilling, men gjer det klart at du </w:t>
            </w:r>
            <w:proofErr w:type="spellStart"/>
            <w:r w:rsidRPr="00D15D94">
              <w:rPr>
                <w:lang w:bidi="nn-NO"/>
              </w:rPr>
              <w:t>ytrar</w:t>
            </w:r>
            <w:proofErr w:type="spellEnd"/>
            <w:r w:rsidRPr="00D15D94">
              <w:rPr>
                <w:lang w:bidi="nn-NO"/>
              </w:rPr>
              <w:t xml:space="preserve"> deg som privatperson.</w:t>
            </w:r>
          </w:p>
          <w:p w14:paraId="14AFC988" w14:textId="36D31204" w:rsidR="00C30DB4" w:rsidRDefault="00C30DB4" w:rsidP="00966CF9">
            <w:r>
              <w:t xml:space="preserve"> </w:t>
            </w:r>
          </w:p>
          <w:p w14:paraId="28531DFD" w14:textId="4DEC2841" w:rsidR="00243B50" w:rsidRPr="00C30DB4" w:rsidRDefault="00966CF9" w:rsidP="00C30DB4">
            <w:pPr>
              <w:rPr>
                <w:rStyle w:val="halvfet"/>
              </w:rPr>
            </w:pPr>
            <w:r w:rsidRPr="00C30DB4">
              <w:rPr>
                <w:rStyle w:val="halvfet"/>
              </w:rPr>
              <w:t>Er dette problematisk?</w:t>
            </w:r>
          </w:p>
        </w:tc>
      </w:tr>
    </w:tbl>
    <w:p w14:paraId="2B74133D" w14:textId="77777777" w:rsidR="00094EF0" w:rsidRDefault="00094EF0" w:rsidP="00094EF0"/>
    <w:tbl>
      <w:tblPr>
        <w:tblStyle w:val="GronnBoks"/>
        <w:tblW w:w="0" w:type="auto"/>
        <w:tblLook w:val="04A0" w:firstRow="1" w:lastRow="0" w:firstColumn="1" w:lastColumn="0" w:noHBand="0" w:noVBand="1"/>
      </w:tblPr>
      <w:tblGrid>
        <w:gridCol w:w="9062"/>
      </w:tblGrid>
      <w:tr w:rsidR="00094EF0" w14:paraId="7467E0FF" w14:textId="77777777" w:rsidTr="00A60CD7">
        <w:tc>
          <w:tcPr>
            <w:tcW w:w="9062" w:type="dxa"/>
          </w:tcPr>
          <w:p w14:paraId="5D5C7C0B" w14:textId="77777777" w:rsidR="008B0D0A" w:rsidRDefault="00B26DBC" w:rsidP="007C4067">
            <w:pPr>
              <w:pStyle w:val="avsnitt-undertittel"/>
              <w:rPr>
                <w:bCs/>
              </w:rPr>
            </w:pPr>
            <w:r>
              <w:rPr>
                <w:lang w:bidi="nn-NO"/>
              </w:rPr>
              <w:t>Rettleiing</w:t>
            </w:r>
          </w:p>
          <w:p w14:paraId="2FD668E9" w14:textId="77777777" w:rsidR="00C30DB4" w:rsidRPr="00C30DB4" w:rsidRDefault="008B0D0A" w:rsidP="00B26DBC">
            <w:pPr>
              <w:rPr>
                <w:rStyle w:val="halvfet"/>
              </w:rPr>
            </w:pPr>
            <w:r w:rsidRPr="00D21B59">
              <w:rPr>
                <w:u w:val="single"/>
                <w:lang w:bidi="nn-NO"/>
              </w:rPr>
              <w:t xml:space="preserve">Sjå </w:t>
            </w:r>
            <w:hyperlink r:id="rId31" w:history="1">
              <w:r w:rsidR="00384D4A">
                <w:rPr>
                  <w:rStyle w:val="Hyperkobling"/>
                  <w:lang w:bidi="nn-NO"/>
                </w:rPr>
                <w:t>etiske retningslinjer for statstjenesten</w:t>
              </w:r>
            </w:hyperlink>
            <w:r w:rsidRPr="00D21B59">
              <w:rPr>
                <w:u w:val="single"/>
                <w:lang w:bidi="nn-NO"/>
              </w:rPr>
              <w:t>:</w:t>
            </w:r>
          </w:p>
          <w:p w14:paraId="63362A11" w14:textId="5F8FEF26" w:rsidR="00507253" w:rsidRDefault="00507253" w:rsidP="00507253">
            <w:r>
              <w:t xml:space="preserve">Pkt. 1.1 </w:t>
            </w:r>
            <w:r w:rsidRPr="00C30DB4">
              <w:rPr>
                <w:rStyle w:val="kursiv"/>
              </w:rPr>
              <w:t>Hensynet til innbyggerne</w:t>
            </w:r>
          </w:p>
          <w:p w14:paraId="2FF8CB02" w14:textId="77777777" w:rsidR="00507253" w:rsidRDefault="00507253" w:rsidP="00507253">
            <w:r>
              <w:t xml:space="preserve">Pkt. 1.2 </w:t>
            </w:r>
            <w:r w:rsidRPr="00C30DB4">
              <w:rPr>
                <w:rStyle w:val="kursiv"/>
              </w:rPr>
              <w:t>Hensynet til statens omdømme</w:t>
            </w:r>
          </w:p>
          <w:p w14:paraId="7690D6BA" w14:textId="77777777" w:rsidR="00507253" w:rsidRDefault="00507253" w:rsidP="00507253">
            <w:r>
              <w:t xml:space="preserve">Pkt. 2.1 </w:t>
            </w:r>
            <w:r w:rsidRPr="00C30DB4">
              <w:rPr>
                <w:rStyle w:val="kursiv"/>
              </w:rPr>
              <w:t>Offentlighet</w:t>
            </w:r>
          </w:p>
          <w:p w14:paraId="2D8A96F5" w14:textId="77777777" w:rsidR="00507253" w:rsidRDefault="00507253" w:rsidP="00507253">
            <w:r>
              <w:t xml:space="preserve">Pkt. 2.2 </w:t>
            </w:r>
            <w:r w:rsidRPr="00C30DB4">
              <w:rPr>
                <w:rStyle w:val="kursiv"/>
              </w:rPr>
              <w:t>Aktiv opplysningsplikt</w:t>
            </w:r>
          </w:p>
          <w:p w14:paraId="38CDF25F" w14:textId="77777777" w:rsidR="00507253" w:rsidRDefault="00507253" w:rsidP="00507253">
            <w:r>
              <w:t xml:space="preserve">Pkt. 2.3 </w:t>
            </w:r>
            <w:r w:rsidRPr="00C30DB4">
              <w:rPr>
                <w:rStyle w:val="kursiv"/>
              </w:rPr>
              <w:t>Ansattes ytringsfrihet</w:t>
            </w:r>
          </w:p>
          <w:p w14:paraId="4FD7F749" w14:textId="77777777" w:rsidR="00507253" w:rsidRPr="00C30DB4" w:rsidRDefault="00507253" w:rsidP="00507253">
            <w:pPr>
              <w:rPr>
                <w:rStyle w:val="kursiv"/>
              </w:rPr>
            </w:pPr>
            <w:r>
              <w:t xml:space="preserve">Pkt. 3.1 </w:t>
            </w:r>
            <w:r w:rsidRPr="00C30DB4">
              <w:rPr>
                <w:rStyle w:val="kursiv"/>
              </w:rPr>
              <w:t>Lydighetsplikt (lojalitetsplikt)</w:t>
            </w:r>
          </w:p>
          <w:p w14:paraId="1605B7C6" w14:textId="2B367E04" w:rsidR="00094EF0" w:rsidRDefault="00507253" w:rsidP="00507253">
            <w:r>
              <w:t xml:space="preserve">Pkt. 5.1 </w:t>
            </w:r>
            <w:r w:rsidRPr="00C30DB4">
              <w:rPr>
                <w:rStyle w:val="kursiv"/>
              </w:rPr>
              <w:t>Faglig uavhengighet</w:t>
            </w:r>
          </w:p>
        </w:tc>
      </w:tr>
    </w:tbl>
    <w:p w14:paraId="526509F6" w14:textId="77777777" w:rsidR="00C30DB4" w:rsidRDefault="00C30DB4" w:rsidP="00B872AB"/>
    <w:p w14:paraId="3544627F" w14:textId="049ACFAF" w:rsidR="000E7D2D" w:rsidRPr="00B872AB" w:rsidRDefault="000E7D2D" w:rsidP="00210FF6">
      <w:pPr>
        <w:pStyle w:val="UnOverskrift2"/>
      </w:pPr>
      <w:proofErr w:type="spellStart"/>
      <w:r w:rsidRPr="00B872AB">
        <w:rPr>
          <w:lang w:bidi="nn-NO"/>
        </w:rPr>
        <w:lastRenderedPageBreak/>
        <w:t>Oppgåve</w:t>
      </w:r>
      <w:proofErr w:type="spellEnd"/>
      <w:r w:rsidRPr="00B872AB">
        <w:rPr>
          <w:lang w:bidi="nn-NO"/>
        </w:rPr>
        <w:t xml:space="preserve"> 19</w:t>
      </w:r>
    </w:p>
    <w:tbl>
      <w:tblPr>
        <w:tblStyle w:val="BlaaBoks"/>
        <w:tblW w:w="0" w:type="auto"/>
        <w:tblLook w:val="04A0" w:firstRow="1" w:lastRow="0" w:firstColumn="1" w:lastColumn="0" w:noHBand="0" w:noVBand="1"/>
      </w:tblPr>
      <w:tblGrid>
        <w:gridCol w:w="9062"/>
      </w:tblGrid>
      <w:tr w:rsidR="000E7D2D" w14:paraId="56CD2C7F" w14:textId="77777777" w:rsidTr="00A60CD7">
        <w:trPr>
          <w:trHeight w:val="6958"/>
        </w:trPr>
        <w:tc>
          <w:tcPr>
            <w:tcW w:w="9062" w:type="dxa"/>
          </w:tcPr>
          <w:p w14:paraId="1B838472" w14:textId="7B986ECF" w:rsidR="000E7D2D" w:rsidRPr="00966CF9" w:rsidRDefault="00FB0DAD" w:rsidP="007C4067">
            <w:pPr>
              <w:pStyle w:val="avsnitt-tittel"/>
              <w:rPr>
                <w:bCs/>
              </w:rPr>
            </w:pPr>
            <w:r>
              <w:rPr>
                <w:lang w:bidi="nn-NO"/>
              </w:rPr>
              <w:t>Vinflaska</w:t>
            </w:r>
          </w:p>
          <w:p w14:paraId="292E3AA5" w14:textId="796C3B99" w:rsidR="000E7D2D" w:rsidRDefault="000E7D2D" w:rsidP="000E7D2D">
            <w:r w:rsidRPr="000E7D2D">
              <w:rPr>
                <w:lang w:bidi="nn-NO"/>
              </w:rPr>
              <w:t xml:space="preserve">Du jobbar som saksbehandlar i ei statleg verksemd. Du førebur og avgjer søknader om støtte til private verksemder. Ein stor del av jobben går ut på å rettleie søkjarane, slik at dei kan sende inn søknader som tilfredsstiller kriteria. Organisasjonen Veldedig AS </w:t>
            </w:r>
            <w:proofErr w:type="spellStart"/>
            <w:r w:rsidRPr="000E7D2D">
              <w:rPr>
                <w:lang w:bidi="nn-NO"/>
              </w:rPr>
              <w:t>søkjer</w:t>
            </w:r>
            <w:proofErr w:type="spellEnd"/>
            <w:r w:rsidRPr="000E7D2D">
              <w:rPr>
                <w:lang w:bidi="nn-NO"/>
              </w:rPr>
              <w:t xml:space="preserve"> om </w:t>
            </w:r>
            <w:proofErr w:type="spellStart"/>
            <w:r w:rsidRPr="000E7D2D">
              <w:rPr>
                <w:lang w:bidi="nn-NO"/>
              </w:rPr>
              <w:t>midlar</w:t>
            </w:r>
            <w:proofErr w:type="spellEnd"/>
            <w:r w:rsidRPr="000E7D2D">
              <w:rPr>
                <w:lang w:bidi="nn-NO"/>
              </w:rPr>
              <w:t xml:space="preserve"> kvart år. Som takk for godt samarbeid gir dei verksemda di ein kilo konfekt kvar desember.</w:t>
            </w:r>
          </w:p>
          <w:p w14:paraId="02CE5873" w14:textId="363A29EE" w:rsidR="00C30DB4" w:rsidRDefault="000E7D2D" w:rsidP="000E7D2D">
            <w:pPr>
              <w:rPr>
                <w:lang w:bidi="nn-NO"/>
              </w:rPr>
            </w:pPr>
            <w:r>
              <w:rPr>
                <w:lang w:bidi="nn-NO"/>
              </w:rPr>
              <w:t xml:space="preserve">I eit møte med Veldedig AS kjem du i snakk med ein av dei tilsette i organisasjonen, og de finn ut at de deler ei interesse for austerriksk naturvin. Til jul tek du imot ei flaske austerriksk naturvin og eit kort med påskrifta </w:t>
            </w:r>
            <w:r w:rsidR="00C30DB4">
              <w:rPr>
                <w:lang w:bidi="nn-NO"/>
              </w:rPr>
              <w:t>«</w:t>
            </w:r>
            <w:r>
              <w:rPr>
                <w:lang w:bidi="nn-NO"/>
              </w:rPr>
              <w:t xml:space="preserve">Takk for god hjelp og </w:t>
            </w:r>
            <w:proofErr w:type="spellStart"/>
            <w:r>
              <w:rPr>
                <w:lang w:bidi="nn-NO"/>
              </w:rPr>
              <w:t>spennande</w:t>
            </w:r>
            <w:proofErr w:type="spellEnd"/>
            <w:r>
              <w:rPr>
                <w:lang w:bidi="nn-NO"/>
              </w:rPr>
              <w:t xml:space="preserve"> </w:t>
            </w:r>
            <w:proofErr w:type="spellStart"/>
            <w:r>
              <w:rPr>
                <w:lang w:bidi="nn-NO"/>
              </w:rPr>
              <w:t>samtalar</w:t>
            </w:r>
            <w:proofErr w:type="spellEnd"/>
            <w:r>
              <w:rPr>
                <w:lang w:bidi="nn-NO"/>
              </w:rPr>
              <w:t>, helsing Veldedig AS</w:t>
            </w:r>
            <w:r w:rsidR="00C30DB4">
              <w:rPr>
                <w:lang w:bidi="nn-NO"/>
              </w:rPr>
              <w:t>»</w:t>
            </w:r>
            <w:r>
              <w:rPr>
                <w:lang w:bidi="nn-NO"/>
              </w:rPr>
              <w:t>. Flaska har ein verdi på 349 kroner.</w:t>
            </w:r>
          </w:p>
          <w:p w14:paraId="199F37F6" w14:textId="77777777" w:rsidR="00C30DB4" w:rsidRDefault="000E7D2D" w:rsidP="000E7D2D">
            <w:pPr>
              <w:rPr>
                <w:lang w:bidi="nn-NO"/>
              </w:rPr>
            </w:pPr>
            <w:r>
              <w:rPr>
                <w:lang w:bidi="nn-NO"/>
              </w:rPr>
              <w:t xml:space="preserve">Du veit at du kort tid etter jul skal behandle søknader om støtte frå mellom andre Veldedig AS. Du er usikker på om du kan ta imot vinflaska. Du tenkjer at den årlege konfekteska de får, aldri har blitt rekna som eit problem – og ho kostar mykje meir. I tillegg veit du at Veldedig AS pleier å skrive gode søknader, og dei får som regel uansett innvilga summen </w:t>
            </w:r>
            <w:proofErr w:type="spellStart"/>
            <w:r>
              <w:rPr>
                <w:lang w:bidi="nn-NO"/>
              </w:rPr>
              <w:t>dei</w:t>
            </w:r>
            <w:proofErr w:type="spellEnd"/>
            <w:r>
              <w:rPr>
                <w:lang w:bidi="nn-NO"/>
              </w:rPr>
              <w:t xml:space="preserve"> </w:t>
            </w:r>
            <w:proofErr w:type="spellStart"/>
            <w:r>
              <w:rPr>
                <w:lang w:bidi="nn-NO"/>
              </w:rPr>
              <w:t>søkjer</w:t>
            </w:r>
            <w:proofErr w:type="spellEnd"/>
            <w:r>
              <w:rPr>
                <w:lang w:bidi="nn-NO"/>
              </w:rPr>
              <w:t xml:space="preserve"> om.</w:t>
            </w:r>
          </w:p>
          <w:p w14:paraId="49131D27" w14:textId="7D52396E" w:rsidR="007429F4" w:rsidRDefault="007429F4" w:rsidP="000E7D2D">
            <w:pPr>
              <w:rPr>
                <w:lang w:bidi="nn-NO"/>
              </w:rPr>
            </w:pPr>
            <w:r>
              <w:rPr>
                <w:lang w:bidi="nn-NO"/>
              </w:rPr>
              <w:t xml:space="preserve"> </w:t>
            </w:r>
          </w:p>
          <w:p w14:paraId="0DEEA3D2" w14:textId="77777777" w:rsidR="00C30DB4" w:rsidRDefault="00FB0DAD" w:rsidP="00D4659E">
            <w:pPr>
              <w:rPr>
                <w:rStyle w:val="halvfet"/>
              </w:rPr>
            </w:pPr>
            <w:r w:rsidRPr="00C30DB4">
              <w:rPr>
                <w:rStyle w:val="halvfet"/>
              </w:rPr>
              <w:t>Bør du ta imot vinflaska?</w:t>
            </w:r>
          </w:p>
          <w:p w14:paraId="4F2094F4" w14:textId="7B91CF94" w:rsidR="007429F4" w:rsidRDefault="007429F4" w:rsidP="00D4659E">
            <w:pPr>
              <w:rPr>
                <w:rStyle w:val="halvfet"/>
              </w:rPr>
            </w:pPr>
            <w:r>
              <w:rPr>
                <w:rStyle w:val="halvfet"/>
              </w:rPr>
              <w:t xml:space="preserve"> </w:t>
            </w:r>
          </w:p>
          <w:p w14:paraId="74575E65" w14:textId="75ACABD0" w:rsidR="007429F4" w:rsidRPr="00C30DB4" w:rsidRDefault="00F77B8D" w:rsidP="00A60CD7">
            <w:pPr>
              <w:rPr>
                <w:rStyle w:val="halvfet"/>
              </w:rPr>
            </w:pPr>
            <w:r w:rsidRPr="00C30DB4">
              <w:rPr>
                <w:rStyle w:val="halvfet"/>
              </w:rPr>
              <w:t>Kva med konfekteska de får kvart år?</w:t>
            </w:r>
          </w:p>
        </w:tc>
      </w:tr>
    </w:tbl>
    <w:p w14:paraId="57E6D339" w14:textId="77777777" w:rsidR="000E7D2D" w:rsidRDefault="000E7D2D" w:rsidP="000E7D2D"/>
    <w:tbl>
      <w:tblPr>
        <w:tblStyle w:val="GronnBoks"/>
        <w:tblW w:w="0" w:type="auto"/>
        <w:tblLook w:val="04A0" w:firstRow="1" w:lastRow="0" w:firstColumn="1" w:lastColumn="0" w:noHBand="0" w:noVBand="1"/>
      </w:tblPr>
      <w:tblGrid>
        <w:gridCol w:w="9062"/>
      </w:tblGrid>
      <w:tr w:rsidR="000E7D2D" w14:paraId="6D897769" w14:textId="77777777" w:rsidTr="00A60CD7">
        <w:tc>
          <w:tcPr>
            <w:tcW w:w="9062" w:type="dxa"/>
          </w:tcPr>
          <w:p w14:paraId="01EF1E57" w14:textId="77777777" w:rsidR="0077304D" w:rsidRDefault="000E7D2D" w:rsidP="007C4067">
            <w:pPr>
              <w:pStyle w:val="avsnitt-undertittel"/>
              <w:rPr>
                <w:bCs/>
              </w:rPr>
            </w:pPr>
            <w:r>
              <w:rPr>
                <w:lang w:bidi="nn-NO"/>
              </w:rPr>
              <w:t>Rettleiing</w:t>
            </w:r>
          </w:p>
          <w:p w14:paraId="444FAABF" w14:textId="77777777" w:rsidR="00C30DB4" w:rsidRPr="00C30DB4" w:rsidRDefault="0077304D" w:rsidP="00D4659E">
            <w:pPr>
              <w:rPr>
                <w:rStyle w:val="halvfet"/>
              </w:rPr>
            </w:pPr>
            <w:r w:rsidRPr="00D21B59">
              <w:rPr>
                <w:u w:val="single"/>
                <w:lang w:bidi="nn-NO"/>
              </w:rPr>
              <w:t xml:space="preserve">Sjå </w:t>
            </w:r>
            <w:hyperlink r:id="rId32" w:history="1">
              <w:r w:rsidR="00384D4A">
                <w:rPr>
                  <w:rStyle w:val="Hyperkobling"/>
                  <w:lang w:bidi="nn-NO"/>
                </w:rPr>
                <w:t>etiske retningslinjer for statstjenesten</w:t>
              </w:r>
            </w:hyperlink>
            <w:r w:rsidRPr="00D21B59">
              <w:rPr>
                <w:u w:val="single"/>
                <w:lang w:bidi="nn-NO"/>
              </w:rPr>
              <w:t>:</w:t>
            </w:r>
          </w:p>
          <w:p w14:paraId="4FB03110" w14:textId="170F62D8" w:rsidR="004A58F0" w:rsidRDefault="004A58F0" w:rsidP="004A58F0">
            <w:r>
              <w:t xml:space="preserve">Pkt. 1.1 </w:t>
            </w:r>
            <w:r w:rsidRPr="00C30DB4">
              <w:rPr>
                <w:rStyle w:val="kursiv"/>
              </w:rPr>
              <w:t>Hensynet til innbyggerne</w:t>
            </w:r>
          </w:p>
          <w:p w14:paraId="35571605" w14:textId="77777777" w:rsidR="004A58F0" w:rsidRDefault="004A58F0" w:rsidP="004A58F0">
            <w:r>
              <w:t xml:space="preserve">Pkt. 1.2 </w:t>
            </w:r>
            <w:r w:rsidRPr="00C30DB4">
              <w:rPr>
                <w:rStyle w:val="kursiv"/>
              </w:rPr>
              <w:t>Hensynet til statens omdømme</w:t>
            </w:r>
          </w:p>
          <w:p w14:paraId="68F4842C" w14:textId="77777777" w:rsidR="004A58F0" w:rsidRDefault="004A58F0" w:rsidP="004A58F0">
            <w:r>
              <w:t xml:space="preserve">Pkt. 4.1 </w:t>
            </w:r>
            <w:r w:rsidRPr="00C30DB4">
              <w:rPr>
                <w:rStyle w:val="kursiv"/>
              </w:rPr>
              <w:t>Habilitet</w:t>
            </w:r>
          </w:p>
          <w:p w14:paraId="077F7B55" w14:textId="77777777" w:rsidR="004A58F0" w:rsidRPr="00C30DB4" w:rsidRDefault="004A58F0" w:rsidP="004A58F0">
            <w:pPr>
              <w:rPr>
                <w:rStyle w:val="kursiv"/>
              </w:rPr>
            </w:pPr>
            <w:r>
              <w:t xml:space="preserve">Pkt. 4.5 </w:t>
            </w:r>
            <w:r w:rsidRPr="00C30DB4">
              <w:rPr>
                <w:rStyle w:val="kursiv"/>
              </w:rPr>
              <w:t>Mottak av gaver og andre fordeler</w:t>
            </w:r>
          </w:p>
          <w:p w14:paraId="717696F0" w14:textId="40AB1C35" w:rsidR="000E7D2D" w:rsidRDefault="004A58F0" w:rsidP="004A58F0">
            <w:r>
              <w:t xml:space="preserve">Pkt. 5.1 </w:t>
            </w:r>
            <w:r w:rsidRPr="00C30DB4">
              <w:rPr>
                <w:rStyle w:val="kursiv"/>
              </w:rPr>
              <w:t>Faglig uavhengighet</w:t>
            </w:r>
          </w:p>
        </w:tc>
      </w:tr>
    </w:tbl>
    <w:p w14:paraId="04DBDACC" w14:textId="268D9819" w:rsidR="0065126F" w:rsidRPr="00B872AB" w:rsidRDefault="0065126F" w:rsidP="00A60CD7">
      <w:pPr>
        <w:pStyle w:val="UnOverskrift2"/>
        <w:pageBreakBefore/>
      </w:pPr>
      <w:proofErr w:type="spellStart"/>
      <w:r w:rsidRPr="00B872AB">
        <w:rPr>
          <w:lang w:bidi="nn-NO"/>
        </w:rPr>
        <w:lastRenderedPageBreak/>
        <w:t>Oppgåve</w:t>
      </w:r>
      <w:proofErr w:type="spellEnd"/>
      <w:r w:rsidRPr="00B872AB">
        <w:rPr>
          <w:lang w:bidi="nn-NO"/>
        </w:rPr>
        <w:t xml:space="preserve"> 20</w:t>
      </w:r>
    </w:p>
    <w:tbl>
      <w:tblPr>
        <w:tblStyle w:val="BlaaBoks"/>
        <w:tblW w:w="9086" w:type="dxa"/>
        <w:tblLook w:val="04A0" w:firstRow="1" w:lastRow="0" w:firstColumn="1" w:lastColumn="0" w:noHBand="0" w:noVBand="1"/>
      </w:tblPr>
      <w:tblGrid>
        <w:gridCol w:w="9086"/>
      </w:tblGrid>
      <w:tr w:rsidR="0065126F" w14:paraId="79336222" w14:textId="77777777" w:rsidTr="00A60CD7">
        <w:trPr>
          <w:trHeight w:val="6555"/>
        </w:trPr>
        <w:tc>
          <w:tcPr>
            <w:tcW w:w="9086" w:type="dxa"/>
          </w:tcPr>
          <w:p w14:paraId="01656C80" w14:textId="74369C8E" w:rsidR="0065126F" w:rsidRPr="00966CF9" w:rsidRDefault="0065126F" w:rsidP="007C4067">
            <w:pPr>
              <w:pStyle w:val="avsnitt-tittel"/>
              <w:rPr>
                <w:bCs/>
              </w:rPr>
            </w:pPr>
            <w:r>
              <w:rPr>
                <w:lang w:bidi="nn-NO"/>
              </w:rPr>
              <w:t>Innsynet</w:t>
            </w:r>
          </w:p>
          <w:p w14:paraId="14E55376" w14:textId="3B413079" w:rsidR="0065126F" w:rsidRDefault="00F77B8D" w:rsidP="0065126F">
            <w:r>
              <w:rPr>
                <w:lang w:bidi="nn-NO"/>
              </w:rPr>
              <w:t>I jobben din som saksbehandlar i ei statleg verksemd behandlar du klagesaker på helseområdet. Det har nyleg blitt avsagt ein dom frå Høgsterett som inneber at de i fleire år har tolka ei viktig lov feil. No har ein journalist byrja å undersøkje ulike forvaltningssaker for å sjå om forvaltninga har gjort feil.</w:t>
            </w:r>
          </w:p>
          <w:p w14:paraId="697B99A1" w14:textId="5C9A6C2B" w:rsidR="00C30DB4" w:rsidRDefault="0065126F" w:rsidP="0065126F">
            <w:pPr>
              <w:rPr>
                <w:lang w:bidi="nn-NO"/>
              </w:rPr>
            </w:pPr>
            <w:r>
              <w:rPr>
                <w:lang w:bidi="nn-NO"/>
              </w:rPr>
              <w:t xml:space="preserve">Du har fått innsynskrav i </w:t>
            </w:r>
            <w:r w:rsidR="00B51985">
              <w:rPr>
                <w:lang w:bidi="nn-NO"/>
              </w:rPr>
              <w:t>to vedtak du gjorde</w:t>
            </w:r>
            <w:r>
              <w:rPr>
                <w:lang w:bidi="nn-NO"/>
              </w:rPr>
              <w:t xml:space="preserve"> for nokre år sidan. I vedtaka har de gitt avslag som følgje av at de har tolka lova på ein annan måte enn den Høgsterett kom fram til i den nyleg avsagde dommen. Sakene inneheld namn og enkelte helseopplysningar, så du kan avslå innsyn som følgje av at dokumenta inneheld teiepliktige opplysningar. Du innser at det vil vere ganske enkelt å sladde dei teiepliktige opplysningane og namn og personalia på dei vedtaket gjeld, og at du eigentleg bør vurdere meirinnsyn. Du tek dette opp med leiaren din, men får beskjed om at </w:t>
            </w:r>
            <w:r w:rsidR="00C30DB4">
              <w:rPr>
                <w:lang w:bidi="nn-NO"/>
              </w:rPr>
              <w:t>«</w:t>
            </w:r>
            <w:r>
              <w:rPr>
                <w:lang w:bidi="nn-NO"/>
              </w:rPr>
              <w:t xml:space="preserve">når du har heimel til å gjere unntak, skal du </w:t>
            </w:r>
            <w:proofErr w:type="spellStart"/>
            <w:r>
              <w:rPr>
                <w:lang w:bidi="nn-NO"/>
              </w:rPr>
              <w:t>gjere</w:t>
            </w:r>
            <w:proofErr w:type="spellEnd"/>
            <w:r>
              <w:rPr>
                <w:lang w:bidi="nn-NO"/>
              </w:rPr>
              <w:t xml:space="preserve"> unntak</w:t>
            </w:r>
            <w:r w:rsidR="00C30DB4">
              <w:rPr>
                <w:lang w:bidi="nn-NO"/>
              </w:rPr>
              <w:t>»</w:t>
            </w:r>
            <w:r>
              <w:rPr>
                <w:lang w:bidi="nn-NO"/>
              </w:rPr>
              <w:t xml:space="preserve">. Du forstår på leiaren din at dei helst ser at vedtaka ikkje blir offentleggjorde, fordi det kan føre til eit kritisk blikk på </w:t>
            </w:r>
            <w:proofErr w:type="spellStart"/>
            <w:r>
              <w:rPr>
                <w:lang w:bidi="nn-NO"/>
              </w:rPr>
              <w:t>verksemda</w:t>
            </w:r>
            <w:proofErr w:type="spellEnd"/>
            <w:r>
              <w:rPr>
                <w:lang w:bidi="nn-NO"/>
              </w:rPr>
              <w:t>.</w:t>
            </w:r>
          </w:p>
          <w:p w14:paraId="306ADAC0" w14:textId="0E56C1A2" w:rsidR="00C30DB4" w:rsidRDefault="00C30DB4" w:rsidP="0065126F">
            <w:pPr>
              <w:rPr>
                <w:lang w:bidi="nn-NO"/>
              </w:rPr>
            </w:pPr>
            <w:r>
              <w:rPr>
                <w:lang w:bidi="nn-NO"/>
              </w:rPr>
              <w:t xml:space="preserve"> </w:t>
            </w:r>
          </w:p>
          <w:p w14:paraId="6AE54921" w14:textId="3F5636A8" w:rsidR="0065126F" w:rsidRPr="00C30DB4" w:rsidRDefault="00243B50" w:rsidP="0065126F">
            <w:pPr>
              <w:rPr>
                <w:rStyle w:val="halvfet"/>
              </w:rPr>
            </w:pPr>
            <w:r w:rsidRPr="00C30DB4">
              <w:rPr>
                <w:rStyle w:val="halvfet"/>
              </w:rPr>
              <w:t xml:space="preserve">Kva bør du </w:t>
            </w:r>
            <w:proofErr w:type="spellStart"/>
            <w:r w:rsidRPr="00C30DB4">
              <w:rPr>
                <w:rStyle w:val="halvfet"/>
              </w:rPr>
              <w:t>gjere</w:t>
            </w:r>
            <w:proofErr w:type="spellEnd"/>
            <w:r w:rsidRPr="00C30DB4">
              <w:rPr>
                <w:rStyle w:val="halvfet"/>
              </w:rPr>
              <w:t>?</w:t>
            </w:r>
          </w:p>
        </w:tc>
      </w:tr>
    </w:tbl>
    <w:p w14:paraId="4348A8F7" w14:textId="77777777" w:rsidR="0065126F" w:rsidRDefault="0065126F" w:rsidP="0065126F"/>
    <w:tbl>
      <w:tblPr>
        <w:tblStyle w:val="GronnBoks"/>
        <w:tblW w:w="0" w:type="auto"/>
        <w:tblLook w:val="04A0" w:firstRow="1" w:lastRow="0" w:firstColumn="1" w:lastColumn="0" w:noHBand="0" w:noVBand="1"/>
      </w:tblPr>
      <w:tblGrid>
        <w:gridCol w:w="9062"/>
      </w:tblGrid>
      <w:tr w:rsidR="0065126F" w14:paraId="463EEF0D" w14:textId="77777777" w:rsidTr="00A60CD7">
        <w:tc>
          <w:tcPr>
            <w:tcW w:w="9062" w:type="dxa"/>
          </w:tcPr>
          <w:p w14:paraId="5586D3E3" w14:textId="59393C1D" w:rsidR="0065126F" w:rsidRDefault="0065126F" w:rsidP="007C4067">
            <w:pPr>
              <w:pStyle w:val="avsnitt-undertittel"/>
              <w:rPr>
                <w:bCs/>
              </w:rPr>
            </w:pPr>
            <w:r>
              <w:rPr>
                <w:lang w:bidi="nn-NO"/>
              </w:rPr>
              <w:t>Rettleiing</w:t>
            </w:r>
          </w:p>
          <w:p w14:paraId="7ECCBAE4" w14:textId="0CB9AB05" w:rsidR="0077304D" w:rsidRPr="00611CAD" w:rsidRDefault="0077304D" w:rsidP="00D4659E">
            <w:pPr>
              <w:rPr>
                <w:u w:val="single"/>
              </w:rPr>
            </w:pPr>
            <w:r w:rsidRPr="00D21B59">
              <w:rPr>
                <w:u w:val="single"/>
                <w:lang w:bidi="nn-NO"/>
              </w:rPr>
              <w:t xml:space="preserve">Sjå </w:t>
            </w:r>
            <w:hyperlink r:id="rId33" w:history="1">
              <w:r w:rsidR="00384D4A">
                <w:rPr>
                  <w:rStyle w:val="Hyperkobling"/>
                  <w:lang w:bidi="nn-NO"/>
                </w:rPr>
                <w:t>etiske retningslinjer for statstjenesten</w:t>
              </w:r>
            </w:hyperlink>
            <w:r w:rsidRPr="00D21B59">
              <w:rPr>
                <w:u w:val="single"/>
                <w:lang w:bidi="nn-NO"/>
              </w:rPr>
              <w:t>:</w:t>
            </w:r>
          </w:p>
          <w:p w14:paraId="43360341" w14:textId="77777777" w:rsidR="00122F1B" w:rsidRDefault="00122F1B" w:rsidP="00122F1B">
            <w:r>
              <w:t xml:space="preserve">Pkt. 1.1 </w:t>
            </w:r>
            <w:r w:rsidRPr="00C30DB4">
              <w:rPr>
                <w:rStyle w:val="kursiv"/>
              </w:rPr>
              <w:t>Hensynet til innbyggerne</w:t>
            </w:r>
          </w:p>
          <w:p w14:paraId="0A27B367" w14:textId="77777777" w:rsidR="00122F1B" w:rsidRDefault="00122F1B" w:rsidP="00122F1B">
            <w:r>
              <w:t xml:space="preserve">Pkt. 1.2 </w:t>
            </w:r>
            <w:r w:rsidRPr="00C30DB4">
              <w:rPr>
                <w:rStyle w:val="kursiv"/>
              </w:rPr>
              <w:t>Hensynet til statens omdømme</w:t>
            </w:r>
          </w:p>
          <w:p w14:paraId="301A2147" w14:textId="77777777" w:rsidR="00122F1B" w:rsidRDefault="00122F1B" w:rsidP="00122F1B">
            <w:r>
              <w:t xml:space="preserve">Pkt. 2.1 </w:t>
            </w:r>
            <w:r w:rsidRPr="00C30DB4">
              <w:rPr>
                <w:rStyle w:val="kursiv"/>
              </w:rPr>
              <w:t>Offentlighet</w:t>
            </w:r>
          </w:p>
          <w:p w14:paraId="757B76BC" w14:textId="77777777" w:rsidR="00122F1B" w:rsidRDefault="00122F1B" w:rsidP="00122F1B">
            <w:r>
              <w:t xml:space="preserve">Pkt. 2.2 </w:t>
            </w:r>
            <w:r w:rsidRPr="00C30DB4">
              <w:rPr>
                <w:rStyle w:val="kursiv"/>
              </w:rPr>
              <w:t>Aktiv opplysningsplikt</w:t>
            </w:r>
          </w:p>
          <w:p w14:paraId="1C86F140" w14:textId="77777777" w:rsidR="00122F1B" w:rsidRPr="00C30DB4" w:rsidRDefault="00122F1B" w:rsidP="00122F1B">
            <w:pPr>
              <w:rPr>
                <w:rStyle w:val="kursiv"/>
              </w:rPr>
            </w:pPr>
            <w:r>
              <w:t xml:space="preserve">Pkt. 3.1 </w:t>
            </w:r>
            <w:r w:rsidRPr="00C30DB4">
              <w:rPr>
                <w:rStyle w:val="kursiv"/>
              </w:rPr>
              <w:t>Lydighetsplikt (lojalitetsplikt)</w:t>
            </w:r>
          </w:p>
          <w:p w14:paraId="78CC073F" w14:textId="7FE1EDE7" w:rsidR="0065126F" w:rsidRDefault="00122F1B" w:rsidP="00122F1B">
            <w:r>
              <w:t xml:space="preserve">Pkt. 5.1 </w:t>
            </w:r>
            <w:r w:rsidRPr="00C30DB4">
              <w:rPr>
                <w:rStyle w:val="kursiv"/>
              </w:rPr>
              <w:t>Faglig uavhengighet</w:t>
            </w:r>
          </w:p>
        </w:tc>
      </w:tr>
    </w:tbl>
    <w:p w14:paraId="1C732394" w14:textId="2AA56E77" w:rsidR="00094EF0" w:rsidRPr="00DD06C6" w:rsidRDefault="00094EF0" w:rsidP="00F77B8D">
      <w:pPr>
        <w:spacing w:line="259" w:lineRule="auto"/>
      </w:pPr>
    </w:p>
    <w:sectPr w:rsidR="00094EF0" w:rsidRPr="00DD06C6">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88BA" w14:textId="77777777" w:rsidR="00E55F4B" w:rsidRDefault="00E55F4B" w:rsidP="009B113F">
      <w:pPr>
        <w:spacing w:line="240" w:lineRule="auto"/>
      </w:pPr>
      <w:r>
        <w:separator/>
      </w:r>
    </w:p>
  </w:endnote>
  <w:endnote w:type="continuationSeparator" w:id="0">
    <w:p w14:paraId="7D8FB32A" w14:textId="77777777" w:rsidR="00E55F4B" w:rsidRDefault="00E55F4B" w:rsidP="009B113F">
      <w:pPr>
        <w:spacing w:line="240" w:lineRule="auto"/>
      </w:pPr>
      <w:r>
        <w:continuationSeparator/>
      </w:r>
    </w:p>
  </w:endnote>
  <w:endnote w:type="continuationNotice" w:id="1">
    <w:p w14:paraId="05632B77" w14:textId="77777777" w:rsidR="00E55F4B" w:rsidRDefault="00E55F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477041"/>
      <w:docPartObj>
        <w:docPartGallery w:val="Page Numbers (Bottom of Page)"/>
        <w:docPartUnique/>
      </w:docPartObj>
    </w:sdtPr>
    <w:sdtEndPr/>
    <w:sdtContent>
      <w:p w14:paraId="4A2FA43D" w14:textId="50AB07C7" w:rsidR="00240781" w:rsidRDefault="00240781">
        <w:pPr>
          <w:pStyle w:val="Bunntekst"/>
          <w:jc w:val="right"/>
        </w:pPr>
        <w:r>
          <w:rPr>
            <w:lang w:bidi="nn-NO"/>
          </w:rPr>
          <w:fldChar w:fldCharType="begin"/>
        </w:r>
        <w:r>
          <w:rPr>
            <w:lang w:bidi="nn-NO"/>
          </w:rPr>
          <w:instrText>PAGE   \* MERGEFORMAT</w:instrText>
        </w:r>
        <w:r>
          <w:rPr>
            <w:lang w:bidi="nn-NO"/>
          </w:rPr>
          <w:fldChar w:fldCharType="separate"/>
        </w:r>
        <w:r>
          <w:rPr>
            <w:lang w:bidi="nn-NO"/>
          </w:rPr>
          <w:t>2</w:t>
        </w:r>
        <w:r>
          <w:rPr>
            <w:lang w:bidi="nn-NO"/>
          </w:rPr>
          <w:fldChar w:fldCharType="end"/>
        </w:r>
      </w:p>
    </w:sdtContent>
  </w:sdt>
  <w:p w14:paraId="5BBCEA08" w14:textId="77777777" w:rsidR="00240781" w:rsidRDefault="0024078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03BB" w14:textId="77777777" w:rsidR="00E55F4B" w:rsidRDefault="00E55F4B" w:rsidP="009B113F">
      <w:pPr>
        <w:spacing w:line="240" w:lineRule="auto"/>
      </w:pPr>
      <w:r>
        <w:separator/>
      </w:r>
    </w:p>
  </w:footnote>
  <w:footnote w:type="continuationSeparator" w:id="0">
    <w:p w14:paraId="4A87FFB3" w14:textId="77777777" w:rsidR="00E55F4B" w:rsidRDefault="00E55F4B" w:rsidP="009B113F">
      <w:pPr>
        <w:spacing w:line="240" w:lineRule="auto"/>
      </w:pPr>
      <w:r>
        <w:continuationSeparator/>
      </w:r>
    </w:p>
  </w:footnote>
  <w:footnote w:type="continuationNotice" w:id="1">
    <w:p w14:paraId="09ED4088" w14:textId="77777777" w:rsidR="00E55F4B" w:rsidRDefault="00E55F4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FCDABC0A"/>
    <w:lvl w:ilvl="0" w:tplc="6C52F6D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4271E5"/>
    <w:multiLevelType w:val="hybridMultilevel"/>
    <w:tmpl w:val="4E6E343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E5826852"/>
    <w:lvl w:ilvl="0" w:tplc="2682A0A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0BD053D9"/>
    <w:multiLevelType w:val="hybridMultilevel"/>
    <w:tmpl w:val="B272672E"/>
    <w:lvl w:ilvl="0" w:tplc="48DE020E">
      <w:start w:val="1"/>
      <w:numFmt w:val="lowerRoman"/>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04D16E5"/>
    <w:multiLevelType w:val="multilevel"/>
    <w:tmpl w:val="0DE8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2213745"/>
    <w:multiLevelType w:val="hybridMultilevel"/>
    <w:tmpl w:val="5874D0C2"/>
    <w:lvl w:ilvl="0" w:tplc="CE785444">
      <w:start w:val="1"/>
      <w:numFmt w:val="lowerLetter"/>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4"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5" w15:restartNumberingAfterBreak="0">
    <w:nsid w:val="1A904D1F"/>
    <w:multiLevelType w:val="multilevel"/>
    <w:tmpl w:val="666830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1CEB1FF4"/>
    <w:multiLevelType w:val="hybridMultilevel"/>
    <w:tmpl w:val="9B94FEAA"/>
    <w:lvl w:ilvl="0" w:tplc="F196B500">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0" w15:restartNumberingAfterBreak="0">
    <w:nsid w:val="2A331286"/>
    <w:multiLevelType w:val="hybridMultilevel"/>
    <w:tmpl w:val="AED6D6CA"/>
    <w:lvl w:ilvl="0" w:tplc="8042C558">
      <w:start w:val="1"/>
      <w:numFmt w:val="bullet"/>
      <w:lvlText w:val=""/>
      <w:lvlJc w:val="left"/>
      <w:pPr>
        <w:ind w:left="1080" w:hanging="360"/>
      </w:pPr>
      <w:rPr>
        <w:rFonts w:ascii="Symbol" w:hAnsi="Symbol"/>
      </w:rPr>
    </w:lvl>
    <w:lvl w:ilvl="1" w:tplc="681C7D98">
      <w:start w:val="1"/>
      <w:numFmt w:val="bullet"/>
      <w:lvlText w:val=""/>
      <w:lvlJc w:val="left"/>
      <w:pPr>
        <w:ind w:left="1080" w:hanging="360"/>
      </w:pPr>
      <w:rPr>
        <w:rFonts w:ascii="Symbol" w:hAnsi="Symbol"/>
      </w:rPr>
    </w:lvl>
    <w:lvl w:ilvl="2" w:tplc="9238DA1E">
      <w:start w:val="1"/>
      <w:numFmt w:val="bullet"/>
      <w:lvlText w:val=""/>
      <w:lvlJc w:val="left"/>
      <w:pPr>
        <w:ind w:left="1080" w:hanging="360"/>
      </w:pPr>
      <w:rPr>
        <w:rFonts w:ascii="Symbol" w:hAnsi="Symbol"/>
      </w:rPr>
    </w:lvl>
    <w:lvl w:ilvl="3" w:tplc="2D0697C8">
      <w:start w:val="1"/>
      <w:numFmt w:val="bullet"/>
      <w:lvlText w:val=""/>
      <w:lvlJc w:val="left"/>
      <w:pPr>
        <w:ind w:left="1080" w:hanging="360"/>
      </w:pPr>
      <w:rPr>
        <w:rFonts w:ascii="Symbol" w:hAnsi="Symbol"/>
      </w:rPr>
    </w:lvl>
    <w:lvl w:ilvl="4" w:tplc="7292BB6A">
      <w:start w:val="1"/>
      <w:numFmt w:val="bullet"/>
      <w:lvlText w:val=""/>
      <w:lvlJc w:val="left"/>
      <w:pPr>
        <w:ind w:left="1080" w:hanging="360"/>
      </w:pPr>
      <w:rPr>
        <w:rFonts w:ascii="Symbol" w:hAnsi="Symbol"/>
      </w:rPr>
    </w:lvl>
    <w:lvl w:ilvl="5" w:tplc="78AA9DD2">
      <w:start w:val="1"/>
      <w:numFmt w:val="bullet"/>
      <w:lvlText w:val=""/>
      <w:lvlJc w:val="left"/>
      <w:pPr>
        <w:ind w:left="1080" w:hanging="360"/>
      </w:pPr>
      <w:rPr>
        <w:rFonts w:ascii="Symbol" w:hAnsi="Symbol"/>
      </w:rPr>
    </w:lvl>
    <w:lvl w:ilvl="6" w:tplc="EB3CF82A">
      <w:start w:val="1"/>
      <w:numFmt w:val="bullet"/>
      <w:lvlText w:val=""/>
      <w:lvlJc w:val="left"/>
      <w:pPr>
        <w:ind w:left="1080" w:hanging="360"/>
      </w:pPr>
      <w:rPr>
        <w:rFonts w:ascii="Symbol" w:hAnsi="Symbol"/>
      </w:rPr>
    </w:lvl>
    <w:lvl w:ilvl="7" w:tplc="F99EE624">
      <w:start w:val="1"/>
      <w:numFmt w:val="bullet"/>
      <w:lvlText w:val=""/>
      <w:lvlJc w:val="left"/>
      <w:pPr>
        <w:ind w:left="1080" w:hanging="360"/>
      </w:pPr>
      <w:rPr>
        <w:rFonts w:ascii="Symbol" w:hAnsi="Symbol"/>
      </w:rPr>
    </w:lvl>
    <w:lvl w:ilvl="8" w:tplc="AAB696C2">
      <w:start w:val="1"/>
      <w:numFmt w:val="bullet"/>
      <w:lvlText w:val=""/>
      <w:lvlJc w:val="left"/>
      <w:pPr>
        <w:ind w:left="1080" w:hanging="360"/>
      </w:pPr>
      <w:rPr>
        <w:rFonts w:ascii="Symbol" w:hAnsi="Symbol"/>
      </w:rPr>
    </w:lvl>
  </w:abstractNum>
  <w:abstractNum w:abstractNumId="21" w15:restartNumberingAfterBreak="0">
    <w:nsid w:val="2AAE125A"/>
    <w:multiLevelType w:val="hybridMultilevel"/>
    <w:tmpl w:val="9336E2E2"/>
    <w:lvl w:ilvl="0" w:tplc="807EF05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04161E7"/>
    <w:multiLevelType w:val="hybridMultilevel"/>
    <w:tmpl w:val="ACCC7C36"/>
    <w:lvl w:ilvl="0" w:tplc="FE105EB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35413FD5"/>
    <w:multiLevelType w:val="hybridMultilevel"/>
    <w:tmpl w:val="6D2811E6"/>
    <w:lvl w:ilvl="0" w:tplc="E8640280">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5C91E50"/>
    <w:multiLevelType w:val="multilevel"/>
    <w:tmpl w:val="96E67026"/>
    <w:numStyleLink w:val="RomListeStil"/>
  </w:abstractNum>
  <w:abstractNum w:abstractNumId="26" w15:restartNumberingAfterBreak="0">
    <w:nsid w:val="367C7F0F"/>
    <w:multiLevelType w:val="hybridMultilevel"/>
    <w:tmpl w:val="0B32D3AE"/>
    <w:lvl w:ilvl="0" w:tplc="EE666AFE">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A3D07AB"/>
    <w:multiLevelType w:val="hybridMultilevel"/>
    <w:tmpl w:val="94224194"/>
    <w:lvl w:ilvl="0" w:tplc="0700DA7C">
      <w:start w:val="1"/>
      <w:numFmt w:val="lowerRoman"/>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8"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9" w15:restartNumberingAfterBreak="0">
    <w:nsid w:val="41A2200C"/>
    <w:multiLevelType w:val="hybridMultilevel"/>
    <w:tmpl w:val="254AD09C"/>
    <w:lvl w:ilvl="0" w:tplc="26AE3C94">
      <w:start w:val="1"/>
      <w:numFmt w:val="lowerLetter"/>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30"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1"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94B161A"/>
    <w:multiLevelType w:val="hybridMultilevel"/>
    <w:tmpl w:val="34E6D898"/>
    <w:lvl w:ilvl="0" w:tplc="52AC1462">
      <w:start w:val="1"/>
      <w:numFmt w:val="decimal"/>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3"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4C216421"/>
    <w:multiLevelType w:val="hybridMultilevel"/>
    <w:tmpl w:val="CDDC300A"/>
    <w:lvl w:ilvl="0" w:tplc="14707756">
      <w:start w:val="1"/>
      <w:numFmt w:val="lowerLetter"/>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5"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6"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7"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9" w15:restartNumberingAfterBreak="0">
    <w:nsid w:val="5FFD39F8"/>
    <w:multiLevelType w:val="multilevel"/>
    <w:tmpl w:val="B44EA2BE"/>
    <w:numStyleLink w:val="AlfaListeStil"/>
  </w:abstractNum>
  <w:abstractNum w:abstractNumId="40"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1"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64376E95"/>
    <w:multiLevelType w:val="hybridMultilevel"/>
    <w:tmpl w:val="91DACC24"/>
    <w:lvl w:ilvl="0" w:tplc="FFFFFFFF">
      <w:start w:val="1"/>
      <w:numFmt w:val="lowerLetter"/>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47"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21571614">
    <w:abstractNumId w:val="46"/>
  </w:num>
  <w:num w:numId="2" w16cid:durableId="1691493727">
    <w:abstractNumId w:val="38"/>
  </w:num>
  <w:num w:numId="3" w16cid:durableId="701784177">
    <w:abstractNumId w:val="45"/>
  </w:num>
  <w:num w:numId="4" w16cid:durableId="212666145">
    <w:abstractNumId w:val="14"/>
  </w:num>
  <w:num w:numId="5" w16cid:durableId="239825732">
    <w:abstractNumId w:val="19"/>
  </w:num>
  <w:num w:numId="6" w16cid:durableId="1929076049">
    <w:abstractNumId w:val="3"/>
  </w:num>
  <w:num w:numId="7" w16cid:durableId="1302341828">
    <w:abstractNumId w:val="30"/>
  </w:num>
  <w:num w:numId="8" w16cid:durableId="695350705">
    <w:abstractNumId w:val="2"/>
  </w:num>
  <w:num w:numId="9" w16cid:durableId="2074424752">
    <w:abstractNumId w:val="10"/>
  </w:num>
  <w:num w:numId="10" w16cid:durableId="1093283793">
    <w:abstractNumId w:val="12"/>
  </w:num>
  <w:num w:numId="11" w16cid:durableId="1549367804">
    <w:abstractNumId w:val="37"/>
  </w:num>
  <w:num w:numId="12" w16cid:durableId="1789155614">
    <w:abstractNumId w:val="4"/>
  </w:num>
  <w:num w:numId="13" w16cid:durableId="1281376518">
    <w:abstractNumId w:val="18"/>
  </w:num>
  <w:num w:numId="14" w16cid:durableId="1377050693">
    <w:abstractNumId w:val="36"/>
  </w:num>
  <w:num w:numId="15" w16cid:durableId="1122991450">
    <w:abstractNumId w:val="43"/>
  </w:num>
  <w:num w:numId="16" w16cid:durableId="443623288">
    <w:abstractNumId w:val="28"/>
  </w:num>
  <w:num w:numId="17" w16cid:durableId="1958560054">
    <w:abstractNumId w:val="1"/>
  </w:num>
  <w:num w:numId="18" w16cid:durableId="1826507644">
    <w:abstractNumId w:val="25"/>
  </w:num>
  <w:num w:numId="19" w16cid:durableId="1000084717">
    <w:abstractNumId w:val="31"/>
  </w:num>
  <w:num w:numId="20" w16cid:durableId="1881743657">
    <w:abstractNumId w:val="40"/>
  </w:num>
  <w:num w:numId="21" w16cid:durableId="1086027685">
    <w:abstractNumId w:val="44"/>
  </w:num>
  <w:num w:numId="22" w16cid:durableId="1495024277">
    <w:abstractNumId w:val="6"/>
  </w:num>
  <w:num w:numId="23" w16cid:durableId="1004893802">
    <w:abstractNumId w:val="16"/>
  </w:num>
  <w:num w:numId="24" w16cid:durableId="146187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264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86828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66062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4649107">
    <w:abstractNumId w:val="11"/>
  </w:num>
  <w:num w:numId="29" w16cid:durableId="1331906030">
    <w:abstractNumId w:val="5"/>
  </w:num>
  <w:num w:numId="30" w16cid:durableId="1302275263">
    <w:abstractNumId w:val="23"/>
  </w:num>
  <w:num w:numId="31" w16cid:durableId="1849365475">
    <w:abstractNumId w:val="35"/>
  </w:num>
  <w:num w:numId="32" w16cid:durableId="2093314615">
    <w:abstractNumId w:val="34"/>
  </w:num>
  <w:num w:numId="33" w16cid:durableId="2061443347">
    <w:abstractNumId w:val="8"/>
  </w:num>
  <w:num w:numId="34" w16cid:durableId="615912939">
    <w:abstractNumId w:val="32"/>
  </w:num>
  <w:num w:numId="35" w16cid:durableId="116336904">
    <w:abstractNumId w:val="0"/>
  </w:num>
  <w:num w:numId="36" w16cid:durableId="1790126119">
    <w:abstractNumId w:val="24"/>
  </w:num>
  <w:num w:numId="37" w16cid:durableId="2096172467">
    <w:abstractNumId w:val="7"/>
  </w:num>
  <w:num w:numId="38" w16cid:durableId="513425096">
    <w:abstractNumId w:val="13"/>
  </w:num>
  <w:num w:numId="39" w16cid:durableId="1733311814">
    <w:abstractNumId w:val="29"/>
  </w:num>
  <w:num w:numId="40" w16cid:durableId="1792362062">
    <w:abstractNumId w:val="42"/>
  </w:num>
  <w:num w:numId="41" w16cid:durableId="257954137">
    <w:abstractNumId w:val="17"/>
  </w:num>
  <w:num w:numId="42" w16cid:durableId="394938225">
    <w:abstractNumId w:val="21"/>
  </w:num>
  <w:num w:numId="43" w16cid:durableId="1167212603">
    <w:abstractNumId w:val="9"/>
  </w:num>
  <w:num w:numId="44" w16cid:durableId="653216016">
    <w:abstractNumId w:val="22"/>
  </w:num>
  <w:num w:numId="45" w16cid:durableId="413403540">
    <w:abstractNumId w:val="27"/>
  </w:num>
  <w:num w:numId="46" w16cid:durableId="13798906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51466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6629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53906778">
    <w:abstractNumId w:val="15"/>
  </w:num>
  <w:num w:numId="50" w16cid:durableId="1240293512">
    <w:abstractNumId w:val="41"/>
  </w:num>
  <w:num w:numId="51" w16cid:durableId="792864110">
    <w:abstractNumId w:val="8"/>
    <w:lvlOverride w:ilvl="0">
      <w:startOverride w:val="1"/>
    </w:lvlOverride>
  </w:num>
  <w:num w:numId="52" w16cid:durableId="1832746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91916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67787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49060173">
    <w:abstractNumId w:val="39"/>
  </w:num>
  <w:num w:numId="56" w16cid:durableId="10676079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37990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751058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717497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0182923">
    <w:abstractNumId w:val="26"/>
  </w:num>
  <w:num w:numId="61" w16cid:durableId="77598525">
    <w:abstractNumId w:val="20"/>
  </w:num>
  <w:num w:numId="62" w16cid:durableId="1819682729">
    <w:abstractNumId w:val="33"/>
  </w:num>
  <w:num w:numId="63" w16cid:durableId="1831675500">
    <w:abstractNumId w:val="4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X:\FILLAGER\DFD\Publikasjoner\D-2020_N Refleksjonsmateriale til etiske retningslinjer for statstjenesten\05_KJERNEFORMAT\PDF-UU\Refleksjonsmateriale til de etiske retningslinjene.Endelig versjon.190526.pdf"/>
  </w:docVars>
  <w:rsids>
    <w:rsidRoot w:val="00FA482F"/>
    <w:rsid w:val="0000176C"/>
    <w:rsid w:val="00005E08"/>
    <w:rsid w:val="0001218F"/>
    <w:rsid w:val="000206E0"/>
    <w:rsid w:val="00022DA5"/>
    <w:rsid w:val="00027F2C"/>
    <w:rsid w:val="00033BDC"/>
    <w:rsid w:val="00047D04"/>
    <w:rsid w:val="0005599B"/>
    <w:rsid w:val="00056A97"/>
    <w:rsid w:val="00057B57"/>
    <w:rsid w:val="00062503"/>
    <w:rsid w:val="0006624E"/>
    <w:rsid w:val="00076801"/>
    <w:rsid w:val="00080BFD"/>
    <w:rsid w:val="00090AA2"/>
    <w:rsid w:val="00092B9B"/>
    <w:rsid w:val="00094EF0"/>
    <w:rsid w:val="00096BBE"/>
    <w:rsid w:val="000A4746"/>
    <w:rsid w:val="000A61DA"/>
    <w:rsid w:val="000A7D6A"/>
    <w:rsid w:val="000C1A84"/>
    <w:rsid w:val="000C20C1"/>
    <w:rsid w:val="000C3268"/>
    <w:rsid w:val="000C6961"/>
    <w:rsid w:val="000D00BE"/>
    <w:rsid w:val="000D3B06"/>
    <w:rsid w:val="000D4F61"/>
    <w:rsid w:val="000E4065"/>
    <w:rsid w:val="000E7D2D"/>
    <w:rsid w:val="000F00B7"/>
    <w:rsid w:val="000F07E8"/>
    <w:rsid w:val="000F4534"/>
    <w:rsid w:val="00100F17"/>
    <w:rsid w:val="00106395"/>
    <w:rsid w:val="0010759A"/>
    <w:rsid w:val="00114BE0"/>
    <w:rsid w:val="00122F1B"/>
    <w:rsid w:val="00132998"/>
    <w:rsid w:val="00147065"/>
    <w:rsid w:val="00154806"/>
    <w:rsid w:val="00162F65"/>
    <w:rsid w:val="001660BC"/>
    <w:rsid w:val="00170051"/>
    <w:rsid w:val="0017419F"/>
    <w:rsid w:val="00185287"/>
    <w:rsid w:val="0018532C"/>
    <w:rsid w:val="00196653"/>
    <w:rsid w:val="001A04C6"/>
    <w:rsid w:val="001A17FC"/>
    <w:rsid w:val="001A181A"/>
    <w:rsid w:val="001A289E"/>
    <w:rsid w:val="001A6272"/>
    <w:rsid w:val="001A67C7"/>
    <w:rsid w:val="001A744A"/>
    <w:rsid w:val="001B3CA8"/>
    <w:rsid w:val="001B7042"/>
    <w:rsid w:val="001C1D1A"/>
    <w:rsid w:val="001C1D53"/>
    <w:rsid w:val="001D6512"/>
    <w:rsid w:val="001E5ADC"/>
    <w:rsid w:val="001E61D6"/>
    <w:rsid w:val="001E63A9"/>
    <w:rsid w:val="001F7E0D"/>
    <w:rsid w:val="002027F5"/>
    <w:rsid w:val="00202FF6"/>
    <w:rsid w:val="002048AA"/>
    <w:rsid w:val="00206FB2"/>
    <w:rsid w:val="00210FF6"/>
    <w:rsid w:val="002150F3"/>
    <w:rsid w:val="002200F1"/>
    <w:rsid w:val="00224065"/>
    <w:rsid w:val="00227C4E"/>
    <w:rsid w:val="002314FB"/>
    <w:rsid w:val="00236138"/>
    <w:rsid w:val="00240781"/>
    <w:rsid w:val="00241CAB"/>
    <w:rsid w:val="00243B50"/>
    <w:rsid w:val="00246983"/>
    <w:rsid w:val="0024798A"/>
    <w:rsid w:val="00247C16"/>
    <w:rsid w:val="00257FAC"/>
    <w:rsid w:val="002623C0"/>
    <w:rsid w:val="0026249D"/>
    <w:rsid w:val="00263F88"/>
    <w:rsid w:val="00275132"/>
    <w:rsid w:val="0028070C"/>
    <w:rsid w:val="00283807"/>
    <w:rsid w:val="00284F8B"/>
    <w:rsid w:val="00291DC5"/>
    <w:rsid w:val="002A2755"/>
    <w:rsid w:val="002A2E07"/>
    <w:rsid w:val="002A5A20"/>
    <w:rsid w:val="002A6335"/>
    <w:rsid w:val="002A7393"/>
    <w:rsid w:val="002A7A23"/>
    <w:rsid w:val="002B2BEE"/>
    <w:rsid w:val="002B47B7"/>
    <w:rsid w:val="002C14B6"/>
    <w:rsid w:val="002C2DC1"/>
    <w:rsid w:val="002C4924"/>
    <w:rsid w:val="002C600E"/>
    <w:rsid w:val="002C66D5"/>
    <w:rsid w:val="002D151A"/>
    <w:rsid w:val="002D3D24"/>
    <w:rsid w:val="002D59CB"/>
    <w:rsid w:val="002E3E4C"/>
    <w:rsid w:val="002E615D"/>
    <w:rsid w:val="002F0BAC"/>
    <w:rsid w:val="002F1D5C"/>
    <w:rsid w:val="002F4E4F"/>
    <w:rsid w:val="002F526A"/>
    <w:rsid w:val="002F7B4E"/>
    <w:rsid w:val="00305C3A"/>
    <w:rsid w:val="0030723C"/>
    <w:rsid w:val="00320413"/>
    <w:rsid w:val="00320539"/>
    <w:rsid w:val="00320782"/>
    <w:rsid w:val="00325F3D"/>
    <w:rsid w:val="00333509"/>
    <w:rsid w:val="00333A8D"/>
    <w:rsid w:val="003357D9"/>
    <w:rsid w:val="00336B2F"/>
    <w:rsid w:val="0034528C"/>
    <w:rsid w:val="00354877"/>
    <w:rsid w:val="003576EC"/>
    <w:rsid w:val="00361EF1"/>
    <w:rsid w:val="0036591A"/>
    <w:rsid w:val="00384D4A"/>
    <w:rsid w:val="0038629B"/>
    <w:rsid w:val="00386C8D"/>
    <w:rsid w:val="003911F5"/>
    <w:rsid w:val="00393115"/>
    <w:rsid w:val="00393B62"/>
    <w:rsid w:val="003951BE"/>
    <w:rsid w:val="003A0723"/>
    <w:rsid w:val="003A67E8"/>
    <w:rsid w:val="003B18AB"/>
    <w:rsid w:val="003B3A7A"/>
    <w:rsid w:val="003B54E6"/>
    <w:rsid w:val="003C2C72"/>
    <w:rsid w:val="003C5B5F"/>
    <w:rsid w:val="003D6988"/>
    <w:rsid w:val="003E0755"/>
    <w:rsid w:val="003E0C3E"/>
    <w:rsid w:val="003E3864"/>
    <w:rsid w:val="003E5C3E"/>
    <w:rsid w:val="003E7506"/>
    <w:rsid w:val="00401E10"/>
    <w:rsid w:val="004031CC"/>
    <w:rsid w:val="00403C60"/>
    <w:rsid w:val="00405593"/>
    <w:rsid w:val="00410F2E"/>
    <w:rsid w:val="00413FAC"/>
    <w:rsid w:val="00422556"/>
    <w:rsid w:val="004311C3"/>
    <w:rsid w:val="00433A7E"/>
    <w:rsid w:val="004400FD"/>
    <w:rsid w:val="00443104"/>
    <w:rsid w:val="00447ECE"/>
    <w:rsid w:val="00456FE7"/>
    <w:rsid w:val="00462CD9"/>
    <w:rsid w:val="004763DA"/>
    <w:rsid w:val="00480191"/>
    <w:rsid w:val="0048028D"/>
    <w:rsid w:val="0048411F"/>
    <w:rsid w:val="004923B8"/>
    <w:rsid w:val="004A0B5B"/>
    <w:rsid w:val="004A406D"/>
    <w:rsid w:val="004A51E0"/>
    <w:rsid w:val="004A56F1"/>
    <w:rsid w:val="004A58F0"/>
    <w:rsid w:val="004A6405"/>
    <w:rsid w:val="004C04D1"/>
    <w:rsid w:val="004C2D3E"/>
    <w:rsid w:val="004C553C"/>
    <w:rsid w:val="004D3E9A"/>
    <w:rsid w:val="004E2641"/>
    <w:rsid w:val="004F00A6"/>
    <w:rsid w:val="004F1347"/>
    <w:rsid w:val="00501BFE"/>
    <w:rsid w:val="00507253"/>
    <w:rsid w:val="00507D9B"/>
    <w:rsid w:val="00514AB5"/>
    <w:rsid w:val="00521779"/>
    <w:rsid w:val="00524AE7"/>
    <w:rsid w:val="005376D2"/>
    <w:rsid w:val="00544BB0"/>
    <w:rsid w:val="00546040"/>
    <w:rsid w:val="005462F2"/>
    <w:rsid w:val="005474C8"/>
    <w:rsid w:val="00561B10"/>
    <w:rsid w:val="005710E1"/>
    <w:rsid w:val="00573886"/>
    <w:rsid w:val="0057445F"/>
    <w:rsid w:val="00576FC0"/>
    <w:rsid w:val="005858D2"/>
    <w:rsid w:val="00585CC7"/>
    <w:rsid w:val="005925FA"/>
    <w:rsid w:val="00593A3B"/>
    <w:rsid w:val="00595215"/>
    <w:rsid w:val="0059614B"/>
    <w:rsid w:val="005975C6"/>
    <w:rsid w:val="00597994"/>
    <w:rsid w:val="005A0AEE"/>
    <w:rsid w:val="005A503F"/>
    <w:rsid w:val="005A60A7"/>
    <w:rsid w:val="005B068B"/>
    <w:rsid w:val="005B179D"/>
    <w:rsid w:val="005B3EC7"/>
    <w:rsid w:val="005B4893"/>
    <w:rsid w:val="005C0852"/>
    <w:rsid w:val="005C19CB"/>
    <w:rsid w:val="005C42FA"/>
    <w:rsid w:val="005C472D"/>
    <w:rsid w:val="005C79AD"/>
    <w:rsid w:val="005C7FA8"/>
    <w:rsid w:val="005D45F0"/>
    <w:rsid w:val="005D5672"/>
    <w:rsid w:val="005D5C26"/>
    <w:rsid w:val="005F051C"/>
    <w:rsid w:val="00603F4F"/>
    <w:rsid w:val="00604331"/>
    <w:rsid w:val="00611181"/>
    <w:rsid w:val="00611CAD"/>
    <w:rsid w:val="00617558"/>
    <w:rsid w:val="00621B32"/>
    <w:rsid w:val="00623D64"/>
    <w:rsid w:val="00631626"/>
    <w:rsid w:val="00634E90"/>
    <w:rsid w:val="006365DC"/>
    <w:rsid w:val="006369FF"/>
    <w:rsid w:val="00642A41"/>
    <w:rsid w:val="00643F2F"/>
    <w:rsid w:val="0065126F"/>
    <w:rsid w:val="00652E88"/>
    <w:rsid w:val="0065626F"/>
    <w:rsid w:val="006629D0"/>
    <w:rsid w:val="0066313C"/>
    <w:rsid w:val="006638C3"/>
    <w:rsid w:val="00682B05"/>
    <w:rsid w:val="006843D4"/>
    <w:rsid w:val="00692C49"/>
    <w:rsid w:val="00695E8A"/>
    <w:rsid w:val="006961EB"/>
    <w:rsid w:val="006A17E9"/>
    <w:rsid w:val="006A294F"/>
    <w:rsid w:val="006A6447"/>
    <w:rsid w:val="006B08B2"/>
    <w:rsid w:val="006C3884"/>
    <w:rsid w:val="006D0D11"/>
    <w:rsid w:val="006D472F"/>
    <w:rsid w:val="006D53B7"/>
    <w:rsid w:val="006E1BBC"/>
    <w:rsid w:val="006E37B4"/>
    <w:rsid w:val="006E4B7A"/>
    <w:rsid w:val="006E783C"/>
    <w:rsid w:val="006F1EF2"/>
    <w:rsid w:val="00703748"/>
    <w:rsid w:val="00707823"/>
    <w:rsid w:val="0071199F"/>
    <w:rsid w:val="00725861"/>
    <w:rsid w:val="007261DE"/>
    <w:rsid w:val="007274C9"/>
    <w:rsid w:val="0073014A"/>
    <w:rsid w:val="00735C36"/>
    <w:rsid w:val="00735D14"/>
    <w:rsid w:val="00741BD5"/>
    <w:rsid w:val="007423A2"/>
    <w:rsid w:val="007429F4"/>
    <w:rsid w:val="007479AE"/>
    <w:rsid w:val="00753058"/>
    <w:rsid w:val="0076232E"/>
    <w:rsid w:val="00767C18"/>
    <w:rsid w:val="0077304D"/>
    <w:rsid w:val="0077353B"/>
    <w:rsid w:val="00776D75"/>
    <w:rsid w:val="00780D81"/>
    <w:rsid w:val="007851AD"/>
    <w:rsid w:val="00793854"/>
    <w:rsid w:val="007A07D8"/>
    <w:rsid w:val="007A7771"/>
    <w:rsid w:val="007B2B92"/>
    <w:rsid w:val="007B67F2"/>
    <w:rsid w:val="007C3FDD"/>
    <w:rsid w:val="007C4067"/>
    <w:rsid w:val="007D12DE"/>
    <w:rsid w:val="007D4C36"/>
    <w:rsid w:val="007E24CA"/>
    <w:rsid w:val="007F28D6"/>
    <w:rsid w:val="007F3ED7"/>
    <w:rsid w:val="007F6137"/>
    <w:rsid w:val="008103EA"/>
    <w:rsid w:val="0081256E"/>
    <w:rsid w:val="008207C5"/>
    <w:rsid w:val="00822946"/>
    <w:rsid w:val="00824917"/>
    <w:rsid w:val="00824C14"/>
    <w:rsid w:val="008368EB"/>
    <w:rsid w:val="0084601F"/>
    <w:rsid w:val="008516D6"/>
    <w:rsid w:val="00851CBE"/>
    <w:rsid w:val="00854FD9"/>
    <w:rsid w:val="00856A81"/>
    <w:rsid w:val="0086007C"/>
    <w:rsid w:val="00860DDB"/>
    <w:rsid w:val="0086334E"/>
    <w:rsid w:val="00871A19"/>
    <w:rsid w:val="0087502B"/>
    <w:rsid w:val="008818B2"/>
    <w:rsid w:val="00882A5C"/>
    <w:rsid w:val="00887914"/>
    <w:rsid w:val="008961DE"/>
    <w:rsid w:val="008A219F"/>
    <w:rsid w:val="008A3CE3"/>
    <w:rsid w:val="008A4674"/>
    <w:rsid w:val="008B0D0A"/>
    <w:rsid w:val="008B0F9A"/>
    <w:rsid w:val="008B1DB0"/>
    <w:rsid w:val="008B2D89"/>
    <w:rsid w:val="008B48FC"/>
    <w:rsid w:val="008B4C38"/>
    <w:rsid w:val="008C3AE5"/>
    <w:rsid w:val="008D066E"/>
    <w:rsid w:val="008D2A36"/>
    <w:rsid w:val="008D3163"/>
    <w:rsid w:val="008D36DC"/>
    <w:rsid w:val="008D51DC"/>
    <w:rsid w:val="008D5AD4"/>
    <w:rsid w:val="008D61CB"/>
    <w:rsid w:val="008D746F"/>
    <w:rsid w:val="008E328E"/>
    <w:rsid w:val="008E411D"/>
    <w:rsid w:val="008E4A1E"/>
    <w:rsid w:val="008F04E3"/>
    <w:rsid w:val="008F101C"/>
    <w:rsid w:val="008F3B3B"/>
    <w:rsid w:val="008F5DDC"/>
    <w:rsid w:val="00901A41"/>
    <w:rsid w:val="0090679C"/>
    <w:rsid w:val="00913C51"/>
    <w:rsid w:val="00920238"/>
    <w:rsid w:val="0094611C"/>
    <w:rsid w:val="00946A07"/>
    <w:rsid w:val="00951B7C"/>
    <w:rsid w:val="0096026B"/>
    <w:rsid w:val="009604CF"/>
    <w:rsid w:val="0096057A"/>
    <w:rsid w:val="0096066E"/>
    <w:rsid w:val="009629BC"/>
    <w:rsid w:val="00963C73"/>
    <w:rsid w:val="00966CF9"/>
    <w:rsid w:val="0096733D"/>
    <w:rsid w:val="00972613"/>
    <w:rsid w:val="009737ED"/>
    <w:rsid w:val="00974169"/>
    <w:rsid w:val="0097673F"/>
    <w:rsid w:val="00982CFE"/>
    <w:rsid w:val="00983E47"/>
    <w:rsid w:val="00987048"/>
    <w:rsid w:val="00994402"/>
    <w:rsid w:val="00997C0E"/>
    <w:rsid w:val="009A3301"/>
    <w:rsid w:val="009A5CDA"/>
    <w:rsid w:val="009B113F"/>
    <w:rsid w:val="009B305B"/>
    <w:rsid w:val="009B77CB"/>
    <w:rsid w:val="009C200D"/>
    <w:rsid w:val="009C5B15"/>
    <w:rsid w:val="009C7051"/>
    <w:rsid w:val="009C7363"/>
    <w:rsid w:val="009D2F1C"/>
    <w:rsid w:val="009E46D4"/>
    <w:rsid w:val="009F475E"/>
    <w:rsid w:val="00A132CD"/>
    <w:rsid w:val="00A139AB"/>
    <w:rsid w:val="00A140A0"/>
    <w:rsid w:val="00A16EC1"/>
    <w:rsid w:val="00A17FA0"/>
    <w:rsid w:val="00A22B4D"/>
    <w:rsid w:val="00A24DE4"/>
    <w:rsid w:val="00A27035"/>
    <w:rsid w:val="00A310C8"/>
    <w:rsid w:val="00A33DA7"/>
    <w:rsid w:val="00A342CE"/>
    <w:rsid w:val="00A467C7"/>
    <w:rsid w:val="00A51238"/>
    <w:rsid w:val="00A543A1"/>
    <w:rsid w:val="00A60CD7"/>
    <w:rsid w:val="00A6462B"/>
    <w:rsid w:val="00A652E6"/>
    <w:rsid w:val="00A727D6"/>
    <w:rsid w:val="00A91875"/>
    <w:rsid w:val="00A970B4"/>
    <w:rsid w:val="00A97C00"/>
    <w:rsid w:val="00AA1D14"/>
    <w:rsid w:val="00AA37D2"/>
    <w:rsid w:val="00AB2276"/>
    <w:rsid w:val="00AB4B0B"/>
    <w:rsid w:val="00AB7A26"/>
    <w:rsid w:val="00AB7C57"/>
    <w:rsid w:val="00AD109A"/>
    <w:rsid w:val="00AD51F9"/>
    <w:rsid w:val="00AD6D3F"/>
    <w:rsid w:val="00AD778F"/>
    <w:rsid w:val="00AE353D"/>
    <w:rsid w:val="00AE3BC7"/>
    <w:rsid w:val="00AF102B"/>
    <w:rsid w:val="00AF2B3C"/>
    <w:rsid w:val="00AF761A"/>
    <w:rsid w:val="00AF779F"/>
    <w:rsid w:val="00B047BE"/>
    <w:rsid w:val="00B16208"/>
    <w:rsid w:val="00B216FF"/>
    <w:rsid w:val="00B24048"/>
    <w:rsid w:val="00B26DBC"/>
    <w:rsid w:val="00B43D6A"/>
    <w:rsid w:val="00B51985"/>
    <w:rsid w:val="00B544A3"/>
    <w:rsid w:val="00B54E26"/>
    <w:rsid w:val="00B60103"/>
    <w:rsid w:val="00B61531"/>
    <w:rsid w:val="00B61A1F"/>
    <w:rsid w:val="00B62FF7"/>
    <w:rsid w:val="00B70957"/>
    <w:rsid w:val="00B72224"/>
    <w:rsid w:val="00B76123"/>
    <w:rsid w:val="00B768C3"/>
    <w:rsid w:val="00B77062"/>
    <w:rsid w:val="00B82CF5"/>
    <w:rsid w:val="00B86569"/>
    <w:rsid w:val="00B872AB"/>
    <w:rsid w:val="00B92C87"/>
    <w:rsid w:val="00B92F15"/>
    <w:rsid w:val="00BA40F7"/>
    <w:rsid w:val="00BA47D8"/>
    <w:rsid w:val="00BA5D3B"/>
    <w:rsid w:val="00BA655B"/>
    <w:rsid w:val="00BB14B6"/>
    <w:rsid w:val="00BB3D9A"/>
    <w:rsid w:val="00BC71B1"/>
    <w:rsid w:val="00BD0216"/>
    <w:rsid w:val="00BD4A8C"/>
    <w:rsid w:val="00BD6773"/>
    <w:rsid w:val="00BE5891"/>
    <w:rsid w:val="00BE62DF"/>
    <w:rsid w:val="00BF00DE"/>
    <w:rsid w:val="00BF113C"/>
    <w:rsid w:val="00BF34CC"/>
    <w:rsid w:val="00C02E73"/>
    <w:rsid w:val="00C0563B"/>
    <w:rsid w:val="00C13CDA"/>
    <w:rsid w:val="00C17B6D"/>
    <w:rsid w:val="00C20641"/>
    <w:rsid w:val="00C20B48"/>
    <w:rsid w:val="00C2379E"/>
    <w:rsid w:val="00C23A3A"/>
    <w:rsid w:val="00C26D1F"/>
    <w:rsid w:val="00C27285"/>
    <w:rsid w:val="00C30DB4"/>
    <w:rsid w:val="00C30F4A"/>
    <w:rsid w:val="00C31BB6"/>
    <w:rsid w:val="00C407B2"/>
    <w:rsid w:val="00C42E6F"/>
    <w:rsid w:val="00C430BF"/>
    <w:rsid w:val="00C4332D"/>
    <w:rsid w:val="00C47880"/>
    <w:rsid w:val="00C47BB7"/>
    <w:rsid w:val="00C51D3B"/>
    <w:rsid w:val="00C54E34"/>
    <w:rsid w:val="00C707DC"/>
    <w:rsid w:val="00C71A95"/>
    <w:rsid w:val="00C71C4A"/>
    <w:rsid w:val="00C73364"/>
    <w:rsid w:val="00C75C28"/>
    <w:rsid w:val="00C76393"/>
    <w:rsid w:val="00C926DC"/>
    <w:rsid w:val="00C9413C"/>
    <w:rsid w:val="00C97A39"/>
    <w:rsid w:val="00CA2993"/>
    <w:rsid w:val="00CA4A17"/>
    <w:rsid w:val="00CA5B10"/>
    <w:rsid w:val="00CB2C4D"/>
    <w:rsid w:val="00CC198A"/>
    <w:rsid w:val="00CC6355"/>
    <w:rsid w:val="00CC75FC"/>
    <w:rsid w:val="00CC7633"/>
    <w:rsid w:val="00CD41D0"/>
    <w:rsid w:val="00CD6A32"/>
    <w:rsid w:val="00CE4F17"/>
    <w:rsid w:val="00CE7465"/>
    <w:rsid w:val="00CF0A7A"/>
    <w:rsid w:val="00CF1A2D"/>
    <w:rsid w:val="00CF7A71"/>
    <w:rsid w:val="00D0102E"/>
    <w:rsid w:val="00D02A77"/>
    <w:rsid w:val="00D055E0"/>
    <w:rsid w:val="00D11E81"/>
    <w:rsid w:val="00D152F1"/>
    <w:rsid w:val="00D15D94"/>
    <w:rsid w:val="00D23ADC"/>
    <w:rsid w:val="00D244D2"/>
    <w:rsid w:val="00D27A1D"/>
    <w:rsid w:val="00D357DE"/>
    <w:rsid w:val="00D358EA"/>
    <w:rsid w:val="00D41B10"/>
    <w:rsid w:val="00D43455"/>
    <w:rsid w:val="00D43A0A"/>
    <w:rsid w:val="00D55697"/>
    <w:rsid w:val="00D67680"/>
    <w:rsid w:val="00D77B48"/>
    <w:rsid w:val="00D824B5"/>
    <w:rsid w:val="00D84416"/>
    <w:rsid w:val="00D875E8"/>
    <w:rsid w:val="00D942B6"/>
    <w:rsid w:val="00D976DF"/>
    <w:rsid w:val="00DA1CF7"/>
    <w:rsid w:val="00DA387D"/>
    <w:rsid w:val="00DA4F63"/>
    <w:rsid w:val="00DA6C34"/>
    <w:rsid w:val="00DB2BA8"/>
    <w:rsid w:val="00DC0DA0"/>
    <w:rsid w:val="00DD06C6"/>
    <w:rsid w:val="00DD3275"/>
    <w:rsid w:val="00DD5E90"/>
    <w:rsid w:val="00DE019B"/>
    <w:rsid w:val="00DE5DBF"/>
    <w:rsid w:val="00DF1309"/>
    <w:rsid w:val="00E03044"/>
    <w:rsid w:val="00E0412C"/>
    <w:rsid w:val="00E108DA"/>
    <w:rsid w:val="00E12CC9"/>
    <w:rsid w:val="00E15D10"/>
    <w:rsid w:val="00E160BE"/>
    <w:rsid w:val="00E21573"/>
    <w:rsid w:val="00E2579F"/>
    <w:rsid w:val="00E33EBA"/>
    <w:rsid w:val="00E349A5"/>
    <w:rsid w:val="00E37E6B"/>
    <w:rsid w:val="00E424BB"/>
    <w:rsid w:val="00E55F4B"/>
    <w:rsid w:val="00E62F16"/>
    <w:rsid w:val="00E66E5D"/>
    <w:rsid w:val="00E677F0"/>
    <w:rsid w:val="00E74B54"/>
    <w:rsid w:val="00E756F9"/>
    <w:rsid w:val="00E76487"/>
    <w:rsid w:val="00E81400"/>
    <w:rsid w:val="00E85F49"/>
    <w:rsid w:val="00E941B1"/>
    <w:rsid w:val="00E95F15"/>
    <w:rsid w:val="00E95F72"/>
    <w:rsid w:val="00EA21F1"/>
    <w:rsid w:val="00EB47E4"/>
    <w:rsid w:val="00EC03DC"/>
    <w:rsid w:val="00EC0F4C"/>
    <w:rsid w:val="00ED34A9"/>
    <w:rsid w:val="00ED4DC9"/>
    <w:rsid w:val="00ED5AE7"/>
    <w:rsid w:val="00EE12D9"/>
    <w:rsid w:val="00EE1861"/>
    <w:rsid w:val="00EF50A0"/>
    <w:rsid w:val="00EF7DD5"/>
    <w:rsid w:val="00F0309D"/>
    <w:rsid w:val="00F07394"/>
    <w:rsid w:val="00F12359"/>
    <w:rsid w:val="00F17984"/>
    <w:rsid w:val="00F206EC"/>
    <w:rsid w:val="00F20F85"/>
    <w:rsid w:val="00F2545C"/>
    <w:rsid w:val="00F40158"/>
    <w:rsid w:val="00F46D2D"/>
    <w:rsid w:val="00F50AB8"/>
    <w:rsid w:val="00F5502F"/>
    <w:rsid w:val="00F60733"/>
    <w:rsid w:val="00F61BAA"/>
    <w:rsid w:val="00F67027"/>
    <w:rsid w:val="00F67B0A"/>
    <w:rsid w:val="00F70569"/>
    <w:rsid w:val="00F70ADC"/>
    <w:rsid w:val="00F75FE3"/>
    <w:rsid w:val="00F77B8D"/>
    <w:rsid w:val="00F80BB8"/>
    <w:rsid w:val="00F87589"/>
    <w:rsid w:val="00F91CD0"/>
    <w:rsid w:val="00F92181"/>
    <w:rsid w:val="00F9428C"/>
    <w:rsid w:val="00FA482F"/>
    <w:rsid w:val="00FA6F46"/>
    <w:rsid w:val="00FA799C"/>
    <w:rsid w:val="00FA7FC7"/>
    <w:rsid w:val="00FB058B"/>
    <w:rsid w:val="00FB0DAD"/>
    <w:rsid w:val="00FB3CBF"/>
    <w:rsid w:val="00FB50B5"/>
    <w:rsid w:val="00FB5EF4"/>
    <w:rsid w:val="00FC001A"/>
    <w:rsid w:val="00FC4110"/>
    <w:rsid w:val="00FD1E59"/>
    <w:rsid w:val="00FD3E2D"/>
    <w:rsid w:val="00FE3384"/>
    <w:rsid w:val="00FE6774"/>
    <w:rsid w:val="00FF4A18"/>
    <w:rsid w:val="00FF4DA0"/>
    <w:rsid w:val="00FF56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3F31E"/>
  <w15:chartTrackingRefBased/>
  <w15:docId w15:val="{A53D1228-F6BA-4437-93D3-21E04A48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n-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4A"/>
    <w:pPr>
      <w:spacing w:before="100" w:line="288" w:lineRule="auto"/>
    </w:pPr>
    <w:rPr>
      <w:rFonts w:ascii="Open Sans" w:eastAsia="Times New Roman" w:hAnsi="Open Sans"/>
      <w:kern w:val="0"/>
      <w:lang w:val="nb-NO" w:eastAsia="nb-NO"/>
      <w14:ligatures w14:val="none"/>
    </w:rPr>
  </w:style>
  <w:style w:type="paragraph" w:styleId="Overskrift1">
    <w:name w:val="heading 1"/>
    <w:next w:val="Normal"/>
    <w:link w:val="Overskrift1Tegn"/>
    <w:qFormat/>
    <w:rsid w:val="001A744A"/>
    <w:pPr>
      <w:keepNext/>
      <w:keepLines/>
      <w:numPr>
        <w:numId w:val="18"/>
      </w:numPr>
      <w:spacing w:before="300" w:after="100"/>
      <w:outlineLvl w:val="0"/>
    </w:pPr>
    <w:rPr>
      <w:rFonts w:ascii="Open Sans" w:eastAsia="Times New Roman" w:hAnsi="Open Sans"/>
      <w:b/>
      <w:kern w:val="28"/>
      <w:sz w:val="32"/>
      <w:lang w:val="nb-NO" w:eastAsia="nb-NO"/>
      <w14:ligatures w14:val="none"/>
    </w:rPr>
  </w:style>
  <w:style w:type="paragraph" w:styleId="Overskrift2">
    <w:name w:val="heading 2"/>
    <w:basedOn w:val="Overskrift1"/>
    <w:next w:val="Normal"/>
    <w:link w:val="Overskrift2Tegn"/>
    <w:qFormat/>
    <w:rsid w:val="001A744A"/>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1A744A"/>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1A744A"/>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1A744A"/>
    <w:pPr>
      <w:numPr>
        <w:ilvl w:val="4"/>
      </w:numPr>
      <w:spacing w:before="200"/>
      <w:outlineLvl w:val="4"/>
    </w:pPr>
    <w:rPr>
      <w:b w:val="0"/>
      <w:sz w:val="22"/>
    </w:rPr>
  </w:style>
  <w:style w:type="paragraph" w:styleId="Overskrift6">
    <w:name w:val="heading 6"/>
    <w:basedOn w:val="Normal"/>
    <w:next w:val="Normal"/>
    <w:link w:val="Overskrift6Tegn"/>
    <w:qFormat/>
    <w:rsid w:val="001A744A"/>
    <w:pPr>
      <w:numPr>
        <w:ilvl w:val="5"/>
        <w:numId w:val="1"/>
      </w:numPr>
      <w:spacing w:before="240" w:after="60"/>
      <w:outlineLvl w:val="5"/>
    </w:pPr>
    <w:rPr>
      <w:i/>
    </w:rPr>
  </w:style>
  <w:style w:type="paragraph" w:styleId="Overskrift7">
    <w:name w:val="heading 7"/>
    <w:basedOn w:val="Normal"/>
    <w:next w:val="Normal"/>
    <w:link w:val="Overskrift7Tegn"/>
    <w:qFormat/>
    <w:rsid w:val="001A744A"/>
    <w:pPr>
      <w:numPr>
        <w:ilvl w:val="6"/>
        <w:numId w:val="1"/>
      </w:numPr>
      <w:spacing w:before="240" w:after="60"/>
      <w:outlineLvl w:val="6"/>
    </w:pPr>
  </w:style>
  <w:style w:type="paragraph" w:styleId="Overskrift8">
    <w:name w:val="heading 8"/>
    <w:basedOn w:val="Normal"/>
    <w:next w:val="Normal"/>
    <w:link w:val="Overskrift8Tegn"/>
    <w:qFormat/>
    <w:rsid w:val="001A744A"/>
    <w:pPr>
      <w:numPr>
        <w:ilvl w:val="7"/>
        <w:numId w:val="1"/>
      </w:numPr>
      <w:spacing w:before="240" w:after="60"/>
      <w:outlineLvl w:val="7"/>
    </w:pPr>
    <w:rPr>
      <w:i/>
    </w:rPr>
  </w:style>
  <w:style w:type="paragraph" w:styleId="Overskrift9">
    <w:name w:val="heading 9"/>
    <w:basedOn w:val="Normal"/>
    <w:next w:val="Normal"/>
    <w:link w:val="Overskrift9Tegn"/>
    <w:qFormat/>
    <w:rsid w:val="001A744A"/>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1A744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A744A"/>
  </w:style>
  <w:style w:type="paragraph" w:styleId="Ingenmellomrom">
    <w:name w:val="No Spacing"/>
    <w:uiPriority w:val="1"/>
    <w:qFormat/>
    <w:rsid w:val="001A744A"/>
    <w:pPr>
      <w:spacing w:after="0" w:line="240" w:lineRule="auto"/>
    </w:pPr>
    <w:rPr>
      <w:rFonts w:ascii="Calibri" w:eastAsia="Times New Roman" w:hAnsi="Calibri"/>
      <w:kern w:val="0"/>
      <w:sz w:val="24"/>
      <w:lang w:val="nb-NO" w:eastAsia="nb-NO"/>
      <w14:ligatures w14:val="none"/>
    </w:rPr>
  </w:style>
  <w:style w:type="character" w:customStyle="1" w:styleId="Overskrift1Tegn">
    <w:name w:val="Overskrift 1 Tegn"/>
    <w:basedOn w:val="Standardskriftforavsnitt"/>
    <w:link w:val="Overskrift1"/>
    <w:rsid w:val="001A744A"/>
    <w:rPr>
      <w:rFonts w:ascii="Open Sans" w:eastAsia="Times New Roman" w:hAnsi="Open Sans"/>
      <w:b/>
      <w:kern w:val="28"/>
      <w:sz w:val="32"/>
      <w:lang w:val="nb-NO" w:eastAsia="nb-NO"/>
      <w14:ligatures w14:val="none"/>
    </w:rPr>
  </w:style>
  <w:style w:type="character" w:customStyle="1" w:styleId="Overskrift2Tegn">
    <w:name w:val="Overskrift 2 Tegn"/>
    <w:basedOn w:val="Standardskriftforavsnitt"/>
    <w:link w:val="Overskrift2"/>
    <w:rsid w:val="001A744A"/>
    <w:rPr>
      <w:rFonts w:ascii="Open Sans" w:eastAsia="Times New Roman" w:hAnsi="Open Sans"/>
      <w:b/>
      <w:spacing w:val="4"/>
      <w:kern w:val="28"/>
      <w:sz w:val="28"/>
      <w:lang w:val="nb-NO" w:eastAsia="nb-NO"/>
      <w14:ligatures w14:val="none"/>
    </w:rPr>
  </w:style>
  <w:style w:type="character" w:customStyle="1" w:styleId="Overskrift3Tegn">
    <w:name w:val="Overskrift 3 Tegn"/>
    <w:basedOn w:val="Standardskriftforavsnitt"/>
    <w:link w:val="Overskrift3"/>
    <w:rsid w:val="001A744A"/>
    <w:rPr>
      <w:rFonts w:ascii="Open Sans" w:eastAsia="Times New Roman" w:hAnsi="Open Sans"/>
      <w:b/>
      <w:kern w:val="0"/>
      <w:lang w:val="nb-NO" w:eastAsia="nb-NO"/>
      <w14:ligatures w14:val="none"/>
    </w:rPr>
  </w:style>
  <w:style w:type="character" w:customStyle="1" w:styleId="Overskrift4Tegn">
    <w:name w:val="Overskrift 4 Tegn"/>
    <w:basedOn w:val="Standardskriftforavsnitt"/>
    <w:link w:val="Overskrift4"/>
    <w:rsid w:val="001A744A"/>
    <w:rPr>
      <w:rFonts w:ascii="Open Sans" w:eastAsia="Times New Roman" w:hAnsi="Open Sans"/>
      <w:i/>
      <w:spacing w:val="4"/>
      <w:kern w:val="28"/>
      <w:lang w:val="nb-NO" w:eastAsia="nb-NO"/>
      <w14:ligatures w14:val="none"/>
    </w:rPr>
  </w:style>
  <w:style w:type="character" w:customStyle="1" w:styleId="Overskrift5Tegn">
    <w:name w:val="Overskrift 5 Tegn"/>
    <w:basedOn w:val="Standardskriftforavsnitt"/>
    <w:link w:val="Overskrift5"/>
    <w:rsid w:val="001A744A"/>
    <w:rPr>
      <w:rFonts w:ascii="Open Sans" w:eastAsia="Times New Roman" w:hAnsi="Open Sans"/>
      <w:kern w:val="28"/>
      <w:lang w:val="nb-NO" w:eastAsia="nb-NO"/>
      <w14:ligatures w14:val="none"/>
    </w:rPr>
  </w:style>
  <w:style w:type="character" w:customStyle="1" w:styleId="Overskrift6Tegn">
    <w:name w:val="Overskrift 6 Tegn"/>
    <w:basedOn w:val="Standardskriftforavsnitt"/>
    <w:link w:val="Overskrift6"/>
    <w:rsid w:val="001A744A"/>
    <w:rPr>
      <w:rFonts w:ascii="Open Sans" w:eastAsia="Times New Roman" w:hAnsi="Open Sans"/>
      <w:i/>
      <w:kern w:val="0"/>
      <w:lang w:val="nb-NO" w:eastAsia="nb-NO"/>
      <w14:ligatures w14:val="none"/>
    </w:rPr>
  </w:style>
  <w:style w:type="character" w:styleId="Utheving">
    <w:name w:val="Emphasis"/>
    <w:basedOn w:val="Standardskriftforavsnitt"/>
    <w:uiPriority w:val="20"/>
    <w:qFormat/>
    <w:rsid w:val="001A744A"/>
    <w:rPr>
      <w:i/>
      <w:iCs/>
    </w:rPr>
  </w:style>
  <w:style w:type="character" w:styleId="Sterkutheving">
    <w:name w:val="Intense Emphasis"/>
    <w:basedOn w:val="Standardskriftforavsnitt"/>
    <w:uiPriority w:val="21"/>
    <w:qFormat/>
    <w:rsid w:val="001A744A"/>
    <w:rPr>
      <w:b/>
      <w:bCs/>
      <w:i/>
      <w:iCs/>
      <w:color w:val="5B9BD5" w:themeColor="accent1"/>
    </w:rPr>
  </w:style>
  <w:style w:type="character" w:styleId="Sterk">
    <w:name w:val="Strong"/>
    <w:basedOn w:val="Standardskriftforavsnitt"/>
    <w:uiPriority w:val="22"/>
    <w:qFormat/>
    <w:rsid w:val="001A744A"/>
    <w:rPr>
      <w:b/>
      <w:bCs/>
    </w:rPr>
  </w:style>
  <w:style w:type="paragraph" w:styleId="Sterktsitat">
    <w:name w:val="Intense Quote"/>
    <w:basedOn w:val="Normal"/>
    <w:next w:val="Normal"/>
    <w:link w:val="SterktsitatTegn"/>
    <w:uiPriority w:val="30"/>
    <w:qFormat/>
    <w:rsid w:val="001A744A"/>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1A744A"/>
    <w:rPr>
      <w:rFonts w:ascii="Open Sans" w:eastAsia="Times New Roman" w:hAnsi="Open Sans"/>
      <w:b/>
      <w:bCs/>
      <w:i/>
      <w:iCs/>
      <w:color w:val="5B9BD5" w:themeColor="accent1"/>
      <w:kern w:val="0"/>
      <w:lang w:val="nb-NO" w:eastAsia="nb-NO"/>
      <w14:ligatures w14:val="none"/>
    </w:rPr>
  </w:style>
  <w:style w:type="character" w:styleId="Svakreferanse">
    <w:name w:val="Subtle Reference"/>
    <w:basedOn w:val="Standardskriftforavsnitt"/>
    <w:uiPriority w:val="31"/>
    <w:qFormat/>
    <w:rsid w:val="001A744A"/>
    <w:rPr>
      <w:smallCaps/>
      <w:color w:val="ED7D31" w:themeColor="accent2"/>
      <w:u w:val="single"/>
    </w:rPr>
  </w:style>
  <w:style w:type="character" w:styleId="Sterkreferanse">
    <w:name w:val="Intense Reference"/>
    <w:basedOn w:val="Standardskriftforavsnitt"/>
    <w:uiPriority w:val="32"/>
    <w:qFormat/>
    <w:rsid w:val="001A744A"/>
    <w:rPr>
      <w:b/>
      <w:bCs/>
      <w:smallCaps/>
      <w:color w:val="ED7D31" w:themeColor="accent2"/>
      <w:spacing w:val="5"/>
      <w:u w:val="single"/>
    </w:rPr>
  </w:style>
  <w:style w:type="paragraph" w:styleId="Topptekst">
    <w:name w:val="header"/>
    <w:basedOn w:val="Normal"/>
    <w:link w:val="TopptekstTegn"/>
    <w:rsid w:val="001A744A"/>
    <w:pPr>
      <w:tabs>
        <w:tab w:val="center" w:pos="4536"/>
        <w:tab w:val="right" w:pos="9072"/>
      </w:tabs>
    </w:pPr>
  </w:style>
  <w:style w:type="character" w:customStyle="1" w:styleId="TopptekstTegn">
    <w:name w:val="Topptekst Tegn"/>
    <w:basedOn w:val="Standardskriftforavsnitt"/>
    <w:link w:val="Topptekst"/>
    <w:rsid w:val="001A744A"/>
    <w:rPr>
      <w:rFonts w:ascii="Open Sans" w:eastAsia="Times New Roman" w:hAnsi="Open Sans"/>
      <w:kern w:val="0"/>
      <w:lang w:val="nb-NO" w:eastAsia="nb-NO"/>
      <w14:ligatures w14:val="none"/>
    </w:rPr>
  </w:style>
  <w:style w:type="paragraph" w:styleId="Bunntekst">
    <w:name w:val="footer"/>
    <w:basedOn w:val="Normal"/>
    <w:link w:val="BunntekstTegn"/>
    <w:uiPriority w:val="99"/>
    <w:rsid w:val="001A744A"/>
    <w:pPr>
      <w:tabs>
        <w:tab w:val="center" w:pos="4153"/>
        <w:tab w:val="right" w:pos="8306"/>
      </w:tabs>
    </w:pPr>
    <w:rPr>
      <w:spacing w:val="4"/>
    </w:rPr>
  </w:style>
  <w:style w:type="character" w:customStyle="1" w:styleId="BunntekstTegn">
    <w:name w:val="Bunntekst Tegn"/>
    <w:basedOn w:val="Standardskriftforavsnitt"/>
    <w:link w:val="Bunntekst"/>
    <w:uiPriority w:val="99"/>
    <w:rsid w:val="001A744A"/>
    <w:rPr>
      <w:rFonts w:ascii="Open Sans" w:eastAsia="Times New Roman" w:hAnsi="Open Sans"/>
      <w:spacing w:val="4"/>
      <w:kern w:val="0"/>
      <w:lang w:val="nb-NO" w:eastAsia="nb-NO"/>
      <w14:ligatures w14:val="none"/>
    </w:rPr>
  </w:style>
  <w:style w:type="character" w:customStyle="1" w:styleId="Overskrift7Tegn">
    <w:name w:val="Overskrift 7 Tegn"/>
    <w:basedOn w:val="Standardskriftforavsnitt"/>
    <w:link w:val="Overskrift7"/>
    <w:rsid w:val="001A744A"/>
    <w:rPr>
      <w:rFonts w:ascii="Open Sans" w:eastAsia="Times New Roman" w:hAnsi="Open Sans"/>
      <w:kern w:val="0"/>
      <w:lang w:val="nb-NO" w:eastAsia="nb-NO"/>
      <w14:ligatures w14:val="none"/>
    </w:rPr>
  </w:style>
  <w:style w:type="character" w:customStyle="1" w:styleId="Overskrift8Tegn">
    <w:name w:val="Overskrift 8 Tegn"/>
    <w:basedOn w:val="Standardskriftforavsnitt"/>
    <w:link w:val="Overskrift8"/>
    <w:rsid w:val="001A744A"/>
    <w:rPr>
      <w:rFonts w:ascii="Open Sans" w:eastAsia="Times New Roman" w:hAnsi="Open Sans"/>
      <w:i/>
      <w:kern w:val="0"/>
      <w:lang w:val="nb-NO" w:eastAsia="nb-NO"/>
      <w14:ligatures w14:val="none"/>
    </w:rPr>
  </w:style>
  <w:style w:type="character" w:customStyle="1" w:styleId="Overskrift9Tegn">
    <w:name w:val="Overskrift 9 Tegn"/>
    <w:basedOn w:val="Standardskriftforavsnitt"/>
    <w:link w:val="Overskrift9"/>
    <w:rsid w:val="001A744A"/>
    <w:rPr>
      <w:rFonts w:ascii="Open Sans" w:eastAsia="Times New Roman" w:hAnsi="Open Sans"/>
      <w:b/>
      <w:i/>
      <w:kern w:val="0"/>
      <w:sz w:val="18"/>
      <w:lang w:val="nb-NO" w:eastAsia="nb-NO"/>
      <w14:ligatures w14:val="none"/>
    </w:rPr>
  </w:style>
  <w:style w:type="paragraph" w:styleId="Tittel">
    <w:name w:val="Title"/>
    <w:basedOn w:val="Normal"/>
    <w:next w:val="Normal"/>
    <w:link w:val="TittelTegn"/>
    <w:uiPriority w:val="10"/>
    <w:qFormat/>
    <w:rsid w:val="001A74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A744A"/>
    <w:rPr>
      <w:rFonts w:asciiTheme="majorHAnsi" w:eastAsiaTheme="majorEastAsia" w:hAnsiTheme="majorHAnsi" w:cstheme="majorBidi"/>
      <w:color w:val="323E4F" w:themeColor="text2" w:themeShade="BF"/>
      <w:spacing w:val="5"/>
      <w:kern w:val="28"/>
      <w:sz w:val="52"/>
      <w:szCs w:val="52"/>
      <w:lang w:val="nb-NO" w:eastAsia="nb-NO"/>
      <w14:ligatures w14:val="none"/>
    </w:rPr>
  </w:style>
  <w:style w:type="paragraph" w:styleId="Undertittel">
    <w:name w:val="Subtitle"/>
    <w:basedOn w:val="Overskrift1"/>
    <w:next w:val="Normal"/>
    <w:link w:val="UndertittelTegn"/>
    <w:qFormat/>
    <w:rsid w:val="001A744A"/>
    <w:pPr>
      <w:numPr>
        <w:numId w:val="0"/>
      </w:numPr>
      <w:spacing w:before="240"/>
      <w:outlineLvl w:val="9"/>
    </w:pPr>
    <w:rPr>
      <w:spacing w:val="4"/>
      <w:sz w:val="28"/>
    </w:rPr>
  </w:style>
  <w:style w:type="character" w:customStyle="1" w:styleId="UndertittelTegn">
    <w:name w:val="Undertittel Tegn"/>
    <w:basedOn w:val="Standardskriftforavsnitt"/>
    <w:link w:val="Undertittel"/>
    <w:rsid w:val="001A744A"/>
    <w:rPr>
      <w:rFonts w:ascii="Open Sans" w:eastAsia="Times New Roman" w:hAnsi="Open Sans"/>
      <w:b/>
      <w:spacing w:val="4"/>
      <w:kern w:val="28"/>
      <w:sz w:val="28"/>
      <w:lang w:val="nb-NO" w:eastAsia="nb-NO"/>
      <w14:ligatures w14:val="none"/>
    </w:rPr>
  </w:style>
  <w:style w:type="paragraph" w:styleId="Sitat">
    <w:name w:val="Quote"/>
    <w:basedOn w:val="Normal"/>
    <w:next w:val="Normal"/>
    <w:link w:val="SitatTegn"/>
    <w:uiPriority w:val="29"/>
    <w:qFormat/>
    <w:rsid w:val="001A744A"/>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1A744A"/>
    <w:rPr>
      <w:rFonts w:ascii="Open Sans" w:eastAsia="Times New Roman" w:hAnsi="Open Sans"/>
      <w:i/>
      <w:iCs/>
      <w:color w:val="404040" w:themeColor="text1" w:themeTint="BF"/>
      <w:kern w:val="0"/>
      <w:lang w:val="nb-NO" w:eastAsia="nb-NO"/>
      <w14:ligatures w14:val="none"/>
    </w:rPr>
  </w:style>
  <w:style w:type="paragraph" w:styleId="Listeavsnitt">
    <w:name w:val="List Paragraph"/>
    <w:basedOn w:val="friliste"/>
    <w:uiPriority w:val="34"/>
    <w:qFormat/>
    <w:rsid w:val="001A744A"/>
    <w:pPr>
      <w:spacing w:before="0"/>
      <w:ind w:firstLine="0"/>
    </w:pPr>
  </w:style>
  <w:style w:type="paragraph" w:customStyle="1" w:styleId="alfaliste">
    <w:name w:val="alfaliste"/>
    <w:basedOn w:val="Nummerertliste"/>
    <w:rsid w:val="001A744A"/>
    <w:pPr>
      <w:numPr>
        <w:numId w:val="27"/>
      </w:numPr>
    </w:pPr>
    <w:rPr>
      <w:spacing w:val="4"/>
    </w:rPr>
  </w:style>
  <w:style w:type="paragraph" w:customStyle="1" w:styleId="alfaliste2">
    <w:name w:val="alfaliste 2"/>
    <w:basedOn w:val="alfaliste"/>
    <w:rsid w:val="001A744A"/>
    <w:pPr>
      <w:numPr>
        <w:ilvl w:val="1"/>
      </w:numPr>
    </w:pPr>
  </w:style>
  <w:style w:type="paragraph" w:customStyle="1" w:styleId="alfaliste3">
    <w:name w:val="alfaliste 3"/>
    <w:basedOn w:val="alfaliste"/>
    <w:autoRedefine/>
    <w:qFormat/>
    <w:rsid w:val="001A744A"/>
    <w:pPr>
      <w:numPr>
        <w:ilvl w:val="2"/>
      </w:numPr>
    </w:pPr>
  </w:style>
  <w:style w:type="paragraph" w:customStyle="1" w:styleId="alfaliste4">
    <w:name w:val="alfaliste 4"/>
    <w:basedOn w:val="alfaliste"/>
    <w:qFormat/>
    <w:rsid w:val="001A744A"/>
    <w:pPr>
      <w:numPr>
        <w:ilvl w:val="3"/>
      </w:numPr>
    </w:pPr>
  </w:style>
  <w:style w:type="paragraph" w:customStyle="1" w:styleId="alfaliste5">
    <w:name w:val="alfaliste 5"/>
    <w:basedOn w:val="alfaliste"/>
    <w:qFormat/>
    <w:rsid w:val="001A744A"/>
    <w:pPr>
      <w:numPr>
        <w:ilvl w:val="4"/>
      </w:numPr>
    </w:pPr>
  </w:style>
  <w:style w:type="paragraph" w:customStyle="1" w:styleId="avsnitt-tittel">
    <w:name w:val="avsnitt-tittel"/>
    <w:basedOn w:val="Undertittel"/>
    <w:next w:val="Normal"/>
    <w:rsid w:val="001A744A"/>
    <w:rPr>
      <w:b w:val="0"/>
    </w:rPr>
  </w:style>
  <w:style w:type="paragraph" w:customStyle="1" w:styleId="avsnitt-undertittel">
    <w:name w:val="avsnitt-undertittel"/>
    <w:basedOn w:val="Undertittel"/>
    <w:next w:val="Normal"/>
    <w:rsid w:val="001A744A"/>
    <w:pPr>
      <w:spacing w:line="240" w:lineRule="auto"/>
    </w:pPr>
    <w:rPr>
      <w:rFonts w:eastAsia="Batang"/>
      <w:b w:val="0"/>
      <w:i/>
      <w:sz w:val="24"/>
      <w:szCs w:val="20"/>
    </w:rPr>
  </w:style>
  <w:style w:type="paragraph" w:customStyle="1" w:styleId="avsnitt-under-undertittel">
    <w:name w:val="avsnitt-under-undertittel"/>
    <w:basedOn w:val="Undertittel"/>
    <w:next w:val="Normal"/>
    <w:rsid w:val="001A744A"/>
    <w:pPr>
      <w:spacing w:line="240" w:lineRule="auto"/>
    </w:pPr>
    <w:rPr>
      <w:rFonts w:eastAsia="Batang"/>
      <w:b w:val="0"/>
      <w:i/>
      <w:sz w:val="22"/>
      <w:szCs w:val="20"/>
    </w:rPr>
  </w:style>
  <w:style w:type="paragraph" w:customStyle="1" w:styleId="Def">
    <w:name w:val="Def"/>
    <w:basedOn w:val="Normal"/>
    <w:qFormat/>
    <w:rsid w:val="001A744A"/>
  </w:style>
  <w:style w:type="paragraph" w:customStyle="1" w:styleId="figur-beskr">
    <w:name w:val="figur-beskr"/>
    <w:basedOn w:val="Normal"/>
    <w:next w:val="Normal"/>
    <w:rsid w:val="001A744A"/>
    <w:rPr>
      <w:spacing w:val="4"/>
    </w:rPr>
  </w:style>
  <w:style w:type="paragraph" w:customStyle="1" w:styleId="figur-tittel">
    <w:name w:val="figur-tittel"/>
    <w:basedOn w:val="Normal"/>
    <w:next w:val="Normal"/>
    <w:rsid w:val="001A744A"/>
    <w:pPr>
      <w:numPr>
        <w:ilvl w:val="5"/>
        <w:numId w:val="18"/>
      </w:numPr>
    </w:pPr>
    <w:rPr>
      <w:spacing w:val="4"/>
      <w:sz w:val="28"/>
    </w:rPr>
  </w:style>
  <w:style w:type="character" w:customStyle="1" w:styleId="halvfet">
    <w:name w:val="halvfet"/>
    <w:basedOn w:val="Standardskriftforavsnitt"/>
    <w:rsid w:val="001A744A"/>
    <w:rPr>
      <w:b/>
    </w:rPr>
  </w:style>
  <w:style w:type="paragraph" w:customStyle="1" w:styleId="hengende-innrykk">
    <w:name w:val="hengende-innrykk"/>
    <w:basedOn w:val="Normal"/>
    <w:next w:val="Normal"/>
    <w:rsid w:val="001A744A"/>
    <w:pPr>
      <w:ind w:left="1418" w:hanging="1418"/>
    </w:pPr>
    <w:rPr>
      <w:spacing w:val="4"/>
    </w:rPr>
  </w:style>
  <w:style w:type="paragraph" w:customStyle="1" w:styleId="Kilde">
    <w:name w:val="Kilde"/>
    <w:basedOn w:val="Normal"/>
    <w:next w:val="Normal"/>
    <w:rsid w:val="001A744A"/>
    <w:pPr>
      <w:spacing w:after="240"/>
    </w:pPr>
    <w:rPr>
      <w:spacing w:val="4"/>
      <w:sz w:val="18"/>
    </w:rPr>
  </w:style>
  <w:style w:type="character" w:customStyle="1" w:styleId="kursiv">
    <w:name w:val="kursiv"/>
    <w:basedOn w:val="Standardskriftforavsnitt"/>
    <w:rsid w:val="001A744A"/>
    <w:rPr>
      <w:i/>
    </w:rPr>
  </w:style>
  <w:style w:type="character" w:customStyle="1" w:styleId="l-endring">
    <w:name w:val="l-endring"/>
    <w:basedOn w:val="Standardskriftforavsnitt"/>
    <w:rsid w:val="001A744A"/>
    <w:rPr>
      <w:i/>
    </w:rPr>
  </w:style>
  <w:style w:type="paragraph" w:customStyle="1" w:styleId="l-lovdeltit">
    <w:name w:val="l-lovdeltit"/>
    <w:basedOn w:val="Normal"/>
    <w:next w:val="Normal"/>
    <w:rsid w:val="001A744A"/>
    <w:pPr>
      <w:keepNext/>
      <w:spacing w:before="120" w:after="60"/>
    </w:pPr>
    <w:rPr>
      <w:b/>
    </w:rPr>
  </w:style>
  <w:style w:type="paragraph" w:customStyle="1" w:styleId="l-lovkap">
    <w:name w:val="l-lovkap"/>
    <w:basedOn w:val="Normal"/>
    <w:next w:val="Normal"/>
    <w:rsid w:val="001A744A"/>
    <w:pPr>
      <w:keepNext/>
      <w:spacing w:before="240" w:after="40"/>
    </w:pPr>
    <w:rPr>
      <w:b/>
      <w:spacing w:val="4"/>
    </w:rPr>
  </w:style>
  <w:style w:type="paragraph" w:customStyle="1" w:styleId="l-lovtit">
    <w:name w:val="l-lovtit"/>
    <w:basedOn w:val="Normal"/>
    <w:next w:val="Normal"/>
    <w:rsid w:val="001A744A"/>
    <w:pPr>
      <w:keepNext/>
      <w:spacing w:before="120" w:after="60"/>
    </w:pPr>
    <w:rPr>
      <w:b/>
      <w:spacing w:val="4"/>
    </w:rPr>
  </w:style>
  <w:style w:type="paragraph" w:customStyle="1" w:styleId="l-paragraf">
    <w:name w:val="l-paragraf"/>
    <w:basedOn w:val="Normal"/>
    <w:next w:val="Normal"/>
    <w:rsid w:val="001A744A"/>
    <w:pPr>
      <w:spacing w:before="180" w:after="0"/>
    </w:pPr>
    <w:rPr>
      <w:rFonts w:ascii="Times New Roman" w:hAnsi="Times New Roman"/>
      <w:i/>
      <w:spacing w:val="4"/>
    </w:rPr>
  </w:style>
  <w:style w:type="paragraph" w:customStyle="1" w:styleId="opplisting">
    <w:name w:val="opplisting"/>
    <w:basedOn w:val="Liste"/>
    <w:qFormat/>
    <w:rsid w:val="001A744A"/>
    <w:pPr>
      <w:numPr>
        <w:numId w:val="0"/>
      </w:numPr>
      <w:tabs>
        <w:tab w:val="left" w:pos="397"/>
      </w:tabs>
    </w:pPr>
    <w:rPr>
      <w:rFonts w:cs="Times New Roman"/>
    </w:rPr>
  </w:style>
  <w:style w:type="paragraph" w:customStyle="1" w:styleId="Ramme-slutt">
    <w:name w:val="Ramme-slutt"/>
    <w:basedOn w:val="Normal"/>
    <w:qFormat/>
    <w:rsid w:val="001A744A"/>
    <w:rPr>
      <w:b/>
      <w:color w:val="C00000"/>
    </w:rPr>
  </w:style>
  <w:style w:type="paragraph" w:customStyle="1" w:styleId="romertallliste">
    <w:name w:val="romertall liste"/>
    <w:basedOn w:val="Normal"/>
    <w:qFormat/>
    <w:rsid w:val="001A744A"/>
    <w:pPr>
      <w:numPr>
        <w:numId w:val="26"/>
      </w:numPr>
      <w:spacing w:before="0" w:after="0"/>
    </w:pPr>
    <w:rPr>
      <w:rFonts w:eastAsia="Batang"/>
      <w:spacing w:val="4"/>
      <w:szCs w:val="20"/>
    </w:rPr>
  </w:style>
  <w:style w:type="paragraph" w:customStyle="1" w:styleId="romertallliste2">
    <w:name w:val="romertall liste 2"/>
    <w:basedOn w:val="romertallliste"/>
    <w:qFormat/>
    <w:rsid w:val="001A744A"/>
    <w:pPr>
      <w:numPr>
        <w:ilvl w:val="1"/>
      </w:numPr>
    </w:pPr>
  </w:style>
  <w:style w:type="paragraph" w:customStyle="1" w:styleId="romertallliste3">
    <w:name w:val="romertall liste 3"/>
    <w:basedOn w:val="romertallliste"/>
    <w:qFormat/>
    <w:rsid w:val="001A744A"/>
    <w:pPr>
      <w:numPr>
        <w:ilvl w:val="2"/>
      </w:numPr>
    </w:pPr>
  </w:style>
  <w:style w:type="paragraph" w:customStyle="1" w:styleId="romertallliste4">
    <w:name w:val="romertall liste 4"/>
    <w:basedOn w:val="romertallliste"/>
    <w:qFormat/>
    <w:rsid w:val="001A744A"/>
    <w:pPr>
      <w:numPr>
        <w:ilvl w:val="3"/>
      </w:numPr>
    </w:pPr>
  </w:style>
  <w:style w:type="character" w:customStyle="1" w:styleId="skrift-hevet">
    <w:name w:val="skrift-hevet"/>
    <w:basedOn w:val="Standardskriftforavsnitt"/>
    <w:rsid w:val="001A744A"/>
    <w:rPr>
      <w:sz w:val="20"/>
      <w:vertAlign w:val="superscript"/>
    </w:rPr>
  </w:style>
  <w:style w:type="character" w:customStyle="1" w:styleId="skrift-senket">
    <w:name w:val="skrift-senket"/>
    <w:basedOn w:val="Standardskriftforavsnitt"/>
    <w:rsid w:val="001A744A"/>
    <w:rPr>
      <w:sz w:val="20"/>
      <w:vertAlign w:val="subscript"/>
    </w:rPr>
  </w:style>
  <w:style w:type="character" w:customStyle="1" w:styleId="sperret">
    <w:name w:val="sperret"/>
    <w:basedOn w:val="Standardskriftforavsnitt"/>
    <w:rsid w:val="001A744A"/>
    <w:rPr>
      <w:spacing w:val="30"/>
    </w:rPr>
  </w:style>
  <w:style w:type="character" w:customStyle="1" w:styleId="Stikkord">
    <w:name w:val="Stikkord"/>
    <w:basedOn w:val="Standardskriftforavsnitt"/>
    <w:rsid w:val="001A744A"/>
  </w:style>
  <w:style w:type="paragraph" w:customStyle="1" w:styleId="Tabellnavn">
    <w:name w:val="Tabellnavn"/>
    <w:basedOn w:val="Normal"/>
    <w:qFormat/>
    <w:rsid w:val="001A744A"/>
    <w:rPr>
      <w:rFonts w:ascii="Times New Roman" w:hAnsi="Times New Roman"/>
      <w:vanish/>
      <w:color w:val="00B050"/>
    </w:rPr>
  </w:style>
  <w:style w:type="paragraph" w:customStyle="1" w:styleId="tabell-tittel">
    <w:name w:val="tabell-tittel"/>
    <w:basedOn w:val="Normal"/>
    <w:next w:val="Normal"/>
    <w:rsid w:val="001A744A"/>
    <w:pPr>
      <w:keepNext/>
      <w:keepLines/>
      <w:numPr>
        <w:ilvl w:val="6"/>
        <w:numId w:val="18"/>
      </w:numPr>
      <w:spacing w:before="240"/>
    </w:pPr>
    <w:rPr>
      <w:spacing w:val="4"/>
      <w:sz w:val="28"/>
    </w:rPr>
  </w:style>
  <w:style w:type="paragraph" w:customStyle="1" w:styleId="Term">
    <w:name w:val="Term"/>
    <w:basedOn w:val="Normal"/>
    <w:qFormat/>
    <w:rsid w:val="001A744A"/>
  </w:style>
  <w:style w:type="paragraph" w:customStyle="1" w:styleId="tittel-ramme">
    <w:name w:val="tittel-ramme"/>
    <w:basedOn w:val="Normal"/>
    <w:next w:val="Normal"/>
    <w:rsid w:val="001A744A"/>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1A744A"/>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1A744A"/>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A744A"/>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1A744A"/>
    <w:pPr>
      <w:spacing w:after="0" w:line="240" w:lineRule="auto"/>
    </w:pPr>
    <w:rPr>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A744A"/>
    <w:pPr>
      <w:spacing w:after="0" w:line="240" w:lineRule="auto"/>
    </w:pPr>
    <w:rPr>
      <w:rFonts w:ascii="Times New Roman" w:hAnsi="Times New Roman"/>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1A744A"/>
    <w:pPr>
      <w:spacing w:after="0" w:line="240" w:lineRule="auto"/>
    </w:pPr>
    <w:rPr>
      <w:kern w:val="0"/>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A744A"/>
    <w:pPr>
      <w:spacing w:after="0" w:line="240" w:lineRule="auto"/>
    </w:pPr>
    <w:rPr>
      <w:kern w:val="0"/>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1A744A"/>
    <w:pPr>
      <w:numPr>
        <w:numId w:val="17"/>
      </w:numPr>
    </w:pPr>
  </w:style>
  <w:style w:type="paragraph" w:customStyle="1" w:styleId="Figur">
    <w:name w:val="Figur"/>
    <w:basedOn w:val="Normal"/>
    <w:rsid w:val="001A744A"/>
    <w:pPr>
      <w:suppressAutoHyphens/>
      <w:spacing w:before="400" w:line="240" w:lineRule="auto"/>
      <w:jc w:val="center"/>
    </w:pPr>
    <w:rPr>
      <w:b/>
      <w:color w:val="FF0000"/>
    </w:rPr>
  </w:style>
  <w:style w:type="paragraph" w:customStyle="1" w:styleId="l-ledd">
    <w:name w:val="l-ledd"/>
    <w:basedOn w:val="Normal"/>
    <w:qFormat/>
    <w:rsid w:val="001A744A"/>
    <w:pPr>
      <w:spacing w:after="0"/>
      <w:ind w:firstLine="397"/>
    </w:pPr>
    <w:rPr>
      <w:rFonts w:ascii="Times New Roman" w:hAnsi="Times New Roman"/>
      <w:spacing w:val="4"/>
    </w:rPr>
  </w:style>
  <w:style w:type="paragraph" w:customStyle="1" w:styleId="l-punktum">
    <w:name w:val="l-punktum"/>
    <w:basedOn w:val="Normal"/>
    <w:qFormat/>
    <w:rsid w:val="001A744A"/>
    <w:pPr>
      <w:spacing w:after="0"/>
    </w:pPr>
    <w:rPr>
      <w:spacing w:val="4"/>
    </w:rPr>
  </w:style>
  <w:style w:type="paragraph" w:customStyle="1" w:styleId="l-tit-endr-lovkap">
    <w:name w:val="l-tit-endr-lovkap"/>
    <w:basedOn w:val="Normal"/>
    <w:qFormat/>
    <w:rsid w:val="001A744A"/>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1A744A"/>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1A744A"/>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1A744A"/>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1A744A"/>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1A744A"/>
  </w:style>
  <w:style w:type="paragraph" w:customStyle="1" w:styleId="l-alfaliste">
    <w:name w:val="l-alfaliste"/>
    <w:basedOn w:val="alfaliste"/>
    <w:qFormat/>
    <w:rsid w:val="001A744A"/>
    <w:pPr>
      <w:numPr>
        <w:numId w:val="0"/>
      </w:numPr>
    </w:pPr>
    <w:rPr>
      <w:rFonts w:eastAsiaTheme="minorEastAsia"/>
    </w:rPr>
  </w:style>
  <w:style w:type="numbering" w:customStyle="1" w:styleId="AlfaListeStil">
    <w:name w:val="AlfaListeStil"/>
    <w:uiPriority w:val="99"/>
    <w:rsid w:val="001A744A"/>
    <w:pPr>
      <w:numPr>
        <w:numId w:val="27"/>
      </w:numPr>
    </w:pPr>
  </w:style>
  <w:style w:type="paragraph" w:customStyle="1" w:styleId="l-alfaliste2">
    <w:name w:val="l-alfaliste 2"/>
    <w:basedOn w:val="alfaliste2"/>
    <w:qFormat/>
    <w:rsid w:val="001A744A"/>
    <w:pPr>
      <w:numPr>
        <w:numId w:val="0"/>
      </w:numPr>
    </w:pPr>
  </w:style>
  <w:style w:type="paragraph" w:customStyle="1" w:styleId="l-alfaliste3">
    <w:name w:val="l-alfaliste 3"/>
    <w:basedOn w:val="alfaliste3"/>
    <w:qFormat/>
    <w:rsid w:val="001A744A"/>
    <w:pPr>
      <w:numPr>
        <w:numId w:val="0"/>
      </w:numPr>
    </w:pPr>
  </w:style>
  <w:style w:type="paragraph" w:customStyle="1" w:styleId="l-alfaliste4">
    <w:name w:val="l-alfaliste 4"/>
    <w:basedOn w:val="alfaliste4"/>
    <w:qFormat/>
    <w:rsid w:val="001A744A"/>
    <w:pPr>
      <w:numPr>
        <w:numId w:val="0"/>
      </w:numPr>
    </w:pPr>
  </w:style>
  <w:style w:type="paragraph" w:customStyle="1" w:styleId="l-alfaliste5">
    <w:name w:val="l-alfaliste 5"/>
    <w:basedOn w:val="alfaliste5"/>
    <w:qFormat/>
    <w:rsid w:val="001A744A"/>
    <w:pPr>
      <w:numPr>
        <w:numId w:val="0"/>
      </w:numPr>
    </w:pPr>
  </w:style>
  <w:style w:type="numbering" w:customStyle="1" w:styleId="l-AlfaListeStil">
    <w:name w:val="l-AlfaListeStil"/>
    <w:uiPriority w:val="99"/>
    <w:rsid w:val="001A744A"/>
  </w:style>
  <w:style w:type="numbering" w:customStyle="1" w:styleId="l-NummerertListeStil">
    <w:name w:val="l-NummerertListeStil"/>
    <w:uiPriority w:val="99"/>
    <w:rsid w:val="001A744A"/>
    <w:pPr>
      <w:numPr>
        <w:numId w:val="7"/>
      </w:numPr>
    </w:pPr>
  </w:style>
  <w:style w:type="numbering" w:customStyle="1" w:styleId="NrListeStil">
    <w:name w:val="NrListeStil"/>
    <w:uiPriority w:val="99"/>
    <w:rsid w:val="001A744A"/>
    <w:pPr>
      <w:numPr>
        <w:numId w:val="8"/>
      </w:numPr>
    </w:pPr>
  </w:style>
  <w:style w:type="numbering" w:customStyle="1" w:styleId="OpplistingListeStil">
    <w:name w:val="OpplistingListeStil"/>
    <w:uiPriority w:val="99"/>
    <w:rsid w:val="001A744A"/>
    <w:pPr>
      <w:numPr>
        <w:numId w:val="24"/>
      </w:numPr>
    </w:pPr>
  </w:style>
  <w:style w:type="numbering" w:customStyle="1" w:styleId="OverskrifterListeStil">
    <w:name w:val="OverskrifterListeStil"/>
    <w:uiPriority w:val="99"/>
    <w:rsid w:val="001A744A"/>
    <w:pPr>
      <w:numPr>
        <w:numId w:val="9"/>
      </w:numPr>
    </w:pPr>
  </w:style>
  <w:style w:type="numbering" w:customStyle="1" w:styleId="RomListeStil">
    <w:name w:val="RomListeStil"/>
    <w:uiPriority w:val="99"/>
    <w:rsid w:val="001A744A"/>
    <w:pPr>
      <w:numPr>
        <w:numId w:val="10"/>
      </w:numPr>
    </w:pPr>
  </w:style>
  <w:style w:type="numbering" w:customStyle="1" w:styleId="StrekListeStil">
    <w:name w:val="StrekListeStil"/>
    <w:uiPriority w:val="99"/>
    <w:rsid w:val="001A744A"/>
    <w:pPr>
      <w:numPr>
        <w:numId w:val="11"/>
      </w:numPr>
    </w:pPr>
  </w:style>
  <w:style w:type="paragraph" w:customStyle="1" w:styleId="romertallliste5">
    <w:name w:val="romertall liste 5"/>
    <w:basedOn w:val="romertallliste"/>
    <w:qFormat/>
    <w:rsid w:val="001A744A"/>
    <w:pPr>
      <w:numPr>
        <w:ilvl w:val="4"/>
      </w:numPr>
    </w:pPr>
  </w:style>
  <w:style w:type="paragraph" w:customStyle="1" w:styleId="opplisting2">
    <w:name w:val="opplisting 2"/>
    <w:basedOn w:val="opplisting"/>
    <w:qFormat/>
    <w:rsid w:val="001A744A"/>
    <w:pPr>
      <w:ind w:left="397"/>
    </w:pPr>
    <w:rPr>
      <w:lang w:val="en-US"/>
    </w:rPr>
  </w:style>
  <w:style w:type="paragraph" w:customStyle="1" w:styleId="opplisting3">
    <w:name w:val="opplisting 3"/>
    <w:basedOn w:val="opplisting"/>
    <w:qFormat/>
    <w:rsid w:val="001A744A"/>
    <w:pPr>
      <w:ind w:left="794"/>
    </w:pPr>
  </w:style>
  <w:style w:type="paragraph" w:customStyle="1" w:styleId="opplisting4">
    <w:name w:val="opplisting 4"/>
    <w:basedOn w:val="opplisting"/>
    <w:qFormat/>
    <w:rsid w:val="001A744A"/>
    <w:pPr>
      <w:ind w:left="1191"/>
    </w:pPr>
  </w:style>
  <w:style w:type="paragraph" w:customStyle="1" w:styleId="opplisting5">
    <w:name w:val="opplisting 5"/>
    <w:basedOn w:val="opplisting"/>
    <w:qFormat/>
    <w:rsid w:val="001A744A"/>
    <w:pPr>
      <w:ind w:left="1588"/>
    </w:pPr>
  </w:style>
  <w:style w:type="paragraph" w:customStyle="1" w:styleId="friliste">
    <w:name w:val="friliste"/>
    <w:basedOn w:val="Normal"/>
    <w:qFormat/>
    <w:rsid w:val="001A744A"/>
    <w:pPr>
      <w:tabs>
        <w:tab w:val="left" w:pos="397"/>
      </w:tabs>
      <w:spacing w:after="0"/>
      <w:ind w:left="397" w:hanging="397"/>
    </w:pPr>
  </w:style>
  <w:style w:type="paragraph" w:customStyle="1" w:styleId="friliste2">
    <w:name w:val="friliste 2"/>
    <w:basedOn w:val="friliste"/>
    <w:qFormat/>
    <w:rsid w:val="001A744A"/>
    <w:pPr>
      <w:tabs>
        <w:tab w:val="left" w:pos="794"/>
      </w:tabs>
      <w:spacing w:before="0"/>
      <w:ind w:left="794"/>
    </w:pPr>
  </w:style>
  <w:style w:type="paragraph" w:customStyle="1" w:styleId="friliste3">
    <w:name w:val="friliste 3"/>
    <w:basedOn w:val="friliste"/>
    <w:qFormat/>
    <w:rsid w:val="001A744A"/>
    <w:pPr>
      <w:tabs>
        <w:tab w:val="left" w:pos="1191"/>
      </w:tabs>
      <w:spacing w:before="0"/>
      <w:ind w:left="1191"/>
    </w:pPr>
  </w:style>
  <w:style w:type="paragraph" w:customStyle="1" w:styleId="friliste4">
    <w:name w:val="friliste 4"/>
    <w:basedOn w:val="friliste"/>
    <w:qFormat/>
    <w:rsid w:val="001A744A"/>
    <w:pPr>
      <w:tabs>
        <w:tab w:val="left" w:pos="1588"/>
      </w:tabs>
      <w:spacing w:before="0"/>
      <w:ind w:left="1588"/>
    </w:pPr>
  </w:style>
  <w:style w:type="paragraph" w:customStyle="1" w:styleId="friliste5">
    <w:name w:val="friliste 5"/>
    <w:basedOn w:val="friliste"/>
    <w:qFormat/>
    <w:rsid w:val="001A744A"/>
    <w:pPr>
      <w:tabs>
        <w:tab w:val="left" w:pos="1985"/>
      </w:tabs>
      <w:spacing w:before="0"/>
      <w:ind w:left="1985"/>
    </w:pPr>
  </w:style>
  <w:style w:type="paragraph" w:customStyle="1" w:styleId="blokksit">
    <w:name w:val="blokksit"/>
    <w:basedOn w:val="Normal"/>
    <w:autoRedefine/>
    <w:qFormat/>
    <w:rsid w:val="001A744A"/>
    <w:pPr>
      <w:spacing w:line="240" w:lineRule="auto"/>
      <w:ind w:left="397"/>
    </w:pPr>
    <w:rPr>
      <w:spacing w:val="-2"/>
    </w:rPr>
  </w:style>
  <w:style w:type="character" w:customStyle="1" w:styleId="regular">
    <w:name w:val="regular"/>
    <w:basedOn w:val="Standardskriftforavsnitt"/>
    <w:uiPriority w:val="1"/>
    <w:qFormat/>
    <w:rsid w:val="001A744A"/>
    <w:rPr>
      <w:i/>
    </w:rPr>
  </w:style>
  <w:style w:type="character" w:customStyle="1" w:styleId="gjennomstreket">
    <w:name w:val="gjennomstreket"/>
    <w:uiPriority w:val="1"/>
    <w:rsid w:val="001A744A"/>
    <w:rPr>
      <w:strike/>
      <w:dstrike w:val="0"/>
    </w:rPr>
  </w:style>
  <w:style w:type="paragraph" w:customStyle="1" w:styleId="l-avsnitt">
    <w:name w:val="l-avsnitt"/>
    <w:basedOn w:val="l-lovkap"/>
    <w:qFormat/>
    <w:rsid w:val="001A744A"/>
    <w:rPr>
      <w:lang w:val="nn-NO"/>
    </w:rPr>
  </w:style>
  <w:style w:type="paragraph" w:customStyle="1" w:styleId="l-tit-endr-avsnitt">
    <w:name w:val="l-tit-endr-avsnitt"/>
    <w:basedOn w:val="l-tit-endr-lovkap"/>
    <w:qFormat/>
    <w:rsid w:val="001A744A"/>
  </w:style>
  <w:style w:type="paragraph" w:customStyle="1" w:styleId="Listebombe">
    <w:name w:val="Liste bombe"/>
    <w:basedOn w:val="Liste"/>
    <w:qFormat/>
    <w:rsid w:val="001A744A"/>
    <w:pPr>
      <w:numPr>
        <w:numId w:val="12"/>
      </w:numPr>
      <w:ind w:left="397" w:hanging="397"/>
    </w:pPr>
  </w:style>
  <w:style w:type="paragraph" w:styleId="Liste">
    <w:name w:val="List"/>
    <w:basedOn w:val="Nummerertliste"/>
    <w:qFormat/>
    <w:rsid w:val="001A744A"/>
    <w:pPr>
      <w:numPr>
        <w:numId w:val="19"/>
      </w:numPr>
      <w:ind w:left="397" w:hanging="397"/>
      <w:contextualSpacing/>
    </w:pPr>
    <w:rPr>
      <w:spacing w:val="4"/>
    </w:rPr>
  </w:style>
  <w:style w:type="paragraph" w:customStyle="1" w:styleId="Listebombe2">
    <w:name w:val="Liste bombe 2"/>
    <w:basedOn w:val="Liste2"/>
    <w:qFormat/>
    <w:rsid w:val="001A744A"/>
    <w:pPr>
      <w:numPr>
        <w:numId w:val="13"/>
      </w:numPr>
      <w:ind w:left="794" w:hanging="397"/>
    </w:pPr>
  </w:style>
  <w:style w:type="paragraph" w:styleId="Liste2">
    <w:name w:val="List 2"/>
    <w:basedOn w:val="Liste"/>
    <w:qFormat/>
    <w:rsid w:val="001A744A"/>
    <w:pPr>
      <w:numPr>
        <w:numId w:val="20"/>
      </w:numPr>
      <w:ind w:left="794" w:hanging="397"/>
    </w:pPr>
  </w:style>
  <w:style w:type="paragraph" w:customStyle="1" w:styleId="Listebombe3">
    <w:name w:val="Liste bombe 3"/>
    <w:basedOn w:val="Liste3"/>
    <w:qFormat/>
    <w:rsid w:val="001A744A"/>
    <w:pPr>
      <w:numPr>
        <w:numId w:val="14"/>
      </w:numPr>
      <w:ind w:left="1191" w:hanging="397"/>
    </w:pPr>
  </w:style>
  <w:style w:type="paragraph" w:styleId="Liste3">
    <w:name w:val="List 3"/>
    <w:basedOn w:val="Liste"/>
    <w:qFormat/>
    <w:rsid w:val="001A744A"/>
    <w:pPr>
      <w:numPr>
        <w:numId w:val="21"/>
      </w:numPr>
      <w:ind w:left="1191" w:hanging="397"/>
    </w:pPr>
  </w:style>
  <w:style w:type="paragraph" w:customStyle="1" w:styleId="Listebombe4">
    <w:name w:val="Liste bombe 4"/>
    <w:basedOn w:val="Liste4"/>
    <w:qFormat/>
    <w:rsid w:val="001A744A"/>
    <w:pPr>
      <w:numPr>
        <w:numId w:val="15"/>
      </w:numPr>
      <w:ind w:left="1588" w:hanging="397"/>
    </w:pPr>
  </w:style>
  <w:style w:type="paragraph" w:styleId="Liste4">
    <w:name w:val="List 4"/>
    <w:basedOn w:val="Liste"/>
    <w:qFormat/>
    <w:rsid w:val="001A744A"/>
    <w:pPr>
      <w:numPr>
        <w:numId w:val="22"/>
      </w:numPr>
      <w:ind w:left="1588" w:hanging="397"/>
    </w:pPr>
  </w:style>
  <w:style w:type="paragraph" w:customStyle="1" w:styleId="Listebombe5">
    <w:name w:val="Liste bombe 5"/>
    <w:basedOn w:val="Liste5"/>
    <w:qFormat/>
    <w:rsid w:val="001A744A"/>
    <w:pPr>
      <w:numPr>
        <w:numId w:val="16"/>
      </w:numPr>
      <w:ind w:left="1985" w:hanging="397"/>
    </w:pPr>
  </w:style>
  <w:style w:type="paragraph" w:styleId="Liste5">
    <w:name w:val="List 5"/>
    <w:basedOn w:val="Liste"/>
    <w:qFormat/>
    <w:rsid w:val="001A744A"/>
    <w:pPr>
      <w:numPr>
        <w:numId w:val="23"/>
      </w:numPr>
      <w:ind w:left="1985" w:hanging="397"/>
    </w:pPr>
  </w:style>
  <w:style w:type="paragraph" w:customStyle="1" w:styleId="Listeavsnitt2">
    <w:name w:val="Listeavsnitt 2"/>
    <w:basedOn w:val="Listeavsnitt"/>
    <w:qFormat/>
    <w:rsid w:val="001A744A"/>
    <w:pPr>
      <w:ind w:left="794"/>
    </w:pPr>
  </w:style>
  <w:style w:type="paragraph" w:customStyle="1" w:styleId="Listeavsnitt3">
    <w:name w:val="Listeavsnitt 3"/>
    <w:basedOn w:val="Listeavsnitt"/>
    <w:qFormat/>
    <w:rsid w:val="001A744A"/>
    <w:pPr>
      <w:ind w:left="1191"/>
    </w:pPr>
  </w:style>
  <w:style w:type="paragraph" w:customStyle="1" w:styleId="Listeavsnitt4">
    <w:name w:val="Listeavsnitt 4"/>
    <w:basedOn w:val="Listeavsnitt"/>
    <w:qFormat/>
    <w:rsid w:val="001A744A"/>
    <w:pPr>
      <w:ind w:left="1588"/>
    </w:pPr>
  </w:style>
  <w:style w:type="paragraph" w:customStyle="1" w:styleId="Listeavsnitt5">
    <w:name w:val="Listeavsnitt 5"/>
    <w:basedOn w:val="Listeavsnitt"/>
    <w:qFormat/>
    <w:rsid w:val="001A744A"/>
    <w:pPr>
      <w:ind w:left="1985"/>
    </w:pPr>
  </w:style>
  <w:style w:type="paragraph" w:customStyle="1" w:styleId="Petit">
    <w:name w:val="Petit"/>
    <w:basedOn w:val="Normal"/>
    <w:next w:val="Normal"/>
    <w:qFormat/>
    <w:rsid w:val="001A744A"/>
    <w:rPr>
      <w:spacing w:val="6"/>
      <w:sz w:val="19"/>
    </w:rPr>
  </w:style>
  <w:style w:type="paragraph" w:customStyle="1" w:styleId="TrykkeriMerknad">
    <w:name w:val="TrykkeriMerknad"/>
    <w:basedOn w:val="Normal"/>
    <w:qFormat/>
    <w:rsid w:val="001A744A"/>
    <w:pPr>
      <w:spacing w:before="60"/>
    </w:pPr>
    <w:rPr>
      <w:color w:val="C45911" w:themeColor="accent2" w:themeShade="BF"/>
      <w:spacing w:val="4"/>
      <w:sz w:val="26"/>
    </w:rPr>
  </w:style>
  <w:style w:type="paragraph" w:customStyle="1" w:styleId="ForfatterMerknad">
    <w:name w:val="ForfatterMerknad"/>
    <w:basedOn w:val="TrykkeriMerknad"/>
    <w:qFormat/>
    <w:rsid w:val="001A744A"/>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1A744A"/>
    <w:pPr>
      <w:numPr>
        <w:numId w:val="0"/>
      </w:numPr>
    </w:pPr>
  </w:style>
  <w:style w:type="paragraph" w:customStyle="1" w:styleId="UnOverskrift2">
    <w:name w:val="UnOverskrift 2"/>
    <w:basedOn w:val="Overskrift2"/>
    <w:next w:val="Normal"/>
    <w:qFormat/>
    <w:rsid w:val="001A744A"/>
    <w:pPr>
      <w:numPr>
        <w:ilvl w:val="0"/>
        <w:numId w:val="0"/>
      </w:numPr>
    </w:pPr>
  </w:style>
  <w:style w:type="paragraph" w:customStyle="1" w:styleId="UnOverskrift3">
    <w:name w:val="UnOverskrift 3"/>
    <w:basedOn w:val="Overskrift3"/>
    <w:next w:val="Normal"/>
    <w:qFormat/>
    <w:rsid w:val="001A744A"/>
    <w:pPr>
      <w:numPr>
        <w:ilvl w:val="0"/>
        <w:numId w:val="0"/>
      </w:numPr>
    </w:pPr>
  </w:style>
  <w:style w:type="paragraph" w:customStyle="1" w:styleId="UnOverskrift4">
    <w:name w:val="UnOverskrift 4"/>
    <w:basedOn w:val="Overskrift4"/>
    <w:next w:val="Normal"/>
    <w:qFormat/>
    <w:rsid w:val="001A744A"/>
    <w:pPr>
      <w:numPr>
        <w:ilvl w:val="0"/>
        <w:numId w:val="0"/>
      </w:numPr>
    </w:pPr>
  </w:style>
  <w:style w:type="paragraph" w:customStyle="1" w:styleId="UnOverskrift5">
    <w:name w:val="UnOverskrift 5"/>
    <w:basedOn w:val="Overskrift5"/>
    <w:next w:val="Normal"/>
    <w:qFormat/>
    <w:rsid w:val="001A744A"/>
    <w:pPr>
      <w:numPr>
        <w:ilvl w:val="0"/>
        <w:numId w:val="0"/>
      </w:numPr>
    </w:pPr>
  </w:style>
  <w:style w:type="paragraph" w:customStyle="1" w:styleId="PublTittel">
    <w:name w:val="PublTittel"/>
    <w:basedOn w:val="Normal"/>
    <w:qFormat/>
    <w:rsid w:val="001A744A"/>
    <w:pPr>
      <w:spacing w:before="80"/>
    </w:pPr>
    <w:rPr>
      <w:sz w:val="48"/>
      <w:szCs w:val="48"/>
    </w:rPr>
  </w:style>
  <w:style w:type="paragraph" w:customStyle="1" w:styleId="Ingress">
    <w:name w:val="Ingress"/>
    <w:basedOn w:val="Normal"/>
    <w:qFormat/>
    <w:rsid w:val="001A744A"/>
    <w:rPr>
      <w:i/>
    </w:rPr>
  </w:style>
  <w:style w:type="paragraph" w:customStyle="1" w:styleId="Note">
    <w:name w:val="Note"/>
    <w:basedOn w:val="Normal"/>
    <w:qFormat/>
    <w:rsid w:val="001A744A"/>
    <w:rPr>
      <w:sz w:val="18"/>
    </w:rPr>
  </w:style>
  <w:style w:type="paragraph" w:customStyle="1" w:styleId="FigurAltTekst">
    <w:name w:val="FigurAltTekst"/>
    <w:basedOn w:val="Note"/>
    <w:qFormat/>
    <w:rsid w:val="001A744A"/>
    <w:rPr>
      <w:color w:val="7030A0"/>
    </w:rPr>
  </w:style>
  <w:style w:type="paragraph" w:customStyle="1" w:styleId="meta-dep">
    <w:name w:val="meta-dep"/>
    <w:basedOn w:val="Normal"/>
    <w:next w:val="Normal"/>
    <w:qFormat/>
    <w:rsid w:val="001A744A"/>
    <w:rPr>
      <w:rFonts w:ascii="Courier New" w:hAnsi="Courier New"/>
      <w:vanish/>
      <w:color w:val="C00000"/>
      <w:sz w:val="28"/>
    </w:rPr>
  </w:style>
  <w:style w:type="paragraph" w:customStyle="1" w:styleId="meta-depavd">
    <w:name w:val="meta-depavd"/>
    <w:basedOn w:val="meta-dep"/>
    <w:next w:val="Normal"/>
    <w:qFormat/>
    <w:rsid w:val="001A744A"/>
  </w:style>
  <w:style w:type="paragraph" w:customStyle="1" w:styleId="meta-forf">
    <w:name w:val="meta-forf"/>
    <w:basedOn w:val="meta-dep"/>
    <w:next w:val="Normal"/>
    <w:qFormat/>
    <w:rsid w:val="001A744A"/>
  </w:style>
  <w:style w:type="paragraph" w:customStyle="1" w:styleId="meta-spr">
    <w:name w:val="meta-spr"/>
    <w:basedOn w:val="meta-dep"/>
    <w:next w:val="Normal"/>
    <w:qFormat/>
    <w:rsid w:val="001A744A"/>
  </w:style>
  <w:style w:type="paragraph" w:customStyle="1" w:styleId="meta-ingress">
    <w:name w:val="meta-ingress"/>
    <w:basedOn w:val="meta-dep"/>
    <w:next w:val="Normal"/>
    <w:qFormat/>
    <w:rsid w:val="001A744A"/>
    <w:rPr>
      <w:color w:val="1F4E79" w:themeColor="accent1" w:themeShade="80"/>
      <w:sz w:val="24"/>
    </w:rPr>
  </w:style>
  <w:style w:type="paragraph" w:customStyle="1" w:styleId="meta-sperrefrist">
    <w:name w:val="meta-sperrefrist"/>
    <w:basedOn w:val="meta-dep"/>
    <w:next w:val="Normal"/>
    <w:qFormat/>
    <w:rsid w:val="001A744A"/>
  </w:style>
  <w:style w:type="paragraph" w:customStyle="1" w:styleId="meta-objUrl">
    <w:name w:val="meta-objUrl"/>
    <w:basedOn w:val="meta-dep"/>
    <w:next w:val="Normal"/>
    <w:qFormat/>
    <w:rsid w:val="001A744A"/>
    <w:rPr>
      <w:color w:val="7030A0"/>
    </w:rPr>
  </w:style>
  <w:style w:type="paragraph" w:customStyle="1" w:styleId="meta-dokFormat">
    <w:name w:val="meta-dokFormat"/>
    <w:basedOn w:val="meta-dep"/>
    <w:next w:val="Normal"/>
    <w:qFormat/>
    <w:rsid w:val="001A744A"/>
    <w:rPr>
      <w:color w:val="7030A0"/>
    </w:rPr>
  </w:style>
  <w:style w:type="paragraph" w:customStyle="1" w:styleId="TabellHode-rad">
    <w:name w:val="TabellHode-rad"/>
    <w:basedOn w:val="Normal"/>
    <w:qFormat/>
    <w:rsid w:val="001A744A"/>
    <w:pPr>
      <w:shd w:val="clear" w:color="auto" w:fill="E2EFD9" w:themeFill="accent6" w:themeFillTint="33"/>
    </w:pPr>
  </w:style>
  <w:style w:type="paragraph" w:customStyle="1" w:styleId="TabellHode-kolonne">
    <w:name w:val="TabellHode-kolonne"/>
    <w:basedOn w:val="TabellHode-rad"/>
    <w:qFormat/>
    <w:rsid w:val="001A744A"/>
    <w:pPr>
      <w:shd w:val="clear" w:color="auto" w:fill="DEEAF6" w:themeFill="accent1" w:themeFillTint="33"/>
    </w:pPr>
  </w:style>
  <w:style w:type="paragraph" w:styleId="Indeks1">
    <w:name w:val="index 1"/>
    <w:basedOn w:val="Normal"/>
    <w:next w:val="Normal"/>
    <w:autoRedefine/>
    <w:uiPriority w:val="99"/>
    <w:semiHidden/>
    <w:unhideWhenUsed/>
    <w:rsid w:val="001A744A"/>
    <w:pPr>
      <w:spacing w:after="0" w:line="240" w:lineRule="auto"/>
      <w:ind w:left="240" w:hanging="240"/>
    </w:pPr>
  </w:style>
  <w:style w:type="paragraph" w:styleId="Indeks2">
    <w:name w:val="index 2"/>
    <w:basedOn w:val="Normal"/>
    <w:next w:val="Normal"/>
    <w:autoRedefine/>
    <w:uiPriority w:val="99"/>
    <w:semiHidden/>
    <w:unhideWhenUsed/>
    <w:rsid w:val="001A744A"/>
    <w:pPr>
      <w:spacing w:after="0" w:line="240" w:lineRule="auto"/>
      <w:ind w:left="480" w:hanging="240"/>
    </w:pPr>
  </w:style>
  <w:style w:type="paragraph" w:styleId="Indeks3">
    <w:name w:val="index 3"/>
    <w:basedOn w:val="Normal"/>
    <w:next w:val="Normal"/>
    <w:autoRedefine/>
    <w:uiPriority w:val="99"/>
    <w:semiHidden/>
    <w:unhideWhenUsed/>
    <w:rsid w:val="001A744A"/>
    <w:pPr>
      <w:spacing w:after="0" w:line="240" w:lineRule="auto"/>
      <w:ind w:left="720" w:hanging="240"/>
    </w:pPr>
  </w:style>
  <w:style w:type="paragraph" w:styleId="Indeks4">
    <w:name w:val="index 4"/>
    <w:basedOn w:val="Normal"/>
    <w:next w:val="Normal"/>
    <w:autoRedefine/>
    <w:uiPriority w:val="99"/>
    <w:semiHidden/>
    <w:unhideWhenUsed/>
    <w:rsid w:val="001A744A"/>
    <w:pPr>
      <w:spacing w:after="0" w:line="240" w:lineRule="auto"/>
      <w:ind w:left="960" w:hanging="240"/>
    </w:pPr>
  </w:style>
  <w:style w:type="paragraph" w:styleId="Indeks5">
    <w:name w:val="index 5"/>
    <w:basedOn w:val="Normal"/>
    <w:next w:val="Normal"/>
    <w:autoRedefine/>
    <w:uiPriority w:val="99"/>
    <w:semiHidden/>
    <w:unhideWhenUsed/>
    <w:rsid w:val="001A744A"/>
    <w:pPr>
      <w:spacing w:after="0" w:line="240" w:lineRule="auto"/>
      <w:ind w:left="1200" w:hanging="240"/>
    </w:pPr>
  </w:style>
  <w:style w:type="paragraph" w:styleId="Indeks6">
    <w:name w:val="index 6"/>
    <w:basedOn w:val="Normal"/>
    <w:next w:val="Normal"/>
    <w:autoRedefine/>
    <w:uiPriority w:val="99"/>
    <w:semiHidden/>
    <w:unhideWhenUsed/>
    <w:rsid w:val="001A744A"/>
    <w:pPr>
      <w:spacing w:after="0" w:line="240" w:lineRule="auto"/>
      <w:ind w:left="1440" w:hanging="240"/>
    </w:pPr>
  </w:style>
  <w:style w:type="paragraph" w:styleId="Indeks7">
    <w:name w:val="index 7"/>
    <w:basedOn w:val="Normal"/>
    <w:next w:val="Normal"/>
    <w:autoRedefine/>
    <w:uiPriority w:val="99"/>
    <w:semiHidden/>
    <w:unhideWhenUsed/>
    <w:rsid w:val="001A744A"/>
    <w:pPr>
      <w:spacing w:after="0" w:line="240" w:lineRule="auto"/>
      <w:ind w:left="1680" w:hanging="240"/>
    </w:pPr>
  </w:style>
  <w:style w:type="paragraph" w:styleId="Indeks8">
    <w:name w:val="index 8"/>
    <w:basedOn w:val="Normal"/>
    <w:next w:val="Normal"/>
    <w:autoRedefine/>
    <w:uiPriority w:val="99"/>
    <w:semiHidden/>
    <w:unhideWhenUsed/>
    <w:rsid w:val="001A744A"/>
    <w:pPr>
      <w:spacing w:after="0" w:line="240" w:lineRule="auto"/>
      <w:ind w:left="1920" w:hanging="240"/>
    </w:pPr>
  </w:style>
  <w:style w:type="paragraph" w:styleId="Indeks9">
    <w:name w:val="index 9"/>
    <w:basedOn w:val="Normal"/>
    <w:next w:val="Normal"/>
    <w:autoRedefine/>
    <w:uiPriority w:val="99"/>
    <w:semiHidden/>
    <w:unhideWhenUsed/>
    <w:rsid w:val="001A744A"/>
    <w:pPr>
      <w:spacing w:after="0" w:line="240" w:lineRule="auto"/>
      <w:ind w:left="2160" w:hanging="240"/>
    </w:pPr>
  </w:style>
  <w:style w:type="paragraph" w:styleId="INNH1">
    <w:name w:val="toc 1"/>
    <w:basedOn w:val="Normal"/>
    <w:next w:val="Normal"/>
    <w:uiPriority w:val="39"/>
    <w:rsid w:val="001A744A"/>
    <w:pPr>
      <w:tabs>
        <w:tab w:val="right" w:leader="dot" w:pos="8306"/>
      </w:tabs>
      <w:ind w:right="1134"/>
    </w:pPr>
  </w:style>
  <w:style w:type="paragraph" w:styleId="INNH2">
    <w:name w:val="toc 2"/>
    <w:basedOn w:val="Normal"/>
    <w:next w:val="Normal"/>
    <w:uiPriority w:val="39"/>
    <w:rsid w:val="001A744A"/>
    <w:pPr>
      <w:tabs>
        <w:tab w:val="right" w:leader="dot" w:pos="8306"/>
      </w:tabs>
      <w:ind w:left="199" w:right="1134"/>
    </w:pPr>
  </w:style>
  <w:style w:type="paragraph" w:styleId="INNH3">
    <w:name w:val="toc 3"/>
    <w:basedOn w:val="Normal"/>
    <w:next w:val="Normal"/>
    <w:uiPriority w:val="39"/>
    <w:rsid w:val="001A744A"/>
    <w:pPr>
      <w:tabs>
        <w:tab w:val="right" w:leader="dot" w:pos="8306"/>
      </w:tabs>
      <w:ind w:left="403" w:right="1134"/>
    </w:pPr>
  </w:style>
  <w:style w:type="paragraph" w:styleId="INNH4">
    <w:name w:val="toc 4"/>
    <w:basedOn w:val="Normal"/>
    <w:next w:val="Normal"/>
    <w:semiHidden/>
    <w:rsid w:val="001A744A"/>
    <w:pPr>
      <w:tabs>
        <w:tab w:val="right" w:leader="dot" w:pos="8306"/>
      </w:tabs>
      <w:ind w:left="600"/>
    </w:pPr>
  </w:style>
  <w:style w:type="paragraph" w:styleId="INNH5">
    <w:name w:val="toc 5"/>
    <w:basedOn w:val="Normal"/>
    <w:next w:val="Normal"/>
    <w:semiHidden/>
    <w:rsid w:val="001A744A"/>
    <w:pPr>
      <w:tabs>
        <w:tab w:val="right" w:leader="dot" w:pos="8306"/>
      </w:tabs>
      <w:ind w:left="800"/>
    </w:pPr>
  </w:style>
  <w:style w:type="paragraph" w:styleId="INNH6">
    <w:name w:val="toc 6"/>
    <w:basedOn w:val="Normal"/>
    <w:next w:val="Normal"/>
    <w:autoRedefine/>
    <w:uiPriority w:val="39"/>
    <w:semiHidden/>
    <w:unhideWhenUsed/>
    <w:rsid w:val="001A744A"/>
    <w:pPr>
      <w:spacing w:after="100"/>
      <w:ind w:left="1200"/>
    </w:pPr>
  </w:style>
  <w:style w:type="paragraph" w:styleId="INNH7">
    <w:name w:val="toc 7"/>
    <w:basedOn w:val="Normal"/>
    <w:next w:val="Normal"/>
    <w:autoRedefine/>
    <w:uiPriority w:val="39"/>
    <w:semiHidden/>
    <w:unhideWhenUsed/>
    <w:rsid w:val="001A744A"/>
    <w:pPr>
      <w:spacing w:after="100"/>
      <w:ind w:left="1440"/>
    </w:pPr>
  </w:style>
  <w:style w:type="paragraph" w:styleId="INNH8">
    <w:name w:val="toc 8"/>
    <w:basedOn w:val="Normal"/>
    <w:next w:val="Normal"/>
    <w:autoRedefine/>
    <w:uiPriority w:val="39"/>
    <w:semiHidden/>
    <w:unhideWhenUsed/>
    <w:rsid w:val="001A744A"/>
    <w:pPr>
      <w:spacing w:after="100"/>
      <w:ind w:left="1680"/>
    </w:pPr>
  </w:style>
  <w:style w:type="paragraph" w:styleId="INNH9">
    <w:name w:val="toc 9"/>
    <w:basedOn w:val="Normal"/>
    <w:next w:val="Normal"/>
    <w:autoRedefine/>
    <w:uiPriority w:val="39"/>
    <w:semiHidden/>
    <w:unhideWhenUsed/>
    <w:rsid w:val="001A744A"/>
    <w:pPr>
      <w:spacing w:after="100"/>
      <w:ind w:left="1920"/>
    </w:pPr>
  </w:style>
  <w:style w:type="paragraph" w:styleId="Vanliginnrykk">
    <w:name w:val="Normal Indent"/>
    <w:basedOn w:val="Normal"/>
    <w:uiPriority w:val="99"/>
    <w:semiHidden/>
    <w:unhideWhenUsed/>
    <w:rsid w:val="001A744A"/>
    <w:pPr>
      <w:ind w:left="708"/>
    </w:pPr>
  </w:style>
  <w:style w:type="paragraph" w:styleId="Fotnotetekst">
    <w:name w:val="footnote text"/>
    <w:basedOn w:val="Normal"/>
    <w:link w:val="FotnotetekstTegn"/>
    <w:semiHidden/>
    <w:rsid w:val="001A744A"/>
    <w:rPr>
      <w:spacing w:val="4"/>
    </w:rPr>
  </w:style>
  <w:style w:type="character" w:customStyle="1" w:styleId="FotnotetekstTegn">
    <w:name w:val="Fotnotetekst Tegn"/>
    <w:basedOn w:val="Standardskriftforavsnitt"/>
    <w:link w:val="Fotnotetekst"/>
    <w:semiHidden/>
    <w:rsid w:val="001A744A"/>
    <w:rPr>
      <w:rFonts w:ascii="Open Sans" w:eastAsia="Times New Roman" w:hAnsi="Open Sans"/>
      <w:spacing w:val="4"/>
      <w:kern w:val="0"/>
      <w:lang w:val="nb-NO" w:eastAsia="nb-NO"/>
      <w14:ligatures w14:val="none"/>
    </w:rPr>
  </w:style>
  <w:style w:type="paragraph" w:styleId="Merknadstekst">
    <w:name w:val="annotation text"/>
    <w:basedOn w:val="Normal"/>
    <w:link w:val="MerknadstekstTegn"/>
    <w:semiHidden/>
    <w:rsid w:val="001A744A"/>
  </w:style>
  <w:style w:type="character" w:customStyle="1" w:styleId="MerknadstekstTegn">
    <w:name w:val="Merknadstekst Tegn"/>
    <w:basedOn w:val="Standardskriftforavsnitt"/>
    <w:link w:val="Merknadstekst"/>
    <w:semiHidden/>
    <w:rsid w:val="001A744A"/>
    <w:rPr>
      <w:rFonts w:ascii="Open Sans" w:eastAsia="Times New Roman" w:hAnsi="Open Sans"/>
      <w:kern w:val="0"/>
      <w:lang w:val="nb-NO" w:eastAsia="nb-NO"/>
      <w14:ligatures w14:val="none"/>
    </w:rPr>
  </w:style>
  <w:style w:type="paragraph" w:styleId="Stikkordregisteroverskrift">
    <w:name w:val="index heading"/>
    <w:basedOn w:val="Normal"/>
    <w:next w:val="Indeks1"/>
    <w:uiPriority w:val="99"/>
    <w:semiHidden/>
    <w:unhideWhenUsed/>
    <w:rsid w:val="001A744A"/>
    <w:rPr>
      <w:rFonts w:asciiTheme="majorHAnsi" w:eastAsiaTheme="majorEastAsia" w:hAnsiTheme="majorHAnsi" w:cstheme="majorBidi"/>
      <w:b/>
      <w:bCs/>
    </w:rPr>
  </w:style>
  <w:style w:type="paragraph" w:styleId="Bildetekst">
    <w:name w:val="caption"/>
    <w:basedOn w:val="Normal"/>
    <w:next w:val="Normal"/>
    <w:uiPriority w:val="35"/>
    <w:unhideWhenUsed/>
    <w:qFormat/>
    <w:rsid w:val="001A744A"/>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1A744A"/>
    <w:pPr>
      <w:spacing w:after="0"/>
    </w:pPr>
  </w:style>
  <w:style w:type="paragraph" w:styleId="Konvoluttadresse">
    <w:name w:val="envelope address"/>
    <w:basedOn w:val="Normal"/>
    <w:uiPriority w:val="99"/>
    <w:semiHidden/>
    <w:unhideWhenUsed/>
    <w:rsid w:val="001A744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A744A"/>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1A744A"/>
    <w:rPr>
      <w:vertAlign w:val="superscript"/>
    </w:rPr>
  </w:style>
  <w:style w:type="character" w:styleId="Merknadsreferanse">
    <w:name w:val="annotation reference"/>
    <w:basedOn w:val="Standardskriftforavsnitt"/>
    <w:semiHidden/>
    <w:rsid w:val="001A744A"/>
    <w:rPr>
      <w:sz w:val="16"/>
    </w:rPr>
  </w:style>
  <w:style w:type="character" w:styleId="Linjenummer">
    <w:name w:val="line number"/>
    <w:basedOn w:val="Standardskriftforavsnitt"/>
    <w:uiPriority w:val="99"/>
    <w:semiHidden/>
    <w:unhideWhenUsed/>
    <w:rsid w:val="001A744A"/>
  </w:style>
  <w:style w:type="character" w:styleId="Sidetall">
    <w:name w:val="page number"/>
    <w:basedOn w:val="Standardskriftforavsnitt"/>
    <w:rsid w:val="001A744A"/>
  </w:style>
  <w:style w:type="character" w:styleId="Sluttnotereferanse">
    <w:name w:val="endnote reference"/>
    <w:basedOn w:val="Standardskriftforavsnitt"/>
    <w:uiPriority w:val="99"/>
    <w:semiHidden/>
    <w:unhideWhenUsed/>
    <w:rsid w:val="001A744A"/>
    <w:rPr>
      <w:vertAlign w:val="superscript"/>
    </w:rPr>
  </w:style>
  <w:style w:type="paragraph" w:styleId="Sluttnotetekst">
    <w:name w:val="endnote text"/>
    <w:basedOn w:val="Normal"/>
    <w:link w:val="SluttnotetekstTegn"/>
    <w:uiPriority w:val="99"/>
    <w:semiHidden/>
    <w:unhideWhenUsed/>
    <w:rsid w:val="001A744A"/>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1A744A"/>
    <w:rPr>
      <w:rFonts w:ascii="Open Sans" w:eastAsia="Times New Roman" w:hAnsi="Open Sans"/>
      <w:kern w:val="0"/>
      <w:szCs w:val="20"/>
      <w:lang w:val="nb-NO" w:eastAsia="nb-NO"/>
      <w14:ligatures w14:val="none"/>
    </w:rPr>
  </w:style>
  <w:style w:type="paragraph" w:styleId="Kildeliste">
    <w:name w:val="table of authorities"/>
    <w:basedOn w:val="Normal"/>
    <w:next w:val="Normal"/>
    <w:uiPriority w:val="99"/>
    <w:semiHidden/>
    <w:unhideWhenUsed/>
    <w:rsid w:val="001A744A"/>
    <w:pPr>
      <w:spacing w:after="0"/>
      <w:ind w:left="240" w:hanging="240"/>
    </w:pPr>
  </w:style>
  <w:style w:type="paragraph" w:styleId="Makrotekst">
    <w:name w:val="macro"/>
    <w:link w:val="MakrotekstTegn"/>
    <w:uiPriority w:val="99"/>
    <w:semiHidden/>
    <w:unhideWhenUsed/>
    <w:rsid w:val="001A744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krotekstTegn">
    <w:name w:val="Makrotekst Tegn"/>
    <w:basedOn w:val="Standardskriftforavsnitt"/>
    <w:link w:val="Makrotekst"/>
    <w:uiPriority w:val="99"/>
    <w:semiHidden/>
    <w:rsid w:val="001A744A"/>
    <w:rPr>
      <w:rFonts w:ascii="Consolas" w:eastAsia="Times New Roman" w:hAnsi="Consolas"/>
      <w:kern w:val="0"/>
      <w:sz w:val="20"/>
      <w:szCs w:val="20"/>
      <w:lang w:val="nb-NO" w:eastAsia="nb-NO"/>
      <w14:ligatures w14:val="none"/>
    </w:rPr>
  </w:style>
  <w:style w:type="paragraph" w:styleId="Kildelisteoverskrift">
    <w:name w:val="toa heading"/>
    <w:basedOn w:val="Normal"/>
    <w:next w:val="Normal"/>
    <w:uiPriority w:val="99"/>
    <w:semiHidden/>
    <w:unhideWhenUsed/>
    <w:rsid w:val="001A744A"/>
    <w:pPr>
      <w:spacing w:before="120"/>
    </w:pPr>
    <w:rPr>
      <w:rFonts w:asciiTheme="majorHAnsi" w:eastAsiaTheme="majorEastAsia" w:hAnsiTheme="majorHAnsi" w:cstheme="majorBidi"/>
      <w:b/>
      <w:bCs/>
      <w:szCs w:val="24"/>
    </w:rPr>
  </w:style>
  <w:style w:type="paragraph" w:styleId="Punktliste">
    <w:name w:val="List Bullet"/>
    <w:basedOn w:val="Normal"/>
    <w:rsid w:val="001A744A"/>
    <w:pPr>
      <w:numPr>
        <w:numId w:val="2"/>
      </w:numPr>
      <w:spacing w:after="0"/>
    </w:pPr>
    <w:rPr>
      <w:spacing w:val="4"/>
    </w:rPr>
  </w:style>
  <w:style w:type="paragraph" w:styleId="Nummerertliste">
    <w:name w:val="List Number"/>
    <w:qFormat/>
    <w:rsid w:val="001A744A"/>
    <w:pPr>
      <w:keepLines/>
      <w:numPr>
        <w:numId w:val="25"/>
      </w:numPr>
      <w:spacing w:after="0" w:line="288" w:lineRule="auto"/>
    </w:pPr>
    <w:rPr>
      <w:rFonts w:ascii="Open Sans" w:eastAsia="Batang" w:hAnsi="Open Sans"/>
      <w:kern w:val="0"/>
      <w:szCs w:val="20"/>
      <w:lang w:val="nb-NO" w:eastAsia="nb-NO"/>
      <w14:ligatures w14:val="none"/>
    </w:rPr>
  </w:style>
  <w:style w:type="paragraph" w:styleId="Punktliste2">
    <w:name w:val="List Bullet 2"/>
    <w:basedOn w:val="Normal"/>
    <w:rsid w:val="001A744A"/>
    <w:pPr>
      <w:numPr>
        <w:numId w:val="3"/>
      </w:numPr>
      <w:spacing w:after="0"/>
    </w:pPr>
    <w:rPr>
      <w:spacing w:val="4"/>
    </w:rPr>
  </w:style>
  <w:style w:type="paragraph" w:styleId="Punktliste3">
    <w:name w:val="List Bullet 3"/>
    <w:basedOn w:val="Normal"/>
    <w:rsid w:val="001A744A"/>
    <w:pPr>
      <w:numPr>
        <w:numId w:val="4"/>
      </w:numPr>
      <w:spacing w:after="0"/>
    </w:pPr>
    <w:rPr>
      <w:spacing w:val="4"/>
    </w:rPr>
  </w:style>
  <w:style w:type="paragraph" w:styleId="Punktliste4">
    <w:name w:val="List Bullet 4"/>
    <w:basedOn w:val="Normal"/>
    <w:rsid w:val="001A744A"/>
    <w:pPr>
      <w:numPr>
        <w:numId w:val="5"/>
      </w:numPr>
      <w:spacing w:after="0"/>
    </w:pPr>
  </w:style>
  <w:style w:type="paragraph" w:styleId="Punktliste5">
    <w:name w:val="List Bullet 5"/>
    <w:basedOn w:val="Normal"/>
    <w:rsid w:val="001A744A"/>
    <w:pPr>
      <w:numPr>
        <w:numId w:val="6"/>
      </w:numPr>
      <w:spacing w:after="0"/>
    </w:pPr>
  </w:style>
  <w:style w:type="paragraph" w:styleId="Nummerertliste2">
    <w:name w:val="List Number 2"/>
    <w:basedOn w:val="Nummerertliste"/>
    <w:qFormat/>
    <w:rsid w:val="001A744A"/>
    <w:pPr>
      <w:numPr>
        <w:ilvl w:val="1"/>
      </w:numPr>
    </w:pPr>
  </w:style>
  <w:style w:type="paragraph" w:styleId="Nummerertliste3">
    <w:name w:val="List Number 3"/>
    <w:basedOn w:val="Nummerertliste"/>
    <w:qFormat/>
    <w:rsid w:val="001A744A"/>
    <w:pPr>
      <w:numPr>
        <w:ilvl w:val="2"/>
      </w:numPr>
    </w:pPr>
  </w:style>
  <w:style w:type="paragraph" w:styleId="Nummerertliste4">
    <w:name w:val="List Number 4"/>
    <w:basedOn w:val="Nummerertliste"/>
    <w:rsid w:val="001A744A"/>
    <w:pPr>
      <w:numPr>
        <w:ilvl w:val="3"/>
      </w:numPr>
    </w:pPr>
  </w:style>
  <w:style w:type="paragraph" w:styleId="Nummerertliste5">
    <w:name w:val="List Number 5"/>
    <w:basedOn w:val="Nummerertliste"/>
    <w:qFormat/>
    <w:rsid w:val="001A744A"/>
    <w:pPr>
      <w:numPr>
        <w:ilvl w:val="4"/>
      </w:numPr>
    </w:pPr>
  </w:style>
  <w:style w:type="paragraph" w:styleId="Hilsen">
    <w:name w:val="Closing"/>
    <w:basedOn w:val="Normal"/>
    <w:link w:val="HilsenTegn"/>
    <w:uiPriority w:val="99"/>
    <w:semiHidden/>
    <w:unhideWhenUsed/>
    <w:rsid w:val="001A744A"/>
    <w:pPr>
      <w:spacing w:after="0" w:line="240" w:lineRule="auto"/>
      <w:ind w:left="4252"/>
    </w:pPr>
  </w:style>
  <w:style w:type="character" w:customStyle="1" w:styleId="HilsenTegn">
    <w:name w:val="Hilsen Tegn"/>
    <w:basedOn w:val="Standardskriftforavsnitt"/>
    <w:link w:val="Hilsen"/>
    <w:uiPriority w:val="99"/>
    <w:semiHidden/>
    <w:rsid w:val="001A744A"/>
    <w:rPr>
      <w:rFonts w:ascii="Open Sans" w:eastAsia="Times New Roman" w:hAnsi="Open Sans"/>
      <w:kern w:val="0"/>
      <w:lang w:val="nb-NO" w:eastAsia="nb-NO"/>
      <w14:ligatures w14:val="none"/>
    </w:rPr>
  </w:style>
  <w:style w:type="paragraph" w:styleId="Underskrift">
    <w:name w:val="Signature"/>
    <w:basedOn w:val="Normal"/>
    <w:link w:val="UnderskriftTegn"/>
    <w:uiPriority w:val="99"/>
    <w:semiHidden/>
    <w:unhideWhenUsed/>
    <w:rsid w:val="001A744A"/>
    <w:pPr>
      <w:spacing w:after="0" w:line="240" w:lineRule="auto"/>
      <w:ind w:left="4252"/>
    </w:pPr>
  </w:style>
  <w:style w:type="character" w:customStyle="1" w:styleId="UnderskriftTegn">
    <w:name w:val="Underskrift Tegn"/>
    <w:basedOn w:val="Standardskriftforavsnitt"/>
    <w:link w:val="Underskrift"/>
    <w:uiPriority w:val="99"/>
    <w:semiHidden/>
    <w:rsid w:val="001A744A"/>
    <w:rPr>
      <w:rFonts w:ascii="Open Sans" w:eastAsia="Times New Roman" w:hAnsi="Open Sans"/>
      <w:kern w:val="0"/>
      <w:lang w:val="nb-NO" w:eastAsia="nb-NO"/>
      <w14:ligatures w14:val="none"/>
    </w:rPr>
  </w:style>
  <w:style w:type="paragraph" w:styleId="Brdtekst">
    <w:name w:val="Body Text"/>
    <w:basedOn w:val="Normal"/>
    <w:link w:val="BrdtekstTegn"/>
    <w:uiPriority w:val="99"/>
    <w:semiHidden/>
    <w:unhideWhenUsed/>
    <w:rsid w:val="001A744A"/>
  </w:style>
  <w:style w:type="character" w:customStyle="1" w:styleId="BrdtekstTegn">
    <w:name w:val="Brødtekst Tegn"/>
    <w:basedOn w:val="Standardskriftforavsnitt"/>
    <w:link w:val="Brdtekst"/>
    <w:uiPriority w:val="99"/>
    <w:semiHidden/>
    <w:rsid w:val="001A744A"/>
    <w:rPr>
      <w:rFonts w:ascii="Open Sans" w:eastAsia="Times New Roman" w:hAnsi="Open Sans"/>
      <w:kern w:val="0"/>
      <w:lang w:val="nb-NO" w:eastAsia="nb-NO"/>
      <w14:ligatures w14:val="none"/>
    </w:rPr>
  </w:style>
  <w:style w:type="paragraph" w:styleId="Brdtekstinnrykk">
    <w:name w:val="Body Text Indent"/>
    <w:basedOn w:val="Normal"/>
    <w:link w:val="BrdtekstinnrykkTegn"/>
    <w:uiPriority w:val="99"/>
    <w:semiHidden/>
    <w:unhideWhenUsed/>
    <w:rsid w:val="001A744A"/>
    <w:pPr>
      <w:ind w:left="283"/>
    </w:pPr>
  </w:style>
  <w:style w:type="character" w:customStyle="1" w:styleId="BrdtekstinnrykkTegn">
    <w:name w:val="Brødtekstinnrykk Tegn"/>
    <w:basedOn w:val="Standardskriftforavsnitt"/>
    <w:link w:val="Brdtekstinnrykk"/>
    <w:uiPriority w:val="99"/>
    <w:semiHidden/>
    <w:rsid w:val="001A744A"/>
    <w:rPr>
      <w:rFonts w:ascii="Open Sans" w:eastAsia="Times New Roman" w:hAnsi="Open Sans"/>
      <w:kern w:val="0"/>
      <w:lang w:val="nb-NO" w:eastAsia="nb-NO"/>
      <w14:ligatures w14:val="none"/>
    </w:rPr>
  </w:style>
  <w:style w:type="paragraph" w:styleId="Liste-forts">
    <w:name w:val="List Continue"/>
    <w:basedOn w:val="Normal"/>
    <w:uiPriority w:val="99"/>
    <w:semiHidden/>
    <w:unhideWhenUsed/>
    <w:rsid w:val="001A744A"/>
    <w:pPr>
      <w:ind w:left="283"/>
      <w:contextualSpacing/>
    </w:pPr>
  </w:style>
  <w:style w:type="paragraph" w:styleId="Liste-forts2">
    <w:name w:val="List Continue 2"/>
    <w:basedOn w:val="Normal"/>
    <w:uiPriority w:val="99"/>
    <w:semiHidden/>
    <w:unhideWhenUsed/>
    <w:rsid w:val="001A744A"/>
    <w:pPr>
      <w:ind w:left="566"/>
      <w:contextualSpacing/>
    </w:pPr>
  </w:style>
  <w:style w:type="paragraph" w:styleId="Liste-forts3">
    <w:name w:val="List Continue 3"/>
    <w:basedOn w:val="Normal"/>
    <w:uiPriority w:val="99"/>
    <w:semiHidden/>
    <w:unhideWhenUsed/>
    <w:rsid w:val="001A744A"/>
    <w:pPr>
      <w:ind w:left="849"/>
      <w:contextualSpacing/>
    </w:pPr>
  </w:style>
  <w:style w:type="paragraph" w:styleId="Liste-forts4">
    <w:name w:val="List Continue 4"/>
    <w:basedOn w:val="Normal"/>
    <w:uiPriority w:val="99"/>
    <w:semiHidden/>
    <w:unhideWhenUsed/>
    <w:rsid w:val="001A744A"/>
    <w:pPr>
      <w:ind w:left="1132"/>
      <w:contextualSpacing/>
    </w:pPr>
  </w:style>
  <w:style w:type="paragraph" w:styleId="Liste-forts5">
    <w:name w:val="List Continue 5"/>
    <w:basedOn w:val="Normal"/>
    <w:uiPriority w:val="99"/>
    <w:semiHidden/>
    <w:unhideWhenUsed/>
    <w:rsid w:val="001A744A"/>
    <w:pPr>
      <w:ind w:left="1415"/>
      <w:contextualSpacing/>
    </w:pPr>
  </w:style>
  <w:style w:type="paragraph" w:styleId="Meldingshode">
    <w:name w:val="Message Header"/>
    <w:basedOn w:val="Normal"/>
    <w:link w:val="MeldingshodeTegn"/>
    <w:uiPriority w:val="99"/>
    <w:semiHidden/>
    <w:unhideWhenUsed/>
    <w:rsid w:val="001A74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A744A"/>
    <w:rPr>
      <w:rFonts w:asciiTheme="majorHAnsi" w:eastAsiaTheme="majorEastAsia" w:hAnsiTheme="majorHAnsi" w:cstheme="majorBidi"/>
      <w:kern w:val="0"/>
      <w:szCs w:val="24"/>
      <w:shd w:val="pct20" w:color="auto" w:fill="auto"/>
      <w:lang w:val="nb-NO" w:eastAsia="nb-NO"/>
      <w14:ligatures w14:val="none"/>
    </w:rPr>
  </w:style>
  <w:style w:type="paragraph" w:styleId="Innledendehilsen">
    <w:name w:val="Salutation"/>
    <w:basedOn w:val="Normal"/>
    <w:next w:val="Normal"/>
    <w:link w:val="InnledendehilsenTegn"/>
    <w:uiPriority w:val="99"/>
    <w:semiHidden/>
    <w:unhideWhenUsed/>
    <w:rsid w:val="001A744A"/>
  </w:style>
  <w:style w:type="character" w:customStyle="1" w:styleId="InnledendehilsenTegn">
    <w:name w:val="Innledende hilsen Tegn"/>
    <w:basedOn w:val="Standardskriftforavsnitt"/>
    <w:link w:val="Innledendehilsen"/>
    <w:uiPriority w:val="99"/>
    <w:semiHidden/>
    <w:rsid w:val="001A744A"/>
    <w:rPr>
      <w:rFonts w:ascii="Open Sans" w:eastAsia="Times New Roman" w:hAnsi="Open Sans"/>
      <w:kern w:val="0"/>
      <w:lang w:val="nb-NO" w:eastAsia="nb-NO"/>
      <w14:ligatures w14:val="none"/>
    </w:rPr>
  </w:style>
  <w:style w:type="paragraph" w:styleId="Brdtekst-frsteinnrykk">
    <w:name w:val="Body Text First Indent"/>
    <w:basedOn w:val="Brdtekst"/>
    <w:link w:val="Brdtekst-frsteinnrykkTegn"/>
    <w:uiPriority w:val="99"/>
    <w:semiHidden/>
    <w:unhideWhenUsed/>
    <w:rsid w:val="001A744A"/>
    <w:pPr>
      <w:ind w:firstLine="360"/>
    </w:pPr>
  </w:style>
  <w:style w:type="character" w:customStyle="1" w:styleId="Brdtekst-frsteinnrykkTegn">
    <w:name w:val="Brødtekst - første innrykk Tegn"/>
    <w:basedOn w:val="BrdtekstTegn"/>
    <w:link w:val="Brdtekst-frsteinnrykk"/>
    <w:uiPriority w:val="99"/>
    <w:semiHidden/>
    <w:rsid w:val="001A744A"/>
    <w:rPr>
      <w:rFonts w:ascii="Open Sans" w:eastAsia="Times New Roman" w:hAnsi="Open Sans"/>
      <w:kern w:val="0"/>
      <w:lang w:val="nb-NO" w:eastAsia="nb-NO"/>
      <w14:ligatures w14:val="none"/>
    </w:rPr>
  </w:style>
  <w:style w:type="paragraph" w:styleId="Brdtekst-frsteinnrykk2">
    <w:name w:val="Body Text First Indent 2"/>
    <w:basedOn w:val="Brdtekstinnrykk"/>
    <w:link w:val="Brdtekst-frsteinnrykk2Tegn"/>
    <w:uiPriority w:val="99"/>
    <w:semiHidden/>
    <w:unhideWhenUsed/>
    <w:rsid w:val="001A744A"/>
    <w:pPr>
      <w:ind w:left="360" w:firstLine="360"/>
    </w:pPr>
  </w:style>
  <w:style w:type="character" w:customStyle="1" w:styleId="Brdtekst-frsteinnrykk2Tegn">
    <w:name w:val="Brødtekst - første innrykk 2 Tegn"/>
    <w:basedOn w:val="BrdtekstinnrykkTegn"/>
    <w:link w:val="Brdtekst-frsteinnrykk2"/>
    <w:uiPriority w:val="99"/>
    <w:semiHidden/>
    <w:rsid w:val="001A744A"/>
    <w:rPr>
      <w:rFonts w:ascii="Open Sans" w:eastAsia="Times New Roman" w:hAnsi="Open Sans"/>
      <w:kern w:val="0"/>
      <w:lang w:val="nb-NO" w:eastAsia="nb-NO"/>
      <w14:ligatures w14:val="none"/>
    </w:rPr>
  </w:style>
  <w:style w:type="paragraph" w:styleId="Notatoverskrift">
    <w:name w:val="Note Heading"/>
    <w:basedOn w:val="Normal"/>
    <w:next w:val="Normal"/>
    <w:link w:val="NotatoverskriftTegn"/>
    <w:uiPriority w:val="99"/>
    <w:semiHidden/>
    <w:unhideWhenUsed/>
    <w:rsid w:val="001A744A"/>
    <w:pPr>
      <w:spacing w:after="0" w:line="240" w:lineRule="auto"/>
    </w:pPr>
  </w:style>
  <w:style w:type="character" w:customStyle="1" w:styleId="NotatoverskriftTegn">
    <w:name w:val="Notatoverskrift Tegn"/>
    <w:basedOn w:val="Standardskriftforavsnitt"/>
    <w:link w:val="Notatoverskrift"/>
    <w:uiPriority w:val="99"/>
    <w:semiHidden/>
    <w:rsid w:val="001A744A"/>
    <w:rPr>
      <w:rFonts w:ascii="Open Sans" w:eastAsia="Times New Roman" w:hAnsi="Open Sans"/>
      <w:kern w:val="0"/>
      <w:lang w:val="nb-NO" w:eastAsia="nb-NO"/>
      <w14:ligatures w14:val="none"/>
    </w:rPr>
  </w:style>
  <w:style w:type="paragraph" w:styleId="Brdtekst2">
    <w:name w:val="Body Text 2"/>
    <w:basedOn w:val="Normal"/>
    <w:link w:val="Brdtekst2Tegn"/>
    <w:uiPriority w:val="99"/>
    <w:semiHidden/>
    <w:unhideWhenUsed/>
    <w:rsid w:val="001A744A"/>
    <w:pPr>
      <w:spacing w:line="480" w:lineRule="auto"/>
    </w:pPr>
  </w:style>
  <w:style w:type="character" w:customStyle="1" w:styleId="Brdtekst2Tegn">
    <w:name w:val="Brødtekst 2 Tegn"/>
    <w:basedOn w:val="Standardskriftforavsnitt"/>
    <w:link w:val="Brdtekst2"/>
    <w:uiPriority w:val="99"/>
    <w:semiHidden/>
    <w:rsid w:val="001A744A"/>
    <w:rPr>
      <w:rFonts w:ascii="Open Sans" w:eastAsia="Times New Roman" w:hAnsi="Open Sans"/>
      <w:kern w:val="0"/>
      <w:lang w:val="nb-NO" w:eastAsia="nb-NO"/>
      <w14:ligatures w14:val="none"/>
    </w:rPr>
  </w:style>
  <w:style w:type="paragraph" w:styleId="Brdtekst3">
    <w:name w:val="Body Text 3"/>
    <w:basedOn w:val="Normal"/>
    <w:link w:val="Brdtekst3Tegn"/>
    <w:uiPriority w:val="99"/>
    <w:semiHidden/>
    <w:unhideWhenUsed/>
    <w:rsid w:val="001A744A"/>
    <w:rPr>
      <w:sz w:val="16"/>
      <w:szCs w:val="16"/>
    </w:rPr>
  </w:style>
  <w:style w:type="character" w:customStyle="1" w:styleId="Brdtekst3Tegn">
    <w:name w:val="Brødtekst 3 Tegn"/>
    <w:basedOn w:val="Standardskriftforavsnitt"/>
    <w:link w:val="Brdtekst3"/>
    <w:uiPriority w:val="99"/>
    <w:semiHidden/>
    <w:rsid w:val="001A744A"/>
    <w:rPr>
      <w:rFonts w:ascii="Open Sans" w:eastAsia="Times New Roman" w:hAnsi="Open Sans"/>
      <w:kern w:val="0"/>
      <w:sz w:val="16"/>
      <w:szCs w:val="16"/>
      <w:lang w:val="nb-NO" w:eastAsia="nb-NO"/>
      <w14:ligatures w14:val="none"/>
    </w:rPr>
  </w:style>
  <w:style w:type="paragraph" w:styleId="Brdtekstinnrykk2">
    <w:name w:val="Body Text Indent 2"/>
    <w:basedOn w:val="Normal"/>
    <w:link w:val="Brdtekstinnrykk2Tegn"/>
    <w:uiPriority w:val="99"/>
    <w:semiHidden/>
    <w:unhideWhenUsed/>
    <w:rsid w:val="001A744A"/>
    <w:pPr>
      <w:spacing w:line="480" w:lineRule="auto"/>
      <w:ind w:left="283"/>
    </w:pPr>
  </w:style>
  <w:style w:type="character" w:customStyle="1" w:styleId="Brdtekstinnrykk2Tegn">
    <w:name w:val="Brødtekstinnrykk 2 Tegn"/>
    <w:basedOn w:val="Standardskriftforavsnitt"/>
    <w:link w:val="Brdtekstinnrykk2"/>
    <w:uiPriority w:val="99"/>
    <w:semiHidden/>
    <w:rsid w:val="001A744A"/>
    <w:rPr>
      <w:rFonts w:ascii="Open Sans" w:eastAsia="Times New Roman" w:hAnsi="Open Sans"/>
      <w:kern w:val="0"/>
      <w:lang w:val="nb-NO" w:eastAsia="nb-NO"/>
      <w14:ligatures w14:val="none"/>
    </w:rPr>
  </w:style>
  <w:style w:type="paragraph" w:styleId="Brdtekstinnrykk3">
    <w:name w:val="Body Text Indent 3"/>
    <w:basedOn w:val="Normal"/>
    <w:link w:val="Brdtekstinnrykk3Tegn"/>
    <w:uiPriority w:val="99"/>
    <w:semiHidden/>
    <w:unhideWhenUsed/>
    <w:rsid w:val="001A744A"/>
    <w:pPr>
      <w:ind w:left="283"/>
    </w:pPr>
    <w:rPr>
      <w:sz w:val="16"/>
      <w:szCs w:val="16"/>
    </w:rPr>
  </w:style>
  <w:style w:type="character" w:customStyle="1" w:styleId="Brdtekstinnrykk3Tegn">
    <w:name w:val="Brødtekstinnrykk 3 Tegn"/>
    <w:basedOn w:val="Standardskriftforavsnitt"/>
    <w:link w:val="Brdtekstinnrykk3"/>
    <w:uiPriority w:val="99"/>
    <w:semiHidden/>
    <w:rsid w:val="001A744A"/>
    <w:rPr>
      <w:rFonts w:ascii="Open Sans" w:eastAsia="Times New Roman" w:hAnsi="Open Sans"/>
      <w:kern w:val="0"/>
      <w:sz w:val="16"/>
      <w:szCs w:val="16"/>
      <w:lang w:val="nb-NO" w:eastAsia="nb-NO"/>
      <w14:ligatures w14:val="none"/>
    </w:rPr>
  </w:style>
  <w:style w:type="paragraph" w:styleId="Blokktekst">
    <w:name w:val="Block Text"/>
    <w:basedOn w:val="Normal"/>
    <w:uiPriority w:val="99"/>
    <w:semiHidden/>
    <w:unhideWhenUsed/>
    <w:rsid w:val="001A744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1A744A"/>
    <w:rPr>
      <w:color w:val="0563C1" w:themeColor="hyperlink"/>
      <w:u w:val="single"/>
    </w:rPr>
  </w:style>
  <w:style w:type="character" w:styleId="Fulgthyperkobling">
    <w:name w:val="FollowedHyperlink"/>
    <w:basedOn w:val="Standardskriftforavsnitt"/>
    <w:uiPriority w:val="99"/>
    <w:semiHidden/>
    <w:unhideWhenUsed/>
    <w:rsid w:val="001A744A"/>
    <w:rPr>
      <w:color w:val="954F72" w:themeColor="followedHyperlink"/>
      <w:u w:val="single"/>
    </w:rPr>
  </w:style>
  <w:style w:type="paragraph" w:styleId="Dokumentkart">
    <w:name w:val="Document Map"/>
    <w:basedOn w:val="Normal"/>
    <w:link w:val="DokumentkartTegn"/>
    <w:uiPriority w:val="99"/>
    <w:semiHidden/>
    <w:unhideWhenUsed/>
    <w:rsid w:val="001A744A"/>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A744A"/>
    <w:rPr>
      <w:rFonts w:ascii="Tahoma" w:eastAsia="Times New Roman" w:hAnsi="Tahoma" w:cs="Tahoma"/>
      <w:kern w:val="0"/>
      <w:sz w:val="16"/>
      <w:szCs w:val="16"/>
      <w:lang w:val="nb-NO" w:eastAsia="nb-NO"/>
      <w14:ligatures w14:val="none"/>
    </w:rPr>
  </w:style>
  <w:style w:type="paragraph" w:styleId="Rentekst">
    <w:name w:val="Plain Text"/>
    <w:basedOn w:val="Normal"/>
    <w:link w:val="RentekstTegn"/>
    <w:uiPriority w:val="99"/>
    <w:semiHidden/>
    <w:unhideWhenUsed/>
    <w:rsid w:val="001A744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1A744A"/>
    <w:rPr>
      <w:rFonts w:ascii="Consolas" w:eastAsia="Times New Roman" w:hAnsi="Consolas"/>
      <w:kern w:val="0"/>
      <w:sz w:val="21"/>
      <w:szCs w:val="21"/>
      <w:lang w:val="nb-NO" w:eastAsia="nb-NO"/>
      <w14:ligatures w14:val="none"/>
    </w:rPr>
  </w:style>
  <w:style w:type="paragraph" w:styleId="E-postsignatur">
    <w:name w:val="E-mail Signature"/>
    <w:basedOn w:val="Normal"/>
    <w:link w:val="E-postsignaturTegn"/>
    <w:uiPriority w:val="99"/>
    <w:semiHidden/>
    <w:unhideWhenUsed/>
    <w:rsid w:val="001A744A"/>
    <w:pPr>
      <w:spacing w:after="0" w:line="240" w:lineRule="auto"/>
    </w:pPr>
  </w:style>
  <w:style w:type="character" w:customStyle="1" w:styleId="E-postsignaturTegn">
    <w:name w:val="E-postsignatur Tegn"/>
    <w:basedOn w:val="Standardskriftforavsnitt"/>
    <w:link w:val="E-postsignatur"/>
    <w:uiPriority w:val="99"/>
    <w:semiHidden/>
    <w:rsid w:val="001A744A"/>
    <w:rPr>
      <w:rFonts w:ascii="Open Sans" w:eastAsia="Times New Roman" w:hAnsi="Open Sans"/>
      <w:kern w:val="0"/>
      <w:lang w:val="nb-NO" w:eastAsia="nb-NO"/>
      <w14:ligatures w14:val="none"/>
    </w:rPr>
  </w:style>
  <w:style w:type="paragraph" w:styleId="NormalWeb">
    <w:name w:val="Normal (Web)"/>
    <w:basedOn w:val="Normal"/>
    <w:uiPriority w:val="99"/>
    <w:semiHidden/>
    <w:unhideWhenUsed/>
    <w:rsid w:val="001A744A"/>
    <w:rPr>
      <w:rFonts w:cs="Times New Roman"/>
      <w:szCs w:val="24"/>
    </w:rPr>
  </w:style>
  <w:style w:type="character" w:styleId="HTML-akronym">
    <w:name w:val="HTML Acronym"/>
    <w:basedOn w:val="Standardskriftforavsnitt"/>
    <w:uiPriority w:val="99"/>
    <w:semiHidden/>
    <w:unhideWhenUsed/>
    <w:rsid w:val="001A744A"/>
  </w:style>
  <w:style w:type="paragraph" w:styleId="HTML-adresse">
    <w:name w:val="HTML Address"/>
    <w:basedOn w:val="Normal"/>
    <w:link w:val="HTML-adresseTegn"/>
    <w:uiPriority w:val="99"/>
    <w:semiHidden/>
    <w:unhideWhenUsed/>
    <w:rsid w:val="001A744A"/>
    <w:pPr>
      <w:spacing w:after="0" w:line="240" w:lineRule="auto"/>
    </w:pPr>
    <w:rPr>
      <w:i/>
      <w:iCs/>
    </w:rPr>
  </w:style>
  <w:style w:type="character" w:customStyle="1" w:styleId="HTML-adresseTegn">
    <w:name w:val="HTML-adresse Tegn"/>
    <w:basedOn w:val="Standardskriftforavsnitt"/>
    <w:link w:val="HTML-adresse"/>
    <w:uiPriority w:val="99"/>
    <w:semiHidden/>
    <w:rsid w:val="001A744A"/>
    <w:rPr>
      <w:rFonts w:ascii="Open Sans" w:eastAsia="Times New Roman" w:hAnsi="Open Sans"/>
      <w:i/>
      <w:iCs/>
      <w:kern w:val="0"/>
      <w:lang w:val="nb-NO" w:eastAsia="nb-NO"/>
      <w14:ligatures w14:val="none"/>
    </w:rPr>
  </w:style>
  <w:style w:type="character" w:styleId="HTML-sitat">
    <w:name w:val="HTML Cite"/>
    <w:basedOn w:val="Standardskriftforavsnitt"/>
    <w:uiPriority w:val="99"/>
    <w:semiHidden/>
    <w:unhideWhenUsed/>
    <w:rsid w:val="001A744A"/>
    <w:rPr>
      <w:i/>
      <w:iCs/>
    </w:rPr>
  </w:style>
  <w:style w:type="character" w:styleId="HTML-kode">
    <w:name w:val="HTML Code"/>
    <w:basedOn w:val="Standardskriftforavsnitt"/>
    <w:uiPriority w:val="99"/>
    <w:semiHidden/>
    <w:unhideWhenUsed/>
    <w:rsid w:val="001A744A"/>
    <w:rPr>
      <w:rFonts w:ascii="Consolas" w:hAnsi="Consolas"/>
      <w:sz w:val="20"/>
      <w:szCs w:val="20"/>
    </w:rPr>
  </w:style>
  <w:style w:type="character" w:styleId="HTML-definisjon">
    <w:name w:val="HTML Definition"/>
    <w:basedOn w:val="Standardskriftforavsnitt"/>
    <w:uiPriority w:val="99"/>
    <w:semiHidden/>
    <w:unhideWhenUsed/>
    <w:rsid w:val="001A744A"/>
    <w:rPr>
      <w:i/>
      <w:iCs/>
    </w:rPr>
  </w:style>
  <w:style w:type="character" w:styleId="HTML-tastatur">
    <w:name w:val="HTML Keyboard"/>
    <w:basedOn w:val="Standardskriftforavsnitt"/>
    <w:uiPriority w:val="99"/>
    <w:semiHidden/>
    <w:unhideWhenUsed/>
    <w:rsid w:val="001A744A"/>
    <w:rPr>
      <w:rFonts w:ascii="Consolas" w:hAnsi="Consolas"/>
      <w:sz w:val="20"/>
      <w:szCs w:val="20"/>
    </w:rPr>
  </w:style>
  <w:style w:type="paragraph" w:styleId="HTML-forhndsformatert">
    <w:name w:val="HTML Preformatted"/>
    <w:basedOn w:val="Normal"/>
    <w:link w:val="HTML-forhndsformatertTegn"/>
    <w:uiPriority w:val="99"/>
    <w:semiHidden/>
    <w:unhideWhenUsed/>
    <w:rsid w:val="001A744A"/>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1A744A"/>
    <w:rPr>
      <w:rFonts w:ascii="Consolas" w:eastAsia="Times New Roman" w:hAnsi="Consolas"/>
      <w:kern w:val="0"/>
      <w:szCs w:val="20"/>
      <w:lang w:val="nb-NO" w:eastAsia="nb-NO"/>
      <w14:ligatures w14:val="none"/>
    </w:rPr>
  </w:style>
  <w:style w:type="character" w:styleId="HTML-eksempel">
    <w:name w:val="HTML Sample"/>
    <w:basedOn w:val="Standardskriftforavsnitt"/>
    <w:uiPriority w:val="99"/>
    <w:semiHidden/>
    <w:unhideWhenUsed/>
    <w:rsid w:val="001A744A"/>
    <w:rPr>
      <w:rFonts w:ascii="Consolas" w:hAnsi="Consolas"/>
      <w:sz w:val="24"/>
      <w:szCs w:val="24"/>
    </w:rPr>
  </w:style>
  <w:style w:type="character" w:styleId="HTML-skrivemaskin">
    <w:name w:val="HTML Typewriter"/>
    <w:basedOn w:val="Standardskriftforavsnitt"/>
    <w:uiPriority w:val="99"/>
    <w:semiHidden/>
    <w:unhideWhenUsed/>
    <w:rsid w:val="001A744A"/>
    <w:rPr>
      <w:rFonts w:ascii="Consolas" w:hAnsi="Consolas"/>
      <w:sz w:val="20"/>
      <w:szCs w:val="20"/>
    </w:rPr>
  </w:style>
  <w:style w:type="character" w:styleId="HTML-variabel">
    <w:name w:val="HTML Variable"/>
    <w:basedOn w:val="Standardskriftforavsnitt"/>
    <w:uiPriority w:val="99"/>
    <w:semiHidden/>
    <w:unhideWhenUsed/>
    <w:rsid w:val="001A744A"/>
    <w:rPr>
      <w:i/>
      <w:iCs/>
    </w:rPr>
  </w:style>
  <w:style w:type="paragraph" w:styleId="Kommentaremne">
    <w:name w:val="annotation subject"/>
    <w:basedOn w:val="Merknadstekst"/>
    <w:next w:val="Merknadstekst"/>
    <w:link w:val="KommentaremneTegn"/>
    <w:uiPriority w:val="99"/>
    <w:semiHidden/>
    <w:unhideWhenUsed/>
    <w:rsid w:val="001A744A"/>
    <w:pPr>
      <w:spacing w:line="240" w:lineRule="auto"/>
    </w:pPr>
    <w:rPr>
      <w:b/>
      <w:bCs/>
      <w:szCs w:val="20"/>
    </w:rPr>
  </w:style>
  <w:style w:type="character" w:customStyle="1" w:styleId="KommentaremneTegn">
    <w:name w:val="Kommentaremne Tegn"/>
    <w:basedOn w:val="MerknadstekstTegn"/>
    <w:link w:val="Kommentaremne"/>
    <w:uiPriority w:val="99"/>
    <w:semiHidden/>
    <w:rsid w:val="001A744A"/>
    <w:rPr>
      <w:rFonts w:ascii="Open Sans" w:eastAsia="Times New Roman" w:hAnsi="Open Sans"/>
      <w:b/>
      <w:bCs/>
      <w:kern w:val="0"/>
      <w:szCs w:val="20"/>
      <w:lang w:val="nb-NO" w:eastAsia="nb-NO"/>
      <w14:ligatures w14:val="none"/>
    </w:rPr>
  </w:style>
  <w:style w:type="paragraph" w:styleId="Bobletekst">
    <w:name w:val="Balloon Text"/>
    <w:basedOn w:val="Normal"/>
    <w:link w:val="BobletekstTegn"/>
    <w:uiPriority w:val="99"/>
    <w:semiHidden/>
    <w:unhideWhenUsed/>
    <w:rsid w:val="001A744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A744A"/>
    <w:rPr>
      <w:rFonts w:ascii="Tahoma" w:eastAsia="Times New Roman" w:hAnsi="Tahoma" w:cs="Tahoma"/>
      <w:kern w:val="0"/>
      <w:sz w:val="16"/>
      <w:szCs w:val="16"/>
      <w:lang w:val="nb-NO" w:eastAsia="nb-NO"/>
      <w14:ligatures w14:val="none"/>
    </w:rPr>
  </w:style>
  <w:style w:type="table" w:styleId="Tabellrutenett">
    <w:name w:val="Table Grid"/>
    <w:basedOn w:val="Vanligtabell"/>
    <w:uiPriority w:val="59"/>
    <w:rsid w:val="001A744A"/>
    <w:pPr>
      <w:spacing w:after="0" w:line="240" w:lineRule="auto"/>
    </w:pPr>
    <w:rPr>
      <w:kern w:val="0"/>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1A744A"/>
    <w:rPr>
      <w:color w:val="808080"/>
    </w:rPr>
  </w:style>
  <w:style w:type="character" w:styleId="Svakutheving">
    <w:name w:val="Subtle Emphasis"/>
    <w:basedOn w:val="Standardskriftforavsnitt"/>
    <w:uiPriority w:val="19"/>
    <w:qFormat/>
    <w:rsid w:val="001A744A"/>
    <w:rPr>
      <w:i/>
      <w:iCs/>
      <w:color w:val="808080" w:themeColor="text1" w:themeTint="7F"/>
    </w:rPr>
  </w:style>
  <w:style w:type="character" w:styleId="Boktittel">
    <w:name w:val="Book Title"/>
    <w:basedOn w:val="Standardskriftforavsnitt"/>
    <w:uiPriority w:val="33"/>
    <w:qFormat/>
    <w:rsid w:val="001A744A"/>
    <w:rPr>
      <w:b/>
      <w:bCs/>
      <w:smallCaps/>
      <w:spacing w:val="5"/>
    </w:rPr>
  </w:style>
  <w:style w:type="paragraph" w:styleId="Bibliografi">
    <w:name w:val="Bibliography"/>
    <w:basedOn w:val="Normal"/>
    <w:next w:val="Normal"/>
    <w:uiPriority w:val="37"/>
    <w:semiHidden/>
    <w:unhideWhenUsed/>
    <w:rsid w:val="001A744A"/>
  </w:style>
  <w:style w:type="paragraph" w:styleId="Overskriftforinnholdsfortegnelse">
    <w:name w:val="TOC Heading"/>
    <w:basedOn w:val="Overskrift1"/>
    <w:next w:val="Normal"/>
    <w:uiPriority w:val="39"/>
    <w:unhideWhenUsed/>
    <w:qFormat/>
    <w:rsid w:val="001A744A"/>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1A744A"/>
    <w:pPr>
      <w:spacing w:after="0" w:line="240" w:lineRule="auto"/>
    </w:pPr>
    <w:rPr>
      <w:color w:val="FFFFFF" w:themeColor="background1"/>
      <w:kern w:val="0"/>
      <w:lang w:val="nb-NO"/>
      <w14:ligatures w14:val="none"/>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1A744A"/>
    <w:pPr>
      <w:spacing w:after="0" w:line="240" w:lineRule="auto"/>
    </w:pPr>
    <w:rPr>
      <w:kern w:val="0"/>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1A744A"/>
    <w:pPr>
      <w:spacing w:after="0" w:line="240" w:lineRule="auto"/>
    </w:pPr>
    <w:rPr>
      <w:color w:val="FFFFFF" w:themeColor="background1"/>
      <w:kern w:val="0"/>
      <w:lang w:val="nb-NO"/>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1A744A"/>
    <w:tblPr/>
    <w:tcPr>
      <w:shd w:val="clear" w:color="auto" w:fill="BDD6EE" w:themeFill="accent1" w:themeFillTint="66"/>
    </w:tcPr>
  </w:style>
  <w:style w:type="table" w:customStyle="1" w:styleId="GronnBoks">
    <w:name w:val="GronnBoks"/>
    <w:basedOn w:val="StandardBoks"/>
    <w:uiPriority w:val="99"/>
    <w:rsid w:val="001A744A"/>
    <w:tblPr/>
    <w:tcPr>
      <w:shd w:val="clear" w:color="auto" w:fill="C5E0B3" w:themeFill="accent6" w:themeFillTint="66"/>
    </w:tcPr>
  </w:style>
  <w:style w:type="table" w:customStyle="1" w:styleId="RodBoks">
    <w:name w:val="RodBoks"/>
    <w:basedOn w:val="StandardBoks"/>
    <w:uiPriority w:val="99"/>
    <w:rsid w:val="001A744A"/>
    <w:tblPr/>
    <w:tcPr>
      <w:shd w:val="clear" w:color="auto" w:fill="FFB3B3"/>
    </w:tcPr>
  </w:style>
  <w:style w:type="paragraph" w:customStyle="1" w:styleId="BoksGraaTittel">
    <w:name w:val="BoksGraaTittel"/>
    <w:basedOn w:val="Normal"/>
    <w:next w:val="Normal"/>
    <w:qFormat/>
    <w:rsid w:val="001A744A"/>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1A744A"/>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1A744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1A744A"/>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1A744A"/>
    <w:rPr>
      <w:u w:val="single"/>
    </w:rPr>
  </w:style>
  <w:style w:type="paragraph" w:customStyle="1" w:styleId="del-nr">
    <w:name w:val="del-nr"/>
    <w:basedOn w:val="Normal"/>
    <w:qFormat/>
    <w:rsid w:val="001A744A"/>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1A744A"/>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val="nb-NO" w:eastAsia="nb-NO"/>
      <w14:ligatures w14:val="none"/>
    </w:rPr>
  </w:style>
  <w:style w:type="paragraph" w:customStyle="1" w:styleId="tblRad">
    <w:name w:val="tblRad"/>
    <w:rsid w:val="001A744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1A744A"/>
  </w:style>
  <w:style w:type="paragraph" w:customStyle="1" w:styleId="tbl2LinjeSumBold">
    <w:name w:val="tbl2LinjeSumBold"/>
    <w:basedOn w:val="tblRad"/>
    <w:rsid w:val="001A744A"/>
    <w:rPr>
      <w:b/>
    </w:rPr>
  </w:style>
  <w:style w:type="paragraph" w:customStyle="1" w:styleId="tblDelsum1">
    <w:name w:val="tblDelsum1"/>
    <w:basedOn w:val="tblRad"/>
    <w:rsid w:val="001A744A"/>
    <w:rPr>
      <w:i/>
    </w:rPr>
  </w:style>
  <w:style w:type="paragraph" w:customStyle="1" w:styleId="tblDelsum1-Kapittel">
    <w:name w:val="tblDelsum1 - Kapittel"/>
    <w:basedOn w:val="tblDelsum1"/>
    <w:rsid w:val="001A744A"/>
    <w:pPr>
      <w:keepNext w:val="0"/>
    </w:pPr>
  </w:style>
  <w:style w:type="paragraph" w:customStyle="1" w:styleId="tblDelsum2">
    <w:name w:val="tblDelsum2"/>
    <w:basedOn w:val="tblRad"/>
    <w:rsid w:val="001A744A"/>
    <w:rPr>
      <w:b/>
      <w:i/>
    </w:rPr>
  </w:style>
  <w:style w:type="paragraph" w:customStyle="1" w:styleId="tblDelsum2-Kapittel">
    <w:name w:val="tblDelsum2 - Kapittel"/>
    <w:basedOn w:val="tblDelsum2"/>
    <w:rsid w:val="001A744A"/>
    <w:pPr>
      <w:keepNext w:val="0"/>
    </w:pPr>
  </w:style>
  <w:style w:type="paragraph" w:customStyle="1" w:styleId="tblTabelloverskrift">
    <w:name w:val="tblTabelloverskrift"/>
    <w:rsid w:val="001A744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1A744A"/>
    <w:pPr>
      <w:spacing w:after="0"/>
      <w:jc w:val="right"/>
    </w:pPr>
    <w:rPr>
      <w:b w:val="0"/>
      <w:caps w:val="0"/>
      <w:sz w:val="16"/>
    </w:rPr>
  </w:style>
  <w:style w:type="paragraph" w:customStyle="1" w:styleId="tblKategoriOverskrift">
    <w:name w:val="tblKategoriOverskrift"/>
    <w:basedOn w:val="tblRad"/>
    <w:rsid w:val="001A744A"/>
    <w:pPr>
      <w:spacing w:before="120"/>
    </w:pPr>
    <w:rPr>
      <w:b/>
    </w:rPr>
  </w:style>
  <w:style w:type="paragraph" w:customStyle="1" w:styleId="tblKolonneoverskrift">
    <w:name w:val="tblKolonneoverskrift"/>
    <w:basedOn w:val="Normal"/>
    <w:rsid w:val="001A744A"/>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1A744A"/>
    <w:pPr>
      <w:spacing w:after="360"/>
      <w:jc w:val="center"/>
    </w:pPr>
    <w:rPr>
      <w:b w:val="0"/>
      <w:caps w:val="0"/>
    </w:rPr>
  </w:style>
  <w:style w:type="paragraph" w:customStyle="1" w:styleId="tblKolonneoverskrift-Vedtak">
    <w:name w:val="tblKolonneoverskrift - Vedtak"/>
    <w:basedOn w:val="tblTabelloverskrift-Vedtak"/>
    <w:rsid w:val="001A744A"/>
    <w:pPr>
      <w:spacing w:after="0"/>
    </w:pPr>
  </w:style>
  <w:style w:type="paragraph" w:customStyle="1" w:styleId="tblOverskrift-Vedtak">
    <w:name w:val="tblOverskrift - Vedtak"/>
    <w:basedOn w:val="tblRad"/>
    <w:rsid w:val="001A744A"/>
    <w:pPr>
      <w:spacing w:before="360"/>
      <w:jc w:val="center"/>
    </w:pPr>
  </w:style>
  <w:style w:type="paragraph" w:customStyle="1" w:styleId="tblRadBold">
    <w:name w:val="tblRadBold"/>
    <w:basedOn w:val="tblRad"/>
    <w:rsid w:val="001A744A"/>
    <w:rPr>
      <w:b/>
    </w:rPr>
  </w:style>
  <w:style w:type="paragraph" w:customStyle="1" w:styleId="tblRadItalic">
    <w:name w:val="tblRadItalic"/>
    <w:basedOn w:val="tblRad"/>
    <w:rsid w:val="001A744A"/>
    <w:rPr>
      <w:i/>
    </w:rPr>
  </w:style>
  <w:style w:type="paragraph" w:customStyle="1" w:styleId="tblRadItalicSiste">
    <w:name w:val="tblRadItalicSiste"/>
    <w:basedOn w:val="tblRadItalic"/>
    <w:rsid w:val="001A744A"/>
  </w:style>
  <w:style w:type="paragraph" w:customStyle="1" w:styleId="tblRadMedLuft">
    <w:name w:val="tblRadMedLuft"/>
    <w:basedOn w:val="tblRad"/>
    <w:rsid w:val="001A744A"/>
    <w:pPr>
      <w:spacing w:before="120"/>
    </w:pPr>
  </w:style>
  <w:style w:type="paragraph" w:customStyle="1" w:styleId="tblRadMedLuftSiste">
    <w:name w:val="tblRadMedLuftSiste"/>
    <w:basedOn w:val="tblRadMedLuft"/>
    <w:rsid w:val="001A744A"/>
    <w:pPr>
      <w:spacing w:after="120"/>
    </w:pPr>
  </w:style>
  <w:style w:type="paragraph" w:customStyle="1" w:styleId="tblRadMedLuftSiste-Vedtak">
    <w:name w:val="tblRadMedLuftSiste - Vedtak"/>
    <w:basedOn w:val="tblRadMedLuftSiste"/>
    <w:rsid w:val="001A744A"/>
    <w:pPr>
      <w:keepNext w:val="0"/>
    </w:pPr>
  </w:style>
  <w:style w:type="paragraph" w:customStyle="1" w:styleId="tblRadSiste">
    <w:name w:val="tblRadSiste"/>
    <w:basedOn w:val="tblRad"/>
    <w:rsid w:val="001A744A"/>
  </w:style>
  <w:style w:type="paragraph" w:customStyle="1" w:styleId="tblSluttsum">
    <w:name w:val="tblSluttsum"/>
    <w:basedOn w:val="tblRad"/>
    <w:rsid w:val="001A744A"/>
    <w:pPr>
      <w:spacing w:before="120"/>
    </w:pPr>
    <w:rPr>
      <w:b/>
      <w:i/>
    </w:rPr>
  </w:style>
  <w:style w:type="paragraph" w:customStyle="1" w:styleId="Stil1">
    <w:name w:val="Stil1"/>
    <w:basedOn w:val="Normal"/>
    <w:qFormat/>
    <w:rsid w:val="001A744A"/>
    <w:pPr>
      <w:spacing w:after="100"/>
    </w:pPr>
  </w:style>
  <w:style w:type="paragraph" w:customStyle="1" w:styleId="Stil2">
    <w:name w:val="Stil2"/>
    <w:basedOn w:val="Normal"/>
    <w:autoRedefine/>
    <w:qFormat/>
    <w:rsid w:val="001A744A"/>
    <w:pPr>
      <w:spacing w:after="100"/>
    </w:pPr>
  </w:style>
  <w:style w:type="paragraph" w:customStyle="1" w:styleId="Forside-departement">
    <w:name w:val="Forside-departement"/>
    <w:qFormat/>
    <w:rsid w:val="001A744A"/>
    <w:pPr>
      <w:spacing w:after="0" w:line="280" w:lineRule="atLeast"/>
    </w:pPr>
    <w:rPr>
      <w:rFonts w:ascii="Open Sans" w:eastAsia="Times New Roman" w:hAnsi="Open Sans" w:cs="Open Sans"/>
      <w:kern w:val="0"/>
      <w:sz w:val="24"/>
      <w:szCs w:val="24"/>
      <w:lang w:val="nb-NO" w:eastAsia="nb-NO"/>
      <w14:ligatures w14:val="none"/>
    </w:rPr>
  </w:style>
  <w:style w:type="paragraph" w:customStyle="1" w:styleId="Forside-rapport">
    <w:name w:val="Forside-rapport"/>
    <w:qFormat/>
    <w:rsid w:val="001A744A"/>
    <w:pPr>
      <w:jc w:val="right"/>
    </w:pPr>
    <w:rPr>
      <w:rFonts w:ascii="Open Sans" w:eastAsia="Times New Roman" w:hAnsi="Open Sans" w:cs="Open Sans"/>
      <w:kern w:val="0"/>
      <w:sz w:val="24"/>
      <w:szCs w:val="24"/>
      <w:lang w:val="nb-NO" w:eastAsia="nb-NO"/>
      <w14:ligatures w14:val="none"/>
    </w:rPr>
  </w:style>
  <w:style w:type="paragraph" w:customStyle="1" w:styleId="Forside-tittel">
    <w:name w:val="Forside-tittel"/>
    <w:next w:val="Forside-departement"/>
    <w:qFormat/>
    <w:rsid w:val="001A744A"/>
    <w:pPr>
      <w:spacing w:after="0" w:line="240" w:lineRule="auto"/>
    </w:pPr>
    <w:rPr>
      <w:rFonts w:ascii="Open Sans" w:eastAsia="Times New Roman" w:hAnsi="Open Sans" w:cs="Open Sans"/>
      <w:color w:val="000000"/>
      <w:kern w:val="0"/>
      <w:sz w:val="66"/>
      <w:szCs w:val="66"/>
      <w:lang w:val="nb-NO"/>
      <w14:ligatures w14:val="none"/>
    </w:rPr>
  </w:style>
  <w:style w:type="paragraph" w:styleId="Revisjon">
    <w:name w:val="Revision"/>
    <w:hidden/>
    <w:uiPriority w:val="99"/>
    <w:semiHidden/>
    <w:rsid w:val="00BD6773"/>
    <w:pPr>
      <w:spacing w:after="0" w:line="240" w:lineRule="auto"/>
    </w:pPr>
    <w:rPr>
      <w:rFonts w:ascii="Open Sans" w:eastAsia="Times New Roman" w:hAnsi="Open Sans"/>
      <w:kern w:val="0"/>
      <w:lang w:eastAsia="nb-NO"/>
      <w14:ligatures w14:val="none"/>
    </w:rPr>
  </w:style>
  <w:style w:type="character" w:styleId="Ulstomtale">
    <w:name w:val="Unresolved Mention"/>
    <w:basedOn w:val="Standardskriftforavsnitt"/>
    <w:uiPriority w:val="99"/>
    <w:semiHidden/>
    <w:unhideWhenUsed/>
    <w:rsid w:val="00C51D3B"/>
    <w:rPr>
      <w:color w:val="605E5C"/>
      <w:shd w:val="clear" w:color="auto" w:fill="E1DFDD"/>
    </w:rPr>
  </w:style>
  <w:style w:type="character" w:styleId="Emneknagg">
    <w:name w:val="Hashtag"/>
    <w:basedOn w:val="Standardskriftforavsnitt"/>
    <w:uiPriority w:val="99"/>
    <w:semiHidden/>
    <w:unhideWhenUsed/>
    <w:rsid w:val="00A60CD7"/>
    <w:rPr>
      <w:color w:val="2B579A"/>
      <w:shd w:val="clear" w:color="auto" w:fill="E1DFDD"/>
    </w:rPr>
  </w:style>
  <w:style w:type="character" w:styleId="Omtale">
    <w:name w:val="Mention"/>
    <w:basedOn w:val="Standardskriftforavsnitt"/>
    <w:uiPriority w:val="99"/>
    <w:semiHidden/>
    <w:unhideWhenUsed/>
    <w:rsid w:val="00A60CD7"/>
    <w:rPr>
      <w:color w:val="2B579A"/>
      <w:shd w:val="clear" w:color="auto" w:fill="E1DFDD"/>
    </w:rPr>
  </w:style>
  <w:style w:type="character" w:styleId="Smarthyperkobling">
    <w:name w:val="Smart Hyperlink"/>
    <w:basedOn w:val="Standardskriftforavsnitt"/>
    <w:uiPriority w:val="99"/>
    <w:semiHidden/>
    <w:unhideWhenUsed/>
    <w:rsid w:val="00A60CD7"/>
    <w:rPr>
      <w:u w:val="dotted"/>
    </w:rPr>
  </w:style>
  <w:style w:type="character" w:styleId="Smartkobling">
    <w:name w:val="Smart Link"/>
    <w:basedOn w:val="Standardskriftforavsnitt"/>
    <w:uiPriority w:val="99"/>
    <w:semiHidden/>
    <w:unhideWhenUsed/>
    <w:rsid w:val="00A60CD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670">
      <w:bodyDiv w:val="1"/>
      <w:marLeft w:val="0"/>
      <w:marRight w:val="0"/>
      <w:marTop w:val="0"/>
      <w:marBottom w:val="0"/>
      <w:divBdr>
        <w:top w:val="none" w:sz="0" w:space="0" w:color="auto"/>
        <w:left w:val="none" w:sz="0" w:space="0" w:color="auto"/>
        <w:bottom w:val="none" w:sz="0" w:space="0" w:color="auto"/>
        <w:right w:val="none" w:sz="0" w:space="0" w:color="auto"/>
      </w:divBdr>
    </w:div>
    <w:div w:id="32197894">
      <w:bodyDiv w:val="1"/>
      <w:marLeft w:val="0"/>
      <w:marRight w:val="0"/>
      <w:marTop w:val="0"/>
      <w:marBottom w:val="0"/>
      <w:divBdr>
        <w:top w:val="none" w:sz="0" w:space="0" w:color="auto"/>
        <w:left w:val="none" w:sz="0" w:space="0" w:color="auto"/>
        <w:bottom w:val="none" w:sz="0" w:space="0" w:color="auto"/>
        <w:right w:val="none" w:sz="0" w:space="0" w:color="auto"/>
      </w:divBdr>
    </w:div>
    <w:div w:id="92089980">
      <w:bodyDiv w:val="1"/>
      <w:marLeft w:val="0"/>
      <w:marRight w:val="0"/>
      <w:marTop w:val="0"/>
      <w:marBottom w:val="0"/>
      <w:divBdr>
        <w:top w:val="none" w:sz="0" w:space="0" w:color="auto"/>
        <w:left w:val="none" w:sz="0" w:space="0" w:color="auto"/>
        <w:bottom w:val="none" w:sz="0" w:space="0" w:color="auto"/>
        <w:right w:val="none" w:sz="0" w:space="0" w:color="auto"/>
      </w:divBdr>
    </w:div>
    <w:div w:id="361901766">
      <w:bodyDiv w:val="1"/>
      <w:marLeft w:val="0"/>
      <w:marRight w:val="0"/>
      <w:marTop w:val="0"/>
      <w:marBottom w:val="0"/>
      <w:divBdr>
        <w:top w:val="none" w:sz="0" w:space="0" w:color="auto"/>
        <w:left w:val="none" w:sz="0" w:space="0" w:color="auto"/>
        <w:bottom w:val="none" w:sz="0" w:space="0" w:color="auto"/>
        <w:right w:val="none" w:sz="0" w:space="0" w:color="auto"/>
      </w:divBdr>
    </w:div>
    <w:div w:id="464271944">
      <w:bodyDiv w:val="1"/>
      <w:marLeft w:val="0"/>
      <w:marRight w:val="0"/>
      <w:marTop w:val="0"/>
      <w:marBottom w:val="0"/>
      <w:divBdr>
        <w:top w:val="none" w:sz="0" w:space="0" w:color="auto"/>
        <w:left w:val="none" w:sz="0" w:space="0" w:color="auto"/>
        <w:bottom w:val="none" w:sz="0" w:space="0" w:color="auto"/>
        <w:right w:val="none" w:sz="0" w:space="0" w:color="auto"/>
      </w:divBdr>
    </w:div>
    <w:div w:id="500047343">
      <w:bodyDiv w:val="1"/>
      <w:marLeft w:val="0"/>
      <w:marRight w:val="0"/>
      <w:marTop w:val="0"/>
      <w:marBottom w:val="0"/>
      <w:divBdr>
        <w:top w:val="none" w:sz="0" w:space="0" w:color="auto"/>
        <w:left w:val="none" w:sz="0" w:space="0" w:color="auto"/>
        <w:bottom w:val="none" w:sz="0" w:space="0" w:color="auto"/>
        <w:right w:val="none" w:sz="0" w:space="0" w:color="auto"/>
      </w:divBdr>
    </w:div>
    <w:div w:id="608437871">
      <w:bodyDiv w:val="1"/>
      <w:marLeft w:val="0"/>
      <w:marRight w:val="0"/>
      <w:marTop w:val="0"/>
      <w:marBottom w:val="0"/>
      <w:divBdr>
        <w:top w:val="none" w:sz="0" w:space="0" w:color="auto"/>
        <w:left w:val="none" w:sz="0" w:space="0" w:color="auto"/>
        <w:bottom w:val="none" w:sz="0" w:space="0" w:color="auto"/>
        <w:right w:val="none" w:sz="0" w:space="0" w:color="auto"/>
      </w:divBdr>
    </w:div>
    <w:div w:id="837188029">
      <w:bodyDiv w:val="1"/>
      <w:marLeft w:val="0"/>
      <w:marRight w:val="0"/>
      <w:marTop w:val="0"/>
      <w:marBottom w:val="0"/>
      <w:divBdr>
        <w:top w:val="none" w:sz="0" w:space="0" w:color="auto"/>
        <w:left w:val="none" w:sz="0" w:space="0" w:color="auto"/>
        <w:bottom w:val="none" w:sz="0" w:space="0" w:color="auto"/>
        <w:right w:val="none" w:sz="0" w:space="0" w:color="auto"/>
      </w:divBdr>
    </w:div>
    <w:div w:id="959872044">
      <w:bodyDiv w:val="1"/>
      <w:marLeft w:val="0"/>
      <w:marRight w:val="0"/>
      <w:marTop w:val="0"/>
      <w:marBottom w:val="0"/>
      <w:divBdr>
        <w:top w:val="none" w:sz="0" w:space="0" w:color="auto"/>
        <w:left w:val="none" w:sz="0" w:space="0" w:color="auto"/>
        <w:bottom w:val="none" w:sz="0" w:space="0" w:color="auto"/>
        <w:right w:val="none" w:sz="0" w:space="0" w:color="auto"/>
      </w:divBdr>
    </w:div>
    <w:div w:id="1113326990">
      <w:bodyDiv w:val="1"/>
      <w:marLeft w:val="0"/>
      <w:marRight w:val="0"/>
      <w:marTop w:val="0"/>
      <w:marBottom w:val="0"/>
      <w:divBdr>
        <w:top w:val="none" w:sz="0" w:space="0" w:color="auto"/>
        <w:left w:val="none" w:sz="0" w:space="0" w:color="auto"/>
        <w:bottom w:val="none" w:sz="0" w:space="0" w:color="auto"/>
        <w:right w:val="none" w:sz="0" w:space="0" w:color="auto"/>
      </w:divBdr>
    </w:div>
    <w:div w:id="1156651031">
      <w:bodyDiv w:val="1"/>
      <w:marLeft w:val="0"/>
      <w:marRight w:val="0"/>
      <w:marTop w:val="0"/>
      <w:marBottom w:val="0"/>
      <w:divBdr>
        <w:top w:val="none" w:sz="0" w:space="0" w:color="auto"/>
        <w:left w:val="none" w:sz="0" w:space="0" w:color="auto"/>
        <w:bottom w:val="none" w:sz="0" w:space="0" w:color="auto"/>
        <w:right w:val="none" w:sz="0" w:space="0" w:color="auto"/>
      </w:divBdr>
    </w:div>
    <w:div w:id="1181159563">
      <w:bodyDiv w:val="1"/>
      <w:marLeft w:val="0"/>
      <w:marRight w:val="0"/>
      <w:marTop w:val="0"/>
      <w:marBottom w:val="0"/>
      <w:divBdr>
        <w:top w:val="none" w:sz="0" w:space="0" w:color="auto"/>
        <w:left w:val="none" w:sz="0" w:space="0" w:color="auto"/>
        <w:bottom w:val="none" w:sz="0" w:space="0" w:color="auto"/>
        <w:right w:val="none" w:sz="0" w:space="0" w:color="auto"/>
      </w:divBdr>
    </w:div>
    <w:div w:id="1201436891">
      <w:bodyDiv w:val="1"/>
      <w:marLeft w:val="0"/>
      <w:marRight w:val="0"/>
      <w:marTop w:val="0"/>
      <w:marBottom w:val="0"/>
      <w:divBdr>
        <w:top w:val="none" w:sz="0" w:space="0" w:color="auto"/>
        <w:left w:val="none" w:sz="0" w:space="0" w:color="auto"/>
        <w:bottom w:val="none" w:sz="0" w:space="0" w:color="auto"/>
        <w:right w:val="none" w:sz="0" w:space="0" w:color="auto"/>
      </w:divBdr>
    </w:div>
    <w:div w:id="1277176354">
      <w:bodyDiv w:val="1"/>
      <w:marLeft w:val="0"/>
      <w:marRight w:val="0"/>
      <w:marTop w:val="0"/>
      <w:marBottom w:val="0"/>
      <w:divBdr>
        <w:top w:val="none" w:sz="0" w:space="0" w:color="auto"/>
        <w:left w:val="none" w:sz="0" w:space="0" w:color="auto"/>
        <w:bottom w:val="none" w:sz="0" w:space="0" w:color="auto"/>
        <w:right w:val="none" w:sz="0" w:space="0" w:color="auto"/>
      </w:divBdr>
    </w:div>
    <w:div w:id="1393112759">
      <w:bodyDiv w:val="1"/>
      <w:marLeft w:val="0"/>
      <w:marRight w:val="0"/>
      <w:marTop w:val="0"/>
      <w:marBottom w:val="0"/>
      <w:divBdr>
        <w:top w:val="none" w:sz="0" w:space="0" w:color="auto"/>
        <w:left w:val="none" w:sz="0" w:space="0" w:color="auto"/>
        <w:bottom w:val="none" w:sz="0" w:space="0" w:color="auto"/>
        <w:right w:val="none" w:sz="0" w:space="0" w:color="auto"/>
      </w:divBdr>
    </w:div>
    <w:div w:id="1400983044">
      <w:bodyDiv w:val="1"/>
      <w:marLeft w:val="0"/>
      <w:marRight w:val="0"/>
      <w:marTop w:val="0"/>
      <w:marBottom w:val="0"/>
      <w:divBdr>
        <w:top w:val="none" w:sz="0" w:space="0" w:color="auto"/>
        <w:left w:val="none" w:sz="0" w:space="0" w:color="auto"/>
        <w:bottom w:val="none" w:sz="0" w:space="0" w:color="auto"/>
        <w:right w:val="none" w:sz="0" w:space="0" w:color="auto"/>
      </w:divBdr>
    </w:div>
    <w:div w:id="1419015930">
      <w:bodyDiv w:val="1"/>
      <w:marLeft w:val="0"/>
      <w:marRight w:val="0"/>
      <w:marTop w:val="0"/>
      <w:marBottom w:val="0"/>
      <w:divBdr>
        <w:top w:val="none" w:sz="0" w:space="0" w:color="auto"/>
        <w:left w:val="none" w:sz="0" w:space="0" w:color="auto"/>
        <w:bottom w:val="none" w:sz="0" w:space="0" w:color="auto"/>
        <w:right w:val="none" w:sz="0" w:space="0" w:color="auto"/>
      </w:divBdr>
    </w:div>
    <w:div w:id="1505126660">
      <w:bodyDiv w:val="1"/>
      <w:marLeft w:val="0"/>
      <w:marRight w:val="0"/>
      <w:marTop w:val="0"/>
      <w:marBottom w:val="0"/>
      <w:divBdr>
        <w:top w:val="none" w:sz="0" w:space="0" w:color="auto"/>
        <w:left w:val="none" w:sz="0" w:space="0" w:color="auto"/>
        <w:bottom w:val="none" w:sz="0" w:space="0" w:color="auto"/>
        <w:right w:val="none" w:sz="0" w:space="0" w:color="auto"/>
      </w:divBdr>
    </w:div>
    <w:div w:id="1568148028">
      <w:bodyDiv w:val="1"/>
      <w:marLeft w:val="0"/>
      <w:marRight w:val="0"/>
      <w:marTop w:val="0"/>
      <w:marBottom w:val="0"/>
      <w:divBdr>
        <w:top w:val="none" w:sz="0" w:space="0" w:color="auto"/>
        <w:left w:val="none" w:sz="0" w:space="0" w:color="auto"/>
        <w:bottom w:val="none" w:sz="0" w:space="0" w:color="auto"/>
        <w:right w:val="none" w:sz="0" w:space="0" w:color="auto"/>
      </w:divBdr>
    </w:div>
    <w:div w:id="1784611228">
      <w:bodyDiv w:val="1"/>
      <w:marLeft w:val="0"/>
      <w:marRight w:val="0"/>
      <w:marTop w:val="0"/>
      <w:marBottom w:val="0"/>
      <w:divBdr>
        <w:top w:val="none" w:sz="0" w:space="0" w:color="auto"/>
        <w:left w:val="none" w:sz="0" w:space="0" w:color="auto"/>
        <w:bottom w:val="none" w:sz="0" w:space="0" w:color="auto"/>
        <w:right w:val="none" w:sz="0" w:space="0" w:color="auto"/>
      </w:divBdr>
    </w:div>
    <w:div w:id="1802839902">
      <w:bodyDiv w:val="1"/>
      <w:marLeft w:val="0"/>
      <w:marRight w:val="0"/>
      <w:marTop w:val="0"/>
      <w:marBottom w:val="0"/>
      <w:divBdr>
        <w:top w:val="none" w:sz="0" w:space="0" w:color="auto"/>
        <w:left w:val="none" w:sz="0" w:space="0" w:color="auto"/>
        <w:bottom w:val="none" w:sz="0" w:space="0" w:color="auto"/>
        <w:right w:val="none" w:sz="0" w:space="0" w:color="auto"/>
      </w:divBdr>
    </w:div>
    <w:div w:id="1813323817">
      <w:bodyDiv w:val="1"/>
      <w:marLeft w:val="0"/>
      <w:marRight w:val="0"/>
      <w:marTop w:val="0"/>
      <w:marBottom w:val="0"/>
      <w:divBdr>
        <w:top w:val="none" w:sz="0" w:space="0" w:color="auto"/>
        <w:left w:val="none" w:sz="0" w:space="0" w:color="auto"/>
        <w:bottom w:val="none" w:sz="0" w:space="0" w:color="auto"/>
        <w:right w:val="none" w:sz="0" w:space="0" w:color="auto"/>
      </w:divBdr>
    </w:div>
    <w:div w:id="1839298388">
      <w:bodyDiv w:val="1"/>
      <w:marLeft w:val="0"/>
      <w:marRight w:val="0"/>
      <w:marTop w:val="0"/>
      <w:marBottom w:val="0"/>
      <w:divBdr>
        <w:top w:val="none" w:sz="0" w:space="0" w:color="auto"/>
        <w:left w:val="none" w:sz="0" w:space="0" w:color="auto"/>
        <w:bottom w:val="none" w:sz="0" w:space="0" w:color="auto"/>
        <w:right w:val="none" w:sz="0" w:space="0" w:color="auto"/>
      </w:divBdr>
    </w:div>
    <w:div w:id="1912497503">
      <w:bodyDiv w:val="1"/>
      <w:marLeft w:val="0"/>
      <w:marRight w:val="0"/>
      <w:marTop w:val="0"/>
      <w:marBottom w:val="0"/>
      <w:divBdr>
        <w:top w:val="none" w:sz="0" w:space="0" w:color="auto"/>
        <w:left w:val="none" w:sz="0" w:space="0" w:color="auto"/>
        <w:bottom w:val="none" w:sz="0" w:space="0" w:color="auto"/>
        <w:right w:val="none" w:sz="0" w:space="0" w:color="auto"/>
      </w:divBdr>
    </w:div>
    <w:div w:id="1976183172">
      <w:bodyDiv w:val="1"/>
      <w:marLeft w:val="0"/>
      <w:marRight w:val="0"/>
      <w:marTop w:val="0"/>
      <w:marBottom w:val="0"/>
      <w:divBdr>
        <w:top w:val="none" w:sz="0" w:space="0" w:color="auto"/>
        <w:left w:val="none" w:sz="0" w:space="0" w:color="auto"/>
        <w:bottom w:val="none" w:sz="0" w:space="0" w:color="auto"/>
        <w:right w:val="none" w:sz="0" w:space="0" w:color="auto"/>
      </w:divBdr>
    </w:div>
    <w:div w:id="21023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gjeringen.no/no/dokumenter/etiske-retningslinjer-for-statstjenesten/id88164/" TargetMode="External"/><Relationship Id="rId18" Type="http://schemas.openxmlformats.org/officeDocument/2006/relationships/hyperlink" Target="https://www.regjeringen.no/no/dokumenter/etiske-retningslinjer-for-statstjenesten/id88164/" TargetMode="External"/><Relationship Id="rId26" Type="http://schemas.openxmlformats.org/officeDocument/2006/relationships/hyperlink" Target="https://www.regjeringen.no/no/dokumenter/etiske-retningslinjer-for-statstjenesten/id88164/" TargetMode="External"/><Relationship Id="rId3" Type="http://schemas.openxmlformats.org/officeDocument/2006/relationships/styles" Target="styles.xml"/><Relationship Id="rId21" Type="http://schemas.openxmlformats.org/officeDocument/2006/relationships/hyperlink" Target="https://www.regjeringen.no/no/dokumenter/etiske-retningslinjer-for-statstjenesten/id8816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gjeringen.no/no/dokumenter/etiske-retningslinjer-for-statstjenesten/id88164/" TargetMode="External"/><Relationship Id="rId17" Type="http://schemas.openxmlformats.org/officeDocument/2006/relationships/hyperlink" Target="https://www.regjeringen.no/no/dokumenter/etiske-retningslinjer-for-statstjenesten/id88164/" TargetMode="External"/><Relationship Id="rId25" Type="http://schemas.openxmlformats.org/officeDocument/2006/relationships/hyperlink" Target="https://www.regjeringen.no/no/dokumenter/etiske-retningslinjer-for-statstjenesten/id88164/" TargetMode="External"/><Relationship Id="rId33" Type="http://schemas.openxmlformats.org/officeDocument/2006/relationships/hyperlink" Target="https://www.regjeringen.no/no/dokumenter/etiske-retningslinjer-for-statstjenesten/id88164/" TargetMode="External"/><Relationship Id="rId2" Type="http://schemas.openxmlformats.org/officeDocument/2006/relationships/numbering" Target="numbering.xml"/><Relationship Id="rId16" Type="http://schemas.openxmlformats.org/officeDocument/2006/relationships/hyperlink" Target="https://www.regjeringen.no/no/dokumenter/etiske-retningslinjer-for-statstjenesten/id88164/" TargetMode="External"/><Relationship Id="rId20" Type="http://schemas.openxmlformats.org/officeDocument/2006/relationships/hyperlink" Target="https://www.regjeringen.no/no/dokumenter/etiske-retningslinjer-for-statstjenesten/id88164/" TargetMode="External"/><Relationship Id="rId29" Type="http://schemas.openxmlformats.org/officeDocument/2006/relationships/hyperlink" Target="https://www.regjeringen.no/no/dokumenter/etiske-retningslinjer-for-statstjenesten/id881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jeringen.no/no/dokumenter/etiske-retningslinjer-for-statstjenesten/id88164/" TargetMode="External"/><Relationship Id="rId24" Type="http://schemas.openxmlformats.org/officeDocument/2006/relationships/hyperlink" Target="https://www.regjeringen.no/no/dokumenter/etiske-retningslinjer-for-statstjenesten/id88164/" TargetMode="External"/><Relationship Id="rId32" Type="http://schemas.openxmlformats.org/officeDocument/2006/relationships/hyperlink" Target="https://www.regjeringen.no/no/dokumenter/etiske-retningslinjer-for-statstjenesten/id88164/" TargetMode="External"/><Relationship Id="rId5" Type="http://schemas.openxmlformats.org/officeDocument/2006/relationships/webSettings" Target="webSettings.xml"/><Relationship Id="rId15" Type="http://schemas.openxmlformats.org/officeDocument/2006/relationships/hyperlink" Target="https://www.regjeringen.no/no/dokumenter/etiske-retningslinjer-for-statstjenesten/id88164/" TargetMode="External"/><Relationship Id="rId23" Type="http://schemas.openxmlformats.org/officeDocument/2006/relationships/hyperlink" Target="https://www.regjeringen.no/no/dokumenter/etiske-retningslinjer-for-statstjenesten/id88164/" TargetMode="External"/><Relationship Id="rId28" Type="http://schemas.openxmlformats.org/officeDocument/2006/relationships/hyperlink" Target="https://www.regjeringen.no/no/dokumenter/etiske-retningslinjer-for-statstjenesten/id88164/" TargetMode="External"/><Relationship Id="rId36" Type="http://schemas.openxmlformats.org/officeDocument/2006/relationships/theme" Target="theme/theme1.xml"/><Relationship Id="rId10" Type="http://schemas.openxmlformats.org/officeDocument/2006/relationships/hyperlink" Target="https://www.regjeringen.no/no/dokumenter/etiske-retningslinjer-for-statstjenesten/id88164/" TargetMode="External"/><Relationship Id="rId19" Type="http://schemas.openxmlformats.org/officeDocument/2006/relationships/hyperlink" Target="https://www.regjeringen.no/no/dokumenter/etiske-retningslinjer-for-statstjenesten/id88164/" TargetMode="External"/><Relationship Id="rId31" Type="http://schemas.openxmlformats.org/officeDocument/2006/relationships/hyperlink" Target="https://www.regjeringen.no/no/dokumenter/etiske-retningslinjer-for-statstjenesten/id88164/" TargetMode="External"/><Relationship Id="rId4" Type="http://schemas.openxmlformats.org/officeDocument/2006/relationships/settings" Target="settings.xml"/><Relationship Id="rId9" Type="http://schemas.openxmlformats.org/officeDocument/2006/relationships/hyperlink" Target="https://www.regjeringen.no/no/dokumenter/etiske-retningslinjer-for-statstjenesten/id88164/" TargetMode="External"/><Relationship Id="rId14" Type="http://schemas.openxmlformats.org/officeDocument/2006/relationships/hyperlink" Target="https://www.regjeringen.no/no/dokumenter/etiske-retningslinjer-for-statstjenesten/id88164/" TargetMode="External"/><Relationship Id="rId22" Type="http://schemas.openxmlformats.org/officeDocument/2006/relationships/hyperlink" Target="https://www.regjeringen.no/no/dokumenter/etiske-retningslinjer-for-statstjenesten/id88164/" TargetMode="External"/><Relationship Id="rId27" Type="http://schemas.openxmlformats.org/officeDocument/2006/relationships/hyperlink" Target="https://www.regjeringen.no/no/dokumenter/etiske-retningslinjer-for-statstjenesten/id88164/" TargetMode="External"/><Relationship Id="rId30" Type="http://schemas.openxmlformats.org/officeDocument/2006/relationships/hyperlink" Target="https://www.regjeringen.no/no/dokumenter/etiske-retningslinjer-for-statstjenesten/id88164/"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4476-B08F-4CFA-9D0E-F94A78F4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TotalTime>
  <Pages>24</Pages>
  <Words>4166</Words>
  <Characters>22543</Characters>
  <Application>Microsoft Office Word</Application>
  <DocSecurity>0</DocSecurity>
  <Lines>593</Lines>
  <Paragraphs>365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Jonas Madsen Rogne</cp:lastModifiedBy>
  <cp:revision>4</cp:revision>
  <dcterms:created xsi:type="dcterms:W3CDTF">2026-05-26T07:25:00Z</dcterms:created>
  <dcterms:modified xsi:type="dcterms:W3CDTF">2026-05-26T07:29:00Z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2026-05-26T07:25:53Z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355ab6e2-1edc-44c7-9c6a-262c5047890e</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