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58911" w14:textId="77777777" w:rsidR="0057752E" w:rsidRDefault="00FE1D0F" w:rsidP="00D41F74">
      <w:pPr>
        <w:pStyle w:val="PublTittel"/>
      </w:pPr>
      <w:r>
        <w:t>Arealdelen i kommuneplanen</w:t>
      </w:r>
    </w:p>
    <w:p w14:paraId="19F818A9" w14:textId="77777777" w:rsidR="0057752E" w:rsidRDefault="00FE1D0F">
      <w:pPr>
        <w:pStyle w:val="PublTittel"/>
        <w:rPr>
          <w:sz w:val="56"/>
          <w:szCs w:val="56"/>
        </w:rPr>
      </w:pPr>
      <w:r>
        <w:rPr>
          <w:sz w:val="56"/>
          <w:szCs w:val="56"/>
        </w:rPr>
        <w:t>Innleiing</w:t>
      </w:r>
    </w:p>
    <w:p w14:paraId="5DD6C9CF" w14:textId="77777777" w:rsidR="0057752E" w:rsidRDefault="00FE1D0F">
      <w:pPr>
        <w:pStyle w:val="UnOverskrift2"/>
      </w:pPr>
      <w:r>
        <w:t xml:space="preserve">Arealdelen i kommuneplanen – </w:t>
      </w:r>
      <w:proofErr w:type="spellStart"/>
      <w:r>
        <w:t>rettleiar</w:t>
      </w:r>
      <w:proofErr w:type="spellEnd"/>
      <w:r>
        <w:t xml:space="preserve"> om utarbeiding, </w:t>
      </w:r>
      <w:proofErr w:type="spellStart"/>
      <w:r>
        <w:t>innhald</w:t>
      </w:r>
      <w:proofErr w:type="spellEnd"/>
      <w:r>
        <w:t xml:space="preserve"> og planprosess</w:t>
      </w:r>
    </w:p>
    <w:p w14:paraId="1408EFCE" w14:textId="77777777" w:rsidR="0057752E" w:rsidRDefault="00FE1D0F">
      <w:proofErr w:type="spellStart"/>
      <w:r>
        <w:t>Rettleiaren</w:t>
      </w:r>
      <w:proofErr w:type="spellEnd"/>
      <w:r>
        <w:t xml:space="preserve"> om arealplanen i kommuneplanen er tenkt som </w:t>
      </w:r>
      <w:proofErr w:type="spellStart"/>
      <w:r>
        <w:t>eit</w:t>
      </w:r>
      <w:proofErr w:type="spellEnd"/>
      <w:r>
        <w:t xml:space="preserve"> praktisk hjelpemiddel for kommunen. Han </w:t>
      </w:r>
      <w:proofErr w:type="gramStart"/>
      <w:r>
        <w:t>gjev svar</w:t>
      </w:r>
      <w:proofErr w:type="gramEnd"/>
      <w:r>
        <w:t xml:space="preserve"> på </w:t>
      </w:r>
      <w:proofErr w:type="spellStart"/>
      <w:r>
        <w:t>vanlege</w:t>
      </w:r>
      <w:proofErr w:type="spellEnd"/>
      <w:r>
        <w:t xml:space="preserve"> spørsmål og </w:t>
      </w:r>
      <w:proofErr w:type="spellStart"/>
      <w:r>
        <w:t>problemstillingar</w:t>
      </w:r>
      <w:proofErr w:type="spellEnd"/>
      <w:r>
        <w:t xml:space="preserve">, men er </w:t>
      </w:r>
      <w:proofErr w:type="spellStart"/>
      <w:r>
        <w:t>ikkje</w:t>
      </w:r>
      <w:proofErr w:type="spellEnd"/>
      <w:r>
        <w:t xml:space="preserve"> </w:t>
      </w:r>
      <w:proofErr w:type="spellStart"/>
      <w:r>
        <w:t>uttømmande</w:t>
      </w:r>
      <w:proofErr w:type="spellEnd"/>
      <w:r>
        <w:t xml:space="preserve"> om </w:t>
      </w:r>
      <w:proofErr w:type="spellStart"/>
      <w:r>
        <w:t>planfaglege</w:t>
      </w:r>
      <w:proofErr w:type="spellEnd"/>
      <w:r>
        <w:t xml:space="preserve"> og juridiske </w:t>
      </w:r>
      <w:proofErr w:type="spellStart"/>
      <w:r>
        <w:t>problemstillingar</w:t>
      </w:r>
      <w:proofErr w:type="spellEnd"/>
      <w:r>
        <w:t xml:space="preserve">. Han bør derfor </w:t>
      </w:r>
      <w:proofErr w:type="spellStart"/>
      <w:r>
        <w:t>nyttast</w:t>
      </w:r>
      <w:proofErr w:type="spellEnd"/>
      <w:r>
        <w:t xml:space="preserve"> </w:t>
      </w:r>
      <w:proofErr w:type="spellStart"/>
      <w:r>
        <w:t>saman</w:t>
      </w:r>
      <w:proofErr w:type="spellEnd"/>
      <w:r>
        <w:t xml:space="preserve"> med mellom anna lovteksten, lovkommentaren, tolkingsfråsegner og </w:t>
      </w:r>
      <w:proofErr w:type="spellStart"/>
      <w:r>
        <w:t>temarettleiarar</w:t>
      </w:r>
      <w:proofErr w:type="spellEnd"/>
      <w:r>
        <w:t xml:space="preserve"> </w:t>
      </w:r>
      <w:proofErr w:type="spellStart"/>
      <w:r>
        <w:t>frå</w:t>
      </w:r>
      <w:proofErr w:type="spellEnd"/>
      <w:r>
        <w:t xml:space="preserve"> departementet. Det </w:t>
      </w:r>
      <w:proofErr w:type="spellStart"/>
      <w:r>
        <w:t>finst</w:t>
      </w:r>
      <w:proofErr w:type="spellEnd"/>
      <w:r>
        <w:t xml:space="preserve"> også tematiske </w:t>
      </w:r>
      <w:proofErr w:type="spellStart"/>
      <w:r>
        <w:t>rettleiingar</w:t>
      </w:r>
      <w:proofErr w:type="spellEnd"/>
      <w:r>
        <w:t xml:space="preserve"> </w:t>
      </w:r>
      <w:proofErr w:type="spellStart"/>
      <w:r>
        <w:t>frå</w:t>
      </w:r>
      <w:proofErr w:type="spellEnd"/>
      <w:r>
        <w:t xml:space="preserve"> </w:t>
      </w:r>
      <w:proofErr w:type="spellStart"/>
      <w:r>
        <w:t>fleire</w:t>
      </w:r>
      <w:proofErr w:type="spellEnd"/>
      <w:r>
        <w:t xml:space="preserve"> fagstyresmakter. Informasjonen </w:t>
      </w:r>
      <w:proofErr w:type="spellStart"/>
      <w:r>
        <w:t>finst</w:t>
      </w:r>
      <w:proofErr w:type="spellEnd"/>
      <w:r>
        <w:t xml:space="preserve"> på </w:t>
      </w:r>
      <w:hyperlink r:id="rId7" w:history="1">
        <w:r>
          <w:t>planlegging.no</w:t>
        </w:r>
      </w:hyperlink>
      <w:r>
        <w:t>.</w:t>
      </w:r>
    </w:p>
    <w:p w14:paraId="35E47100" w14:textId="77777777" w:rsidR="0057752E" w:rsidRDefault="00FE1D0F">
      <w:proofErr w:type="spellStart"/>
      <w:r>
        <w:t>Rettleiaren</w:t>
      </w:r>
      <w:proofErr w:type="spellEnd"/>
      <w:r>
        <w:t xml:space="preserve"> om arealdelen i kommuneplanen </w:t>
      </w:r>
      <w:proofErr w:type="spellStart"/>
      <w:r>
        <w:t>utdjupar</w:t>
      </w:r>
      <w:proofErr w:type="spellEnd"/>
      <w:r>
        <w:t xml:space="preserve"> lovkommentaren. Han vil </w:t>
      </w:r>
      <w:proofErr w:type="spellStart"/>
      <w:r>
        <w:t>saman</w:t>
      </w:r>
      <w:proofErr w:type="spellEnd"/>
      <w:r>
        <w:t xml:space="preserve"> med </w:t>
      </w:r>
      <w:hyperlink r:id="rId8" w:history="1">
        <w:proofErr w:type="spellStart"/>
        <w:r>
          <w:rPr>
            <w:rStyle w:val="Hyperkobling"/>
          </w:rPr>
          <w:t>rettleiaren</w:t>
        </w:r>
        <w:proofErr w:type="spellEnd"/>
        <w:r>
          <w:rPr>
            <w:rStyle w:val="Hyperkobling"/>
          </w:rPr>
          <w:t xml:space="preserve"> til kart- og planforskrifta </w:t>
        </w:r>
      </w:hyperlink>
      <w:r>
        <w:t xml:space="preserve">og </w:t>
      </w:r>
      <w:hyperlink r:id="rId9" w:history="1">
        <w:r>
          <w:rPr>
            <w:rStyle w:val="Hyperkobling"/>
          </w:rPr>
          <w:t>produktspesifikasjonen</w:t>
        </w:r>
      </w:hyperlink>
      <w:r>
        <w:t xml:space="preserve"> </w:t>
      </w:r>
      <w:proofErr w:type="spellStart"/>
      <w:r>
        <w:t>gje</w:t>
      </w:r>
      <w:proofErr w:type="spellEnd"/>
      <w:r>
        <w:t xml:space="preserve"> informasjon om korleis arealdelen i kommuneplanen kan </w:t>
      </w:r>
      <w:proofErr w:type="spellStart"/>
      <w:r>
        <w:t>utarbeidast</w:t>
      </w:r>
      <w:proofErr w:type="spellEnd"/>
      <w:r>
        <w:t xml:space="preserve"> etter føresegnene i </w:t>
      </w:r>
      <w:r>
        <w:rPr>
          <w:rStyle w:val="Hyperkobling"/>
        </w:rPr>
        <w:t>plan- og bygningslova</w:t>
      </w:r>
      <w:r>
        <w:t xml:space="preserve">. </w:t>
      </w:r>
      <w:proofErr w:type="spellStart"/>
      <w:r>
        <w:t>Rettleiaren</w:t>
      </w:r>
      <w:proofErr w:type="spellEnd"/>
      <w:r>
        <w:t xml:space="preserve"> om </w:t>
      </w:r>
      <w:hyperlink r:id="rId10" w:history="1">
        <w:r>
          <w:rPr>
            <w:rStyle w:val="Hyperkobling"/>
          </w:rPr>
          <w:t>samfunnsdelen i kommuneplanen</w:t>
        </w:r>
      </w:hyperlink>
      <w:r>
        <w:t xml:space="preserve"> gjev </w:t>
      </w:r>
      <w:proofErr w:type="spellStart"/>
      <w:r>
        <w:t>eit</w:t>
      </w:r>
      <w:proofErr w:type="spellEnd"/>
      <w:r>
        <w:t xml:space="preserve"> oversyn over kommuneplanprosessen.</w:t>
      </w:r>
    </w:p>
    <w:p w14:paraId="17CFEB90" w14:textId="77777777" w:rsidR="0057752E" w:rsidRDefault="00FE1D0F">
      <w:r>
        <w:t xml:space="preserve">For </w:t>
      </w:r>
      <w:proofErr w:type="spellStart"/>
      <w:r>
        <w:t>fylkeskommunane</w:t>
      </w:r>
      <w:proofErr w:type="spellEnd"/>
      <w:r>
        <w:t xml:space="preserve"> vil denne </w:t>
      </w:r>
      <w:proofErr w:type="spellStart"/>
      <w:r>
        <w:t>rettleiaren</w:t>
      </w:r>
      <w:proofErr w:type="spellEnd"/>
      <w:r>
        <w:t xml:space="preserve"> </w:t>
      </w:r>
      <w:proofErr w:type="spellStart"/>
      <w:r>
        <w:t>vere</w:t>
      </w:r>
      <w:proofErr w:type="spellEnd"/>
      <w:r>
        <w:t xml:space="preserve"> </w:t>
      </w:r>
      <w:proofErr w:type="spellStart"/>
      <w:r>
        <w:t>eit</w:t>
      </w:r>
      <w:proofErr w:type="spellEnd"/>
      <w:r>
        <w:t xml:space="preserve"> grunnlag for det </w:t>
      </w:r>
      <w:proofErr w:type="spellStart"/>
      <w:r>
        <w:t>lovpålagde</w:t>
      </w:r>
      <w:proofErr w:type="spellEnd"/>
      <w:r>
        <w:t xml:space="preserve"> rettleiingsarbeidet overfor </w:t>
      </w:r>
      <w:proofErr w:type="spellStart"/>
      <w:r>
        <w:t>kommunane</w:t>
      </w:r>
      <w:proofErr w:type="spellEnd"/>
      <w:r>
        <w:t xml:space="preserve">. For </w:t>
      </w:r>
      <w:proofErr w:type="spellStart"/>
      <w:r>
        <w:t>statsforvaltaren</w:t>
      </w:r>
      <w:proofErr w:type="spellEnd"/>
      <w:r>
        <w:t xml:space="preserve"> vil han også </w:t>
      </w:r>
      <w:proofErr w:type="spellStart"/>
      <w:r>
        <w:t>vere</w:t>
      </w:r>
      <w:proofErr w:type="spellEnd"/>
      <w:r>
        <w:t xml:space="preserve"> </w:t>
      </w:r>
      <w:proofErr w:type="spellStart"/>
      <w:r>
        <w:t>eit</w:t>
      </w:r>
      <w:proofErr w:type="spellEnd"/>
      <w:r>
        <w:t xml:space="preserve"> hjelpemiddel i arbeidet med rettleiing.</w:t>
      </w:r>
    </w:p>
    <w:p w14:paraId="1E8CAFA2" w14:textId="77777777" w:rsidR="0057752E" w:rsidRDefault="00FE1D0F">
      <w:proofErr w:type="spellStart"/>
      <w:r>
        <w:t>Kommunane</w:t>
      </w:r>
      <w:proofErr w:type="spellEnd"/>
      <w:r>
        <w:t xml:space="preserve"> bør </w:t>
      </w:r>
      <w:proofErr w:type="spellStart"/>
      <w:r>
        <w:t>søkje</w:t>
      </w:r>
      <w:proofErr w:type="spellEnd"/>
      <w:r>
        <w:t xml:space="preserve"> råd og rettleiing hjå fylkeskommunen og </w:t>
      </w:r>
      <w:proofErr w:type="spellStart"/>
      <w:r>
        <w:t>statsforvaltaren</w:t>
      </w:r>
      <w:proofErr w:type="spellEnd"/>
      <w:r>
        <w:t xml:space="preserve"> om spørsmål som </w:t>
      </w:r>
      <w:proofErr w:type="spellStart"/>
      <w:r>
        <w:t>gjeld</w:t>
      </w:r>
      <w:proofErr w:type="spellEnd"/>
      <w:r>
        <w:t xml:space="preserve"> arealdelen i kommuneplanen.</w:t>
      </w:r>
    </w:p>
    <w:p w14:paraId="163A95CC" w14:textId="77777777" w:rsidR="0057752E" w:rsidRDefault="00FE1D0F">
      <w:r>
        <w:t>Oslo, mars 2022.</w:t>
      </w:r>
    </w:p>
    <w:p w14:paraId="60917292" w14:textId="77777777" w:rsidR="0057752E" w:rsidRDefault="0057752E"/>
    <w:p w14:paraId="46E54579" w14:textId="77777777" w:rsidR="0057752E" w:rsidRDefault="00FE1D0F">
      <w:pPr>
        <w:pStyle w:val="Overskrift1"/>
      </w:pPr>
      <w:r>
        <w:t>Overordna rammer for arealdelen i kommuneplanen</w:t>
      </w:r>
    </w:p>
    <w:p w14:paraId="64A70527" w14:textId="77777777" w:rsidR="0057752E" w:rsidRDefault="00FE1D0F">
      <w:pPr>
        <w:pStyle w:val="Overskrift2"/>
      </w:pPr>
      <w:r>
        <w:t>Generelt</w:t>
      </w:r>
    </w:p>
    <w:p w14:paraId="767D8CF8" w14:textId="77777777" w:rsidR="0057752E" w:rsidRDefault="00FE1D0F">
      <w:r>
        <w:t xml:space="preserve">Arbeidet med arealdelen i kommuneplanen skal ta utgangspunkt i </w:t>
      </w:r>
      <w:proofErr w:type="spellStart"/>
      <w:r>
        <w:t>vedteken</w:t>
      </w:r>
      <w:proofErr w:type="spellEnd"/>
      <w:r>
        <w:t xml:space="preserve"> planstrategi og vil </w:t>
      </w:r>
      <w:proofErr w:type="spellStart"/>
      <w:r>
        <w:t>hengje</w:t>
      </w:r>
      <w:proofErr w:type="spellEnd"/>
      <w:r>
        <w:t xml:space="preserve"> </w:t>
      </w:r>
      <w:proofErr w:type="spellStart"/>
      <w:r>
        <w:t>saman</w:t>
      </w:r>
      <w:proofErr w:type="spellEnd"/>
      <w:r>
        <w:t xml:space="preserve"> med det plangrunnlaget kommunen har </w:t>
      </w:r>
      <w:proofErr w:type="spellStart"/>
      <w:r>
        <w:t>frå</w:t>
      </w:r>
      <w:proofErr w:type="spellEnd"/>
      <w:r>
        <w:t xml:space="preserve"> før. Arealdelen skal </w:t>
      </w:r>
      <w:proofErr w:type="spellStart"/>
      <w:r>
        <w:t>byggje</w:t>
      </w:r>
      <w:proofErr w:type="spellEnd"/>
      <w:r>
        <w:t xml:space="preserve"> på samfunnsdelen og </w:t>
      </w:r>
      <w:proofErr w:type="spellStart"/>
      <w:r>
        <w:t>følgje</w:t>
      </w:r>
      <w:proofErr w:type="spellEnd"/>
      <w:r>
        <w:t xml:space="preserve"> opp mål og </w:t>
      </w:r>
      <w:proofErr w:type="spellStart"/>
      <w:r>
        <w:t>strategiar</w:t>
      </w:r>
      <w:proofErr w:type="spellEnd"/>
      <w:r>
        <w:t xml:space="preserve"> som er </w:t>
      </w:r>
      <w:proofErr w:type="spellStart"/>
      <w:r>
        <w:t>vedtekne</w:t>
      </w:r>
      <w:proofErr w:type="spellEnd"/>
      <w:r>
        <w:t xml:space="preserve"> der. Denne koplinga er viktig for å sikre at den langsiktige arealpolitikken blir sett i </w:t>
      </w:r>
      <w:proofErr w:type="spellStart"/>
      <w:r>
        <w:t>samanheng</w:t>
      </w:r>
      <w:proofErr w:type="spellEnd"/>
      <w:r>
        <w:t xml:space="preserve"> med utviklinga på andre område i samfunnet. </w:t>
      </w:r>
    </w:p>
    <w:p w14:paraId="49960433" w14:textId="77777777" w:rsidR="0057752E" w:rsidRDefault="00FE1D0F">
      <w:r>
        <w:t xml:space="preserve">Ved </w:t>
      </w:r>
      <w:proofErr w:type="spellStart"/>
      <w:r>
        <w:t>ein</w:t>
      </w:r>
      <w:proofErr w:type="spellEnd"/>
      <w:r>
        <w:t xml:space="preserve"> full revisjon av både samfunnsdel og arealdel vil det </w:t>
      </w:r>
      <w:proofErr w:type="spellStart"/>
      <w:r>
        <w:t>vere</w:t>
      </w:r>
      <w:proofErr w:type="spellEnd"/>
      <w:r>
        <w:t xml:space="preserve"> lurt å gjennomføre </w:t>
      </w:r>
      <w:proofErr w:type="spellStart"/>
      <w:r>
        <w:t>ein</w:t>
      </w:r>
      <w:proofErr w:type="spellEnd"/>
      <w:r>
        <w:t xml:space="preserve"> </w:t>
      </w:r>
      <w:r>
        <w:rPr>
          <w:rStyle w:val="halvfet"/>
        </w:rPr>
        <w:t>samla kommuneplanprosess</w:t>
      </w:r>
      <w:r>
        <w:t xml:space="preserve">. Dette kan </w:t>
      </w:r>
      <w:proofErr w:type="spellStart"/>
      <w:r>
        <w:t>vere</w:t>
      </w:r>
      <w:proofErr w:type="spellEnd"/>
      <w:r>
        <w:t xml:space="preserve"> aktuelt når kommuneplanen er utdatert, eller når det skjer større </w:t>
      </w:r>
      <w:proofErr w:type="spellStart"/>
      <w:r>
        <w:t>endringar</w:t>
      </w:r>
      <w:proofErr w:type="spellEnd"/>
      <w:r>
        <w:t xml:space="preserve"> i kommunesamfunnet. I andre høve kan </w:t>
      </w:r>
      <w:proofErr w:type="spellStart"/>
      <w:r>
        <w:t>ein</w:t>
      </w:r>
      <w:proofErr w:type="spellEnd"/>
      <w:r>
        <w:t xml:space="preserve"> revisjon av arealdelen </w:t>
      </w:r>
      <w:proofErr w:type="spellStart"/>
      <w:r>
        <w:t>vere</w:t>
      </w:r>
      <w:proofErr w:type="spellEnd"/>
      <w:r>
        <w:t xml:space="preserve"> </w:t>
      </w:r>
      <w:proofErr w:type="spellStart"/>
      <w:r>
        <w:t>ein</w:t>
      </w:r>
      <w:proofErr w:type="spellEnd"/>
      <w:r>
        <w:t xml:space="preserve"> </w:t>
      </w:r>
      <w:r>
        <w:rPr>
          <w:rStyle w:val="halvfet"/>
        </w:rPr>
        <w:t xml:space="preserve">eigen </w:t>
      </w:r>
      <w:r>
        <w:rPr>
          <w:rStyle w:val="halvfet"/>
        </w:rPr>
        <w:lastRenderedPageBreak/>
        <w:t>prosess</w:t>
      </w:r>
      <w:r>
        <w:t xml:space="preserve">. Dette kan </w:t>
      </w:r>
      <w:proofErr w:type="spellStart"/>
      <w:r>
        <w:t>vere</w:t>
      </w:r>
      <w:proofErr w:type="spellEnd"/>
      <w:r>
        <w:t xml:space="preserve"> aktuelt når det er liten bruk for </w:t>
      </w:r>
      <w:proofErr w:type="spellStart"/>
      <w:r>
        <w:t>endringar</w:t>
      </w:r>
      <w:proofErr w:type="spellEnd"/>
      <w:r>
        <w:t xml:space="preserve"> i samfunnsdelen, eller det er avgrensa bruk for </w:t>
      </w:r>
      <w:proofErr w:type="spellStart"/>
      <w:r>
        <w:t>endringar</w:t>
      </w:r>
      <w:proofErr w:type="spellEnd"/>
      <w:r>
        <w:t xml:space="preserve"> i arealdelen. </w:t>
      </w:r>
    </w:p>
    <w:p w14:paraId="1B2BE6FB" w14:textId="77777777" w:rsidR="0057752E" w:rsidRDefault="00FE1D0F">
      <w:proofErr w:type="spellStart"/>
      <w:r>
        <w:t>Ein</w:t>
      </w:r>
      <w:proofErr w:type="spellEnd"/>
      <w:r>
        <w:t xml:space="preserve"> langsiktig arealstrategi, utarbeidd </w:t>
      </w:r>
      <w:proofErr w:type="spellStart"/>
      <w:r>
        <w:t>anten</w:t>
      </w:r>
      <w:proofErr w:type="spellEnd"/>
      <w:r>
        <w:t xml:space="preserve"> som del av planstrategien eller samfunnsdelen i kommuneplanen, er viktig som grunnlag for arbeidet med arealdelen i kommuneplanen. </w:t>
      </w:r>
    </w:p>
    <w:p w14:paraId="7E48E579" w14:textId="77777777" w:rsidR="0057752E" w:rsidRDefault="00FE1D0F">
      <w:r>
        <w:t xml:space="preserve">Utarbeiding og handsaming av kommunal planstrategi kan </w:t>
      </w:r>
      <w:proofErr w:type="spellStart"/>
      <w:r>
        <w:t>slåast</w:t>
      </w:r>
      <w:proofErr w:type="spellEnd"/>
      <w:r>
        <w:t xml:space="preserve"> </w:t>
      </w:r>
      <w:proofErr w:type="spellStart"/>
      <w:r>
        <w:t>saman</w:t>
      </w:r>
      <w:proofErr w:type="spellEnd"/>
      <w:r>
        <w:t xml:space="preserve"> med vedtak av planprogram i oppstarten av kommuneplanarbeidet. Det er laga eigne </w:t>
      </w:r>
      <w:proofErr w:type="spellStart"/>
      <w:r>
        <w:t>rettleiarar</w:t>
      </w:r>
      <w:proofErr w:type="spellEnd"/>
      <w:r>
        <w:t xml:space="preserve"> om kommunal </w:t>
      </w:r>
      <w:hyperlink r:id="rId11" w:history="1">
        <w:r>
          <w:rPr>
            <w:rStyle w:val="Hyperkobling"/>
          </w:rPr>
          <w:t>planstrategi</w:t>
        </w:r>
      </w:hyperlink>
      <w:r>
        <w:t xml:space="preserve">, </w:t>
      </w:r>
      <w:hyperlink r:id="rId12" w:history="1">
        <w:r>
          <w:rPr>
            <w:rStyle w:val="Hyperkobling"/>
          </w:rPr>
          <w:t>samfunnsdelen i kommuneplanen</w:t>
        </w:r>
      </w:hyperlink>
      <w:r>
        <w:t xml:space="preserve"> og </w:t>
      </w:r>
      <w:hyperlink r:id="rId13" w:history="1">
        <w:r>
          <w:rPr>
            <w:rStyle w:val="Hyperkobling"/>
          </w:rPr>
          <w:t>konsekvensutgreiing</w:t>
        </w:r>
      </w:hyperlink>
      <w:r>
        <w:t xml:space="preserve">. Her </w:t>
      </w:r>
      <w:proofErr w:type="spellStart"/>
      <w:r>
        <w:t>finst</w:t>
      </w:r>
      <w:proofErr w:type="spellEnd"/>
      <w:r>
        <w:t xml:space="preserve"> det </w:t>
      </w:r>
      <w:proofErr w:type="spellStart"/>
      <w:r>
        <w:t>nærare</w:t>
      </w:r>
      <w:proofErr w:type="spellEnd"/>
      <w:r>
        <w:t xml:space="preserve"> omtaler av organisering, </w:t>
      </w:r>
      <w:proofErr w:type="spellStart"/>
      <w:r>
        <w:t>medverknad</w:t>
      </w:r>
      <w:proofErr w:type="spellEnd"/>
      <w:r>
        <w:t xml:space="preserve">, samordning og samhandling i kommuneplanlegginga generelt. Bortsett </w:t>
      </w:r>
      <w:proofErr w:type="spellStart"/>
      <w:r>
        <w:t>frå</w:t>
      </w:r>
      <w:proofErr w:type="spellEnd"/>
      <w:r>
        <w:t xml:space="preserve"> kravet om at planstrategi skal </w:t>
      </w:r>
      <w:proofErr w:type="spellStart"/>
      <w:r>
        <w:t>vere</w:t>
      </w:r>
      <w:proofErr w:type="spellEnd"/>
      <w:r>
        <w:t xml:space="preserve"> </w:t>
      </w:r>
      <w:proofErr w:type="spellStart"/>
      <w:r>
        <w:t>vedteken</w:t>
      </w:r>
      <w:proofErr w:type="spellEnd"/>
      <w:r>
        <w:t xml:space="preserve"> </w:t>
      </w:r>
      <w:proofErr w:type="spellStart"/>
      <w:r>
        <w:t>eitt</w:t>
      </w:r>
      <w:proofErr w:type="spellEnd"/>
      <w:r>
        <w:t xml:space="preserve"> år etter at nytt kommunestyre er konstituert, er det stor fleksibilitet i korleis kommunen legg opp kommuneplanarbeidet. Derfor er det viktig at planstrategien blir nytta til å </w:t>
      </w:r>
      <w:proofErr w:type="spellStart"/>
      <w:r>
        <w:t>leggje</w:t>
      </w:r>
      <w:proofErr w:type="spellEnd"/>
      <w:r>
        <w:t xml:space="preserve"> opp planarbeidet slik at det blir effektivt og tilpassa behovet i kommunen. </w:t>
      </w:r>
      <w:proofErr w:type="spellStart"/>
      <w:r>
        <w:t>Nedanfor</w:t>
      </w:r>
      <w:proofErr w:type="spellEnd"/>
      <w:r>
        <w:t xml:space="preserve"> følgjer </w:t>
      </w:r>
      <w:proofErr w:type="spellStart"/>
      <w:r>
        <w:t>eit</w:t>
      </w:r>
      <w:proofErr w:type="spellEnd"/>
      <w:r>
        <w:t xml:space="preserve"> kort oversyn.</w:t>
      </w:r>
    </w:p>
    <w:p w14:paraId="4D985F4C" w14:textId="77777777" w:rsidR="0057752E" w:rsidRDefault="00FE1D0F">
      <w:r>
        <w:t xml:space="preserve">2030-agendaen med </w:t>
      </w:r>
      <w:proofErr w:type="spellStart"/>
      <w:r>
        <w:t>dei</w:t>
      </w:r>
      <w:proofErr w:type="spellEnd"/>
      <w:r>
        <w:t xml:space="preserve"> </w:t>
      </w:r>
      <w:hyperlink r:id="rId14" w:history="1">
        <w:r>
          <w:rPr>
            <w:rStyle w:val="Hyperkobling"/>
          </w:rPr>
          <w:t xml:space="preserve">17 </w:t>
        </w:r>
        <w:proofErr w:type="spellStart"/>
        <w:r>
          <w:rPr>
            <w:rStyle w:val="Hyperkobling"/>
          </w:rPr>
          <w:t>berekraftsmåla</w:t>
        </w:r>
        <w:proofErr w:type="spellEnd"/>
      </w:hyperlink>
      <w:r>
        <w:t xml:space="preserve"> vart </w:t>
      </w:r>
      <w:proofErr w:type="spellStart"/>
      <w:r>
        <w:t>vedteken</w:t>
      </w:r>
      <w:proofErr w:type="spellEnd"/>
      <w:r>
        <w:t xml:space="preserve"> av alle medlemslanda i FN i 2015. </w:t>
      </w:r>
      <w:proofErr w:type="spellStart"/>
      <w:r>
        <w:t>Berekraftsmåla</w:t>
      </w:r>
      <w:proofErr w:type="spellEnd"/>
      <w:r>
        <w:t xml:space="preserve"> </w:t>
      </w:r>
      <w:proofErr w:type="spellStart"/>
      <w:r>
        <w:t>omfattar</w:t>
      </w:r>
      <w:proofErr w:type="spellEnd"/>
      <w:r>
        <w:t xml:space="preserve"> </w:t>
      </w:r>
      <w:proofErr w:type="spellStart"/>
      <w:r>
        <w:t>dei</w:t>
      </w:r>
      <w:proofErr w:type="spellEnd"/>
      <w:r>
        <w:t xml:space="preserve"> største nasjonale og globale </w:t>
      </w:r>
      <w:proofErr w:type="spellStart"/>
      <w:r>
        <w:t>utfordringane</w:t>
      </w:r>
      <w:proofErr w:type="spellEnd"/>
      <w:r>
        <w:t xml:space="preserve"> i dag. Mange av måla kan </w:t>
      </w:r>
      <w:proofErr w:type="spellStart"/>
      <w:r>
        <w:t>ikkje</w:t>
      </w:r>
      <w:proofErr w:type="spellEnd"/>
      <w:r>
        <w:t xml:space="preserve"> </w:t>
      </w:r>
      <w:proofErr w:type="spellStart"/>
      <w:r>
        <w:t>nåast</w:t>
      </w:r>
      <w:proofErr w:type="spellEnd"/>
      <w:r>
        <w:t xml:space="preserve"> </w:t>
      </w:r>
      <w:proofErr w:type="spellStart"/>
      <w:r>
        <w:t>utan</w:t>
      </w:r>
      <w:proofErr w:type="spellEnd"/>
      <w:r>
        <w:t xml:space="preserve"> lokal innsats. Det er derfor viktig at </w:t>
      </w:r>
      <w:proofErr w:type="spellStart"/>
      <w:r>
        <w:t>berekraftsmåla</w:t>
      </w:r>
      <w:proofErr w:type="spellEnd"/>
      <w:r>
        <w:t xml:space="preserve"> blir </w:t>
      </w:r>
      <w:proofErr w:type="spellStart"/>
      <w:r>
        <w:t>ein</w:t>
      </w:r>
      <w:proofErr w:type="spellEnd"/>
      <w:r>
        <w:t xml:space="preserve"> del av grunnlaget for samfunns- og arealplanlegginga i </w:t>
      </w:r>
      <w:proofErr w:type="spellStart"/>
      <w:r>
        <w:t>kommunane</w:t>
      </w:r>
      <w:proofErr w:type="spellEnd"/>
      <w:r>
        <w:t xml:space="preserve">. Dette vil </w:t>
      </w:r>
      <w:proofErr w:type="spellStart"/>
      <w:r>
        <w:t>seie</w:t>
      </w:r>
      <w:proofErr w:type="spellEnd"/>
      <w:r>
        <w:t xml:space="preserve"> at </w:t>
      </w:r>
      <w:proofErr w:type="spellStart"/>
      <w:r>
        <w:t>kommunane</w:t>
      </w:r>
      <w:proofErr w:type="spellEnd"/>
      <w:r>
        <w:t xml:space="preserve"> må ta stilling til korleis </w:t>
      </w:r>
      <w:proofErr w:type="spellStart"/>
      <w:r>
        <w:t>dei</w:t>
      </w:r>
      <w:proofErr w:type="spellEnd"/>
      <w:r>
        <w:t xml:space="preserve"> kan </w:t>
      </w:r>
      <w:proofErr w:type="spellStart"/>
      <w:r>
        <w:t>medverke</w:t>
      </w:r>
      <w:proofErr w:type="spellEnd"/>
      <w:r>
        <w:t xml:space="preserve"> til å realisere </w:t>
      </w:r>
      <w:proofErr w:type="spellStart"/>
      <w:r>
        <w:t>berekraftsmåla</w:t>
      </w:r>
      <w:proofErr w:type="spellEnd"/>
      <w:r>
        <w:t xml:space="preserve"> i arbeidet med kommunal planstrategi og samfunnsdelen og arealdelen i kommuneplanen. Kommuneplanprosessen er godt eigna til å forankre arbeidet med å realisere </w:t>
      </w:r>
      <w:proofErr w:type="spellStart"/>
      <w:r>
        <w:t>berekraftsmåla</w:t>
      </w:r>
      <w:proofErr w:type="spellEnd"/>
      <w:r>
        <w:t xml:space="preserve"> i lokalsamfunnet og til å drøfte korleis </w:t>
      </w:r>
      <w:proofErr w:type="spellStart"/>
      <w:r>
        <w:t>aktørane</w:t>
      </w:r>
      <w:proofErr w:type="spellEnd"/>
      <w:r>
        <w:t xml:space="preserve"> kan samarbeide for å nå måla.</w:t>
      </w:r>
    </w:p>
    <w:p w14:paraId="698CC8B0" w14:textId="77777777" w:rsidR="0057752E" w:rsidRDefault="00FE1D0F">
      <w:pPr>
        <w:pStyle w:val="Overskrift2"/>
      </w:pPr>
      <w:r>
        <w:t xml:space="preserve">Lovgrunnlag, </w:t>
      </w:r>
      <w:proofErr w:type="spellStart"/>
      <w:r>
        <w:t>hovudprinsipp</w:t>
      </w:r>
      <w:proofErr w:type="spellEnd"/>
      <w:r>
        <w:t xml:space="preserve"> og planprosess</w:t>
      </w:r>
    </w:p>
    <w:p w14:paraId="58FBFF39" w14:textId="77777777" w:rsidR="0057752E" w:rsidRDefault="00FE1D0F">
      <w:pPr>
        <w:pStyle w:val="Overskrift3"/>
      </w:pPr>
      <w:r>
        <w:t>Generelt</w:t>
      </w:r>
    </w:p>
    <w:p w14:paraId="567B0E24" w14:textId="77777777" w:rsidR="0057752E" w:rsidRDefault="00FE1D0F" w:rsidP="001F3D79">
      <w:r>
        <w:t xml:space="preserve">Plan- og bygningslova </w:t>
      </w:r>
      <w:proofErr w:type="spellStart"/>
      <w:r>
        <w:t>byggjer</w:t>
      </w:r>
      <w:proofErr w:type="spellEnd"/>
      <w:r>
        <w:t xml:space="preserve"> på prinsippa om </w:t>
      </w:r>
      <w:proofErr w:type="gramStart"/>
      <w:r>
        <w:t>lokal folkevald</w:t>
      </w:r>
      <w:proofErr w:type="gramEnd"/>
      <w:r>
        <w:t xml:space="preserve"> styring, desentralisering av makt, </w:t>
      </w:r>
      <w:proofErr w:type="spellStart"/>
      <w:r>
        <w:t>medverknad</w:t>
      </w:r>
      <w:proofErr w:type="spellEnd"/>
      <w:r>
        <w:t xml:space="preserve"> </w:t>
      </w:r>
      <w:proofErr w:type="spellStart"/>
      <w:r>
        <w:t>frå</w:t>
      </w:r>
      <w:proofErr w:type="spellEnd"/>
      <w:r>
        <w:t xml:space="preserve"> folket og samarbeid med </w:t>
      </w:r>
      <w:proofErr w:type="spellStart"/>
      <w:r>
        <w:t>vedkomande</w:t>
      </w:r>
      <w:proofErr w:type="spellEnd"/>
      <w:r>
        <w:t xml:space="preserve"> fagorgan. Det vil i praksis </w:t>
      </w:r>
      <w:proofErr w:type="spellStart"/>
      <w:r>
        <w:t>seie</w:t>
      </w:r>
      <w:proofErr w:type="spellEnd"/>
      <w:r>
        <w:t xml:space="preserve"> at kommunen skal drive den lovfeste planprosessen og </w:t>
      </w:r>
      <w:proofErr w:type="spellStart"/>
      <w:r>
        <w:t>gjere</w:t>
      </w:r>
      <w:proofErr w:type="spellEnd"/>
      <w:r>
        <w:t xml:space="preserve"> vedtak. Kommunen skal </w:t>
      </w:r>
      <w:proofErr w:type="spellStart"/>
      <w:r>
        <w:t>søkje</w:t>
      </w:r>
      <w:proofErr w:type="spellEnd"/>
      <w:r>
        <w:t xml:space="preserve"> samarbeid med </w:t>
      </w:r>
      <w:proofErr w:type="spellStart"/>
      <w:r>
        <w:t>vedkomande</w:t>
      </w:r>
      <w:proofErr w:type="spellEnd"/>
      <w:r>
        <w:t xml:space="preserve"> organ og andre som har interesser i planarbeidet, slik at interessene til </w:t>
      </w:r>
      <w:proofErr w:type="spellStart"/>
      <w:r>
        <w:t>einskildpersonar</w:t>
      </w:r>
      <w:proofErr w:type="spellEnd"/>
      <w:r>
        <w:t xml:space="preserve">, </w:t>
      </w:r>
      <w:proofErr w:type="spellStart"/>
      <w:r>
        <w:t>organisasjonar</w:t>
      </w:r>
      <w:proofErr w:type="spellEnd"/>
      <w:r>
        <w:t xml:space="preserve">, kommunale og regionale organ og </w:t>
      </w:r>
      <w:proofErr w:type="spellStart"/>
      <w:r>
        <w:t>statlege</w:t>
      </w:r>
      <w:proofErr w:type="spellEnd"/>
      <w:r>
        <w:t xml:space="preserve"> fagstyresmakter blir sikra. </w:t>
      </w:r>
    </w:p>
    <w:p w14:paraId="49DA4C26" w14:textId="77777777" w:rsidR="0057752E" w:rsidRDefault="00FE1D0F">
      <w:r>
        <w:t xml:space="preserve">Lova </w:t>
      </w:r>
      <w:proofErr w:type="gramStart"/>
      <w:r>
        <w:t>gjev føresegner</w:t>
      </w:r>
      <w:proofErr w:type="gramEnd"/>
      <w:r>
        <w:t xml:space="preserve"> om organisering av planarbeidet, samarbeid, deltaking og planhandsaming, jf. plan- og bygningslova §§ 1-9 og 3-3 og </w:t>
      </w:r>
      <w:proofErr w:type="spellStart"/>
      <w:r>
        <w:t>lovføresegnene</w:t>
      </w:r>
      <w:proofErr w:type="spellEnd"/>
      <w:r>
        <w:t xml:space="preserve"> i kapittel 4 og 5. Rammene for planlegginga er omtalte i lova under det </w:t>
      </w:r>
      <w:proofErr w:type="spellStart"/>
      <w:r>
        <w:t>einskilde</w:t>
      </w:r>
      <w:proofErr w:type="spellEnd"/>
      <w:r>
        <w:t xml:space="preserve"> plannivået, jf. plan- og bygningslova §§ 11-12 til 11-18. Kommunen har ansvaret for organiseringa av kommuneplanarbeidet, og kommunen skal </w:t>
      </w:r>
      <w:proofErr w:type="spellStart"/>
      <w:r>
        <w:t>sjølv</w:t>
      </w:r>
      <w:proofErr w:type="spellEnd"/>
      <w:r>
        <w:t xml:space="preserve"> finne fram til eigna </w:t>
      </w:r>
      <w:proofErr w:type="spellStart"/>
      <w:r>
        <w:t>metodar</w:t>
      </w:r>
      <w:proofErr w:type="spellEnd"/>
      <w:r>
        <w:t xml:space="preserve"> for samordning og samarbeid.</w:t>
      </w:r>
    </w:p>
    <w:p w14:paraId="56A83C2C" w14:textId="77777777" w:rsidR="0057752E" w:rsidRDefault="00FE1D0F">
      <w:proofErr w:type="spellStart"/>
      <w:r>
        <w:t>Kommunane</w:t>
      </w:r>
      <w:proofErr w:type="spellEnd"/>
      <w:r>
        <w:t xml:space="preserve"> står fritt til å organisere planprosessen </w:t>
      </w:r>
      <w:proofErr w:type="spellStart"/>
      <w:r>
        <w:t>innanfor</w:t>
      </w:r>
      <w:proofErr w:type="spellEnd"/>
      <w:r>
        <w:t xml:space="preserve"> føresegnene i kommunelova. Det </w:t>
      </w:r>
      <w:proofErr w:type="spellStart"/>
      <w:r>
        <w:t>vanlege</w:t>
      </w:r>
      <w:proofErr w:type="spellEnd"/>
      <w:r>
        <w:t xml:space="preserve"> er at kommunestyret delegerer det politiske framdriftsansvaret til formannskapet som </w:t>
      </w:r>
      <w:proofErr w:type="spellStart"/>
      <w:r>
        <w:t>utval</w:t>
      </w:r>
      <w:proofErr w:type="spellEnd"/>
      <w:r>
        <w:t xml:space="preserve"> for kommuneplanarbeidet. </w:t>
      </w:r>
    </w:p>
    <w:p w14:paraId="0F19532E" w14:textId="77777777" w:rsidR="0057752E" w:rsidRDefault="00FE1D0F">
      <w:r>
        <w:lastRenderedPageBreak/>
        <w:t xml:space="preserve">Kommunestyret kan </w:t>
      </w:r>
      <w:proofErr w:type="spellStart"/>
      <w:r>
        <w:t>ikkje</w:t>
      </w:r>
      <w:proofErr w:type="spellEnd"/>
      <w:r>
        <w:t xml:space="preserve"> delegere makta til å vedta kommunal planstrategi, kommuneplan og reguleringsplan. </w:t>
      </w:r>
      <w:proofErr w:type="spellStart"/>
      <w:r>
        <w:t>Eit</w:t>
      </w:r>
      <w:proofErr w:type="spellEnd"/>
      <w:r>
        <w:t xml:space="preserve"> unntak gjeld for mindre </w:t>
      </w:r>
      <w:proofErr w:type="spellStart"/>
      <w:r>
        <w:t>reguleringsplanar</w:t>
      </w:r>
      <w:proofErr w:type="spellEnd"/>
      <w:r>
        <w:t xml:space="preserve"> i tråd med </w:t>
      </w:r>
      <w:proofErr w:type="spellStart"/>
      <w:r>
        <w:t>nyare</w:t>
      </w:r>
      <w:proofErr w:type="spellEnd"/>
      <w:r>
        <w:t xml:space="preserve"> kommuneplan, jf. plan- og bygningslova § 12-12 andre leddet. Kommunedirektøren (rådmannen) har det administrative ansvaret for arbeidet med planen.</w:t>
      </w:r>
    </w:p>
    <w:p w14:paraId="5998D477" w14:textId="77777777" w:rsidR="0057752E" w:rsidRDefault="00FE1D0F">
      <w:r>
        <w:t xml:space="preserve">Kommunen har plikt til å </w:t>
      </w:r>
      <w:proofErr w:type="spellStart"/>
      <w:r>
        <w:t>leggje</w:t>
      </w:r>
      <w:proofErr w:type="spellEnd"/>
      <w:r>
        <w:t xml:space="preserve"> til rette for samarbeid med interesserte private og </w:t>
      </w:r>
      <w:proofErr w:type="spellStart"/>
      <w:r>
        <w:t>offentlege</w:t>
      </w:r>
      <w:proofErr w:type="spellEnd"/>
      <w:r>
        <w:t xml:space="preserve"> </w:t>
      </w:r>
      <w:proofErr w:type="spellStart"/>
      <w:r>
        <w:t>partar</w:t>
      </w:r>
      <w:proofErr w:type="spellEnd"/>
      <w:r>
        <w:t xml:space="preserve">, jf. plan- og bygningslova §§ 1-4 og 5-1. Alle </w:t>
      </w:r>
      <w:proofErr w:type="spellStart"/>
      <w:r>
        <w:t>offentlege</w:t>
      </w:r>
      <w:proofErr w:type="spellEnd"/>
      <w:r>
        <w:t xml:space="preserve"> organ har plikt til å delta i planlegginga når ho </w:t>
      </w:r>
      <w:proofErr w:type="spellStart"/>
      <w:r>
        <w:t>vedkjem</w:t>
      </w:r>
      <w:proofErr w:type="spellEnd"/>
      <w:r>
        <w:t xml:space="preserve"> saksfeltet </w:t>
      </w:r>
      <w:proofErr w:type="spellStart"/>
      <w:r>
        <w:t>deira</w:t>
      </w:r>
      <w:proofErr w:type="spellEnd"/>
      <w:r>
        <w:t xml:space="preserve"> eller </w:t>
      </w:r>
      <w:proofErr w:type="spellStart"/>
      <w:r>
        <w:t>deira</w:t>
      </w:r>
      <w:proofErr w:type="spellEnd"/>
      <w:r>
        <w:t xml:space="preserve"> eigne planar og vedtak. Dette </w:t>
      </w:r>
      <w:proofErr w:type="spellStart"/>
      <w:r>
        <w:t>gjeld</w:t>
      </w:r>
      <w:proofErr w:type="spellEnd"/>
      <w:r>
        <w:t xml:space="preserve"> også for Sametinget, jf. plan- og bygningslova § 3-2. </w:t>
      </w:r>
      <w:proofErr w:type="spellStart"/>
      <w:r>
        <w:t>Avklaringar</w:t>
      </w:r>
      <w:proofErr w:type="spellEnd"/>
      <w:r>
        <w:t xml:space="preserve"> med andre styresmakter skal skje så </w:t>
      </w:r>
      <w:proofErr w:type="spellStart"/>
      <w:r>
        <w:t>tidleg</w:t>
      </w:r>
      <w:proofErr w:type="spellEnd"/>
      <w:r>
        <w:t xml:space="preserve"> som </w:t>
      </w:r>
      <w:proofErr w:type="spellStart"/>
      <w:r>
        <w:t>mogleg</w:t>
      </w:r>
      <w:proofErr w:type="spellEnd"/>
      <w:r>
        <w:t xml:space="preserve"> i planprosessen.</w:t>
      </w:r>
    </w:p>
    <w:p w14:paraId="571BC161" w14:textId="77777777" w:rsidR="0057752E" w:rsidRDefault="00FE1D0F">
      <w:pPr>
        <w:spacing w:after="57"/>
      </w:pPr>
      <w:r>
        <w:t xml:space="preserve">Det er lagt til </w:t>
      </w:r>
      <w:proofErr w:type="spellStart"/>
      <w:r>
        <w:t>kommunane</w:t>
      </w:r>
      <w:proofErr w:type="spellEnd"/>
      <w:r>
        <w:t xml:space="preserve"> å </w:t>
      </w:r>
      <w:proofErr w:type="spellStart"/>
      <w:r>
        <w:t>gjere</w:t>
      </w:r>
      <w:proofErr w:type="spellEnd"/>
      <w:r>
        <w:t xml:space="preserve"> </w:t>
      </w:r>
      <w:proofErr w:type="spellStart"/>
      <w:r>
        <w:t>endeleg</w:t>
      </w:r>
      <w:proofErr w:type="spellEnd"/>
      <w:r>
        <w:t xml:space="preserve"> planvedtak så lenge det skjer </w:t>
      </w:r>
      <w:proofErr w:type="spellStart"/>
      <w:r>
        <w:t>innanfor</w:t>
      </w:r>
      <w:proofErr w:type="spellEnd"/>
      <w:r>
        <w:t xml:space="preserve"> </w:t>
      </w:r>
      <w:proofErr w:type="spellStart"/>
      <w:r>
        <w:t>dei</w:t>
      </w:r>
      <w:proofErr w:type="spellEnd"/>
      <w:r>
        <w:t xml:space="preserve"> rammene og retningslinjene som er </w:t>
      </w:r>
      <w:proofErr w:type="spellStart"/>
      <w:r>
        <w:t>gjevne</w:t>
      </w:r>
      <w:proofErr w:type="spellEnd"/>
      <w:r>
        <w:t xml:space="preserve"> </w:t>
      </w:r>
      <w:proofErr w:type="spellStart"/>
      <w:r>
        <w:t>frå</w:t>
      </w:r>
      <w:proofErr w:type="spellEnd"/>
      <w:r>
        <w:t xml:space="preserve"> nasjonalt og regionalt nivå. </w:t>
      </w:r>
      <w:proofErr w:type="spellStart"/>
      <w:r>
        <w:t>Vedkomande</w:t>
      </w:r>
      <w:proofErr w:type="spellEnd"/>
      <w:r>
        <w:t xml:space="preserve"> </w:t>
      </w:r>
      <w:proofErr w:type="spellStart"/>
      <w:r>
        <w:t>statlege</w:t>
      </w:r>
      <w:proofErr w:type="spellEnd"/>
      <w:r>
        <w:t xml:space="preserve"> fagstyresmakter og fylkeskommunen skal </w:t>
      </w:r>
      <w:proofErr w:type="spellStart"/>
      <w:r>
        <w:t>medverke</w:t>
      </w:r>
      <w:proofErr w:type="spellEnd"/>
      <w:r>
        <w:t xml:space="preserve"> i planarbeidet for å sikre overordna interesser. Dei kan </w:t>
      </w:r>
      <w:proofErr w:type="spellStart"/>
      <w:r>
        <w:t>kome</w:t>
      </w:r>
      <w:proofErr w:type="spellEnd"/>
      <w:r>
        <w:t xml:space="preserve"> med </w:t>
      </w:r>
      <w:proofErr w:type="spellStart"/>
      <w:r>
        <w:t>motsegn</w:t>
      </w:r>
      <w:proofErr w:type="spellEnd"/>
      <w:r>
        <w:t xml:space="preserve"> der framlegg til kommunale planar</w:t>
      </w:r>
    </w:p>
    <w:p w14:paraId="5ED69282" w14:textId="77777777" w:rsidR="0057752E" w:rsidRDefault="00FE1D0F">
      <w:pPr>
        <w:pStyle w:val="Listebombe"/>
      </w:pPr>
      <w:r>
        <w:t xml:space="preserve">er i strid med nasjonale og </w:t>
      </w:r>
      <w:proofErr w:type="spellStart"/>
      <w:r>
        <w:t>vesentlege</w:t>
      </w:r>
      <w:proofErr w:type="spellEnd"/>
      <w:r>
        <w:t xml:space="preserve"> regionale interesser, eller </w:t>
      </w:r>
    </w:p>
    <w:p w14:paraId="68BF711F" w14:textId="77777777" w:rsidR="0057752E" w:rsidRDefault="00FE1D0F">
      <w:pPr>
        <w:pStyle w:val="Listebombe"/>
      </w:pPr>
      <w:r>
        <w:t xml:space="preserve">når </w:t>
      </w:r>
      <w:proofErr w:type="spellStart"/>
      <w:r>
        <w:t>dei</w:t>
      </w:r>
      <w:proofErr w:type="spellEnd"/>
      <w:r>
        <w:t xml:space="preserve"> av andre </w:t>
      </w:r>
      <w:proofErr w:type="spellStart"/>
      <w:r>
        <w:t>grunnar</w:t>
      </w:r>
      <w:proofErr w:type="spellEnd"/>
      <w:r>
        <w:t xml:space="preserve"> er </w:t>
      </w:r>
      <w:proofErr w:type="spellStart"/>
      <w:r>
        <w:t>vesentlege</w:t>
      </w:r>
      <w:proofErr w:type="spellEnd"/>
      <w:r>
        <w:t xml:space="preserve"> for saksområdet til </w:t>
      </w:r>
      <w:proofErr w:type="spellStart"/>
      <w:r>
        <w:t>vedkomande</w:t>
      </w:r>
      <w:proofErr w:type="spellEnd"/>
      <w:r>
        <w:t xml:space="preserve"> organ </w:t>
      </w:r>
    </w:p>
    <w:p w14:paraId="1363A1AF" w14:textId="77777777" w:rsidR="0057752E" w:rsidRDefault="00FE1D0F">
      <w:r>
        <w:t xml:space="preserve">Sjå plan- og bygningslova § 5-4. </w:t>
      </w:r>
    </w:p>
    <w:p w14:paraId="703E6DDE" w14:textId="77777777" w:rsidR="0057752E" w:rsidRDefault="00FE1D0F">
      <w:r>
        <w:t xml:space="preserve">Andre </w:t>
      </w:r>
      <w:proofErr w:type="spellStart"/>
      <w:r>
        <w:t>kommunar</w:t>
      </w:r>
      <w:proofErr w:type="spellEnd"/>
      <w:r>
        <w:t xml:space="preserve"> har også </w:t>
      </w:r>
      <w:proofErr w:type="spellStart"/>
      <w:r>
        <w:t>motsegnsrett</w:t>
      </w:r>
      <w:proofErr w:type="spellEnd"/>
      <w:r>
        <w:t xml:space="preserve"> når interessene </w:t>
      </w:r>
      <w:proofErr w:type="spellStart"/>
      <w:r>
        <w:t>deira</w:t>
      </w:r>
      <w:proofErr w:type="spellEnd"/>
      <w:r>
        <w:t xml:space="preserve"> blir </w:t>
      </w:r>
      <w:proofErr w:type="spellStart"/>
      <w:r>
        <w:t>vesentleg</w:t>
      </w:r>
      <w:proofErr w:type="spellEnd"/>
      <w:r>
        <w:t xml:space="preserve"> råka. Sjå rundskriv </w:t>
      </w:r>
      <w:hyperlink r:id="rId15" w:history="1">
        <w:r>
          <w:rPr>
            <w:rStyle w:val="Hyperkobling"/>
          </w:rPr>
          <w:t>H-2/14 Retningslinjer for innsigelse i plansaker etter plan- og bygningsloven</w:t>
        </w:r>
      </w:hyperlink>
      <w:r>
        <w:t>.</w:t>
      </w:r>
    </w:p>
    <w:p w14:paraId="2609DFCD" w14:textId="77777777" w:rsidR="0057752E" w:rsidRDefault="00FE1D0F">
      <w:r>
        <w:t xml:space="preserve">For å unngå «omkamp» kan </w:t>
      </w:r>
      <w:proofErr w:type="spellStart"/>
      <w:r>
        <w:t>dei</w:t>
      </w:r>
      <w:proofErr w:type="spellEnd"/>
      <w:r>
        <w:t xml:space="preserve"> </w:t>
      </w:r>
      <w:proofErr w:type="spellStart"/>
      <w:r>
        <w:t>ikkje</w:t>
      </w:r>
      <w:proofErr w:type="spellEnd"/>
      <w:r>
        <w:t xml:space="preserve"> </w:t>
      </w:r>
      <w:proofErr w:type="spellStart"/>
      <w:r>
        <w:t>kome</w:t>
      </w:r>
      <w:proofErr w:type="spellEnd"/>
      <w:r>
        <w:t xml:space="preserve"> med </w:t>
      </w:r>
      <w:proofErr w:type="spellStart"/>
      <w:r>
        <w:t>motsegn</w:t>
      </w:r>
      <w:proofErr w:type="spellEnd"/>
      <w:r>
        <w:t xml:space="preserve"> mot tilhøve som </w:t>
      </w:r>
      <w:proofErr w:type="spellStart"/>
      <w:r>
        <w:t>dei</w:t>
      </w:r>
      <w:proofErr w:type="spellEnd"/>
      <w:r>
        <w:t xml:space="preserve"> </w:t>
      </w:r>
      <w:proofErr w:type="spellStart"/>
      <w:r>
        <w:t>tidlegare</w:t>
      </w:r>
      <w:proofErr w:type="spellEnd"/>
      <w:r>
        <w:t xml:space="preserve"> har </w:t>
      </w:r>
      <w:proofErr w:type="spellStart"/>
      <w:r>
        <w:t>kome</w:t>
      </w:r>
      <w:proofErr w:type="spellEnd"/>
      <w:r>
        <w:t xml:space="preserve"> med </w:t>
      </w:r>
      <w:proofErr w:type="spellStart"/>
      <w:r>
        <w:t>motsegn</w:t>
      </w:r>
      <w:proofErr w:type="spellEnd"/>
      <w:r>
        <w:t xml:space="preserve"> mot. Dette </w:t>
      </w:r>
      <w:proofErr w:type="spellStart"/>
      <w:r>
        <w:t>gjeld</w:t>
      </w:r>
      <w:proofErr w:type="spellEnd"/>
      <w:r>
        <w:t xml:space="preserve"> også tilhøve som </w:t>
      </w:r>
      <w:proofErr w:type="spellStart"/>
      <w:r>
        <w:t>dei</w:t>
      </w:r>
      <w:proofErr w:type="spellEnd"/>
      <w:r>
        <w:t xml:space="preserve"> kunne ha </w:t>
      </w:r>
      <w:proofErr w:type="spellStart"/>
      <w:r>
        <w:t>kome</w:t>
      </w:r>
      <w:proofErr w:type="spellEnd"/>
      <w:r>
        <w:t xml:space="preserve"> med </w:t>
      </w:r>
      <w:proofErr w:type="spellStart"/>
      <w:r>
        <w:t>motsegn</w:t>
      </w:r>
      <w:proofErr w:type="spellEnd"/>
      <w:r>
        <w:t xml:space="preserve"> mot i </w:t>
      </w:r>
      <w:proofErr w:type="spellStart"/>
      <w:r>
        <w:t>tidlegare</w:t>
      </w:r>
      <w:proofErr w:type="spellEnd"/>
      <w:r>
        <w:t xml:space="preserve"> plan, når denne planen er mindre enn ti år gammal. Dette går fram av plan- og bygningslova § 5-5 og er </w:t>
      </w:r>
      <w:proofErr w:type="spellStart"/>
      <w:r>
        <w:t>nærare</w:t>
      </w:r>
      <w:proofErr w:type="spellEnd"/>
      <w:r>
        <w:t xml:space="preserve"> omtalt i rundskriv </w:t>
      </w:r>
      <w:hyperlink r:id="rId16" w:history="1">
        <w:r>
          <w:rPr>
            <w:rStyle w:val="Hyperkobling"/>
          </w:rPr>
          <w:t>T-2/09 Ikraftsetting av ny plandel i plan- og</w:t>
        </w:r>
      </w:hyperlink>
      <w:r>
        <w:rPr>
          <w:rStyle w:val="Hyperkobling"/>
        </w:rPr>
        <w:t xml:space="preserve"> </w:t>
      </w:r>
      <w:hyperlink r:id="rId17" w:history="1">
        <w:r>
          <w:rPr>
            <w:rStyle w:val="Hyperkobling"/>
          </w:rPr>
          <w:t>bygningsloven</w:t>
        </w:r>
      </w:hyperlink>
      <w:r>
        <w:t>, kapittel 6.</w:t>
      </w:r>
    </w:p>
    <w:p w14:paraId="63DB8294" w14:textId="77777777" w:rsidR="0057752E" w:rsidRDefault="00FE1D0F">
      <w:r>
        <w:t xml:space="preserve">Plan- og bygningslova stiller også krav til </w:t>
      </w:r>
      <w:proofErr w:type="spellStart"/>
      <w:r>
        <w:t>kommunane</w:t>
      </w:r>
      <w:proofErr w:type="spellEnd"/>
      <w:r>
        <w:t xml:space="preserve"> om å </w:t>
      </w:r>
      <w:proofErr w:type="spellStart"/>
      <w:r>
        <w:t>leggje</w:t>
      </w:r>
      <w:proofErr w:type="spellEnd"/>
      <w:r>
        <w:t xml:space="preserve"> til rette for </w:t>
      </w:r>
      <w:proofErr w:type="spellStart"/>
      <w:r>
        <w:t>ein</w:t>
      </w:r>
      <w:proofErr w:type="spellEnd"/>
      <w:r>
        <w:t xml:space="preserve"> aktiv </w:t>
      </w:r>
      <w:proofErr w:type="spellStart"/>
      <w:r>
        <w:t>medverknad</w:t>
      </w:r>
      <w:proofErr w:type="spellEnd"/>
      <w:r>
        <w:t xml:space="preserve"> i planarbeidet, slik at alle skal kunne </w:t>
      </w:r>
      <w:proofErr w:type="spellStart"/>
      <w:r>
        <w:t>påverke</w:t>
      </w:r>
      <w:proofErr w:type="spellEnd"/>
      <w:r>
        <w:t xml:space="preserve"> </w:t>
      </w:r>
      <w:proofErr w:type="spellStart"/>
      <w:r>
        <w:t>innhaldet</w:t>
      </w:r>
      <w:proofErr w:type="spellEnd"/>
      <w:r>
        <w:t xml:space="preserve"> i planen. Sjå plan- og bygningslova § 5-1. Føresegnene om </w:t>
      </w:r>
      <w:proofErr w:type="spellStart"/>
      <w:r>
        <w:t>medverknad</w:t>
      </w:r>
      <w:proofErr w:type="spellEnd"/>
      <w:r>
        <w:t xml:space="preserve"> </w:t>
      </w:r>
      <w:proofErr w:type="spellStart"/>
      <w:r>
        <w:t>føreset</w:t>
      </w:r>
      <w:proofErr w:type="spellEnd"/>
      <w:r>
        <w:t xml:space="preserve"> ei aktiv informasjons- og </w:t>
      </w:r>
      <w:proofErr w:type="spellStart"/>
      <w:r>
        <w:t>opplysningsverksemd</w:t>
      </w:r>
      <w:proofErr w:type="spellEnd"/>
      <w:r>
        <w:t xml:space="preserve"> </w:t>
      </w:r>
      <w:proofErr w:type="spellStart"/>
      <w:r>
        <w:t>frå</w:t>
      </w:r>
      <w:proofErr w:type="spellEnd"/>
      <w:r>
        <w:t xml:space="preserve"> planstyresmaktene </w:t>
      </w:r>
      <w:proofErr w:type="spellStart"/>
      <w:r>
        <w:t>frå</w:t>
      </w:r>
      <w:proofErr w:type="spellEnd"/>
      <w:r>
        <w:t xml:space="preserve"> </w:t>
      </w:r>
      <w:proofErr w:type="spellStart"/>
      <w:r>
        <w:t>eit</w:t>
      </w:r>
      <w:proofErr w:type="spellEnd"/>
      <w:r>
        <w:t xml:space="preserve"> </w:t>
      </w:r>
      <w:proofErr w:type="spellStart"/>
      <w:r>
        <w:t>tidleg</w:t>
      </w:r>
      <w:proofErr w:type="spellEnd"/>
      <w:r>
        <w:t xml:space="preserve"> tidspunkt i planleggingsarbeidet. </w:t>
      </w:r>
    </w:p>
    <w:p w14:paraId="772D5010" w14:textId="77777777" w:rsidR="0057752E" w:rsidRDefault="00FE1D0F">
      <w:r>
        <w:t xml:space="preserve">Opplegget for </w:t>
      </w:r>
      <w:proofErr w:type="spellStart"/>
      <w:r>
        <w:t>medverknad</w:t>
      </w:r>
      <w:proofErr w:type="spellEnd"/>
      <w:r>
        <w:t xml:space="preserve"> skal </w:t>
      </w:r>
      <w:proofErr w:type="spellStart"/>
      <w:r>
        <w:t>konkretiserast</w:t>
      </w:r>
      <w:proofErr w:type="spellEnd"/>
      <w:r>
        <w:t xml:space="preserve"> </w:t>
      </w:r>
      <w:proofErr w:type="spellStart"/>
      <w:r>
        <w:t>nærare</w:t>
      </w:r>
      <w:proofErr w:type="spellEnd"/>
      <w:r>
        <w:t xml:space="preserve"> i planprogrammet, jf. plan- og bygningslova § 4-1 og </w:t>
      </w:r>
      <w:hyperlink r:id="rId18" w:history="1">
        <w:r>
          <w:rPr>
            <w:rStyle w:val="Hyperkobling"/>
          </w:rPr>
          <w:t>Veileder om medvirkning i planlegging</w:t>
        </w:r>
      </w:hyperlink>
      <w:r>
        <w:t xml:space="preserve"> </w:t>
      </w:r>
      <w:proofErr w:type="spellStart"/>
      <w:r>
        <w:t>frå</w:t>
      </w:r>
      <w:proofErr w:type="spellEnd"/>
      <w:r>
        <w:t xml:space="preserve"> departementet.</w:t>
      </w:r>
    </w:p>
    <w:p w14:paraId="20657006" w14:textId="77777777" w:rsidR="0057752E" w:rsidRDefault="00FE1D0F">
      <w:pPr>
        <w:pStyle w:val="Overskrift3"/>
      </w:pPr>
      <w:r>
        <w:t>Kommunal planstrategi</w:t>
      </w:r>
    </w:p>
    <w:p w14:paraId="6E87538B" w14:textId="77777777" w:rsidR="0057752E" w:rsidRDefault="00FE1D0F" w:rsidP="001F3D79">
      <w:r>
        <w:t xml:space="preserve">Kommunen skal i det første året med nytt kommunestyre utarbeide </w:t>
      </w:r>
      <w:proofErr w:type="spellStart"/>
      <w:r>
        <w:t>ein</w:t>
      </w:r>
      <w:proofErr w:type="spellEnd"/>
      <w:r>
        <w:t xml:space="preserve"> kommunal planstrategi. Han skal avklare</w:t>
      </w:r>
    </w:p>
    <w:p w14:paraId="589CF2A2" w14:textId="77777777" w:rsidR="0057752E" w:rsidRDefault="00FE1D0F">
      <w:pPr>
        <w:pStyle w:val="Listebombe"/>
      </w:pPr>
      <w:r>
        <w:t>kva planar kommunen vil revidere</w:t>
      </w:r>
    </w:p>
    <w:p w14:paraId="18150380" w14:textId="77777777" w:rsidR="0057752E" w:rsidRDefault="00FE1D0F">
      <w:pPr>
        <w:pStyle w:val="Listebombe"/>
      </w:pPr>
      <w:r>
        <w:t>kva nye planar kommunen vil utarbeide</w:t>
      </w:r>
    </w:p>
    <w:p w14:paraId="79340662" w14:textId="77777777" w:rsidR="0057752E" w:rsidRDefault="00FE1D0F">
      <w:pPr>
        <w:pStyle w:val="Listebombe"/>
      </w:pPr>
      <w:r>
        <w:t xml:space="preserve">kva planar som skal </w:t>
      </w:r>
      <w:proofErr w:type="spellStart"/>
      <w:r>
        <w:t>vidareførast</w:t>
      </w:r>
      <w:proofErr w:type="spellEnd"/>
      <w:r>
        <w:t xml:space="preserve"> uendra</w:t>
      </w:r>
    </w:p>
    <w:p w14:paraId="5BE5E957" w14:textId="77777777" w:rsidR="0057752E" w:rsidRDefault="00FE1D0F">
      <w:r>
        <w:lastRenderedPageBreak/>
        <w:t xml:space="preserve">I kommunal planstrategi vil kommunen ta stilling til om og når </w:t>
      </w:r>
      <w:proofErr w:type="spellStart"/>
      <w:r>
        <w:t>ein</w:t>
      </w:r>
      <w:proofErr w:type="spellEnd"/>
      <w:r>
        <w:t xml:space="preserve"> i </w:t>
      </w:r>
      <w:proofErr w:type="spellStart"/>
      <w:r>
        <w:t>valperioden</w:t>
      </w:r>
      <w:proofErr w:type="spellEnd"/>
      <w:r>
        <w:t xml:space="preserve"> skal revidere arealdelen i kommuneplanen. Det vil då bli klart kor stor revisjon det er bruk for. </w:t>
      </w:r>
      <w:proofErr w:type="spellStart"/>
      <w:r>
        <w:t>Nokre</w:t>
      </w:r>
      <w:proofErr w:type="spellEnd"/>
      <w:r>
        <w:t xml:space="preserve"> gonger vil det </w:t>
      </w:r>
      <w:proofErr w:type="spellStart"/>
      <w:r>
        <w:t>berre</w:t>
      </w:r>
      <w:proofErr w:type="spellEnd"/>
      <w:r>
        <w:t xml:space="preserve"> </w:t>
      </w:r>
      <w:proofErr w:type="spellStart"/>
      <w:r>
        <w:t>vere</w:t>
      </w:r>
      <w:proofErr w:type="spellEnd"/>
      <w:r>
        <w:t xml:space="preserve"> bruk for </w:t>
      </w:r>
      <w:proofErr w:type="spellStart"/>
      <w:r>
        <w:t>endringar</w:t>
      </w:r>
      <w:proofErr w:type="spellEnd"/>
      <w:r>
        <w:t xml:space="preserve"> i avgrensa </w:t>
      </w:r>
      <w:proofErr w:type="spellStart"/>
      <w:r>
        <w:t>delar</w:t>
      </w:r>
      <w:proofErr w:type="spellEnd"/>
      <w:r>
        <w:t xml:space="preserve"> av kommunen, andre gonger er </w:t>
      </w:r>
      <w:proofErr w:type="spellStart"/>
      <w:r>
        <w:t>ein</w:t>
      </w:r>
      <w:proofErr w:type="spellEnd"/>
      <w:r>
        <w:t xml:space="preserve"> full gjennomgang av både samfunnsdel og arealdel nødvendig. I planstrategien </w:t>
      </w:r>
      <w:proofErr w:type="spellStart"/>
      <w:r>
        <w:t>vedtek</w:t>
      </w:r>
      <w:proofErr w:type="spellEnd"/>
      <w:r>
        <w:t xml:space="preserve"> kommunestyret kor </w:t>
      </w:r>
      <w:proofErr w:type="spellStart"/>
      <w:r>
        <w:t>omfattande</w:t>
      </w:r>
      <w:proofErr w:type="spellEnd"/>
      <w:r>
        <w:t xml:space="preserve"> arbeidet med kommuneplanen skal </w:t>
      </w:r>
      <w:proofErr w:type="spellStart"/>
      <w:r>
        <w:t>vere</w:t>
      </w:r>
      <w:proofErr w:type="spellEnd"/>
      <w:r>
        <w:t xml:space="preserve">, og om samfunnsdel og arealdel skal </w:t>
      </w:r>
      <w:proofErr w:type="spellStart"/>
      <w:r>
        <w:t>reviderast</w:t>
      </w:r>
      <w:proofErr w:type="spellEnd"/>
      <w:r>
        <w:t xml:space="preserve"> samla eller kvar for seg. Planstrategien skal også ta stilling til kva </w:t>
      </w:r>
      <w:proofErr w:type="spellStart"/>
      <w:r>
        <w:t>reguleringsplanar</w:t>
      </w:r>
      <w:proofErr w:type="spellEnd"/>
      <w:r>
        <w:t xml:space="preserve"> som skal </w:t>
      </w:r>
      <w:proofErr w:type="spellStart"/>
      <w:r>
        <w:t>utarbeidast</w:t>
      </w:r>
      <w:proofErr w:type="spellEnd"/>
      <w:r>
        <w:t xml:space="preserve">. </w:t>
      </w:r>
    </w:p>
    <w:p w14:paraId="1E35A5AB" w14:textId="77777777" w:rsidR="0057752E" w:rsidRDefault="00FE1D0F">
      <w:r>
        <w:t xml:space="preserve">Planstrategien er også </w:t>
      </w:r>
      <w:proofErr w:type="spellStart"/>
      <w:r>
        <w:t>eit</w:t>
      </w:r>
      <w:proofErr w:type="spellEnd"/>
      <w:r>
        <w:t xml:space="preserve"> eigna verktøy for å vurdere plansystemet, </w:t>
      </w:r>
      <w:proofErr w:type="spellStart"/>
      <w:r>
        <w:t>planressursane</w:t>
      </w:r>
      <w:proofErr w:type="spellEnd"/>
      <w:r>
        <w:t xml:space="preserve"> og det samla planbehovet i kommunestyreperioden knytt til </w:t>
      </w:r>
      <w:proofErr w:type="spellStart"/>
      <w:r>
        <w:t>kommunedelplanar</w:t>
      </w:r>
      <w:proofErr w:type="spellEnd"/>
      <w:r>
        <w:t xml:space="preserve">, </w:t>
      </w:r>
      <w:proofErr w:type="spellStart"/>
      <w:r>
        <w:t>temaplanar</w:t>
      </w:r>
      <w:proofErr w:type="spellEnd"/>
      <w:r>
        <w:t xml:space="preserve"> og </w:t>
      </w:r>
      <w:proofErr w:type="spellStart"/>
      <w:r>
        <w:t>sektorplanar</w:t>
      </w:r>
      <w:proofErr w:type="spellEnd"/>
      <w:r>
        <w:t xml:space="preserve">. </w:t>
      </w:r>
    </w:p>
    <w:p w14:paraId="0B215CA7" w14:textId="77777777" w:rsidR="0057752E" w:rsidRDefault="00FE1D0F">
      <w:r>
        <w:t xml:space="preserve">Dersom det blir lagt opp til rask oppstart av kommuneplanarbeidet, kan planstrategien </w:t>
      </w:r>
      <w:proofErr w:type="spellStart"/>
      <w:r>
        <w:t>innehalde</w:t>
      </w:r>
      <w:proofErr w:type="spellEnd"/>
      <w:r>
        <w:t xml:space="preserve"> planprogram for kommuneplanrevisjonen. </w:t>
      </w:r>
      <w:proofErr w:type="spellStart"/>
      <w:r>
        <w:t>Prosessreglane</w:t>
      </w:r>
      <w:proofErr w:type="spellEnd"/>
      <w:r>
        <w:t xml:space="preserve"> for planprogram må i så fall </w:t>
      </w:r>
      <w:proofErr w:type="spellStart"/>
      <w:r>
        <w:t>følgjast</w:t>
      </w:r>
      <w:proofErr w:type="spellEnd"/>
      <w:r>
        <w:t xml:space="preserve">, jf. plan- og bygningslova § 11-13 og forskrift om </w:t>
      </w:r>
      <w:proofErr w:type="spellStart"/>
      <w:r>
        <w:t>konsekvensutgreiingar</w:t>
      </w:r>
      <w:proofErr w:type="spellEnd"/>
      <w:r>
        <w:t xml:space="preserve"> kap. 4.</w:t>
      </w:r>
    </w:p>
    <w:p w14:paraId="19EC29BE" w14:textId="77777777" w:rsidR="0057752E" w:rsidRDefault="00FE1D0F">
      <w:r>
        <w:t xml:space="preserve">I planstrategien bør kommunestyret også ta stilling til korleis det vil </w:t>
      </w:r>
      <w:proofErr w:type="spellStart"/>
      <w:r>
        <w:t>medverke</w:t>
      </w:r>
      <w:proofErr w:type="spellEnd"/>
      <w:r>
        <w:t xml:space="preserve"> til at </w:t>
      </w:r>
      <w:proofErr w:type="spellStart"/>
      <w:r>
        <w:t>dei</w:t>
      </w:r>
      <w:proofErr w:type="spellEnd"/>
      <w:r>
        <w:t xml:space="preserve"> 17 </w:t>
      </w:r>
      <w:proofErr w:type="spellStart"/>
      <w:r>
        <w:t>berekraftsmåla</w:t>
      </w:r>
      <w:proofErr w:type="spellEnd"/>
      <w:r>
        <w:t xml:space="preserve"> i 2030-agendaen kan </w:t>
      </w:r>
      <w:proofErr w:type="spellStart"/>
      <w:r>
        <w:t>realiserast</w:t>
      </w:r>
      <w:proofErr w:type="spellEnd"/>
      <w:r>
        <w:t>.</w:t>
      </w:r>
    </w:p>
    <w:p w14:paraId="140A24E9" w14:textId="77777777" w:rsidR="0057752E" w:rsidRDefault="00FE1D0F">
      <w:r>
        <w:t xml:space="preserve">I plan- og bygningslova § 10-1 er langsiktig arealbruk </w:t>
      </w:r>
      <w:proofErr w:type="spellStart"/>
      <w:r>
        <w:t>nemnt</w:t>
      </w:r>
      <w:proofErr w:type="spellEnd"/>
      <w:r>
        <w:t xml:space="preserve"> som </w:t>
      </w:r>
      <w:proofErr w:type="spellStart"/>
      <w:r>
        <w:t>eit</w:t>
      </w:r>
      <w:proofErr w:type="spellEnd"/>
      <w:r>
        <w:t xml:space="preserve"> tema som bør </w:t>
      </w:r>
      <w:proofErr w:type="spellStart"/>
      <w:r>
        <w:t>omtalast</w:t>
      </w:r>
      <w:proofErr w:type="spellEnd"/>
      <w:r>
        <w:t xml:space="preserve"> i planstrategien. Samfunnsdelen bør ta opp langsiktige </w:t>
      </w:r>
      <w:proofErr w:type="spellStart"/>
      <w:r>
        <w:t>arealkonsekvensar</w:t>
      </w:r>
      <w:proofErr w:type="spellEnd"/>
      <w:r>
        <w:t xml:space="preserve"> av ønskt samfunnsutvikling som </w:t>
      </w:r>
      <w:proofErr w:type="spellStart"/>
      <w:r>
        <w:t>føringar</w:t>
      </w:r>
      <w:proofErr w:type="spellEnd"/>
      <w:r>
        <w:t xml:space="preserve"> for arealdelen. Det er derfor nødvendig å sjå </w:t>
      </w:r>
      <w:proofErr w:type="spellStart"/>
      <w:r>
        <w:t>dei</w:t>
      </w:r>
      <w:proofErr w:type="spellEnd"/>
      <w:r>
        <w:t xml:space="preserve"> to </w:t>
      </w:r>
      <w:proofErr w:type="spellStart"/>
      <w:r>
        <w:t>prosessane</w:t>
      </w:r>
      <w:proofErr w:type="spellEnd"/>
      <w:r>
        <w:t xml:space="preserve"> i </w:t>
      </w:r>
      <w:proofErr w:type="spellStart"/>
      <w:r>
        <w:t>samanheng</w:t>
      </w:r>
      <w:proofErr w:type="spellEnd"/>
      <w:r>
        <w:t xml:space="preserve">. </w:t>
      </w:r>
    </w:p>
    <w:p w14:paraId="6436ABAD" w14:textId="77777777" w:rsidR="0057752E" w:rsidRDefault="00FE1D0F">
      <w:r>
        <w:t xml:space="preserve">Kommunal planstrategi er viktig fordi han gjev kommunestyret høve til ei samla vurdering av behovet for å revidere, systematisere og prioritere den kommunale planlegginga. </w:t>
      </w:r>
    </w:p>
    <w:p w14:paraId="2064EC0F" w14:textId="77777777" w:rsidR="0057752E" w:rsidRDefault="00FE1D0F">
      <w:r>
        <w:t xml:space="preserve">Gjennom planstrategien kan </w:t>
      </w:r>
      <w:proofErr w:type="spellStart"/>
      <w:r>
        <w:t>ein</w:t>
      </w:r>
      <w:proofErr w:type="spellEnd"/>
      <w:r>
        <w:t xml:space="preserve"> sikre politisk forankring for det </w:t>
      </w:r>
      <w:proofErr w:type="spellStart"/>
      <w:r>
        <w:t>komande</w:t>
      </w:r>
      <w:proofErr w:type="spellEnd"/>
      <w:r>
        <w:t xml:space="preserve"> planarbeidet. Planstrategien og det </w:t>
      </w:r>
      <w:proofErr w:type="spellStart"/>
      <w:r>
        <w:t>underliggjande</w:t>
      </w:r>
      <w:proofErr w:type="spellEnd"/>
      <w:r>
        <w:t xml:space="preserve"> kunnskapsgrunnlaget er </w:t>
      </w:r>
      <w:proofErr w:type="spellStart"/>
      <w:r>
        <w:t>eit</w:t>
      </w:r>
      <w:proofErr w:type="spellEnd"/>
      <w:r>
        <w:t xml:space="preserve"> godt verktøy som kan </w:t>
      </w:r>
      <w:proofErr w:type="spellStart"/>
      <w:r>
        <w:t>medverke</w:t>
      </w:r>
      <w:proofErr w:type="spellEnd"/>
      <w:r>
        <w:t xml:space="preserve"> til at </w:t>
      </w:r>
      <w:proofErr w:type="spellStart"/>
      <w:r>
        <w:t>politikarar</w:t>
      </w:r>
      <w:proofErr w:type="spellEnd"/>
      <w:r>
        <w:t xml:space="preserve"> og </w:t>
      </w:r>
      <w:proofErr w:type="spellStart"/>
      <w:r>
        <w:t>innbyggjarar</w:t>
      </w:r>
      <w:proofErr w:type="spellEnd"/>
      <w:r>
        <w:t xml:space="preserve"> får innsikt i </w:t>
      </w:r>
      <w:proofErr w:type="spellStart"/>
      <w:r>
        <w:t>kva</w:t>
      </w:r>
      <w:proofErr w:type="spellEnd"/>
      <w:r>
        <w:t xml:space="preserve"> som er </w:t>
      </w:r>
      <w:proofErr w:type="spellStart"/>
      <w:r>
        <w:t>utfordringane</w:t>
      </w:r>
      <w:proofErr w:type="spellEnd"/>
      <w:r>
        <w:t xml:space="preserve"> for kommunen. Sjå </w:t>
      </w:r>
      <w:proofErr w:type="spellStart"/>
      <w:r>
        <w:t>rettleiaren</w:t>
      </w:r>
      <w:proofErr w:type="spellEnd"/>
      <w:r>
        <w:t xml:space="preserve"> </w:t>
      </w:r>
      <w:hyperlink r:id="rId19" w:history="1">
        <w:r>
          <w:rPr>
            <w:rStyle w:val="Hyperkobling"/>
          </w:rPr>
          <w:t>Kommunal planstrategi</w:t>
        </w:r>
      </w:hyperlink>
      <w:r>
        <w:t>.</w:t>
      </w:r>
    </w:p>
    <w:p w14:paraId="5AC0B79E" w14:textId="77777777" w:rsidR="0057752E" w:rsidRDefault="00FE1D0F">
      <w:pPr>
        <w:pStyle w:val="Overskrift3"/>
      </w:pPr>
      <w:r>
        <w:t xml:space="preserve">Samfunnsdelen i kommuneplanen </w:t>
      </w:r>
    </w:p>
    <w:p w14:paraId="2E50FCC5" w14:textId="77777777" w:rsidR="0057752E" w:rsidRDefault="00FE1D0F" w:rsidP="001F3D79">
      <w:r>
        <w:t xml:space="preserve">Samfunnsdelen i kommuneplanen er verktøyet for den </w:t>
      </w:r>
      <w:proofErr w:type="spellStart"/>
      <w:r>
        <w:t>heilskaplege</w:t>
      </w:r>
      <w:proofErr w:type="spellEnd"/>
      <w:r>
        <w:t xml:space="preserve"> planlegginga i kommunen. Gjennom arbeidet med denne skal kommunen </w:t>
      </w:r>
      <w:proofErr w:type="spellStart"/>
      <w:r>
        <w:t>avdekkje</w:t>
      </w:r>
      <w:proofErr w:type="spellEnd"/>
      <w:r>
        <w:t xml:space="preserve"> og </w:t>
      </w:r>
      <w:proofErr w:type="spellStart"/>
      <w:r>
        <w:t>klarleggje</w:t>
      </w:r>
      <w:proofErr w:type="spellEnd"/>
      <w:r>
        <w:t xml:space="preserve"> viktige </w:t>
      </w:r>
      <w:proofErr w:type="spellStart"/>
      <w:r>
        <w:t>utfordringar</w:t>
      </w:r>
      <w:proofErr w:type="spellEnd"/>
      <w:r>
        <w:t xml:space="preserve"> knytte til samfunnsutviklinga for kommunesamfunnet som heilskap og kommunen som organisasjon. Samfunnsdelen skal også </w:t>
      </w:r>
      <w:proofErr w:type="spellStart"/>
      <w:r>
        <w:t>synleggjere</w:t>
      </w:r>
      <w:proofErr w:type="spellEnd"/>
      <w:r>
        <w:t xml:space="preserve"> </w:t>
      </w:r>
      <w:proofErr w:type="spellStart"/>
      <w:r>
        <w:t>dei</w:t>
      </w:r>
      <w:proofErr w:type="spellEnd"/>
      <w:r>
        <w:t xml:space="preserve"> strategiske </w:t>
      </w:r>
      <w:proofErr w:type="spellStart"/>
      <w:r>
        <w:t>vala</w:t>
      </w:r>
      <w:proofErr w:type="spellEnd"/>
      <w:r>
        <w:t xml:space="preserve"> og </w:t>
      </w:r>
      <w:proofErr w:type="spellStart"/>
      <w:r>
        <w:t>prioriteringane</w:t>
      </w:r>
      <w:proofErr w:type="spellEnd"/>
      <w:r>
        <w:t xml:space="preserve"> som kommunen </w:t>
      </w:r>
      <w:proofErr w:type="spellStart"/>
      <w:r>
        <w:t>tek</w:t>
      </w:r>
      <w:proofErr w:type="spellEnd"/>
      <w:r>
        <w:t xml:space="preserve">, </w:t>
      </w:r>
      <w:proofErr w:type="spellStart"/>
      <w:r>
        <w:t>medrekna</w:t>
      </w:r>
      <w:proofErr w:type="spellEnd"/>
      <w:r>
        <w:t xml:space="preserve"> for å realisere </w:t>
      </w:r>
      <w:proofErr w:type="spellStart"/>
      <w:r>
        <w:t>dei</w:t>
      </w:r>
      <w:proofErr w:type="spellEnd"/>
      <w:r>
        <w:t xml:space="preserve"> 17 </w:t>
      </w:r>
      <w:proofErr w:type="spellStart"/>
      <w:r>
        <w:t>berekraftsmåla</w:t>
      </w:r>
      <w:proofErr w:type="spellEnd"/>
      <w:r>
        <w:t xml:space="preserve"> i 2030-agendaen.</w:t>
      </w:r>
    </w:p>
    <w:p w14:paraId="73FDD945" w14:textId="77777777" w:rsidR="0057752E" w:rsidRDefault="00FE1D0F">
      <w:r>
        <w:t xml:space="preserve">Arealdelen i kommuneplanen skal ta opp </w:t>
      </w:r>
      <w:proofErr w:type="spellStart"/>
      <w:r>
        <w:t>prioriteringane</w:t>
      </w:r>
      <w:proofErr w:type="spellEnd"/>
      <w:r>
        <w:t xml:space="preserve"> </w:t>
      </w:r>
      <w:proofErr w:type="spellStart"/>
      <w:r>
        <w:t>frå</w:t>
      </w:r>
      <w:proofErr w:type="spellEnd"/>
      <w:r>
        <w:t xml:space="preserve"> samfunnsdelen og </w:t>
      </w:r>
      <w:proofErr w:type="spellStart"/>
      <w:r>
        <w:t>vere</w:t>
      </w:r>
      <w:proofErr w:type="spellEnd"/>
      <w:r>
        <w:t xml:space="preserve"> </w:t>
      </w:r>
      <w:proofErr w:type="spellStart"/>
      <w:r>
        <w:t>eit</w:t>
      </w:r>
      <w:proofErr w:type="spellEnd"/>
      <w:r>
        <w:t xml:space="preserve"> </w:t>
      </w:r>
      <w:proofErr w:type="spellStart"/>
      <w:r>
        <w:t>verkemiddel</w:t>
      </w:r>
      <w:proofErr w:type="spellEnd"/>
      <w:r>
        <w:t xml:space="preserve"> for å gjennomføre </w:t>
      </w:r>
      <w:proofErr w:type="spellStart"/>
      <w:r>
        <w:t>dei</w:t>
      </w:r>
      <w:proofErr w:type="spellEnd"/>
      <w:r>
        <w:t xml:space="preserve"> arealbehova </w:t>
      </w:r>
      <w:proofErr w:type="spellStart"/>
      <w:r>
        <w:t>dei</w:t>
      </w:r>
      <w:proofErr w:type="spellEnd"/>
      <w:r>
        <w:t xml:space="preserve"> utløyser. Det same prinsippet vil gjelde både når samfunnsdelen og arealdelen blir laga samstundes, og når </w:t>
      </w:r>
      <w:proofErr w:type="spellStart"/>
      <w:r>
        <w:t>dei</w:t>
      </w:r>
      <w:proofErr w:type="spellEnd"/>
      <w:r>
        <w:t xml:space="preserve"> blir laga kvar for seg. </w:t>
      </w:r>
    </w:p>
    <w:p w14:paraId="6C8525BF" w14:textId="77777777" w:rsidR="0057752E" w:rsidRDefault="00FE1D0F">
      <w:r>
        <w:t xml:space="preserve">Samfunnsdelen, jf. plan- og bygningslova § 11-2 og § 11-3, skal </w:t>
      </w:r>
      <w:proofErr w:type="spellStart"/>
      <w:r>
        <w:t>leggjast</w:t>
      </w:r>
      <w:proofErr w:type="spellEnd"/>
      <w:r>
        <w:t xml:space="preserve"> til grunn for kommunen si eiga </w:t>
      </w:r>
      <w:proofErr w:type="spellStart"/>
      <w:r>
        <w:t>verksemd</w:t>
      </w:r>
      <w:proofErr w:type="spellEnd"/>
      <w:r>
        <w:t xml:space="preserve">, for </w:t>
      </w:r>
      <w:proofErr w:type="spellStart"/>
      <w:r>
        <w:t>verksemda</w:t>
      </w:r>
      <w:proofErr w:type="spellEnd"/>
      <w:r>
        <w:t xml:space="preserve"> til </w:t>
      </w:r>
      <w:proofErr w:type="spellStart"/>
      <w:r>
        <w:t>statlege</w:t>
      </w:r>
      <w:proofErr w:type="spellEnd"/>
      <w:r>
        <w:t xml:space="preserve"> og regionale styresmakter i kommunen og for privat </w:t>
      </w:r>
      <w:proofErr w:type="spellStart"/>
      <w:r>
        <w:t>verksemd</w:t>
      </w:r>
      <w:proofErr w:type="spellEnd"/>
      <w:r>
        <w:t xml:space="preserve"> som planen har verknad for. Sjå </w:t>
      </w:r>
      <w:hyperlink r:id="rId20" w:history="1">
        <w:proofErr w:type="spellStart"/>
        <w:r>
          <w:rPr>
            <w:rStyle w:val="Hyperkobling"/>
          </w:rPr>
          <w:t>rettleiaren</w:t>
        </w:r>
        <w:proofErr w:type="spellEnd"/>
        <w:r>
          <w:rPr>
            <w:rStyle w:val="Hyperkobling"/>
          </w:rPr>
          <w:t xml:space="preserve"> om samfunnsdelen i kommuneplanen</w:t>
        </w:r>
      </w:hyperlink>
      <w:r>
        <w:t>.</w:t>
      </w:r>
    </w:p>
    <w:p w14:paraId="4B060FFD" w14:textId="77777777" w:rsidR="0057752E" w:rsidRDefault="00FE1D0F">
      <w:pPr>
        <w:pStyle w:val="Overskrift3"/>
      </w:pPr>
      <w:r>
        <w:lastRenderedPageBreak/>
        <w:t>Langsiktig arealstrategi</w:t>
      </w:r>
    </w:p>
    <w:p w14:paraId="42A043A3" w14:textId="77777777" w:rsidR="0057752E" w:rsidRDefault="00FE1D0F" w:rsidP="001F3D79">
      <w:r>
        <w:t xml:space="preserve">Departementet tilrår at </w:t>
      </w:r>
      <w:proofErr w:type="spellStart"/>
      <w:r>
        <w:t>kommunane</w:t>
      </w:r>
      <w:proofErr w:type="spellEnd"/>
      <w:r>
        <w:t xml:space="preserve"> </w:t>
      </w:r>
      <w:proofErr w:type="spellStart"/>
      <w:r>
        <w:t>lagar</w:t>
      </w:r>
      <w:proofErr w:type="spellEnd"/>
      <w:r>
        <w:t xml:space="preserve"> og </w:t>
      </w:r>
      <w:proofErr w:type="spellStart"/>
      <w:r>
        <w:t>fastset</w:t>
      </w:r>
      <w:proofErr w:type="spellEnd"/>
      <w:r>
        <w:t xml:space="preserve"> </w:t>
      </w:r>
      <w:proofErr w:type="spellStart"/>
      <w:r>
        <w:t>ein</w:t>
      </w:r>
      <w:proofErr w:type="spellEnd"/>
      <w:r>
        <w:t xml:space="preserve"> langsiktig og overordna arealstrategi i samfunnsdelen. Arealstrategien er </w:t>
      </w:r>
      <w:proofErr w:type="spellStart"/>
      <w:r>
        <w:t>særleg</w:t>
      </w:r>
      <w:proofErr w:type="spellEnd"/>
      <w:r>
        <w:t xml:space="preserve"> viktig som grunnlag for arbeidet med arealdelen i kommuneplanen og vil </w:t>
      </w:r>
      <w:proofErr w:type="spellStart"/>
      <w:r>
        <w:t>gjere</w:t>
      </w:r>
      <w:proofErr w:type="spellEnd"/>
      <w:r>
        <w:t xml:space="preserve"> arealdelen betre tilpassa behova og </w:t>
      </w:r>
      <w:proofErr w:type="spellStart"/>
      <w:r>
        <w:t>utfordringane</w:t>
      </w:r>
      <w:proofErr w:type="spellEnd"/>
      <w:r>
        <w:t xml:space="preserve"> i kommunen. </w:t>
      </w:r>
    </w:p>
    <w:p w14:paraId="194F9F2E" w14:textId="77777777" w:rsidR="0057752E" w:rsidRDefault="00FE1D0F">
      <w:r>
        <w:t xml:space="preserve">Ved å løfte </w:t>
      </w:r>
      <w:proofErr w:type="spellStart"/>
      <w:r>
        <w:t>dei</w:t>
      </w:r>
      <w:proofErr w:type="spellEnd"/>
      <w:r>
        <w:t xml:space="preserve"> strategiske </w:t>
      </w:r>
      <w:proofErr w:type="spellStart"/>
      <w:r>
        <w:t>avklaringane</w:t>
      </w:r>
      <w:proofErr w:type="spellEnd"/>
      <w:r>
        <w:t xml:space="preserve"> om framtidig arealutvikling og utbyggingsmønster til samfunnsdelen kan kommunen slå fast </w:t>
      </w:r>
      <w:proofErr w:type="spellStart"/>
      <w:r>
        <w:t>ein</w:t>
      </w:r>
      <w:proofErr w:type="spellEnd"/>
      <w:r>
        <w:t xml:space="preserve"> del overordna rammer før arbeidet med arealdelen blir sett i gang. Dette vil </w:t>
      </w:r>
      <w:proofErr w:type="spellStart"/>
      <w:r>
        <w:t>gje</w:t>
      </w:r>
      <w:proofErr w:type="spellEnd"/>
      <w:r>
        <w:t xml:space="preserve"> kommunen betre politisk styring over arealbruken og </w:t>
      </w:r>
      <w:proofErr w:type="spellStart"/>
      <w:r>
        <w:t>gjere</w:t>
      </w:r>
      <w:proofErr w:type="spellEnd"/>
      <w:r>
        <w:t xml:space="preserve"> at planprosessen for arealdelen blir </w:t>
      </w:r>
      <w:proofErr w:type="spellStart"/>
      <w:r>
        <w:t>lettare</w:t>
      </w:r>
      <w:proofErr w:type="spellEnd"/>
      <w:r>
        <w:t xml:space="preserve"> </w:t>
      </w:r>
      <w:proofErr w:type="spellStart"/>
      <w:r>
        <w:t>å</w:t>
      </w:r>
      <w:proofErr w:type="spellEnd"/>
      <w:r>
        <w:t xml:space="preserve"> </w:t>
      </w:r>
      <w:proofErr w:type="spellStart"/>
      <w:r>
        <w:t>føreseie</w:t>
      </w:r>
      <w:proofErr w:type="spellEnd"/>
      <w:r>
        <w:t xml:space="preserve">. </w:t>
      </w:r>
    </w:p>
    <w:p w14:paraId="1E9A6ED2" w14:textId="77777777" w:rsidR="0057752E" w:rsidRDefault="00FE1D0F">
      <w:r>
        <w:t xml:space="preserve">Arealstrategien bør </w:t>
      </w:r>
      <w:proofErr w:type="spellStart"/>
      <w:r>
        <w:t>vere</w:t>
      </w:r>
      <w:proofErr w:type="spellEnd"/>
      <w:r>
        <w:t xml:space="preserve"> ei langsiktig ramme for kommuneplanen og ha </w:t>
      </w:r>
      <w:proofErr w:type="spellStart"/>
      <w:r>
        <w:t>eit</w:t>
      </w:r>
      <w:proofErr w:type="spellEnd"/>
      <w:r>
        <w:t xml:space="preserve"> lengre perspektiv enn ordinær kommuneplanperiode på 12 år. Tidsperspektivet kan til dømes </w:t>
      </w:r>
      <w:proofErr w:type="spellStart"/>
      <w:r>
        <w:t>vere</w:t>
      </w:r>
      <w:proofErr w:type="spellEnd"/>
      <w:r>
        <w:t xml:space="preserve"> på 20–30 år. </w:t>
      </w:r>
    </w:p>
    <w:p w14:paraId="259A303A" w14:textId="77777777" w:rsidR="0057752E" w:rsidRDefault="00FE1D0F">
      <w:r>
        <w:t xml:space="preserve">I arbeidet med arealstrategien bør kommunen ta stilling til korleis den framtidige arealbruken kan </w:t>
      </w:r>
      <w:proofErr w:type="spellStart"/>
      <w:r>
        <w:t>medverke</w:t>
      </w:r>
      <w:proofErr w:type="spellEnd"/>
      <w:r>
        <w:t xml:space="preserve"> til å realisere </w:t>
      </w:r>
      <w:proofErr w:type="spellStart"/>
      <w:r>
        <w:t>dei</w:t>
      </w:r>
      <w:proofErr w:type="spellEnd"/>
      <w:r>
        <w:t xml:space="preserve"> 17 </w:t>
      </w:r>
      <w:proofErr w:type="spellStart"/>
      <w:r>
        <w:t>berekraftsmåla</w:t>
      </w:r>
      <w:proofErr w:type="spellEnd"/>
      <w:r>
        <w:t xml:space="preserve"> i 2030-agendaen. I arealstrategien kan </w:t>
      </w:r>
      <w:proofErr w:type="spellStart"/>
      <w:r>
        <w:t>ein</w:t>
      </w:r>
      <w:proofErr w:type="spellEnd"/>
      <w:r>
        <w:t xml:space="preserve"> få </w:t>
      </w:r>
      <w:proofErr w:type="spellStart"/>
      <w:r>
        <w:t>nærare</w:t>
      </w:r>
      <w:proofErr w:type="spellEnd"/>
      <w:r>
        <w:t xml:space="preserve"> klarlagt </w:t>
      </w:r>
      <w:proofErr w:type="spellStart"/>
      <w:r>
        <w:t>konsekvensane</w:t>
      </w:r>
      <w:proofErr w:type="spellEnd"/>
      <w:r>
        <w:t xml:space="preserve"> av ulike alternative </w:t>
      </w:r>
      <w:proofErr w:type="spellStart"/>
      <w:r>
        <w:t>utviklingsretningar</w:t>
      </w:r>
      <w:proofErr w:type="spellEnd"/>
      <w:r>
        <w:t xml:space="preserve">. </w:t>
      </w:r>
      <w:proofErr w:type="spellStart"/>
      <w:r>
        <w:t>Følgjande</w:t>
      </w:r>
      <w:proofErr w:type="spellEnd"/>
      <w:r>
        <w:t xml:space="preserve"> bør </w:t>
      </w:r>
      <w:proofErr w:type="spellStart"/>
      <w:r>
        <w:t>diskuterast</w:t>
      </w:r>
      <w:proofErr w:type="spellEnd"/>
      <w:r>
        <w:t>:</w:t>
      </w:r>
    </w:p>
    <w:p w14:paraId="2738F4EB" w14:textId="77777777" w:rsidR="0057752E" w:rsidRDefault="00FE1D0F">
      <w:pPr>
        <w:pStyle w:val="Listebombe"/>
      </w:pPr>
      <w:proofErr w:type="spellStart"/>
      <w:r>
        <w:t>utbyggingsretningar</w:t>
      </w:r>
      <w:proofErr w:type="spellEnd"/>
    </w:p>
    <w:p w14:paraId="4F1898A9" w14:textId="77777777" w:rsidR="0057752E" w:rsidRDefault="00FE1D0F">
      <w:pPr>
        <w:pStyle w:val="Listebombe"/>
      </w:pPr>
      <w:r>
        <w:t>fortettings- og transformasjonsområde</w:t>
      </w:r>
    </w:p>
    <w:p w14:paraId="7DA57B8F" w14:textId="77777777" w:rsidR="0057752E" w:rsidRDefault="00FE1D0F">
      <w:pPr>
        <w:pStyle w:val="Listebombe"/>
      </w:pPr>
      <w:r>
        <w:t>kommunikasjonslinjer og -knutepunkt</w:t>
      </w:r>
    </w:p>
    <w:p w14:paraId="508219EE" w14:textId="77777777" w:rsidR="0057752E" w:rsidRDefault="00FE1D0F">
      <w:pPr>
        <w:pStyle w:val="Listebombe"/>
      </w:pPr>
      <w:r>
        <w:t>langsiktige grenser for utbygging mot landbruks-, natur- og friluftsområde og reindrift</w:t>
      </w:r>
    </w:p>
    <w:p w14:paraId="2A299867" w14:textId="77777777" w:rsidR="0057752E" w:rsidRDefault="00FE1D0F">
      <w:proofErr w:type="spellStart"/>
      <w:r>
        <w:t>Ein</w:t>
      </w:r>
      <w:proofErr w:type="spellEnd"/>
      <w:r>
        <w:t xml:space="preserve"> god langsiktig arealstrategi vil </w:t>
      </w:r>
      <w:proofErr w:type="spellStart"/>
      <w:r>
        <w:t>gjere</w:t>
      </w:r>
      <w:proofErr w:type="spellEnd"/>
      <w:r>
        <w:t xml:space="preserve"> arealpolitikken til kommunen </w:t>
      </w:r>
      <w:proofErr w:type="spellStart"/>
      <w:r>
        <w:t>tydelegare</w:t>
      </w:r>
      <w:proofErr w:type="spellEnd"/>
      <w:r>
        <w:t xml:space="preserve"> for alle. Han vil også </w:t>
      </w:r>
      <w:proofErr w:type="spellStart"/>
      <w:r>
        <w:t>vere</w:t>
      </w:r>
      <w:proofErr w:type="spellEnd"/>
      <w:r>
        <w:t xml:space="preserve"> </w:t>
      </w:r>
      <w:proofErr w:type="spellStart"/>
      <w:r>
        <w:t>eit</w:t>
      </w:r>
      <w:proofErr w:type="spellEnd"/>
      <w:r>
        <w:t xml:space="preserve"> viktig grunnlag for kva </w:t>
      </w:r>
      <w:proofErr w:type="spellStart"/>
      <w:r>
        <w:t>haldning</w:t>
      </w:r>
      <w:proofErr w:type="spellEnd"/>
      <w:r>
        <w:t xml:space="preserve"> kommunen har til </w:t>
      </w:r>
      <w:proofErr w:type="spellStart"/>
      <w:r>
        <w:t>statleg</w:t>
      </w:r>
      <w:proofErr w:type="spellEnd"/>
      <w:r>
        <w:t xml:space="preserve"> og regional infrastruktur, til dømes nye </w:t>
      </w:r>
      <w:proofErr w:type="spellStart"/>
      <w:r>
        <w:t>vegtrasear</w:t>
      </w:r>
      <w:proofErr w:type="spellEnd"/>
      <w:r>
        <w:t xml:space="preserve">. </w:t>
      </w:r>
    </w:p>
    <w:p w14:paraId="18C87233" w14:textId="77777777" w:rsidR="0057752E" w:rsidRDefault="00FE1D0F">
      <w:proofErr w:type="spellStart"/>
      <w:r>
        <w:t>Ein</w:t>
      </w:r>
      <w:proofErr w:type="spellEnd"/>
      <w:r>
        <w:t xml:space="preserve"> </w:t>
      </w:r>
      <w:proofErr w:type="spellStart"/>
      <w:r>
        <w:t>vedteken</w:t>
      </w:r>
      <w:proofErr w:type="spellEnd"/>
      <w:r>
        <w:t xml:space="preserve"> arealstrategi vil også </w:t>
      </w:r>
      <w:proofErr w:type="spellStart"/>
      <w:r>
        <w:t>vere</w:t>
      </w:r>
      <w:proofErr w:type="spellEnd"/>
      <w:r>
        <w:t xml:space="preserve"> </w:t>
      </w:r>
      <w:proofErr w:type="spellStart"/>
      <w:r>
        <w:t>eit</w:t>
      </w:r>
      <w:proofErr w:type="spellEnd"/>
      <w:r>
        <w:t xml:space="preserve"> viktig politisk verktøy. Han vil </w:t>
      </w:r>
      <w:proofErr w:type="spellStart"/>
      <w:r>
        <w:t>gje</w:t>
      </w:r>
      <w:proofErr w:type="spellEnd"/>
      <w:r>
        <w:t xml:space="preserve"> kommunen plikt til å følgje </w:t>
      </w:r>
      <w:proofErr w:type="spellStart"/>
      <w:r>
        <w:t>føringane</w:t>
      </w:r>
      <w:proofErr w:type="spellEnd"/>
      <w:r>
        <w:t xml:space="preserve"> i arealstrategien ved handsaming av </w:t>
      </w:r>
      <w:proofErr w:type="spellStart"/>
      <w:r>
        <w:t>einskildinnspel</w:t>
      </w:r>
      <w:proofErr w:type="spellEnd"/>
      <w:r>
        <w:t xml:space="preserve"> til kommuneplanen, eller framtidige framlegg om regulering og utbygging.</w:t>
      </w:r>
    </w:p>
    <w:p w14:paraId="5CD1CCA4" w14:textId="77777777" w:rsidR="0057752E" w:rsidRDefault="00FE1D0F">
      <w:r>
        <w:t xml:space="preserve">I arbeidet med å lage arealstrategien må kommunen </w:t>
      </w:r>
      <w:proofErr w:type="spellStart"/>
      <w:r>
        <w:t>sørgje</w:t>
      </w:r>
      <w:proofErr w:type="spellEnd"/>
      <w:r>
        <w:t xml:space="preserve"> for god </w:t>
      </w:r>
      <w:proofErr w:type="spellStart"/>
      <w:r>
        <w:t>medverknad</w:t>
      </w:r>
      <w:proofErr w:type="spellEnd"/>
      <w:r>
        <w:t xml:space="preserve"> </w:t>
      </w:r>
      <w:proofErr w:type="spellStart"/>
      <w:r>
        <w:t>frå</w:t>
      </w:r>
      <w:proofErr w:type="spellEnd"/>
      <w:r>
        <w:t xml:space="preserve"> </w:t>
      </w:r>
      <w:proofErr w:type="spellStart"/>
      <w:r>
        <w:t>innbyggjarane</w:t>
      </w:r>
      <w:proofErr w:type="spellEnd"/>
      <w:r>
        <w:t xml:space="preserve"> og nødvendig politisk forankring. </w:t>
      </w:r>
    </w:p>
    <w:p w14:paraId="77A49FAB" w14:textId="77777777" w:rsidR="0057752E" w:rsidRDefault="00FE1D0F">
      <w:pPr>
        <w:pStyle w:val="Overskrift3"/>
      </w:pPr>
      <w:r>
        <w:t>Andre rammer for planarbeidet</w:t>
      </w:r>
    </w:p>
    <w:p w14:paraId="018E5923" w14:textId="77777777" w:rsidR="0057752E" w:rsidRDefault="00FE1D0F" w:rsidP="001F3D79">
      <w:r>
        <w:t xml:space="preserve">Arbeidet med arealdelen i kommuneplanen skal </w:t>
      </w:r>
      <w:proofErr w:type="spellStart"/>
      <w:r>
        <w:t>følgje</w:t>
      </w:r>
      <w:proofErr w:type="spellEnd"/>
      <w:r>
        <w:t xml:space="preserve"> </w:t>
      </w:r>
      <w:proofErr w:type="spellStart"/>
      <w:r>
        <w:t>gjeldande</w:t>
      </w:r>
      <w:proofErr w:type="spellEnd"/>
      <w:r>
        <w:t xml:space="preserve"> lover og forskrifter, </w:t>
      </w:r>
      <w:proofErr w:type="spellStart"/>
      <w:r>
        <w:t>statlege</w:t>
      </w:r>
      <w:proofErr w:type="spellEnd"/>
      <w:r>
        <w:t xml:space="preserve"> planretningslinjer og føresegner, nasjonale </w:t>
      </w:r>
      <w:proofErr w:type="spellStart"/>
      <w:r>
        <w:t>forventningar</w:t>
      </w:r>
      <w:proofErr w:type="spellEnd"/>
      <w:r>
        <w:t xml:space="preserve">, rundskriv og andre </w:t>
      </w:r>
      <w:proofErr w:type="spellStart"/>
      <w:r>
        <w:t>føringar</w:t>
      </w:r>
      <w:proofErr w:type="spellEnd"/>
      <w:r>
        <w:t xml:space="preserve"> og regionale planar. </w:t>
      </w:r>
    </w:p>
    <w:p w14:paraId="4CFE4A7D" w14:textId="77777777" w:rsidR="0057752E" w:rsidRDefault="00FE1D0F">
      <w:pPr>
        <w:pStyle w:val="Overskrift1"/>
      </w:pPr>
      <w:r>
        <w:t>Arealdelen i kommuneplanen som plantype</w:t>
      </w:r>
    </w:p>
    <w:p w14:paraId="527C6EC8" w14:textId="77777777" w:rsidR="0057752E" w:rsidRDefault="00FE1D0F">
      <w:pPr>
        <w:pStyle w:val="Overskrift2"/>
        <w:spacing w:before="113"/>
      </w:pPr>
      <w:r>
        <w:t>Generelt</w:t>
      </w:r>
    </w:p>
    <w:tbl>
      <w:tblPr>
        <w:tblStyle w:val="StandardBoks"/>
        <w:tblW w:w="0" w:type="auto"/>
        <w:tblLayout w:type="fixed"/>
        <w:tblLook w:val="0000" w:firstRow="0" w:lastRow="0" w:firstColumn="0" w:lastColumn="0" w:noHBand="0" w:noVBand="0"/>
      </w:tblPr>
      <w:tblGrid>
        <w:gridCol w:w="8504"/>
      </w:tblGrid>
      <w:tr w:rsidR="0057752E" w14:paraId="4016B899" w14:textId="77777777" w:rsidTr="001F3D79">
        <w:trPr>
          <w:trHeight w:val="60"/>
        </w:trPr>
        <w:tc>
          <w:tcPr>
            <w:tcW w:w="8504" w:type="dxa"/>
          </w:tcPr>
          <w:p w14:paraId="0AB2DE01" w14:textId="77777777" w:rsidR="0057752E" w:rsidRDefault="00E658FA">
            <w:pPr>
              <w:rPr>
                <w:rStyle w:val="halvfet"/>
              </w:rPr>
            </w:pPr>
            <w:hyperlink r:id="rId21" w:history="1">
              <w:r w:rsidR="00FE1D0F">
                <w:rPr>
                  <w:rStyle w:val="halvfet"/>
                </w:rPr>
                <w:t>§ 11-5 Kommuneplanens arealdel</w:t>
              </w:r>
            </w:hyperlink>
            <w:r w:rsidR="00FE1D0F">
              <w:rPr>
                <w:rStyle w:val="halvfet"/>
              </w:rPr>
              <w:t xml:space="preserve"> </w:t>
            </w:r>
          </w:p>
          <w:p w14:paraId="0AFB7CB2" w14:textId="77777777" w:rsidR="0057752E" w:rsidRDefault="00FE1D0F" w:rsidP="001F3D79">
            <w:r>
              <w:lastRenderedPageBreak/>
              <w:t xml:space="preserve">Kommunen skal ha en arealplan for hele kommunen (kommuneplanens arealdel) som viser sammenhengen mellom framtidig samfunnsutvikling og arealbruk. Det kan utarbeides arealplaner for deler av kommunens område. </w:t>
            </w:r>
          </w:p>
          <w:p w14:paraId="6CEB7235" w14:textId="77777777" w:rsidR="0057752E" w:rsidRDefault="00FE1D0F">
            <w:pPr>
              <w:rPr>
                <w:spacing w:val="-2"/>
              </w:rPr>
            </w:pPr>
            <w:r>
              <w:rPr>
                <w:spacing w:val="-2"/>
              </w:rPr>
              <w:t>Kommuneplanens arealdel skal angi hovedtrekkene i arealdisponeringen og rammer og betingelser for hvilke nye tiltak og ny arealbruk som kan settes i verk, samt hvilke viktige hensyn som må ivaretas ved disponeringen av arealene. Kommuneplanens arealdel skal omfatte plankart, bestemmelser og planbeskrivelse hvor det framgår hvordan nasjonale mål og retningslinjer og overordnede planer for arealbruk, er ivaretatt.</w:t>
            </w:r>
          </w:p>
          <w:p w14:paraId="1F894847" w14:textId="77777777" w:rsidR="0057752E" w:rsidRDefault="00FE1D0F">
            <w:r>
              <w:t xml:space="preserve">Plankartet skal i nødvendig utstrekning vise hovedformål og hensynssoner for bruk og vern av arealer. </w:t>
            </w:r>
          </w:p>
          <w:p w14:paraId="70A68A5B" w14:textId="77777777" w:rsidR="0057752E" w:rsidRDefault="00FE1D0F">
            <w:r>
              <w:t>Kommunen kan etter vurdering av eget behov detaljere kommuneplanens arealdel for hele eller deler av kommunens område med nærmere angitte underformål for arealbruk, hensynssoner og bestemmelser, jf. §§ 11-7 til 11-11.</w:t>
            </w:r>
          </w:p>
        </w:tc>
      </w:tr>
    </w:tbl>
    <w:p w14:paraId="26DEBDB3" w14:textId="77777777" w:rsidR="0057752E" w:rsidRDefault="00FE1D0F">
      <w:r>
        <w:lastRenderedPageBreak/>
        <w:t xml:space="preserve">Arealdelen i kommuneplanen er </w:t>
      </w:r>
      <w:proofErr w:type="spellStart"/>
      <w:r>
        <w:t>ein</w:t>
      </w:r>
      <w:proofErr w:type="spellEnd"/>
      <w:r>
        <w:t xml:space="preserve"> </w:t>
      </w:r>
      <w:proofErr w:type="spellStart"/>
      <w:r>
        <w:t>vesentleg</w:t>
      </w:r>
      <w:proofErr w:type="spellEnd"/>
      <w:r>
        <w:t xml:space="preserve"> del av det langsiktige plangrunnlaget til kommunen. Han skal vise </w:t>
      </w:r>
      <w:proofErr w:type="spellStart"/>
      <w:r>
        <w:t>samanhengen</w:t>
      </w:r>
      <w:proofErr w:type="spellEnd"/>
      <w:r>
        <w:t xml:space="preserve"> mellom framtidig samfunnsutvikling og arealbruk. Kommunal planstrategi og samfunnsdelen i kommuneplanen skal </w:t>
      </w:r>
      <w:proofErr w:type="spellStart"/>
      <w:r>
        <w:t>leggjast</w:t>
      </w:r>
      <w:proofErr w:type="spellEnd"/>
      <w:r>
        <w:t xml:space="preserve"> til grunn for den fysiske, økonomiske, sosiale, estetiske og kulturelle utviklinga.</w:t>
      </w:r>
    </w:p>
    <w:p w14:paraId="4A204F6C" w14:textId="77777777" w:rsidR="0057752E" w:rsidRDefault="00FE1D0F">
      <w:r>
        <w:t xml:space="preserve">Arealdelen </w:t>
      </w:r>
      <w:proofErr w:type="spellStart"/>
      <w:r>
        <w:t>fastset</w:t>
      </w:r>
      <w:proofErr w:type="spellEnd"/>
      <w:r>
        <w:t xml:space="preserve"> med </w:t>
      </w:r>
      <w:proofErr w:type="spellStart"/>
      <w:r>
        <w:t>bindande</w:t>
      </w:r>
      <w:proofErr w:type="spellEnd"/>
      <w:r>
        <w:t xml:space="preserve"> verknad den framtidige bruken av </w:t>
      </w:r>
      <w:proofErr w:type="spellStart"/>
      <w:r>
        <w:t>dei</w:t>
      </w:r>
      <w:proofErr w:type="spellEnd"/>
      <w:r>
        <w:t xml:space="preserve"> ulike areala, jf. plan- og bygningslova § 11-6. Han </w:t>
      </w:r>
      <w:proofErr w:type="gramStart"/>
      <w:r>
        <w:t>gjev grunnlag</w:t>
      </w:r>
      <w:proofErr w:type="gramEnd"/>
      <w:r>
        <w:t xml:space="preserve"> for å utarbeide </w:t>
      </w:r>
      <w:proofErr w:type="spellStart"/>
      <w:r>
        <w:t>meir</w:t>
      </w:r>
      <w:proofErr w:type="spellEnd"/>
      <w:r>
        <w:t xml:space="preserve"> detaljerte planar for </w:t>
      </w:r>
      <w:proofErr w:type="spellStart"/>
      <w:r>
        <w:t>einskildområde</w:t>
      </w:r>
      <w:proofErr w:type="spellEnd"/>
      <w:r>
        <w:t xml:space="preserve">, og for å kunne ta avgjerder i </w:t>
      </w:r>
      <w:proofErr w:type="spellStart"/>
      <w:r>
        <w:t>einskildsaker</w:t>
      </w:r>
      <w:proofErr w:type="spellEnd"/>
      <w:r>
        <w:t xml:space="preserve"> i tråd med kommunale mål og nasjonal arealpolitikk. Arealdelen er </w:t>
      </w:r>
      <w:proofErr w:type="spellStart"/>
      <w:r>
        <w:t>eit</w:t>
      </w:r>
      <w:proofErr w:type="spellEnd"/>
      <w:r>
        <w:t xml:space="preserve"> </w:t>
      </w:r>
      <w:proofErr w:type="spellStart"/>
      <w:r>
        <w:t>verkemiddel</w:t>
      </w:r>
      <w:proofErr w:type="spellEnd"/>
      <w:r>
        <w:t xml:space="preserve"> for å sikre at arealbruken i kommunen </w:t>
      </w:r>
      <w:proofErr w:type="spellStart"/>
      <w:r>
        <w:t>medverkar</w:t>
      </w:r>
      <w:proofErr w:type="spellEnd"/>
      <w:r>
        <w:t xml:space="preserve"> til å nå </w:t>
      </w:r>
      <w:proofErr w:type="spellStart"/>
      <w:r>
        <w:t>dei</w:t>
      </w:r>
      <w:proofErr w:type="spellEnd"/>
      <w:r>
        <w:t xml:space="preserve"> måla som blir </w:t>
      </w:r>
      <w:proofErr w:type="spellStart"/>
      <w:r>
        <w:t>vedtekne</w:t>
      </w:r>
      <w:proofErr w:type="spellEnd"/>
      <w:r>
        <w:t xml:space="preserve"> for kommuneutviklinga i samfunnsdelen i kommuneplanen. Arealdelen skal også sikre nasjonale og regionale interesser, jf. plan- og bygningslova §§ 3-1, 11-1 og 11-5.</w:t>
      </w:r>
    </w:p>
    <w:p w14:paraId="5493C271" w14:textId="77777777" w:rsidR="0057752E" w:rsidRDefault="00FE1D0F">
      <w:r>
        <w:t xml:space="preserve">Arealdelen skal omfatte heile arealet i kommunen, både på land og i sjø ut til </w:t>
      </w:r>
      <w:proofErr w:type="spellStart"/>
      <w:r>
        <w:t>éi</w:t>
      </w:r>
      <w:proofErr w:type="spellEnd"/>
      <w:r>
        <w:t xml:space="preserve"> nautisk mil </w:t>
      </w:r>
      <w:proofErr w:type="spellStart"/>
      <w:r>
        <w:t>utanfor</w:t>
      </w:r>
      <w:proofErr w:type="spellEnd"/>
      <w:r>
        <w:t xml:space="preserve"> grunnlinja, jf. plan- og bygningslova § 11-5. </w:t>
      </w:r>
    </w:p>
    <w:p w14:paraId="43974B95" w14:textId="77777777" w:rsidR="0057752E" w:rsidRDefault="00FE1D0F">
      <w:r>
        <w:t xml:space="preserve">Det er kommunestyret som </w:t>
      </w:r>
      <w:proofErr w:type="spellStart"/>
      <w:r>
        <w:t>vedtek</w:t>
      </w:r>
      <w:proofErr w:type="spellEnd"/>
      <w:r>
        <w:t xml:space="preserve"> arealplanen. Planen </w:t>
      </w:r>
      <w:proofErr w:type="spellStart"/>
      <w:r>
        <w:t>legg</w:t>
      </w:r>
      <w:proofErr w:type="spellEnd"/>
      <w:r>
        <w:t xml:space="preserve"> grunnlaget for utforminga og utviklinga av det fysiske miljøet. På den måten kan kommunen både sikre </w:t>
      </w:r>
      <w:proofErr w:type="spellStart"/>
      <w:r>
        <w:t>kvalitetar</w:t>
      </w:r>
      <w:proofErr w:type="spellEnd"/>
      <w:r>
        <w:t xml:space="preserve"> og </w:t>
      </w:r>
      <w:proofErr w:type="spellStart"/>
      <w:r>
        <w:t>verdiar</w:t>
      </w:r>
      <w:proofErr w:type="spellEnd"/>
      <w:r>
        <w:t xml:space="preserve"> i området og </w:t>
      </w:r>
      <w:proofErr w:type="spellStart"/>
      <w:r>
        <w:t>leggje</w:t>
      </w:r>
      <w:proofErr w:type="spellEnd"/>
      <w:r>
        <w:t xml:space="preserve"> til rette for utbygging og vern tilpassa lokale </w:t>
      </w:r>
      <w:proofErr w:type="spellStart"/>
      <w:r>
        <w:t>føresetnader</w:t>
      </w:r>
      <w:proofErr w:type="spellEnd"/>
      <w:r>
        <w:t>.</w:t>
      </w:r>
    </w:p>
    <w:p w14:paraId="1E3B6780" w14:textId="77777777" w:rsidR="0057752E" w:rsidRDefault="00FE1D0F">
      <w:pPr>
        <w:pStyle w:val="Overskrift2"/>
      </w:pPr>
      <w:proofErr w:type="spellStart"/>
      <w:r>
        <w:t>Kommunedelplanar</w:t>
      </w:r>
      <w:proofErr w:type="spellEnd"/>
      <w:r>
        <w:t xml:space="preserve"> for areal</w:t>
      </w:r>
    </w:p>
    <w:p w14:paraId="67FE6134" w14:textId="77777777" w:rsidR="0057752E" w:rsidRDefault="00FE1D0F" w:rsidP="001F3D79">
      <w:r>
        <w:t xml:space="preserve">Etter behov kan det </w:t>
      </w:r>
      <w:proofErr w:type="spellStart"/>
      <w:r>
        <w:t>utarbeidast</w:t>
      </w:r>
      <w:proofErr w:type="spellEnd"/>
      <w:r>
        <w:t xml:space="preserve"> </w:t>
      </w:r>
      <w:proofErr w:type="spellStart"/>
      <w:r>
        <w:t>kommunedelplanar</w:t>
      </w:r>
      <w:proofErr w:type="spellEnd"/>
      <w:r>
        <w:t xml:space="preserve"> for </w:t>
      </w:r>
      <w:proofErr w:type="spellStart"/>
      <w:r>
        <w:t>særskilde</w:t>
      </w:r>
      <w:proofErr w:type="spellEnd"/>
      <w:r>
        <w:t xml:space="preserve"> område, tema eller </w:t>
      </w:r>
      <w:proofErr w:type="spellStart"/>
      <w:r>
        <w:t>verksemdsområde</w:t>
      </w:r>
      <w:proofErr w:type="spellEnd"/>
      <w:r>
        <w:t xml:space="preserve">, jf. plan- og bygningslova § 11-1 tredje leddet. Dette kan til dømes gjelde for </w:t>
      </w:r>
      <w:proofErr w:type="spellStart"/>
      <w:r>
        <w:t>ein</w:t>
      </w:r>
      <w:proofErr w:type="spellEnd"/>
      <w:r>
        <w:t xml:space="preserve"> tettstad eller for </w:t>
      </w:r>
      <w:proofErr w:type="spellStart"/>
      <w:r>
        <w:t>ein</w:t>
      </w:r>
      <w:proofErr w:type="spellEnd"/>
      <w:r>
        <w:t xml:space="preserve"> del av kommunen der det er store </w:t>
      </w:r>
      <w:proofErr w:type="spellStart"/>
      <w:r>
        <w:t>endringar</w:t>
      </w:r>
      <w:proofErr w:type="spellEnd"/>
      <w:r>
        <w:t xml:space="preserve">. </w:t>
      </w:r>
    </w:p>
    <w:p w14:paraId="24E40193" w14:textId="77777777" w:rsidR="0057752E" w:rsidRDefault="00FE1D0F">
      <w:r>
        <w:lastRenderedPageBreak/>
        <w:t xml:space="preserve">Prosessen for slike </w:t>
      </w:r>
      <w:proofErr w:type="spellStart"/>
      <w:r>
        <w:t>kommunedelplanar</w:t>
      </w:r>
      <w:proofErr w:type="spellEnd"/>
      <w:r>
        <w:t xml:space="preserve"> er den same som for samla kommuneplan. </w:t>
      </w:r>
      <w:proofErr w:type="spellStart"/>
      <w:r>
        <w:t>Ein</w:t>
      </w:r>
      <w:proofErr w:type="spellEnd"/>
      <w:r>
        <w:t xml:space="preserve"> slik kommunedelplan vil erstatte </w:t>
      </w:r>
      <w:proofErr w:type="spellStart"/>
      <w:r>
        <w:t>tidlegare</w:t>
      </w:r>
      <w:proofErr w:type="spellEnd"/>
      <w:r>
        <w:t xml:space="preserve"> kommuneplan for det aktuelle området, og han bør </w:t>
      </w:r>
      <w:proofErr w:type="spellStart"/>
      <w:r>
        <w:t>innarbeidast</w:t>
      </w:r>
      <w:proofErr w:type="spellEnd"/>
      <w:r>
        <w:t xml:space="preserve"> i kommuneplanen ved neste revisjon. </w:t>
      </w:r>
    </w:p>
    <w:p w14:paraId="5A1D3DA4" w14:textId="77777777" w:rsidR="0057752E" w:rsidRDefault="00FE1D0F">
      <w:pPr>
        <w:pStyle w:val="Overskrift2"/>
      </w:pPr>
      <w:r>
        <w:t xml:space="preserve">Kort om plankartet </w:t>
      </w:r>
    </w:p>
    <w:p w14:paraId="2ED2A33B" w14:textId="77777777" w:rsidR="0057752E" w:rsidRDefault="00FE1D0F" w:rsidP="001F3D79">
      <w:r>
        <w:t xml:space="preserve">Arealdelen i kommuneplanen er samansett av plankart med </w:t>
      </w:r>
      <w:proofErr w:type="spellStart"/>
      <w:r>
        <w:t>tilhøyrande</w:t>
      </w:r>
      <w:proofErr w:type="spellEnd"/>
      <w:r>
        <w:t xml:space="preserve"> føresegner og planomtale. Plankartet skal vise </w:t>
      </w:r>
      <w:proofErr w:type="spellStart"/>
      <w:r>
        <w:t>hovudtrekka</w:t>
      </w:r>
      <w:proofErr w:type="spellEnd"/>
      <w:r>
        <w:t xml:space="preserve"> i arealbruken og </w:t>
      </w:r>
      <w:proofErr w:type="spellStart"/>
      <w:r>
        <w:t>dei</w:t>
      </w:r>
      <w:proofErr w:type="spellEnd"/>
      <w:r>
        <w:t xml:space="preserve"> </w:t>
      </w:r>
      <w:proofErr w:type="spellStart"/>
      <w:r>
        <w:t>arealføremåla</w:t>
      </w:r>
      <w:proofErr w:type="spellEnd"/>
      <w:r>
        <w:t xml:space="preserve"> og omsynssonene med </w:t>
      </w:r>
      <w:proofErr w:type="spellStart"/>
      <w:r>
        <w:t>tilhøyrande</w:t>
      </w:r>
      <w:proofErr w:type="spellEnd"/>
      <w:r>
        <w:t xml:space="preserve"> føresegner som blir fastsette i planen. Alle areal skal ha </w:t>
      </w:r>
      <w:proofErr w:type="spellStart"/>
      <w:r>
        <w:t>arealføremål</w:t>
      </w:r>
      <w:proofErr w:type="spellEnd"/>
      <w:r>
        <w:t xml:space="preserve">, </w:t>
      </w:r>
      <w:proofErr w:type="spellStart"/>
      <w:r>
        <w:t>medan</w:t>
      </w:r>
      <w:proofErr w:type="spellEnd"/>
      <w:r>
        <w:t xml:space="preserve"> omsynssoner kan brukast etter behov. </w:t>
      </w:r>
    </w:p>
    <w:p w14:paraId="61CCE26D" w14:textId="77777777" w:rsidR="0057752E" w:rsidRDefault="00FE1D0F">
      <w:r>
        <w:t xml:space="preserve">Plankartet må </w:t>
      </w:r>
      <w:proofErr w:type="spellStart"/>
      <w:r>
        <w:t>vere</w:t>
      </w:r>
      <w:proofErr w:type="spellEnd"/>
      <w:r>
        <w:t xml:space="preserve"> </w:t>
      </w:r>
      <w:proofErr w:type="spellStart"/>
      <w:r>
        <w:t>eintydig</w:t>
      </w:r>
      <w:proofErr w:type="spellEnd"/>
      <w:r>
        <w:t xml:space="preserve">. Det skal gå klart fram av </w:t>
      </w:r>
      <w:proofErr w:type="spellStart"/>
      <w:r>
        <w:t>teiknforklaringa</w:t>
      </w:r>
      <w:proofErr w:type="spellEnd"/>
      <w:r>
        <w:t xml:space="preserve"> og </w:t>
      </w:r>
      <w:proofErr w:type="spellStart"/>
      <w:r>
        <w:t>dei</w:t>
      </w:r>
      <w:proofErr w:type="spellEnd"/>
      <w:r>
        <w:t xml:space="preserve"> </w:t>
      </w:r>
      <w:proofErr w:type="spellStart"/>
      <w:r>
        <w:t>tilhøyrande</w:t>
      </w:r>
      <w:proofErr w:type="spellEnd"/>
      <w:r>
        <w:t xml:space="preserve"> føresegnene kva </w:t>
      </w:r>
      <w:proofErr w:type="spellStart"/>
      <w:r>
        <w:t>arealføremål</w:t>
      </w:r>
      <w:proofErr w:type="spellEnd"/>
      <w:r>
        <w:t xml:space="preserve"> og omsynssoner areala er sette av til, og kva </w:t>
      </w:r>
      <w:proofErr w:type="spellStart"/>
      <w:r>
        <w:t>restriksjonar</w:t>
      </w:r>
      <w:proofErr w:type="spellEnd"/>
      <w:r>
        <w:t xml:space="preserve"> og krav som </w:t>
      </w:r>
      <w:proofErr w:type="spellStart"/>
      <w:r>
        <w:t>gjeld</w:t>
      </w:r>
      <w:proofErr w:type="spellEnd"/>
      <w:r>
        <w:t xml:space="preserve">. Føresegnene utfyller og </w:t>
      </w:r>
      <w:proofErr w:type="spellStart"/>
      <w:r>
        <w:t>utdjupar</w:t>
      </w:r>
      <w:proofErr w:type="spellEnd"/>
      <w:r>
        <w:t xml:space="preserve"> den fastsatte arealbruken og </w:t>
      </w:r>
      <w:proofErr w:type="spellStart"/>
      <w:r>
        <w:t>innhaldet</w:t>
      </w:r>
      <w:proofErr w:type="spellEnd"/>
      <w:r>
        <w:t xml:space="preserve"> i omsynssonene, jf. §§ 11-9 til 11-11. </w:t>
      </w:r>
    </w:p>
    <w:p w14:paraId="0C176131" w14:textId="77777777" w:rsidR="0057752E" w:rsidRDefault="00FE1D0F">
      <w:proofErr w:type="spellStart"/>
      <w:r>
        <w:t>Reglane</w:t>
      </w:r>
      <w:proofErr w:type="spellEnd"/>
      <w:r>
        <w:t xml:space="preserve"> og standarden for framstilling av plankart er </w:t>
      </w:r>
      <w:proofErr w:type="spellStart"/>
      <w:r>
        <w:t>nærare</w:t>
      </w:r>
      <w:proofErr w:type="spellEnd"/>
      <w:r>
        <w:t xml:space="preserve"> omtalt </w:t>
      </w:r>
      <w:proofErr w:type="spellStart"/>
      <w:r>
        <w:t>fleire</w:t>
      </w:r>
      <w:proofErr w:type="spellEnd"/>
      <w:r>
        <w:t xml:space="preserve"> </w:t>
      </w:r>
      <w:proofErr w:type="spellStart"/>
      <w:r>
        <w:t>stader</w:t>
      </w:r>
      <w:proofErr w:type="spellEnd"/>
      <w:r>
        <w:t xml:space="preserve"> i denne </w:t>
      </w:r>
      <w:proofErr w:type="spellStart"/>
      <w:r>
        <w:t>rettleiaren</w:t>
      </w:r>
      <w:proofErr w:type="spellEnd"/>
      <w:r>
        <w:t xml:space="preserve">, i </w:t>
      </w:r>
      <w:r>
        <w:rPr>
          <w:rStyle w:val="Hyperkobling"/>
        </w:rPr>
        <w:t>kart- og planforskrifta</w:t>
      </w:r>
      <w:r>
        <w:t xml:space="preserve"> og </w:t>
      </w:r>
      <w:hyperlink r:id="rId22" w:history="1">
        <w:proofErr w:type="spellStart"/>
        <w:r>
          <w:rPr>
            <w:rStyle w:val="Hyperkobling"/>
          </w:rPr>
          <w:t>tilhøyrande</w:t>
        </w:r>
        <w:proofErr w:type="spellEnd"/>
        <w:r>
          <w:rPr>
            <w:rStyle w:val="Hyperkobling"/>
          </w:rPr>
          <w:t xml:space="preserve"> </w:t>
        </w:r>
        <w:proofErr w:type="spellStart"/>
        <w:r>
          <w:rPr>
            <w:rStyle w:val="Hyperkobling"/>
          </w:rPr>
          <w:t>rettleiar</w:t>
        </w:r>
        <w:proofErr w:type="spellEnd"/>
      </w:hyperlink>
      <w:r>
        <w:t xml:space="preserve">. </w:t>
      </w:r>
    </w:p>
    <w:p w14:paraId="77F8565C" w14:textId="77777777" w:rsidR="0057752E" w:rsidRDefault="00FE1D0F">
      <w:pPr>
        <w:pStyle w:val="Overskrift2"/>
      </w:pPr>
      <w:r>
        <w:t>Planomtale med konsekvensutgreiing</w:t>
      </w:r>
    </w:p>
    <w:p w14:paraId="0D160528" w14:textId="77777777" w:rsidR="0057752E" w:rsidRDefault="00FE1D0F" w:rsidP="001F3D79">
      <w:r>
        <w:t xml:space="preserve">Kommuneplanen skal ha </w:t>
      </w:r>
      <w:proofErr w:type="gramStart"/>
      <w:r>
        <w:t>ei planomtale</w:t>
      </w:r>
      <w:proofErr w:type="gramEnd"/>
      <w:r>
        <w:t xml:space="preserve"> som omtaler </w:t>
      </w:r>
      <w:proofErr w:type="spellStart"/>
      <w:r>
        <w:t>føremål</w:t>
      </w:r>
      <w:proofErr w:type="spellEnd"/>
      <w:r>
        <w:t xml:space="preserve">, </w:t>
      </w:r>
      <w:proofErr w:type="spellStart"/>
      <w:r>
        <w:t>hovudinnhald</w:t>
      </w:r>
      <w:proofErr w:type="spellEnd"/>
      <w:r>
        <w:t xml:space="preserve"> og verknader i planen, jf. plan- og bygningslova § 4-2. Ho skal </w:t>
      </w:r>
      <w:proofErr w:type="spellStart"/>
      <w:r>
        <w:t>oppgje</w:t>
      </w:r>
      <w:proofErr w:type="spellEnd"/>
      <w:r>
        <w:t xml:space="preserve"> kva </w:t>
      </w:r>
      <w:proofErr w:type="spellStart"/>
      <w:r>
        <w:t>vurderingar</w:t>
      </w:r>
      <w:proofErr w:type="spellEnd"/>
      <w:r>
        <w:t xml:space="preserve"> som har ført fram til den </w:t>
      </w:r>
      <w:proofErr w:type="spellStart"/>
      <w:r>
        <w:t>føreslåtte</w:t>
      </w:r>
      <w:proofErr w:type="spellEnd"/>
      <w:r>
        <w:t xml:space="preserve"> planen, og kva rammevilkår planen </w:t>
      </w:r>
      <w:proofErr w:type="spellStart"/>
      <w:r>
        <w:t>byggjer</w:t>
      </w:r>
      <w:proofErr w:type="spellEnd"/>
      <w:r>
        <w:t xml:space="preserve"> på. Ho skal </w:t>
      </w:r>
      <w:proofErr w:type="spellStart"/>
      <w:r>
        <w:t>liggje</w:t>
      </w:r>
      <w:proofErr w:type="spellEnd"/>
      <w:r>
        <w:t xml:space="preserve"> </w:t>
      </w:r>
      <w:proofErr w:type="spellStart"/>
      <w:r>
        <w:t>saman</w:t>
      </w:r>
      <w:proofErr w:type="spellEnd"/>
      <w:r>
        <w:t xml:space="preserve"> med dokumentasjon av fråsegner og saksframstilling fram til og med </w:t>
      </w:r>
      <w:proofErr w:type="spellStart"/>
      <w:r>
        <w:t>endeleg</w:t>
      </w:r>
      <w:proofErr w:type="spellEnd"/>
      <w:r>
        <w:t xml:space="preserve"> vedtak. </w:t>
      </w:r>
    </w:p>
    <w:p w14:paraId="20D07B37" w14:textId="77777777" w:rsidR="0057752E" w:rsidRDefault="00FE1D0F">
      <w:r>
        <w:t xml:space="preserve">Når det blir lagt til rette for nye område til </w:t>
      </w:r>
      <w:proofErr w:type="spellStart"/>
      <w:r>
        <w:t>utbyggingsføremål</w:t>
      </w:r>
      <w:proofErr w:type="spellEnd"/>
      <w:r>
        <w:t xml:space="preserve"> eller </w:t>
      </w:r>
      <w:proofErr w:type="spellStart"/>
      <w:r>
        <w:t>vesentleg</w:t>
      </w:r>
      <w:proofErr w:type="spellEnd"/>
      <w:r>
        <w:t xml:space="preserve"> endra arealbruk i </w:t>
      </w:r>
      <w:proofErr w:type="spellStart"/>
      <w:r>
        <w:t>eksisterande</w:t>
      </w:r>
      <w:proofErr w:type="spellEnd"/>
      <w:r>
        <w:t xml:space="preserve"> </w:t>
      </w:r>
      <w:proofErr w:type="spellStart"/>
      <w:r>
        <w:t>byggjeområde</w:t>
      </w:r>
      <w:proofErr w:type="spellEnd"/>
      <w:r>
        <w:t xml:space="preserve">, skal </w:t>
      </w:r>
      <w:proofErr w:type="spellStart"/>
      <w:r>
        <w:t>planomtala</w:t>
      </w:r>
      <w:proofErr w:type="spellEnd"/>
      <w:r>
        <w:t xml:space="preserve"> </w:t>
      </w:r>
      <w:proofErr w:type="spellStart"/>
      <w:r>
        <w:t>innehalde</w:t>
      </w:r>
      <w:proofErr w:type="spellEnd"/>
      <w:r>
        <w:t xml:space="preserve"> ei konsekvensutgreiing. Konsekvensutgreiinga skal </w:t>
      </w:r>
      <w:proofErr w:type="spellStart"/>
      <w:r>
        <w:t>gje</w:t>
      </w:r>
      <w:proofErr w:type="spellEnd"/>
      <w:r>
        <w:t xml:space="preserve"> ei </w:t>
      </w:r>
      <w:proofErr w:type="spellStart"/>
      <w:r>
        <w:t>særskild</w:t>
      </w:r>
      <w:proofErr w:type="spellEnd"/>
      <w:r>
        <w:t xml:space="preserve"> omtale og vurdering av </w:t>
      </w:r>
      <w:proofErr w:type="spellStart"/>
      <w:r>
        <w:t>dei</w:t>
      </w:r>
      <w:proofErr w:type="spellEnd"/>
      <w:r>
        <w:t xml:space="preserve"> verknadene planen har for miljø og samfunn i tråd med krava i </w:t>
      </w:r>
      <w:hyperlink r:id="rId23" w:history="1">
        <w:r>
          <w:rPr>
            <w:rStyle w:val="Hyperkobling"/>
          </w:rPr>
          <w:t xml:space="preserve">forskrift om </w:t>
        </w:r>
        <w:proofErr w:type="spellStart"/>
        <w:r>
          <w:rPr>
            <w:rStyle w:val="Hyperkobling"/>
          </w:rPr>
          <w:t>konsekvensutgreiingar</w:t>
        </w:r>
        <w:proofErr w:type="spellEnd"/>
      </w:hyperlink>
      <w:r>
        <w:t xml:space="preserve"> og på bakgrunn av fastsett planprogram. Kravet om </w:t>
      </w:r>
      <w:proofErr w:type="spellStart"/>
      <w:r>
        <w:t>konsekvensutgreiingar</w:t>
      </w:r>
      <w:proofErr w:type="spellEnd"/>
      <w:r>
        <w:t xml:space="preserve"> </w:t>
      </w:r>
      <w:proofErr w:type="spellStart"/>
      <w:r>
        <w:t>omfattar</w:t>
      </w:r>
      <w:proofErr w:type="spellEnd"/>
      <w:r>
        <w:t xml:space="preserve"> </w:t>
      </w:r>
      <w:proofErr w:type="spellStart"/>
      <w:r>
        <w:t>dei</w:t>
      </w:r>
      <w:proofErr w:type="spellEnd"/>
      <w:r>
        <w:t xml:space="preserve"> </w:t>
      </w:r>
      <w:proofErr w:type="spellStart"/>
      <w:r>
        <w:t>delane</w:t>
      </w:r>
      <w:proofErr w:type="spellEnd"/>
      <w:r>
        <w:t xml:space="preserve"> av kommuneplanen som </w:t>
      </w:r>
      <w:proofErr w:type="spellStart"/>
      <w:r>
        <w:t>fastset</w:t>
      </w:r>
      <w:proofErr w:type="spellEnd"/>
      <w:r>
        <w:t xml:space="preserve"> rammer for framtidig utbygging, og som samstundes </w:t>
      </w:r>
      <w:proofErr w:type="spellStart"/>
      <w:r>
        <w:t>inneber</w:t>
      </w:r>
      <w:proofErr w:type="spellEnd"/>
      <w:r>
        <w:t xml:space="preserve"> </w:t>
      </w:r>
      <w:proofErr w:type="spellStart"/>
      <w:r>
        <w:t>endringar</w:t>
      </w:r>
      <w:proofErr w:type="spellEnd"/>
      <w:r>
        <w:t xml:space="preserve"> av </w:t>
      </w:r>
      <w:proofErr w:type="spellStart"/>
      <w:r>
        <w:t>gjeldande</w:t>
      </w:r>
      <w:proofErr w:type="spellEnd"/>
      <w:r>
        <w:t xml:space="preserve"> plan, jf. forskrift om </w:t>
      </w:r>
      <w:proofErr w:type="spellStart"/>
      <w:r>
        <w:t>konsekvensutgreiingar</w:t>
      </w:r>
      <w:proofErr w:type="spellEnd"/>
      <w:r>
        <w:t xml:space="preserve"> § 18 andre leddet. </w:t>
      </w:r>
    </w:p>
    <w:p w14:paraId="7913C2D8" w14:textId="77777777" w:rsidR="0057752E" w:rsidRDefault="00FE1D0F">
      <w:r>
        <w:t>Ei konsekvensutgreiing skal</w:t>
      </w:r>
    </w:p>
    <w:p w14:paraId="0626DED2" w14:textId="77777777" w:rsidR="0057752E" w:rsidRDefault="00FE1D0F">
      <w:pPr>
        <w:pStyle w:val="Listebombe"/>
        <w:spacing w:before="57"/>
      </w:pPr>
      <w:proofErr w:type="spellStart"/>
      <w:r>
        <w:t>gje</w:t>
      </w:r>
      <w:proofErr w:type="spellEnd"/>
      <w:r>
        <w:t xml:space="preserve"> ei </w:t>
      </w:r>
      <w:proofErr w:type="spellStart"/>
      <w:r>
        <w:t>tilfredsstillande</w:t>
      </w:r>
      <w:proofErr w:type="spellEnd"/>
      <w:r>
        <w:t xml:space="preserve"> utgreiing for verknadene av planframlegget på miljø og samfunn</w:t>
      </w:r>
    </w:p>
    <w:p w14:paraId="1C3EC5A1" w14:textId="77777777" w:rsidR="0057752E" w:rsidRDefault="00FE1D0F">
      <w:pPr>
        <w:pStyle w:val="Listebombe"/>
      </w:pPr>
      <w:proofErr w:type="spellStart"/>
      <w:r>
        <w:t>gjere</w:t>
      </w:r>
      <w:proofErr w:type="spellEnd"/>
      <w:r>
        <w:t xml:space="preserve"> det </w:t>
      </w:r>
      <w:proofErr w:type="spellStart"/>
      <w:r>
        <w:t>mogleg</w:t>
      </w:r>
      <w:proofErr w:type="spellEnd"/>
      <w:r>
        <w:t xml:space="preserve"> for </w:t>
      </w:r>
      <w:proofErr w:type="spellStart"/>
      <w:r>
        <w:t>høyringsinstansar</w:t>
      </w:r>
      <w:proofErr w:type="spellEnd"/>
      <w:r>
        <w:t xml:space="preserve"> og folk generelt å vurdere kvaliteten på avgjerdsgrunnlaget</w:t>
      </w:r>
    </w:p>
    <w:p w14:paraId="2F3072D4" w14:textId="77777777" w:rsidR="0057752E" w:rsidRDefault="00FE1D0F">
      <w:pPr>
        <w:pStyle w:val="Listebombe"/>
      </w:pPr>
      <w:proofErr w:type="spellStart"/>
      <w:r>
        <w:t>vere</w:t>
      </w:r>
      <w:proofErr w:type="spellEnd"/>
      <w:r>
        <w:t xml:space="preserve"> faktabasert, </w:t>
      </w:r>
      <w:proofErr w:type="spellStart"/>
      <w:r>
        <w:t>påliteleg</w:t>
      </w:r>
      <w:proofErr w:type="spellEnd"/>
      <w:r>
        <w:t xml:space="preserve"> og objektiv, slik at ho har legitimitet som grunnlag for </w:t>
      </w:r>
      <w:proofErr w:type="spellStart"/>
      <w:r>
        <w:t>vidare</w:t>
      </w:r>
      <w:proofErr w:type="spellEnd"/>
      <w:r>
        <w:t xml:space="preserve"> </w:t>
      </w:r>
      <w:proofErr w:type="spellStart"/>
      <w:r>
        <w:t>avvegingar</w:t>
      </w:r>
      <w:proofErr w:type="spellEnd"/>
      <w:r>
        <w:t xml:space="preserve"> og avgjerder </w:t>
      </w:r>
    </w:p>
    <w:p w14:paraId="70B1F179" w14:textId="77777777" w:rsidR="0057752E" w:rsidRDefault="00FE1D0F">
      <w:r>
        <w:t xml:space="preserve">Det er viktig å merke seg at politiske </w:t>
      </w:r>
      <w:proofErr w:type="spellStart"/>
      <w:r>
        <w:t>avvegingar</w:t>
      </w:r>
      <w:proofErr w:type="spellEnd"/>
      <w:r>
        <w:t xml:space="preserve"> som er gjorde i avgjerdsprosessen, </w:t>
      </w:r>
      <w:proofErr w:type="spellStart"/>
      <w:r>
        <w:t>ikkje</w:t>
      </w:r>
      <w:proofErr w:type="spellEnd"/>
      <w:r>
        <w:t xml:space="preserve"> skal </w:t>
      </w:r>
      <w:proofErr w:type="spellStart"/>
      <w:r>
        <w:t>vere</w:t>
      </w:r>
      <w:proofErr w:type="spellEnd"/>
      <w:r>
        <w:t xml:space="preserve"> </w:t>
      </w:r>
      <w:proofErr w:type="spellStart"/>
      <w:r>
        <w:t>ein</w:t>
      </w:r>
      <w:proofErr w:type="spellEnd"/>
      <w:r>
        <w:t xml:space="preserve"> del av konsekvensutgreiinga. </w:t>
      </w:r>
    </w:p>
    <w:p w14:paraId="7589B394" w14:textId="77777777" w:rsidR="0057752E" w:rsidRDefault="00FE1D0F">
      <w:pPr>
        <w:pStyle w:val="Overskrift2"/>
      </w:pPr>
      <w:r>
        <w:lastRenderedPageBreak/>
        <w:t xml:space="preserve">Kor detaljert bør kommuneplanen </w:t>
      </w:r>
      <w:proofErr w:type="spellStart"/>
      <w:r>
        <w:t>vere</w:t>
      </w:r>
      <w:proofErr w:type="spellEnd"/>
      <w:r>
        <w:t>?</w:t>
      </w:r>
    </w:p>
    <w:p w14:paraId="3EBB2216" w14:textId="77777777" w:rsidR="0057752E" w:rsidRDefault="00FE1D0F" w:rsidP="001F3D79">
      <w:r>
        <w:t xml:space="preserve">Plan- og bygningslova § 3-1 tredje leddet </w:t>
      </w:r>
      <w:proofErr w:type="spellStart"/>
      <w:r>
        <w:t>gjer</w:t>
      </w:r>
      <w:proofErr w:type="spellEnd"/>
      <w:r>
        <w:t xml:space="preserve"> det klart at planlegginga skal </w:t>
      </w:r>
      <w:proofErr w:type="spellStart"/>
      <w:r>
        <w:t>byggje</w:t>
      </w:r>
      <w:proofErr w:type="spellEnd"/>
      <w:r>
        <w:t xml:space="preserve"> på økonomiske og andre ressursrelaterte </w:t>
      </w:r>
      <w:proofErr w:type="spellStart"/>
      <w:r>
        <w:t>føresetnader</w:t>
      </w:r>
      <w:proofErr w:type="spellEnd"/>
      <w:r>
        <w:t xml:space="preserve"> for gjennomføring. Ho skal </w:t>
      </w:r>
      <w:proofErr w:type="spellStart"/>
      <w:r>
        <w:t>ikkje</w:t>
      </w:r>
      <w:proofErr w:type="spellEnd"/>
      <w:r>
        <w:t xml:space="preserve"> </w:t>
      </w:r>
      <w:proofErr w:type="spellStart"/>
      <w:r>
        <w:t>vere</w:t>
      </w:r>
      <w:proofErr w:type="spellEnd"/>
      <w:r>
        <w:t xml:space="preserve"> </w:t>
      </w:r>
      <w:proofErr w:type="spellStart"/>
      <w:r>
        <w:t>meir</w:t>
      </w:r>
      <w:proofErr w:type="spellEnd"/>
      <w:r>
        <w:t xml:space="preserve"> </w:t>
      </w:r>
      <w:proofErr w:type="spellStart"/>
      <w:r>
        <w:t>omfattande</w:t>
      </w:r>
      <w:proofErr w:type="spellEnd"/>
      <w:r>
        <w:t xml:space="preserve"> enn nødvendig. </w:t>
      </w:r>
    </w:p>
    <w:p w14:paraId="2C17806F" w14:textId="77777777" w:rsidR="0057752E" w:rsidRDefault="00FE1D0F">
      <w:r>
        <w:t xml:space="preserve">Kommuneplanen bør </w:t>
      </w:r>
      <w:proofErr w:type="spellStart"/>
      <w:r>
        <w:t>leggjast</w:t>
      </w:r>
      <w:proofErr w:type="spellEnd"/>
      <w:r>
        <w:t xml:space="preserve"> opp slik at </w:t>
      </w:r>
      <w:proofErr w:type="spellStart"/>
      <w:r>
        <w:t>innhaldet</w:t>
      </w:r>
      <w:proofErr w:type="spellEnd"/>
      <w:r>
        <w:t xml:space="preserve"> og planprosessen får </w:t>
      </w:r>
      <w:proofErr w:type="spellStart"/>
      <w:r>
        <w:t>eit</w:t>
      </w:r>
      <w:proofErr w:type="spellEnd"/>
      <w:r>
        <w:t xml:space="preserve"> </w:t>
      </w:r>
      <w:proofErr w:type="spellStart"/>
      <w:r>
        <w:t>handterleg</w:t>
      </w:r>
      <w:proofErr w:type="spellEnd"/>
      <w:r>
        <w:t xml:space="preserve"> omfang ut </w:t>
      </w:r>
      <w:proofErr w:type="spellStart"/>
      <w:r>
        <w:t>frå</w:t>
      </w:r>
      <w:proofErr w:type="spellEnd"/>
      <w:r>
        <w:t xml:space="preserve"> </w:t>
      </w:r>
      <w:proofErr w:type="spellStart"/>
      <w:r>
        <w:t>dei</w:t>
      </w:r>
      <w:proofErr w:type="spellEnd"/>
      <w:r>
        <w:t xml:space="preserve"> behova som ligg føre, og </w:t>
      </w:r>
      <w:proofErr w:type="spellStart"/>
      <w:r>
        <w:t>dei</w:t>
      </w:r>
      <w:proofErr w:type="spellEnd"/>
      <w:r>
        <w:t xml:space="preserve"> </w:t>
      </w:r>
      <w:proofErr w:type="spellStart"/>
      <w:r>
        <w:t>ressursane</w:t>
      </w:r>
      <w:proofErr w:type="spellEnd"/>
      <w:r>
        <w:t xml:space="preserve"> kommunen har til å drive planlegging og gjennomføring. Unødige </w:t>
      </w:r>
      <w:proofErr w:type="spellStart"/>
      <w:r>
        <w:t>detaljar</w:t>
      </w:r>
      <w:proofErr w:type="spellEnd"/>
      <w:r>
        <w:t xml:space="preserve"> på dette plannivået vil kunne </w:t>
      </w:r>
      <w:proofErr w:type="spellStart"/>
      <w:r>
        <w:t>svekkje</w:t>
      </w:r>
      <w:proofErr w:type="spellEnd"/>
      <w:r>
        <w:t xml:space="preserve"> høvet til å få fram </w:t>
      </w:r>
      <w:proofErr w:type="spellStart"/>
      <w:r>
        <w:t>hovudprioriteringar</w:t>
      </w:r>
      <w:proofErr w:type="spellEnd"/>
      <w:r>
        <w:t xml:space="preserve"> og langsiktige </w:t>
      </w:r>
      <w:proofErr w:type="spellStart"/>
      <w:r>
        <w:t>strategiar</w:t>
      </w:r>
      <w:proofErr w:type="spellEnd"/>
      <w:r>
        <w:t xml:space="preserve"> for utviklinga i kommunen, som er </w:t>
      </w:r>
      <w:proofErr w:type="spellStart"/>
      <w:r>
        <w:t>hovudformålet</w:t>
      </w:r>
      <w:proofErr w:type="spellEnd"/>
      <w:r>
        <w:t xml:space="preserve"> med arealdelen. Dette </w:t>
      </w:r>
      <w:proofErr w:type="spellStart"/>
      <w:r>
        <w:t>føreset</w:t>
      </w:r>
      <w:proofErr w:type="spellEnd"/>
      <w:r>
        <w:t xml:space="preserve"> at arealdelen blir utforma på </w:t>
      </w:r>
      <w:proofErr w:type="spellStart"/>
      <w:r>
        <w:t>ein</w:t>
      </w:r>
      <w:proofErr w:type="spellEnd"/>
      <w:r>
        <w:t xml:space="preserve"> overordna måte. </w:t>
      </w:r>
    </w:p>
    <w:p w14:paraId="1CA6DF05" w14:textId="77777777" w:rsidR="0057752E" w:rsidRDefault="00FE1D0F">
      <w:r>
        <w:t xml:space="preserve">Områderegulering eller kommunedelplan bør </w:t>
      </w:r>
      <w:proofErr w:type="spellStart"/>
      <w:r>
        <w:t>nyttast</w:t>
      </w:r>
      <w:proofErr w:type="spellEnd"/>
      <w:r>
        <w:t xml:space="preserve"> i område der det er bruk for </w:t>
      </w:r>
      <w:proofErr w:type="spellStart"/>
      <w:r>
        <w:t>meir</w:t>
      </w:r>
      <w:proofErr w:type="spellEnd"/>
      <w:r>
        <w:t xml:space="preserve"> detaljerte </w:t>
      </w:r>
      <w:proofErr w:type="spellStart"/>
      <w:r>
        <w:t>avklaringar</w:t>
      </w:r>
      <w:proofErr w:type="spellEnd"/>
      <w:r>
        <w:t xml:space="preserve">. </w:t>
      </w:r>
    </w:p>
    <w:p w14:paraId="48C67B3D" w14:textId="77777777" w:rsidR="0057752E" w:rsidRDefault="00FE1D0F">
      <w:proofErr w:type="spellStart"/>
      <w:r>
        <w:t>Sjølv</w:t>
      </w:r>
      <w:proofErr w:type="spellEnd"/>
      <w:r>
        <w:t xml:space="preserve"> om arealdelen skal </w:t>
      </w:r>
      <w:proofErr w:type="spellStart"/>
      <w:r>
        <w:t>vere</w:t>
      </w:r>
      <w:proofErr w:type="spellEnd"/>
      <w:r>
        <w:t xml:space="preserve"> overordna, vil det på </w:t>
      </w:r>
      <w:proofErr w:type="spellStart"/>
      <w:r>
        <w:t>nokre</w:t>
      </w:r>
      <w:proofErr w:type="spellEnd"/>
      <w:r>
        <w:t xml:space="preserve"> område </w:t>
      </w:r>
      <w:proofErr w:type="spellStart"/>
      <w:r>
        <w:t>vere</w:t>
      </w:r>
      <w:proofErr w:type="spellEnd"/>
      <w:r>
        <w:t xml:space="preserve"> bruk for </w:t>
      </w:r>
      <w:proofErr w:type="spellStart"/>
      <w:r>
        <w:t>meir</w:t>
      </w:r>
      <w:proofErr w:type="spellEnd"/>
      <w:r>
        <w:t xml:space="preserve"> detaljerte </w:t>
      </w:r>
      <w:proofErr w:type="spellStart"/>
      <w:r>
        <w:t>vurderingar</w:t>
      </w:r>
      <w:proofErr w:type="spellEnd"/>
      <w:r>
        <w:t xml:space="preserve">. Det gjeld til dømes </w:t>
      </w:r>
      <w:proofErr w:type="spellStart"/>
      <w:r>
        <w:t>byggjegrense</w:t>
      </w:r>
      <w:proofErr w:type="spellEnd"/>
      <w:r>
        <w:t xml:space="preserve"> mot sjø, avgrensing av område der det er tillate med </w:t>
      </w:r>
      <w:proofErr w:type="spellStart"/>
      <w:r>
        <w:t>spreidd</w:t>
      </w:r>
      <w:proofErr w:type="spellEnd"/>
      <w:r>
        <w:t xml:space="preserve"> utbygging i LNFR-område og andre område der det </w:t>
      </w:r>
      <w:proofErr w:type="spellStart"/>
      <w:r>
        <w:t>ikkje</w:t>
      </w:r>
      <w:proofErr w:type="spellEnd"/>
      <w:r>
        <w:t xml:space="preserve"> blir lagt opp til å </w:t>
      </w:r>
      <w:proofErr w:type="spellStart"/>
      <w:r>
        <w:t>planleggje</w:t>
      </w:r>
      <w:proofErr w:type="spellEnd"/>
      <w:r>
        <w:t xml:space="preserve"> </w:t>
      </w:r>
      <w:proofErr w:type="spellStart"/>
      <w:r>
        <w:t>meir</w:t>
      </w:r>
      <w:proofErr w:type="spellEnd"/>
      <w:r>
        <w:t xml:space="preserve"> detaljert enn det som er gjort i arealdelen i kommuneplanen. </w:t>
      </w:r>
    </w:p>
    <w:p w14:paraId="0172A463" w14:textId="77777777" w:rsidR="0057752E" w:rsidRDefault="00FE1D0F">
      <w:r>
        <w:t xml:space="preserve">Gjennom bruk av føresegner kan arealdelen </w:t>
      </w:r>
      <w:proofErr w:type="spellStart"/>
      <w:r>
        <w:t>nyttast</w:t>
      </w:r>
      <w:proofErr w:type="spellEnd"/>
      <w:r>
        <w:t xml:space="preserve"> til å </w:t>
      </w:r>
      <w:proofErr w:type="spellStart"/>
      <w:r>
        <w:t>gje</w:t>
      </w:r>
      <w:proofErr w:type="spellEnd"/>
      <w:r>
        <w:t xml:space="preserve"> konkrete </w:t>
      </w:r>
      <w:proofErr w:type="spellStart"/>
      <w:r>
        <w:t>føringar</w:t>
      </w:r>
      <w:proofErr w:type="spellEnd"/>
      <w:r>
        <w:t xml:space="preserve"> for </w:t>
      </w:r>
      <w:proofErr w:type="spellStart"/>
      <w:r>
        <w:t>komande</w:t>
      </w:r>
      <w:proofErr w:type="spellEnd"/>
      <w:r>
        <w:t xml:space="preserve"> planlegging, til dømes knytte til høgder på bygg eller overordna utbyggingsstruktur. </w:t>
      </w:r>
      <w:proofErr w:type="spellStart"/>
      <w:r>
        <w:t>Sjølv</w:t>
      </w:r>
      <w:proofErr w:type="spellEnd"/>
      <w:r>
        <w:t xml:space="preserve"> om planen skal </w:t>
      </w:r>
      <w:proofErr w:type="spellStart"/>
      <w:r>
        <w:t>vere</w:t>
      </w:r>
      <w:proofErr w:type="spellEnd"/>
      <w:r>
        <w:t xml:space="preserve"> overordna, kan han altså </w:t>
      </w:r>
      <w:proofErr w:type="spellStart"/>
      <w:r>
        <w:t>nyttast</w:t>
      </w:r>
      <w:proofErr w:type="spellEnd"/>
      <w:r>
        <w:t xml:space="preserve"> til å </w:t>
      </w:r>
      <w:proofErr w:type="spellStart"/>
      <w:r>
        <w:t>gje</w:t>
      </w:r>
      <w:proofErr w:type="spellEnd"/>
      <w:r>
        <w:t xml:space="preserve"> konkrete </w:t>
      </w:r>
      <w:proofErr w:type="spellStart"/>
      <w:r>
        <w:t>føringar</w:t>
      </w:r>
      <w:proofErr w:type="spellEnd"/>
      <w:r>
        <w:t xml:space="preserve"> og rammer for </w:t>
      </w:r>
      <w:proofErr w:type="spellStart"/>
      <w:r>
        <w:t>komande</w:t>
      </w:r>
      <w:proofErr w:type="spellEnd"/>
      <w:r>
        <w:t xml:space="preserve"> planar og handsaming av </w:t>
      </w:r>
      <w:proofErr w:type="spellStart"/>
      <w:r>
        <w:t>einskildsaker</w:t>
      </w:r>
      <w:proofErr w:type="spellEnd"/>
      <w:r>
        <w:t xml:space="preserve">. Kommunen bør nytte planstrategien og planprogrammet som </w:t>
      </w:r>
      <w:proofErr w:type="spellStart"/>
      <w:r>
        <w:t>eit</w:t>
      </w:r>
      <w:proofErr w:type="spellEnd"/>
      <w:r>
        <w:t xml:space="preserve"> grunnlag for å vurdere behovet for detaljering av kommuneplanen, og om </w:t>
      </w:r>
      <w:proofErr w:type="spellStart"/>
      <w:r>
        <w:t>nokre</w:t>
      </w:r>
      <w:proofErr w:type="spellEnd"/>
      <w:r>
        <w:t xml:space="preserve"> område bør </w:t>
      </w:r>
      <w:proofErr w:type="spellStart"/>
      <w:r>
        <w:t>vurderast</w:t>
      </w:r>
      <w:proofErr w:type="spellEnd"/>
      <w:r>
        <w:t xml:space="preserve"> </w:t>
      </w:r>
      <w:proofErr w:type="spellStart"/>
      <w:r>
        <w:t>grundigare</w:t>
      </w:r>
      <w:proofErr w:type="spellEnd"/>
      <w:r>
        <w:t xml:space="preserve"> i eigne </w:t>
      </w:r>
      <w:proofErr w:type="spellStart"/>
      <w:r>
        <w:t>delprosessar</w:t>
      </w:r>
      <w:proofErr w:type="spellEnd"/>
      <w:r>
        <w:t>.</w:t>
      </w:r>
    </w:p>
    <w:p w14:paraId="2619198C" w14:textId="77777777" w:rsidR="0057752E" w:rsidRDefault="00FE1D0F">
      <w:r>
        <w:t xml:space="preserve">Detaljeringsgraden og føresegnene som blir fastsette, har </w:t>
      </w:r>
      <w:proofErr w:type="spellStart"/>
      <w:r>
        <w:t>noko</w:t>
      </w:r>
      <w:proofErr w:type="spellEnd"/>
      <w:r>
        <w:t xml:space="preserve"> å </w:t>
      </w:r>
      <w:proofErr w:type="spellStart"/>
      <w:r>
        <w:t>seie</w:t>
      </w:r>
      <w:proofErr w:type="spellEnd"/>
      <w:r>
        <w:t xml:space="preserve"> for kva kommunen kan styre i </w:t>
      </w:r>
      <w:proofErr w:type="spellStart"/>
      <w:r>
        <w:t>seinare</w:t>
      </w:r>
      <w:proofErr w:type="spellEnd"/>
      <w:r>
        <w:t xml:space="preserve"> </w:t>
      </w:r>
      <w:proofErr w:type="spellStart"/>
      <w:r>
        <w:t>byggjesøknader</w:t>
      </w:r>
      <w:proofErr w:type="spellEnd"/>
      <w:r>
        <w:t xml:space="preserve">, og kan eventuelt ha </w:t>
      </w:r>
      <w:proofErr w:type="spellStart"/>
      <w:r>
        <w:t>noko</w:t>
      </w:r>
      <w:proofErr w:type="spellEnd"/>
      <w:r>
        <w:t xml:space="preserve"> å </w:t>
      </w:r>
      <w:proofErr w:type="spellStart"/>
      <w:r>
        <w:t>seie</w:t>
      </w:r>
      <w:proofErr w:type="spellEnd"/>
      <w:r>
        <w:t xml:space="preserve"> for kor lang tid avklaring av </w:t>
      </w:r>
      <w:proofErr w:type="spellStart"/>
      <w:r>
        <w:t>byggjesaker</w:t>
      </w:r>
      <w:proofErr w:type="spellEnd"/>
      <w:r>
        <w:t xml:space="preserve"> vil ta. Det er viktig å vurdere </w:t>
      </w:r>
      <w:proofErr w:type="spellStart"/>
      <w:r>
        <w:t>kva</w:t>
      </w:r>
      <w:proofErr w:type="spellEnd"/>
      <w:r>
        <w:t xml:space="preserve"> som kan eller må </w:t>
      </w:r>
      <w:proofErr w:type="spellStart"/>
      <w:r>
        <w:t>takast</w:t>
      </w:r>
      <w:proofErr w:type="spellEnd"/>
      <w:r>
        <w:t xml:space="preserve"> i </w:t>
      </w:r>
      <w:proofErr w:type="spellStart"/>
      <w:r>
        <w:t>seinare</w:t>
      </w:r>
      <w:proofErr w:type="spellEnd"/>
      <w:r>
        <w:t xml:space="preserve"> </w:t>
      </w:r>
      <w:proofErr w:type="spellStart"/>
      <w:r>
        <w:t>fasar</w:t>
      </w:r>
      <w:proofErr w:type="spellEnd"/>
      <w:r>
        <w:t xml:space="preserve"> ved at det blir sett krav om reguleringsplan, jf. plan- og bygningslova § 11-9 nr. 1.</w:t>
      </w:r>
    </w:p>
    <w:p w14:paraId="2BF5D073" w14:textId="77777777" w:rsidR="0057752E" w:rsidRDefault="00FE1D0F">
      <w:r>
        <w:t xml:space="preserve">Kommunen kan også utarbeide reguleringsplan i </w:t>
      </w:r>
      <w:proofErr w:type="spellStart"/>
      <w:r>
        <w:t>samanheng</w:t>
      </w:r>
      <w:proofErr w:type="spellEnd"/>
      <w:r>
        <w:t xml:space="preserve"> med arealdelen i kommuneplanen, jf. § 12-1 femte leddet. Det kan </w:t>
      </w:r>
      <w:proofErr w:type="spellStart"/>
      <w:r>
        <w:t>vere</w:t>
      </w:r>
      <w:proofErr w:type="spellEnd"/>
      <w:r>
        <w:t xml:space="preserve"> aktuelt til dømes i by- og </w:t>
      </w:r>
      <w:proofErr w:type="spellStart"/>
      <w:r>
        <w:t>tettstadsområde</w:t>
      </w:r>
      <w:proofErr w:type="spellEnd"/>
      <w:r>
        <w:t>. For utarbeiding av reguleringsplan gjeld føresegnene i plan- og bygningslova kapittel 12.</w:t>
      </w:r>
    </w:p>
    <w:p w14:paraId="104AA0C9" w14:textId="77777777" w:rsidR="0057752E" w:rsidRDefault="00FE1D0F">
      <w:r>
        <w:t xml:space="preserve">Sjå </w:t>
      </w:r>
      <w:r>
        <w:rPr>
          <w:rStyle w:val="Hyperkobling"/>
        </w:rPr>
        <w:t>Reguleringsplanveileder</w:t>
      </w:r>
      <w:r>
        <w:t xml:space="preserve"> kapittel 2.3 om </w:t>
      </w:r>
      <w:proofErr w:type="spellStart"/>
      <w:r>
        <w:t>valet</w:t>
      </w:r>
      <w:proofErr w:type="spellEnd"/>
      <w:r>
        <w:t xml:space="preserve"> mellom kommunedelplan og områderegulering og omtalen av tilhøvet mellom plannivåa </w:t>
      </w:r>
      <w:proofErr w:type="spellStart"/>
      <w:r>
        <w:t>nedanfor</w:t>
      </w:r>
      <w:proofErr w:type="spellEnd"/>
      <w:r>
        <w:t>.</w:t>
      </w:r>
    </w:p>
    <w:p w14:paraId="1A07086A" w14:textId="77777777" w:rsidR="0057752E" w:rsidRDefault="00FE1D0F">
      <w:pPr>
        <w:pStyle w:val="Overskrift2"/>
      </w:pPr>
      <w:r>
        <w:t>Skilnader mellom arealdelen i kommuneplanen og reguleringsplan</w:t>
      </w:r>
    </w:p>
    <w:p w14:paraId="1ADA8DFC" w14:textId="77777777" w:rsidR="0057752E" w:rsidRDefault="00FE1D0F" w:rsidP="001F3D79">
      <w:r>
        <w:t xml:space="preserve">Arealdelen i kommuneplanen skal mellom anna </w:t>
      </w:r>
      <w:proofErr w:type="spellStart"/>
      <w:r>
        <w:t>medverke</w:t>
      </w:r>
      <w:proofErr w:type="spellEnd"/>
      <w:r>
        <w:t xml:space="preserve"> til at </w:t>
      </w:r>
      <w:proofErr w:type="spellStart"/>
      <w:r>
        <w:t>einskildtiltak</w:t>
      </w:r>
      <w:proofErr w:type="spellEnd"/>
      <w:r>
        <w:t xml:space="preserve"> blir </w:t>
      </w:r>
      <w:proofErr w:type="spellStart"/>
      <w:r>
        <w:t>planlagde</w:t>
      </w:r>
      <w:proofErr w:type="spellEnd"/>
      <w:r>
        <w:t xml:space="preserve"> og gjennomførte </w:t>
      </w:r>
      <w:proofErr w:type="spellStart"/>
      <w:r>
        <w:t>innanfor</w:t>
      </w:r>
      <w:proofErr w:type="spellEnd"/>
      <w:r>
        <w:t xml:space="preserve"> ei </w:t>
      </w:r>
      <w:proofErr w:type="spellStart"/>
      <w:r>
        <w:t>heilskapleg</w:t>
      </w:r>
      <w:proofErr w:type="spellEnd"/>
      <w:r>
        <w:t xml:space="preserve"> ramme.</w:t>
      </w:r>
    </w:p>
    <w:tbl>
      <w:tblPr>
        <w:tblStyle w:val="StandardBoks"/>
        <w:tblW w:w="0" w:type="auto"/>
        <w:tblLayout w:type="fixed"/>
        <w:tblLook w:val="0000" w:firstRow="0" w:lastRow="0" w:firstColumn="0" w:lastColumn="0" w:noHBand="0" w:noVBand="0"/>
      </w:tblPr>
      <w:tblGrid>
        <w:gridCol w:w="8504"/>
      </w:tblGrid>
      <w:tr w:rsidR="0057752E" w14:paraId="6DC8E04C" w14:textId="77777777" w:rsidTr="00710A5D">
        <w:trPr>
          <w:trHeight w:val="60"/>
        </w:trPr>
        <w:tc>
          <w:tcPr>
            <w:tcW w:w="8504" w:type="dxa"/>
          </w:tcPr>
          <w:p w14:paraId="4D85B29B" w14:textId="77777777" w:rsidR="0057752E" w:rsidRDefault="00FE1D0F">
            <w:pPr>
              <w:rPr>
                <w:rStyle w:val="halvfet"/>
              </w:rPr>
            </w:pPr>
            <w:r>
              <w:rPr>
                <w:rStyle w:val="halvfet"/>
              </w:rPr>
              <w:lastRenderedPageBreak/>
              <w:t>Viktige skilnader mellom arealdelen i kommuneplanen og reguleringsplan</w:t>
            </w:r>
          </w:p>
          <w:p w14:paraId="1D21D364" w14:textId="77777777" w:rsidR="0057752E" w:rsidRDefault="00FE1D0F">
            <w:pPr>
              <w:pStyle w:val="Listebombe"/>
              <w:spacing w:before="57"/>
            </w:pPr>
            <w:r>
              <w:t xml:space="preserve">Arealdelen i kommuneplanen er </w:t>
            </w:r>
            <w:proofErr w:type="spellStart"/>
            <w:r>
              <w:t>ein</w:t>
            </w:r>
            <w:proofErr w:type="spellEnd"/>
            <w:r>
              <w:t xml:space="preserve"> overordna plan, </w:t>
            </w:r>
            <w:proofErr w:type="spellStart"/>
            <w:r>
              <w:t>medan</w:t>
            </w:r>
            <w:proofErr w:type="spellEnd"/>
            <w:r>
              <w:t xml:space="preserve"> reguleringsplan er </w:t>
            </w:r>
            <w:proofErr w:type="spellStart"/>
            <w:r>
              <w:t>ein</w:t>
            </w:r>
            <w:proofErr w:type="spellEnd"/>
            <w:r>
              <w:t xml:space="preserve"> </w:t>
            </w:r>
            <w:proofErr w:type="spellStart"/>
            <w:r>
              <w:t>meir</w:t>
            </w:r>
            <w:proofErr w:type="spellEnd"/>
            <w:r>
              <w:t xml:space="preserve"> detaljert plan.</w:t>
            </w:r>
          </w:p>
          <w:p w14:paraId="35B774DA" w14:textId="77777777" w:rsidR="0057752E" w:rsidRDefault="00FE1D0F">
            <w:pPr>
              <w:pStyle w:val="Listebombe"/>
            </w:pPr>
            <w:r>
              <w:t xml:space="preserve">Arealdelen i kommuneplanen gjev </w:t>
            </w:r>
            <w:proofErr w:type="spellStart"/>
            <w:r>
              <w:t>ikkje</w:t>
            </w:r>
            <w:proofErr w:type="spellEnd"/>
            <w:r>
              <w:t xml:space="preserve"> oreigningsgrunnlag. Reguleringsplan kan </w:t>
            </w:r>
            <w:proofErr w:type="spellStart"/>
            <w:r>
              <w:t>gje</w:t>
            </w:r>
            <w:proofErr w:type="spellEnd"/>
            <w:r>
              <w:t xml:space="preserve"> oreigningsgrunnlag.</w:t>
            </w:r>
          </w:p>
          <w:p w14:paraId="5A0A9AA6" w14:textId="77777777" w:rsidR="0057752E" w:rsidRDefault="00FE1D0F">
            <w:pPr>
              <w:pStyle w:val="Listebombe"/>
            </w:pPr>
            <w:r>
              <w:t xml:space="preserve">Kommunestyrevedtaket om arealdel til kommuneplan kan </w:t>
            </w:r>
            <w:proofErr w:type="spellStart"/>
            <w:r>
              <w:t>ikkje</w:t>
            </w:r>
            <w:proofErr w:type="spellEnd"/>
            <w:r>
              <w:t xml:space="preserve"> </w:t>
            </w:r>
            <w:proofErr w:type="spellStart"/>
            <w:r>
              <w:t>påklagast</w:t>
            </w:r>
            <w:proofErr w:type="spellEnd"/>
            <w:r>
              <w:t xml:space="preserve">. Reguleringsplanvedtak kan </w:t>
            </w:r>
            <w:proofErr w:type="spellStart"/>
            <w:r>
              <w:t>påklagast</w:t>
            </w:r>
            <w:proofErr w:type="spellEnd"/>
            <w:r>
              <w:t xml:space="preserve">. </w:t>
            </w:r>
          </w:p>
          <w:p w14:paraId="63DBA8C5" w14:textId="77777777" w:rsidR="0057752E" w:rsidRDefault="00FE1D0F">
            <w:pPr>
              <w:pStyle w:val="Listebombe"/>
            </w:pPr>
            <w:r>
              <w:t xml:space="preserve">Kommuneplanprosessen har mindre </w:t>
            </w:r>
            <w:proofErr w:type="spellStart"/>
            <w:r>
              <w:t>omfattande</w:t>
            </w:r>
            <w:proofErr w:type="spellEnd"/>
            <w:r>
              <w:t xml:space="preserve"> varslingsføresegner overfor private enn </w:t>
            </w:r>
            <w:proofErr w:type="spellStart"/>
            <w:r>
              <w:t>tilsvarande</w:t>
            </w:r>
            <w:proofErr w:type="spellEnd"/>
            <w:r>
              <w:t xml:space="preserve"> prosess for reguleringsplan. </w:t>
            </w:r>
          </w:p>
          <w:p w14:paraId="7CE67EEE" w14:textId="77777777" w:rsidR="0057752E" w:rsidRDefault="00FE1D0F">
            <w:pPr>
              <w:pStyle w:val="Listebombe"/>
            </w:pPr>
            <w:r>
              <w:t xml:space="preserve">Arealdelen i kommuneplanen gjev </w:t>
            </w:r>
            <w:proofErr w:type="spellStart"/>
            <w:r>
              <w:t>ikkje</w:t>
            </w:r>
            <w:proofErr w:type="spellEnd"/>
            <w:r>
              <w:t xml:space="preserve"> høve til å stille vilkår for utbygging og arealbruk i same utstrekning som i </w:t>
            </w:r>
            <w:proofErr w:type="spellStart"/>
            <w:r>
              <w:t>reguleringsplanar</w:t>
            </w:r>
            <w:proofErr w:type="spellEnd"/>
            <w:r>
              <w:t xml:space="preserve"> med </w:t>
            </w:r>
            <w:proofErr w:type="spellStart"/>
            <w:r>
              <w:t>tilhøyrande</w:t>
            </w:r>
            <w:proofErr w:type="spellEnd"/>
            <w:r>
              <w:t xml:space="preserve"> føresegner. </w:t>
            </w:r>
          </w:p>
          <w:p w14:paraId="31A069D9" w14:textId="77777777" w:rsidR="0057752E" w:rsidRDefault="00FE1D0F">
            <w:pPr>
              <w:pStyle w:val="Listebombe"/>
            </w:pPr>
            <w:r>
              <w:t xml:space="preserve">Kommuneplanen har mindre høve til underinndeling av visse </w:t>
            </w:r>
            <w:proofErr w:type="spellStart"/>
            <w:r>
              <w:t>arealføremål</w:t>
            </w:r>
            <w:proofErr w:type="spellEnd"/>
            <w:r>
              <w:t xml:space="preserve"> og gjev </w:t>
            </w:r>
            <w:proofErr w:type="spellStart"/>
            <w:r>
              <w:t>ikkje</w:t>
            </w:r>
            <w:proofErr w:type="spellEnd"/>
            <w:r>
              <w:t xml:space="preserve"> høve til å kombinere ulike </w:t>
            </w:r>
            <w:proofErr w:type="spellStart"/>
            <w:r>
              <w:t>hovudføremål</w:t>
            </w:r>
            <w:proofErr w:type="spellEnd"/>
            <w:r>
              <w:t>.</w:t>
            </w:r>
          </w:p>
          <w:p w14:paraId="72096732" w14:textId="77777777" w:rsidR="0057752E" w:rsidRDefault="00FE1D0F">
            <w:pPr>
              <w:pStyle w:val="Listebombe"/>
            </w:pPr>
            <w:proofErr w:type="spellStart"/>
            <w:r>
              <w:t>Ein</w:t>
            </w:r>
            <w:proofErr w:type="spellEnd"/>
            <w:r>
              <w:t xml:space="preserve"> reguleringsplan kan </w:t>
            </w:r>
            <w:proofErr w:type="spellStart"/>
            <w:r>
              <w:t>gje</w:t>
            </w:r>
            <w:proofErr w:type="spellEnd"/>
            <w:r>
              <w:t xml:space="preserve"> </w:t>
            </w:r>
            <w:proofErr w:type="spellStart"/>
            <w:r>
              <w:t>vesentleg</w:t>
            </w:r>
            <w:proofErr w:type="spellEnd"/>
            <w:r>
              <w:t xml:space="preserve"> </w:t>
            </w:r>
            <w:proofErr w:type="spellStart"/>
            <w:r>
              <w:t>meir</w:t>
            </w:r>
            <w:proofErr w:type="spellEnd"/>
            <w:r>
              <w:t xml:space="preserve"> detaljerte føresegner enn </w:t>
            </w:r>
            <w:proofErr w:type="spellStart"/>
            <w:r>
              <w:t>ein</w:t>
            </w:r>
            <w:proofErr w:type="spellEnd"/>
            <w:r>
              <w:t xml:space="preserve"> kommuneplan. </w:t>
            </w:r>
          </w:p>
        </w:tc>
      </w:tr>
    </w:tbl>
    <w:p w14:paraId="30BDE0BA" w14:textId="77777777" w:rsidR="0057752E" w:rsidRDefault="00FE1D0F">
      <w:proofErr w:type="spellStart"/>
      <w:r>
        <w:t>Nokre</w:t>
      </w:r>
      <w:proofErr w:type="spellEnd"/>
      <w:r>
        <w:t xml:space="preserve"> </w:t>
      </w:r>
      <w:proofErr w:type="spellStart"/>
      <w:r>
        <w:t>arealføremål</w:t>
      </w:r>
      <w:proofErr w:type="spellEnd"/>
      <w:r>
        <w:t xml:space="preserve"> eller </w:t>
      </w:r>
      <w:proofErr w:type="spellStart"/>
      <w:r>
        <w:t>restriksjonar</w:t>
      </w:r>
      <w:proofErr w:type="spellEnd"/>
      <w:r>
        <w:t xml:space="preserve"> kan </w:t>
      </w:r>
      <w:proofErr w:type="spellStart"/>
      <w:r>
        <w:t>berre</w:t>
      </w:r>
      <w:proofErr w:type="spellEnd"/>
      <w:r>
        <w:t xml:space="preserve"> </w:t>
      </w:r>
      <w:proofErr w:type="spellStart"/>
      <w:r>
        <w:t>sikrast</w:t>
      </w:r>
      <w:proofErr w:type="spellEnd"/>
      <w:r>
        <w:t xml:space="preserve"> mellombels i arealdelen, mellom anna ved å nytte mellombels </w:t>
      </w:r>
      <w:proofErr w:type="spellStart"/>
      <w:r>
        <w:t>bandlegging</w:t>
      </w:r>
      <w:proofErr w:type="spellEnd"/>
      <w:r>
        <w:t xml:space="preserve"> gjennom bruk av omsynssone. Dersom </w:t>
      </w:r>
      <w:proofErr w:type="spellStart"/>
      <w:r>
        <w:t>ein</w:t>
      </w:r>
      <w:proofErr w:type="spellEnd"/>
      <w:r>
        <w:t xml:space="preserve"> vil sikre varig </w:t>
      </w:r>
      <w:proofErr w:type="spellStart"/>
      <w:r>
        <w:t>bandlegging</w:t>
      </w:r>
      <w:proofErr w:type="spellEnd"/>
      <w:r>
        <w:t xml:space="preserve"> eller restriksjon i </w:t>
      </w:r>
      <w:proofErr w:type="spellStart"/>
      <w:r>
        <w:t>eit</w:t>
      </w:r>
      <w:proofErr w:type="spellEnd"/>
      <w:r>
        <w:t xml:space="preserve"> område, må det </w:t>
      </w:r>
      <w:proofErr w:type="spellStart"/>
      <w:r>
        <w:t>følgjast</w:t>
      </w:r>
      <w:proofErr w:type="spellEnd"/>
      <w:r>
        <w:t xml:space="preserve"> opp med ei detaljregulering eller </w:t>
      </w:r>
      <w:proofErr w:type="spellStart"/>
      <w:r>
        <w:t>eit</w:t>
      </w:r>
      <w:proofErr w:type="spellEnd"/>
      <w:r>
        <w:t xml:space="preserve"> vedtak etter anna lov. </w:t>
      </w:r>
    </w:p>
    <w:p w14:paraId="7F63058D" w14:textId="77777777" w:rsidR="0057752E" w:rsidRDefault="00FE1D0F">
      <w:proofErr w:type="spellStart"/>
      <w:r>
        <w:t>Arealføremålet</w:t>
      </w:r>
      <w:proofErr w:type="spellEnd"/>
      <w:r>
        <w:t xml:space="preserve"> landbruks-, natur- og </w:t>
      </w:r>
      <w:proofErr w:type="spellStart"/>
      <w:r>
        <w:t>friluftsføremål</w:t>
      </w:r>
      <w:proofErr w:type="spellEnd"/>
      <w:r>
        <w:t xml:space="preserve"> og reindrift (LNFR) kan </w:t>
      </w:r>
      <w:proofErr w:type="spellStart"/>
      <w:r>
        <w:t>ikkje</w:t>
      </w:r>
      <w:proofErr w:type="spellEnd"/>
      <w:r>
        <w:t xml:space="preserve"> </w:t>
      </w:r>
      <w:proofErr w:type="spellStart"/>
      <w:r>
        <w:t>delast</w:t>
      </w:r>
      <w:proofErr w:type="spellEnd"/>
      <w:r>
        <w:t xml:space="preserve"> opp i </w:t>
      </w:r>
      <w:proofErr w:type="spellStart"/>
      <w:r>
        <w:t>einskildelement</w:t>
      </w:r>
      <w:proofErr w:type="spellEnd"/>
      <w:r>
        <w:t xml:space="preserve"> i arealdelen i kommuneplanen. </w:t>
      </w:r>
      <w:proofErr w:type="spellStart"/>
      <w:r>
        <w:t>Ønskjer</w:t>
      </w:r>
      <w:proofErr w:type="spellEnd"/>
      <w:r>
        <w:t xml:space="preserve"> </w:t>
      </w:r>
      <w:proofErr w:type="spellStart"/>
      <w:r>
        <w:t>ein</w:t>
      </w:r>
      <w:proofErr w:type="spellEnd"/>
      <w:r>
        <w:t xml:space="preserve"> å avgrense arealbruken i </w:t>
      </w:r>
      <w:proofErr w:type="spellStart"/>
      <w:r>
        <w:t>eit</w:t>
      </w:r>
      <w:proofErr w:type="spellEnd"/>
      <w:r>
        <w:t xml:space="preserve"> område til </w:t>
      </w:r>
      <w:proofErr w:type="spellStart"/>
      <w:r>
        <w:t>berre</w:t>
      </w:r>
      <w:proofErr w:type="spellEnd"/>
      <w:r>
        <w:t xml:space="preserve"> </w:t>
      </w:r>
      <w:proofErr w:type="spellStart"/>
      <w:r>
        <w:t>eitt</w:t>
      </w:r>
      <w:proofErr w:type="spellEnd"/>
      <w:r>
        <w:t xml:space="preserve"> av </w:t>
      </w:r>
      <w:proofErr w:type="spellStart"/>
      <w:r>
        <w:t>desse</w:t>
      </w:r>
      <w:proofErr w:type="spellEnd"/>
      <w:r>
        <w:t xml:space="preserve"> </w:t>
      </w:r>
      <w:proofErr w:type="spellStart"/>
      <w:r>
        <w:t>føremåla</w:t>
      </w:r>
      <w:proofErr w:type="spellEnd"/>
      <w:r>
        <w:t xml:space="preserve">, til dømes for å sikre at </w:t>
      </w:r>
      <w:proofErr w:type="spellStart"/>
      <w:r>
        <w:t>eit</w:t>
      </w:r>
      <w:proofErr w:type="spellEnd"/>
      <w:r>
        <w:t xml:space="preserve"> område </w:t>
      </w:r>
      <w:proofErr w:type="spellStart"/>
      <w:r>
        <w:t>berre</w:t>
      </w:r>
      <w:proofErr w:type="spellEnd"/>
      <w:r>
        <w:t xml:space="preserve"> skal </w:t>
      </w:r>
      <w:proofErr w:type="spellStart"/>
      <w:r>
        <w:t>nyttast</w:t>
      </w:r>
      <w:proofErr w:type="spellEnd"/>
      <w:r>
        <w:t xml:space="preserve"> til </w:t>
      </w:r>
      <w:proofErr w:type="spellStart"/>
      <w:r>
        <w:t>friluftsføremål</w:t>
      </w:r>
      <w:proofErr w:type="spellEnd"/>
      <w:r>
        <w:t xml:space="preserve">, må dette </w:t>
      </w:r>
      <w:proofErr w:type="spellStart"/>
      <w:r>
        <w:t>gjerast</w:t>
      </w:r>
      <w:proofErr w:type="spellEnd"/>
      <w:r>
        <w:t xml:space="preserve"> i </w:t>
      </w:r>
      <w:proofErr w:type="spellStart"/>
      <w:r>
        <w:t>ein</w:t>
      </w:r>
      <w:proofErr w:type="spellEnd"/>
      <w:r>
        <w:t xml:space="preserve"> reguleringsplan. </w:t>
      </w:r>
    </w:p>
    <w:p w14:paraId="14D8E517" w14:textId="77777777" w:rsidR="0057752E" w:rsidRDefault="00FE1D0F">
      <w:r>
        <w:t xml:space="preserve">Etter </w:t>
      </w:r>
      <w:proofErr w:type="spellStart"/>
      <w:r>
        <w:t>ein</w:t>
      </w:r>
      <w:proofErr w:type="spellEnd"/>
      <w:r>
        <w:t xml:space="preserve"> </w:t>
      </w:r>
      <w:proofErr w:type="spellStart"/>
      <w:r>
        <w:t>vedteken</w:t>
      </w:r>
      <w:proofErr w:type="spellEnd"/>
      <w:r>
        <w:t xml:space="preserve"> reguleringsplan vil kommunen også kunne oreigne, jf. plan- og bygningslova § 16-2. </w:t>
      </w:r>
    </w:p>
    <w:p w14:paraId="5FD9685D" w14:textId="77777777" w:rsidR="0057752E" w:rsidRDefault="00FE1D0F">
      <w:r>
        <w:t xml:space="preserve">I område med komplekse og detaljerte </w:t>
      </w:r>
      <w:proofErr w:type="spellStart"/>
      <w:r>
        <w:t>problemstillingar</w:t>
      </w:r>
      <w:proofErr w:type="spellEnd"/>
      <w:r>
        <w:t xml:space="preserve">, og der det skal </w:t>
      </w:r>
      <w:proofErr w:type="spellStart"/>
      <w:r>
        <w:t>gjennomførast</w:t>
      </w:r>
      <w:proofErr w:type="spellEnd"/>
      <w:r>
        <w:t xml:space="preserve"> større </w:t>
      </w:r>
      <w:proofErr w:type="spellStart"/>
      <w:r>
        <w:t>byggje</w:t>
      </w:r>
      <w:proofErr w:type="spellEnd"/>
      <w:r>
        <w:t xml:space="preserve">- og anleggsarbeid, må det </w:t>
      </w:r>
      <w:proofErr w:type="spellStart"/>
      <w:r>
        <w:t>utarbeidast</w:t>
      </w:r>
      <w:proofErr w:type="spellEnd"/>
      <w:r>
        <w:t xml:space="preserve"> reguleringsplan. Sjå plan- og bygningslova § 12-1 tredje leddet om reguleringsplikt for større </w:t>
      </w:r>
      <w:proofErr w:type="spellStart"/>
      <w:r>
        <w:t>byggje</w:t>
      </w:r>
      <w:proofErr w:type="spellEnd"/>
      <w:r>
        <w:t xml:space="preserve">- og anleggstiltak. </w:t>
      </w:r>
    </w:p>
    <w:p w14:paraId="32859CCA" w14:textId="77777777" w:rsidR="0057752E" w:rsidRDefault="00FE1D0F">
      <w:r>
        <w:t xml:space="preserve">Reguleringsplan </w:t>
      </w:r>
      <w:proofErr w:type="spellStart"/>
      <w:r>
        <w:t>krevst</w:t>
      </w:r>
      <w:proofErr w:type="spellEnd"/>
      <w:r>
        <w:t xml:space="preserve"> også der det er fastsett i arealdelen i kommuneplanen. Det er </w:t>
      </w:r>
      <w:proofErr w:type="spellStart"/>
      <w:r>
        <w:t>vanleg</w:t>
      </w:r>
      <w:proofErr w:type="spellEnd"/>
      <w:r>
        <w:t xml:space="preserve"> at det </w:t>
      </w:r>
      <w:proofErr w:type="spellStart"/>
      <w:r>
        <w:t>krevst</w:t>
      </w:r>
      <w:proofErr w:type="spellEnd"/>
      <w:r>
        <w:t xml:space="preserve"> reguleringsplan i </w:t>
      </w:r>
      <w:proofErr w:type="spellStart"/>
      <w:r>
        <w:t>byggjeområda</w:t>
      </w:r>
      <w:proofErr w:type="spellEnd"/>
      <w:r>
        <w:t>.</w:t>
      </w:r>
    </w:p>
    <w:p w14:paraId="4ADCC587" w14:textId="77777777" w:rsidR="0057752E" w:rsidRDefault="00FE1D0F">
      <w:proofErr w:type="spellStart"/>
      <w:r>
        <w:t>Reguleringsplanar</w:t>
      </w:r>
      <w:proofErr w:type="spellEnd"/>
      <w:r>
        <w:t xml:space="preserve"> kan </w:t>
      </w:r>
      <w:proofErr w:type="spellStart"/>
      <w:r>
        <w:t>utarbeidast</w:t>
      </w:r>
      <w:proofErr w:type="spellEnd"/>
      <w:r>
        <w:t xml:space="preserve"> samordna med kommuneplanprosessen, jf. plan- og bygningslova § 12-1 femte leddet. Slik kan reguleringsplan som har </w:t>
      </w:r>
      <w:proofErr w:type="spellStart"/>
      <w:r>
        <w:t>eit</w:t>
      </w:r>
      <w:proofErr w:type="spellEnd"/>
      <w:r>
        <w:t xml:space="preserve"> </w:t>
      </w:r>
      <w:proofErr w:type="spellStart"/>
      <w:r>
        <w:t>breiare</w:t>
      </w:r>
      <w:proofErr w:type="spellEnd"/>
      <w:r>
        <w:t xml:space="preserve"> </w:t>
      </w:r>
      <w:proofErr w:type="spellStart"/>
      <w:r>
        <w:t>utval</w:t>
      </w:r>
      <w:proofErr w:type="spellEnd"/>
      <w:r>
        <w:t xml:space="preserve"> av underinndeling og kan kombinere </w:t>
      </w:r>
      <w:proofErr w:type="spellStart"/>
      <w:r>
        <w:t>hovudføremål</w:t>
      </w:r>
      <w:proofErr w:type="spellEnd"/>
      <w:r>
        <w:t xml:space="preserve">, </w:t>
      </w:r>
      <w:proofErr w:type="spellStart"/>
      <w:r>
        <w:t>nyttast</w:t>
      </w:r>
      <w:proofErr w:type="spellEnd"/>
      <w:r>
        <w:t xml:space="preserve"> framfor kommune(del)plan til å utdjupe plangrunnlaget i </w:t>
      </w:r>
      <w:proofErr w:type="spellStart"/>
      <w:r>
        <w:t>eit</w:t>
      </w:r>
      <w:proofErr w:type="spellEnd"/>
      <w:r>
        <w:t xml:space="preserve"> område. I slike høve må </w:t>
      </w:r>
      <w:proofErr w:type="spellStart"/>
      <w:r>
        <w:t>ein</w:t>
      </w:r>
      <w:proofErr w:type="spellEnd"/>
      <w:r>
        <w:t xml:space="preserve"> </w:t>
      </w:r>
      <w:proofErr w:type="spellStart"/>
      <w:r>
        <w:t>vere</w:t>
      </w:r>
      <w:proofErr w:type="spellEnd"/>
      <w:r>
        <w:t xml:space="preserve"> merksam på at varslings- og </w:t>
      </w:r>
      <w:proofErr w:type="spellStart"/>
      <w:r>
        <w:t>høyringsfråsegner</w:t>
      </w:r>
      <w:proofErr w:type="spellEnd"/>
      <w:r>
        <w:t xml:space="preserve"> som </w:t>
      </w:r>
      <w:proofErr w:type="spellStart"/>
      <w:r>
        <w:t>gjeld</w:t>
      </w:r>
      <w:proofErr w:type="spellEnd"/>
      <w:r>
        <w:t xml:space="preserve"> for </w:t>
      </w:r>
      <w:proofErr w:type="spellStart"/>
      <w:r>
        <w:t>reguleringsplanar</w:t>
      </w:r>
      <w:proofErr w:type="spellEnd"/>
      <w:r>
        <w:t xml:space="preserve">, er </w:t>
      </w:r>
      <w:proofErr w:type="spellStart"/>
      <w:r>
        <w:t>meir</w:t>
      </w:r>
      <w:proofErr w:type="spellEnd"/>
      <w:r>
        <w:t xml:space="preserve"> </w:t>
      </w:r>
      <w:proofErr w:type="spellStart"/>
      <w:r>
        <w:t>omfattande</w:t>
      </w:r>
      <w:proofErr w:type="spellEnd"/>
      <w:r>
        <w:t xml:space="preserve"> enn for kommune(del)plan.</w:t>
      </w:r>
    </w:p>
    <w:p w14:paraId="1292A536" w14:textId="77777777" w:rsidR="0057752E" w:rsidRDefault="00FE1D0F">
      <w:r>
        <w:t xml:space="preserve">Utarbeiding av områderegulering eller detaljregulering er omtalt i </w:t>
      </w:r>
      <w:hyperlink r:id="rId24" w:history="1">
        <w:r>
          <w:rPr>
            <w:rStyle w:val="Hyperkobling"/>
          </w:rPr>
          <w:t>Reguleringsplanveileder</w:t>
        </w:r>
      </w:hyperlink>
      <w:r>
        <w:t xml:space="preserve"> kapittel 2.</w:t>
      </w:r>
    </w:p>
    <w:p w14:paraId="1ED8C1F1" w14:textId="77777777" w:rsidR="0057752E" w:rsidRDefault="00FE1D0F">
      <w:pPr>
        <w:pStyle w:val="Overskrift1"/>
        <w:rPr>
          <w:spacing w:val="-6"/>
        </w:rPr>
      </w:pPr>
      <w:r>
        <w:rPr>
          <w:spacing w:val="-6"/>
        </w:rPr>
        <w:lastRenderedPageBreak/>
        <w:t>Utarbeiding og sakshandsaming</w:t>
      </w:r>
    </w:p>
    <w:p w14:paraId="7C94EC4D" w14:textId="77777777" w:rsidR="0057752E" w:rsidRDefault="00FE1D0F">
      <w:pPr>
        <w:pStyle w:val="Overskrift2"/>
        <w:spacing w:before="113"/>
      </w:pPr>
      <w:r>
        <w:t>Generelt</w:t>
      </w:r>
    </w:p>
    <w:p w14:paraId="783A3730" w14:textId="77777777" w:rsidR="0057752E" w:rsidRDefault="00FE1D0F" w:rsidP="001F3D79">
      <w:r>
        <w:t xml:space="preserve">Dette kapittelet omtaler </w:t>
      </w:r>
      <w:proofErr w:type="spellStart"/>
      <w:r>
        <w:t>dei</w:t>
      </w:r>
      <w:proofErr w:type="spellEnd"/>
      <w:r>
        <w:t xml:space="preserve"> aktuelle </w:t>
      </w:r>
      <w:proofErr w:type="spellStart"/>
      <w:r>
        <w:t>lovføresegnene</w:t>
      </w:r>
      <w:proofErr w:type="spellEnd"/>
      <w:r>
        <w:t xml:space="preserve"> som </w:t>
      </w:r>
      <w:proofErr w:type="spellStart"/>
      <w:r>
        <w:t>gjeld</w:t>
      </w:r>
      <w:proofErr w:type="spellEnd"/>
      <w:r>
        <w:t xml:space="preserve"> for det arbeidet kommunen </w:t>
      </w:r>
      <w:proofErr w:type="spellStart"/>
      <w:r>
        <w:t>gjer</w:t>
      </w:r>
      <w:proofErr w:type="spellEnd"/>
      <w:r>
        <w:t xml:space="preserve"> med arealdelen i kommuneplanen. Det omtaler korleis planprosessen kan </w:t>
      </w:r>
      <w:proofErr w:type="spellStart"/>
      <w:r>
        <w:t>leggjast</w:t>
      </w:r>
      <w:proofErr w:type="spellEnd"/>
      <w:r>
        <w:t xml:space="preserve"> opp, og korleis kommunen og andre </w:t>
      </w:r>
      <w:proofErr w:type="spellStart"/>
      <w:r>
        <w:t>aktørar</w:t>
      </w:r>
      <w:proofErr w:type="spellEnd"/>
      <w:r>
        <w:t xml:space="preserve"> kan og bør samhandle og gjennomføre planarbeidet fram til </w:t>
      </w:r>
      <w:proofErr w:type="spellStart"/>
      <w:r>
        <w:t>endeleg</w:t>
      </w:r>
      <w:proofErr w:type="spellEnd"/>
      <w:r>
        <w:t xml:space="preserve"> planvedtak.</w:t>
      </w:r>
    </w:p>
    <w:p w14:paraId="6C6417F5" w14:textId="77777777" w:rsidR="0057752E" w:rsidRDefault="00FE1D0F">
      <w:pPr>
        <w:pStyle w:val="figur-tittel"/>
      </w:pPr>
      <w:r>
        <w:t xml:space="preserve">Oversyn over den samla planprosessen for kommuneplan.  </w:t>
      </w:r>
    </w:p>
    <w:p w14:paraId="56F80505" w14:textId="4EBF1C46" w:rsidR="0057752E" w:rsidRDefault="00D41F74" w:rsidP="00710A5D">
      <w:r>
        <w:pict w14:anchorId="38B268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75pt;height:195.75pt">
            <v:imagedata r:id="rId25" o:title="Samlet planprosess fig 1"/>
          </v:shape>
        </w:pict>
      </w:r>
    </w:p>
    <w:p w14:paraId="03E563C4" w14:textId="77777777" w:rsidR="0057752E" w:rsidRDefault="00FE1D0F">
      <w:proofErr w:type="spellStart"/>
      <w:r>
        <w:t>Hovudfasane</w:t>
      </w:r>
      <w:proofErr w:type="spellEnd"/>
      <w:r>
        <w:t xml:space="preserve"> i arbeidet med planframlegg og </w:t>
      </w:r>
      <w:proofErr w:type="spellStart"/>
      <w:r>
        <w:t>endeleg</w:t>
      </w:r>
      <w:proofErr w:type="spellEnd"/>
      <w:r>
        <w:t xml:space="preserve"> plan vil normalt </w:t>
      </w:r>
      <w:proofErr w:type="spellStart"/>
      <w:r>
        <w:t>vere</w:t>
      </w:r>
      <w:proofErr w:type="spellEnd"/>
      <w:r>
        <w:t xml:space="preserve"> som følgjer</w:t>
      </w:r>
    </w:p>
    <w:p w14:paraId="12310C9B" w14:textId="77777777" w:rsidR="0057752E" w:rsidRDefault="00FE1D0F">
      <w:pPr>
        <w:pStyle w:val="Nummerertliste"/>
        <w:spacing w:before="270"/>
      </w:pPr>
      <w:r>
        <w:t>Oppstartsfasen</w:t>
      </w:r>
    </w:p>
    <w:p w14:paraId="7EBD44D6" w14:textId="77777777" w:rsidR="0057752E" w:rsidRDefault="00FE1D0F">
      <w:pPr>
        <w:pStyle w:val="Listebombe2"/>
      </w:pPr>
      <w:r>
        <w:t xml:space="preserve">utarbeiding av framlegg til planprogram – kan ev. </w:t>
      </w:r>
      <w:proofErr w:type="spellStart"/>
      <w:r>
        <w:t>slåast</w:t>
      </w:r>
      <w:proofErr w:type="spellEnd"/>
      <w:r>
        <w:t xml:space="preserve"> </w:t>
      </w:r>
      <w:proofErr w:type="spellStart"/>
      <w:r>
        <w:t>saman</w:t>
      </w:r>
      <w:proofErr w:type="spellEnd"/>
      <w:r>
        <w:t xml:space="preserve"> med planstrategi </w:t>
      </w:r>
    </w:p>
    <w:p w14:paraId="3E06BE3A" w14:textId="77777777" w:rsidR="0057752E" w:rsidRDefault="00FE1D0F">
      <w:pPr>
        <w:pStyle w:val="Listebombe2"/>
      </w:pPr>
      <w:r>
        <w:t xml:space="preserve">eventuell dialog med </w:t>
      </w:r>
      <w:proofErr w:type="spellStart"/>
      <w:r>
        <w:t>statlege</w:t>
      </w:r>
      <w:proofErr w:type="spellEnd"/>
      <w:r>
        <w:t xml:space="preserve"> og regionale styresmakter i regionalt planforum </w:t>
      </w:r>
    </w:p>
    <w:p w14:paraId="23BC93E9" w14:textId="77777777" w:rsidR="0057752E" w:rsidRDefault="00FE1D0F">
      <w:pPr>
        <w:pStyle w:val="Listebombe2"/>
      </w:pPr>
      <w:r>
        <w:t xml:space="preserve">varsel om planoppstart og </w:t>
      </w:r>
      <w:proofErr w:type="spellStart"/>
      <w:r>
        <w:t>kunngjering</w:t>
      </w:r>
      <w:proofErr w:type="spellEnd"/>
    </w:p>
    <w:p w14:paraId="14830725" w14:textId="77777777" w:rsidR="0057752E" w:rsidRDefault="00FE1D0F">
      <w:pPr>
        <w:pStyle w:val="Listebombe2"/>
      </w:pPr>
      <w:proofErr w:type="spellStart"/>
      <w:r>
        <w:t>høyring</w:t>
      </w:r>
      <w:proofErr w:type="spellEnd"/>
      <w:r>
        <w:t xml:space="preserve"> og </w:t>
      </w:r>
      <w:proofErr w:type="spellStart"/>
      <w:r>
        <w:t>offentleg</w:t>
      </w:r>
      <w:proofErr w:type="spellEnd"/>
      <w:r>
        <w:t xml:space="preserve"> ettersyn av framlegg til planprogram</w:t>
      </w:r>
    </w:p>
    <w:p w14:paraId="01B5E472" w14:textId="77777777" w:rsidR="0057752E" w:rsidRDefault="00FE1D0F">
      <w:pPr>
        <w:pStyle w:val="Listebombe2"/>
      </w:pPr>
      <w:r>
        <w:t xml:space="preserve">vedtak om </w:t>
      </w:r>
      <w:proofErr w:type="spellStart"/>
      <w:r>
        <w:t>fastsetjing</w:t>
      </w:r>
      <w:proofErr w:type="spellEnd"/>
      <w:r>
        <w:t xml:space="preserve"> av planprogram</w:t>
      </w:r>
    </w:p>
    <w:p w14:paraId="3A09A043" w14:textId="77777777" w:rsidR="0057752E" w:rsidRDefault="00FE1D0F">
      <w:pPr>
        <w:pStyle w:val="Nummerertliste"/>
        <w:spacing w:before="270"/>
      </w:pPr>
      <w:proofErr w:type="spellStart"/>
      <w:r>
        <w:t>Utgreiingar</w:t>
      </w:r>
      <w:proofErr w:type="spellEnd"/>
      <w:r>
        <w:t xml:space="preserve"> og </w:t>
      </w:r>
      <w:proofErr w:type="spellStart"/>
      <w:r>
        <w:t>planløysingar</w:t>
      </w:r>
      <w:proofErr w:type="spellEnd"/>
    </w:p>
    <w:p w14:paraId="1E5602AF" w14:textId="77777777" w:rsidR="0057752E" w:rsidRDefault="00FE1D0F">
      <w:pPr>
        <w:pStyle w:val="Listebombe2"/>
      </w:pPr>
      <w:r>
        <w:t>kunnskapsgrunnlag</w:t>
      </w:r>
    </w:p>
    <w:p w14:paraId="64B1C3F8" w14:textId="77777777" w:rsidR="0057752E" w:rsidRDefault="00FE1D0F">
      <w:pPr>
        <w:pStyle w:val="Listebombe2"/>
      </w:pPr>
      <w:r>
        <w:t xml:space="preserve">utvikling av </w:t>
      </w:r>
      <w:proofErr w:type="spellStart"/>
      <w:r>
        <w:t>planløysingar</w:t>
      </w:r>
      <w:proofErr w:type="spellEnd"/>
      <w:r>
        <w:t xml:space="preserve"> med ev. alternativ</w:t>
      </w:r>
    </w:p>
    <w:p w14:paraId="12B7FD7A" w14:textId="77777777" w:rsidR="0057752E" w:rsidRDefault="00FE1D0F">
      <w:pPr>
        <w:pStyle w:val="Listebombe2"/>
      </w:pPr>
      <w:r>
        <w:t xml:space="preserve">samråd og </w:t>
      </w:r>
      <w:proofErr w:type="spellStart"/>
      <w:r>
        <w:t>medverknad</w:t>
      </w:r>
      <w:proofErr w:type="spellEnd"/>
    </w:p>
    <w:p w14:paraId="3783F8E1" w14:textId="77777777" w:rsidR="0057752E" w:rsidRDefault="00FE1D0F">
      <w:pPr>
        <w:pStyle w:val="Nummerertliste"/>
        <w:spacing w:before="270"/>
      </w:pPr>
      <w:r>
        <w:t xml:space="preserve">Utarbeiding av planframlegg </w:t>
      </w:r>
    </w:p>
    <w:p w14:paraId="5CEF951F" w14:textId="77777777" w:rsidR="0057752E" w:rsidRDefault="00FE1D0F">
      <w:pPr>
        <w:pStyle w:val="Listebombe2"/>
      </w:pPr>
      <w:r>
        <w:t>plankart</w:t>
      </w:r>
    </w:p>
    <w:p w14:paraId="6E38A7BE" w14:textId="77777777" w:rsidR="0057752E" w:rsidRDefault="00FE1D0F">
      <w:pPr>
        <w:pStyle w:val="Listebombe2"/>
      </w:pPr>
      <w:r>
        <w:t>føresegner og retningslinjer</w:t>
      </w:r>
    </w:p>
    <w:p w14:paraId="0E8809EE" w14:textId="77777777" w:rsidR="0057752E" w:rsidRDefault="00FE1D0F">
      <w:pPr>
        <w:pStyle w:val="Listebombe2"/>
      </w:pPr>
      <w:r>
        <w:t>planomtale</w:t>
      </w:r>
    </w:p>
    <w:p w14:paraId="13F1A423" w14:textId="77777777" w:rsidR="0057752E" w:rsidRDefault="00FE1D0F">
      <w:pPr>
        <w:pStyle w:val="Listebombe2"/>
      </w:pPr>
      <w:r>
        <w:t>konsekvensutgreiing</w:t>
      </w:r>
    </w:p>
    <w:p w14:paraId="3832A0CA" w14:textId="77777777" w:rsidR="0057752E" w:rsidRDefault="00FE1D0F">
      <w:pPr>
        <w:pStyle w:val="Listebombe2"/>
      </w:pPr>
      <w:r>
        <w:t>ROS-analyse</w:t>
      </w:r>
    </w:p>
    <w:p w14:paraId="094F4991" w14:textId="77777777" w:rsidR="0057752E" w:rsidRDefault="00FE1D0F">
      <w:pPr>
        <w:pStyle w:val="Nummerertliste"/>
        <w:spacing w:before="270"/>
      </w:pPr>
      <w:proofErr w:type="spellStart"/>
      <w:r>
        <w:lastRenderedPageBreak/>
        <w:t>Høyring</w:t>
      </w:r>
      <w:proofErr w:type="spellEnd"/>
      <w:r>
        <w:t xml:space="preserve"> og </w:t>
      </w:r>
      <w:proofErr w:type="spellStart"/>
      <w:r>
        <w:t>offentleg</w:t>
      </w:r>
      <w:proofErr w:type="spellEnd"/>
      <w:r>
        <w:t xml:space="preserve"> ettersyn av planframlegg </w:t>
      </w:r>
    </w:p>
    <w:p w14:paraId="41C5ED88" w14:textId="77777777" w:rsidR="0057752E" w:rsidRDefault="00FE1D0F">
      <w:pPr>
        <w:pStyle w:val="Nummerertliste"/>
        <w:spacing w:before="270"/>
      </w:pPr>
      <w:r>
        <w:t xml:space="preserve">Handsaming av eventuell </w:t>
      </w:r>
      <w:proofErr w:type="spellStart"/>
      <w:r>
        <w:t>motsegn</w:t>
      </w:r>
      <w:proofErr w:type="spellEnd"/>
    </w:p>
    <w:p w14:paraId="61365A8A" w14:textId="77777777" w:rsidR="0057752E" w:rsidRDefault="00FE1D0F">
      <w:pPr>
        <w:pStyle w:val="Nummerertliste"/>
        <w:spacing w:before="270"/>
      </w:pPr>
      <w:r>
        <w:t>Sluthandsaming</w:t>
      </w:r>
    </w:p>
    <w:p w14:paraId="7D3C3BB1" w14:textId="77777777" w:rsidR="0057752E" w:rsidRDefault="00FE1D0F">
      <w:pPr>
        <w:pStyle w:val="Listebombe2"/>
      </w:pPr>
      <w:r>
        <w:t xml:space="preserve">endring av planframlegget på grunnlag av merknader og </w:t>
      </w:r>
      <w:proofErr w:type="spellStart"/>
      <w:r>
        <w:t>motsegner</w:t>
      </w:r>
      <w:proofErr w:type="spellEnd"/>
    </w:p>
    <w:p w14:paraId="0ACAF428" w14:textId="77777777" w:rsidR="0057752E" w:rsidRDefault="00FE1D0F">
      <w:pPr>
        <w:pStyle w:val="Listebombe2"/>
      </w:pPr>
      <w:r>
        <w:t xml:space="preserve">eventuelt nytt </w:t>
      </w:r>
      <w:proofErr w:type="spellStart"/>
      <w:r>
        <w:t>offentleg</w:t>
      </w:r>
      <w:proofErr w:type="spellEnd"/>
      <w:r>
        <w:t xml:space="preserve"> ettersyn</w:t>
      </w:r>
    </w:p>
    <w:p w14:paraId="270569F1" w14:textId="77777777" w:rsidR="0057752E" w:rsidRDefault="00FE1D0F">
      <w:pPr>
        <w:pStyle w:val="Listebombe2"/>
      </w:pPr>
      <w:r>
        <w:t xml:space="preserve">vedtak av planen med </w:t>
      </w:r>
      <w:proofErr w:type="spellStart"/>
      <w:r>
        <w:t>kunngjering</w:t>
      </w:r>
      <w:proofErr w:type="spellEnd"/>
    </w:p>
    <w:p w14:paraId="15BDFA00" w14:textId="77777777" w:rsidR="0057752E" w:rsidRDefault="00FE1D0F">
      <w:r>
        <w:t xml:space="preserve">Arbeidet i </w:t>
      </w:r>
      <w:proofErr w:type="spellStart"/>
      <w:r>
        <w:t>dei</w:t>
      </w:r>
      <w:proofErr w:type="spellEnd"/>
      <w:r>
        <w:t xml:space="preserve"> </w:t>
      </w:r>
      <w:proofErr w:type="spellStart"/>
      <w:r>
        <w:t>einskilde</w:t>
      </w:r>
      <w:proofErr w:type="spellEnd"/>
      <w:r>
        <w:t xml:space="preserve"> </w:t>
      </w:r>
      <w:proofErr w:type="spellStart"/>
      <w:r>
        <w:t>fasane</w:t>
      </w:r>
      <w:proofErr w:type="spellEnd"/>
      <w:r>
        <w:t xml:space="preserve"> og </w:t>
      </w:r>
      <w:proofErr w:type="spellStart"/>
      <w:r>
        <w:t>reglane</w:t>
      </w:r>
      <w:proofErr w:type="spellEnd"/>
      <w:r>
        <w:t xml:space="preserve"> for dette blir omtalt </w:t>
      </w:r>
      <w:proofErr w:type="spellStart"/>
      <w:r>
        <w:t>nærare</w:t>
      </w:r>
      <w:proofErr w:type="spellEnd"/>
      <w:r>
        <w:t xml:space="preserve"> </w:t>
      </w:r>
      <w:proofErr w:type="spellStart"/>
      <w:r>
        <w:t>nedanfor</w:t>
      </w:r>
      <w:proofErr w:type="spellEnd"/>
      <w:r>
        <w:t xml:space="preserve"> </w:t>
      </w:r>
      <w:proofErr w:type="spellStart"/>
      <w:r>
        <w:t>saman</w:t>
      </w:r>
      <w:proofErr w:type="spellEnd"/>
      <w:r>
        <w:t xml:space="preserve"> med </w:t>
      </w:r>
      <w:proofErr w:type="spellStart"/>
      <w:r>
        <w:t>ein</w:t>
      </w:r>
      <w:proofErr w:type="spellEnd"/>
      <w:r>
        <w:t xml:space="preserve"> del råd om kva som er </w:t>
      </w:r>
      <w:proofErr w:type="spellStart"/>
      <w:r>
        <w:t>tenleg</w:t>
      </w:r>
      <w:proofErr w:type="spellEnd"/>
      <w:r>
        <w:t xml:space="preserve"> framgangsmåte i arbeidet. Korleis </w:t>
      </w:r>
      <w:proofErr w:type="spellStart"/>
      <w:r>
        <w:t>kommunane</w:t>
      </w:r>
      <w:proofErr w:type="spellEnd"/>
      <w:r>
        <w:t xml:space="preserve"> legg opp prosessen i arbeidsstega, vil kunne variere, og prosessen kan </w:t>
      </w:r>
      <w:proofErr w:type="spellStart"/>
      <w:r>
        <w:t>tilpassast</w:t>
      </w:r>
      <w:proofErr w:type="spellEnd"/>
      <w:r>
        <w:t xml:space="preserve"> situasjonen. Omfang og metode for </w:t>
      </w:r>
      <w:proofErr w:type="spellStart"/>
      <w:r>
        <w:t>medverknad</w:t>
      </w:r>
      <w:proofErr w:type="spellEnd"/>
      <w:r>
        <w:t xml:space="preserve"> skal også </w:t>
      </w:r>
      <w:proofErr w:type="spellStart"/>
      <w:r>
        <w:t>tilpassast</w:t>
      </w:r>
      <w:proofErr w:type="spellEnd"/>
      <w:r>
        <w:t xml:space="preserve"> situasjonen i den </w:t>
      </w:r>
      <w:proofErr w:type="spellStart"/>
      <w:r>
        <w:t>einskilde</w:t>
      </w:r>
      <w:proofErr w:type="spellEnd"/>
      <w:r>
        <w:t xml:space="preserve"> planprosessen. </w:t>
      </w:r>
    </w:p>
    <w:p w14:paraId="342C955D" w14:textId="77777777" w:rsidR="0057752E" w:rsidRDefault="00FE1D0F">
      <w:pPr>
        <w:pStyle w:val="figur-tittel"/>
      </w:pPr>
      <w:r>
        <w:t>Prosesskrav for utarbeiding av planframlegg med konsekvensutgreiing.</w:t>
      </w:r>
    </w:p>
    <w:p w14:paraId="2D6ACF94" w14:textId="2D565799" w:rsidR="0057752E" w:rsidRDefault="00D41F74" w:rsidP="00710A5D">
      <w:r>
        <w:lastRenderedPageBreak/>
        <w:pict w14:anchorId="39687D69">
          <v:shape id="_x0000_i1026" type="#_x0000_t75" style="width:522.75pt;height:682.5pt">
            <v:imagedata r:id="rId26" o:title="Planframlegg med konsekvensutgreiing_nn"/>
          </v:shape>
        </w:pict>
      </w:r>
    </w:p>
    <w:p w14:paraId="75AA1C7B" w14:textId="77777777" w:rsidR="0057752E" w:rsidRDefault="00FE1D0F">
      <w:pPr>
        <w:pStyle w:val="Overskrift2"/>
      </w:pPr>
      <w:r>
        <w:lastRenderedPageBreak/>
        <w:t xml:space="preserve">Kommunen sitt samarbeid med </w:t>
      </w:r>
      <w:proofErr w:type="spellStart"/>
      <w:r>
        <w:t>statlege</w:t>
      </w:r>
      <w:proofErr w:type="spellEnd"/>
      <w:r>
        <w:t xml:space="preserve"> sektorstyresmakter og fylkeskommunen</w:t>
      </w:r>
    </w:p>
    <w:p w14:paraId="1A1391F9" w14:textId="77777777" w:rsidR="0057752E" w:rsidRDefault="00FE1D0F">
      <w:pPr>
        <w:pStyle w:val="Overskrift3"/>
      </w:pPr>
      <w:r>
        <w:t>Innleiing</w:t>
      </w:r>
    </w:p>
    <w:p w14:paraId="7BD3B786" w14:textId="77777777" w:rsidR="0057752E" w:rsidRDefault="00FE1D0F" w:rsidP="001F3D79">
      <w:proofErr w:type="spellStart"/>
      <w:r>
        <w:t>Statlege</w:t>
      </w:r>
      <w:proofErr w:type="spellEnd"/>
      <w:r>
        <w:t xml:space="preserve"> og regionale styresmakter, Sametinget og aktuelle sektororgan skal </w:t>
      </w:r>
      <w:proofErr w:type="spellStart"/>
      <w:r>
        <w:t>inviterast</w:t>
      </w:r>
      <w:proofErr w:type="spellEnd"/>
      <w:r>
        <w:t xml:space="preserve"> til å </w:t>
      </w:r>
      <w:proofErr w:type="spellStart"/>
      <w:r>
        <w:t>gje</w:t>
      </w:r>
      <w:proofErr w:type="spellEnd"/>
      <w:r>
        <w:t xml:space="preserve"> sine </w:t>
      </w:r>
      <w:proofErr w:type="spellStart"/>
      <w:r>
        <w:t>innspel</w:t>
      </w:r>
      <w:proofErr w:type="spellEnd"/>
      <w:r>
        <w:t xml:space="preserve"> og standpunkt </w:t>
      </w:r>
      <w:proofErr w:type="spellStart"/>
      <w:r>
        <w:t>tidleg</w:t>
      </w:r>
      <w:proofErr w:type="spellEnd"/>
      <w:r>
        <w:t xml:space="preserve"> i prosessen. Dette er for at kommunen skal kunne ta omsyn til </w:t>
      </w:r>
      <w:proofErr w:type="spellStart"/>
      <w:r>
        <w:t>innspela</w:t>
      </w:r>
      <w:proofErr w:type="spellEnd"/>
      <w:r>
        <w:t xml:space="preserve"> når han </w:t>
      </w:r>
      <w:proofErr w:type="spellStart"/>
      <w:r>
        <w:t>utformar</w:t>
      </w:r>
      <w:proofErr w:type="spellEnd"/>
      <w:r>
        <w:t xml:space="preserve"> og </w:t>
      </w:r>
      <w:proofErr w:type="spellStart"/>
      <w:r>
        <w:t>handsamar</w:t>
      </w:r>
      <w:proofErr w:type="spellEnd"/>
      <w:r>
        <w:t xml:space="preserve"> planframlegget. </w:t>
      </w:r>
    </w:p>
    <w:p w14:paraId="0434871F" w14:textId="77777777" w:rsidR="0057752E" w:rsidRDefault="00FE1D0F">
      <w:r>
        <w:t xml:space="preserve">Kommunen må i den </w:t>
      </w:r>
      <w:proofErr w:type="spellStart"/>
      <w:r>
        <w:t>innleiande</w:t>
      </w:r>
      <w:proofErr w:type="spellEnd"/>
      <w:r>
        <w:t xml:space="preserve"> fasen av arbeidet med arealdelen til kommuneplanen avklare den interne organiseringa av arbeidet, både administrativt og politisk. Etter </w:t>
      </w:r>
      <w:hyperlink r:id="rId27" w:history="1">
        <w:r>
          <w:rPr>
            <w:rStyle w:val="Hyperkobling"/>
          </w:rPr>
          <w:t xml:space="preserve">kommunelova </w:t>
        </w:r>
      </w:hyperlink>
      <w:r>
        <w:t xml:space="preserve">og </w:t>
      </w:r>
      <w:hyperlink r:id="rId28" w:history="1">
        <w:r>
          <w:rPr>
            <w:rStyle w:val="Hyperkobling"/>
          </w:rPr>
          <w:t xml:space="preserve">plan- og </w:t>
        </w:r>
      </w:hyperlink>
      <w:hyperlink r:id="rId29" w:history="1">
        <w:r>
          <w:rPr>
            <w:rStyle w:val="Hyperkobling"/>
          </w:rPr>
          <w:t xml:space="preserve">bygningslova </w:t>
        </w:r>
      </w:hyperlink>
      <w:r>
        <w:t xml:space="preserve">er det kommunestyret som har ansvaret for og leiinga av planarbeidet, og som har full instruksjonsrett overfor </w:t>
      </w:r>
      <w:proofErr w:type="spellStart"/>
      <w:r>
        <w:t>planutval</w:t>
      </w:r>
      <w:proofErr w:type="spellEnd"/>
      <w:r>
        <w:t xml:space="preserve"> og eigen administrasjon. </w:t>
      </w:r>
    </w:p>
    <w:p w14:paraId="6E30520D" w14:textId="77777777" w:rsidR="0057752E" w:rsidRDefault="00FE1D0F">
      <w:r>
        <w:t xml:space="preserve">Kommunestyret har mynde til å vedta </w:t>
      </w:r>
      <w:proofErr w:type="spellStart"/>
      <w:r>
        <w:t>kommuneplanar</w:t>
      </w:r>
      <w:proofErr w:type="spellEnd"/>
      <w:r>
        <w:t xml:space="preserve"> og </w:t>
      </w:r>
      <w:proofErr w:type="spellStart"/>
      <w:r>
        <w:t>reguleringsplanar</w:t>
      </w:r>
      <w:proofErr w:type="spellEnd"/>
      <w:r>
        <w:t xml:space="preserve">. Denne </w:t>
      </w:r>
      <w:proofErr w:type="spellStart"/>
      <w:r>
        <w:t>mynda</w:t>
      </w:r>
      <w:proofErr w:type="spellEnd"/>
      <w:r>
        <w:t xml:space="preserve"> kan </w:t>
      </w:r>
      <w:proofErr w:type="spellStart"/>
      <w:r>
        <w:t>ikkje</w:t>
      </w:r>
      <w:proofErr w:type="spellEnd"/>
      <w:r>
        <w:t xml:space="preserve"> </w:t>
      </w:r>
      <w:proofErr w:type="spellStart"/>
      <w:r>
        <w:t>delegerast</w:t>
      </w:r>
      <w:proofErr w:type="spellEnd"/>
      <w:r>
        <w:t xml:space="preserve">. Unntaket er mindre </w:t>
      </w:r>
      <w:proofErr w:type="spellStart"/>
      <w:r>
        <w:t>reguleringsplanar</w:t>
      </w:r>
      <w:proofErr w:type="spellEnd"/>
      <w:r>
        <w:t xml:space="preserve"> i tråd med overordna plan, jf. plan- og bygningslova § 12-12 andre leddet, og mindre </w:t>
      </w:r>
      <w:proofErr w:type="spellStart"/>
      <w:r>
        <w:t>endringar</w:t>
      </w:r>
      <w:proofErr w:type="spellEnd"/>
      <w:r>
        <w:t xml:space="preserve"> i arealdelen i kommuneplanen, jf. plan- og bygningslova § 11-17. Det går fram av </w:t>
      </w:r>
      <w:proofErr w:type="spellStart"/>
      <w:r>
        <w:t>dei</w:t>
      </w:r>
      <w:proofErr w:type="spellEnd"/>
      <w:r>
        <w:t xml:space="preserve"> aktuelle avgjerdene der det er delegasjonssperre. </w:t>
      </w:r>
      <w:proofErr w:type="spellStart"/>
      <w:r>
        <w:t>Elles</w:t>
      </w:r>
      <w:proofErr w:type="spellEnd"/>
      <w:r>
        <w:t xml:space="preserve"> kan kommunestyret delegere kompetansen sin etter lova </w:t>
      </w:r>
      <w:proofErr w:type="spellStart"/>
      <w:r>
        <w:t>innanfor</w:t>
      </w:r>
      <w:proofErr w:type="spellEnd"/>
      <w:r>
        <w:t xml:space="preserve"> ramma av føresegnene i kommunelova. </w:t>
      </w:r>
    </w:p>
    <w:p w14:paraId="4EC8B9DA" w14:textId="77777777" w:rsidR="0057752E" w:rsidRDefault="00FE1D0F">
      <w:r>
        <w:t xml:space="preserve">Kommuneplanarbeidet blir organisert ulikt i ulike </w:t>
      </w:r>
      <w:proofErr w:type="spellStart"/>
      <w:r>
        <w:t>kommunar</w:t>
      </w:r>
      <w:proofErr w:type="spellEnd"/>
      <w:r>
        <w:t xml:space="preserve">. Kommunen bør </w:t>
      </w:r>
    </w:p>
    <w:p w14:paraId="058EC73A" w14:textId="77777777" w:rsidR="0057752E" w:rsidRDefault="00FE1D0F">
      <w:pPr>
        <w:pStyle w:val="Listebombe"/>
        <w:spacing w:before="57"/>
      </w:pPr>
      <w:proofErr w:type="spellStart"/>
      <w:r>
        <w:t>leggje</w:t>
      </w:r>
      <w:proofErr w:type="spellEnd"/>
      <w:r>
        <w:t xml:space="preserve"> vekt på </w:t>
      </w:r>
      <w:proofErr w:type="spellStart"/>
      <w:r>
        <w:t>eit</w:t>
      </w:r>
      <w:proofErr w:type="spellEnd"/>
      <w:r>
        <w:t xml:space="preserve"> godt </w:t>
      </w:r>
      <w:proofErr w:type="spellStart"/>
      <w:r>
        <w:t>samspel</w:t>
      </w:r>
      <w:proofErr w:type="spellEnd"/>
      <w:r>
        <w:t xml:space="preserve"> mellom samfunnsdelen og arealdelen i kommuneplanen, </w:t>
      </w:r>
      <w:proofErr w:type="spellStart"/>
      <w:r>
        <w:t>anten</w:t>
      </w:r>
      <w:proofErr w:type="spellEnd"/>
      <w:r>
        <w:t xml:space="preserve"> </w:t>
      </w:r>
      <w:proofErr w:type="spellStart"/>
      <w:r>
        <w:t>dei</w:t>
      </w:r>
      <w:proofErr w:type="spellEnd"/>
      <w:r>
        <w:t xml:space="preserve"> blir laga samstundes eller som ulike </w:t>
      </w:r>
      <w:proofErr w:type="spellStart"/>
      <w:r>
        <w:t>prosessar</w:t>
      </w:r>
      <w:proofErr w:type="spellEnd"/>
      <w:r>
        <w:t xml:space="preserve"> </w:t>
      </w:r>
    </w:p>
    <w:p w14:paraId="517DA62E" w14:textId="77777777" w:rsidR="0057752E" w:rsidRDefault="00FE1D0F">
      <w:pPr>
        <w:pStyle w:val="Listebombe"/>
      </w:pPr>
      <w:r>
        <w:t xml:space="preserve">på førehand lage </w:t>
      </w:r>
      <w:proofErr w:type="spellStart"/>
      <w:r>
        <w:t>eit</w:t>
      </w:r>
      <w:proofErr w:type="spellEnd"/>
      <w:r>
        <w:t xml:space="preserve"> opplegg for korleis kommuneplanarbeidet skal </w:t>
      </w:r>
      <w:proofErr w:type="spellStart"/>
      <w:r>
        <w:t>forankrast</w:t>
      </w:r>
      <w:proofErr w:type="spellEnd"/>
      <w:r>
        <w:t xml:space="preserve"> politisk, slik at kommunestyret blir sikra høve til å </w:t>
      </w:r>
      <w:proofErr w:type="spellStart"/>
      <w:r>
        <w:t>påverke</w:t>
      </w:r>
      <w:proofErr w:type="spellEnd"/>
      <w:r>
        <w:t xml:space="preserve"> undervegs i planarbeidet </w:t>
      </w:r>
    </w:p>
    <w:p w14:paraId="5C5D0FB2" w14:textId="77777777" w:rsidR="0057752E" w:rsidRDefault="00FE1D0F">
      <w:pPr>
        <w:pStyle w:val="Listebombe"/>
      </w:pPr>
      <w:r>
        <w:t xml:space="preserve">vurdere om det er </w:t>
      </w:r>
      <w:proofErr w:type="spellStart"/>
      <w:r>
        <w:t>tenleg</w:t>
      </w:r>
      <w:proofErr w:type="spellEnd"/>
      <w:r>
        <w:t xml:space="preserve"> å etablere </w:t>
      </w:r>
      <w:proofErr w:type="spellStart"/>
      <w:r>
        <w:t>eit</w:t>
      </w:r>
      <w:proofErr w:type="spellEnd"/>
      <w:r>
        <w:t xml:space="preserve"> eige politisk </w:t>
      </w:r>
      <w:proofErr w:type="spellStart"/>
      <w:r>
        <w:t>utval</w:t>
      </w:r>
      <w:proofErr w:type="spellEnd"/>
      <w:r>
        <w:t xml:space="preserve"> for kommuneplanarbeidet som får nødvendige delegasjonsfullmakter, mandat og </w:t>
      </w:r>
      <w:proofErr w:type="spellStart"/>
      <w:r>
        <w:t>ressursar</w:t>
      </w:r>
      <w:proofErr w:type="spellEnd"/>
      <w:r>
        <w:t xml:space="preserve"> til å </w:t>
      </w:r>
      <w:proofErr w:type="spellStart"/>
      <w:r>
        <w:t>følgje</w:t>
      </w:r>
      <w:proofErr w:type="spellEnd"/>
      <w:r>
        <w:t xml:space="preserve"> opp det </w:t>
      </w:r>
      <w:proofErr w:type="spellStart"/>
      <w:r>
        <w:t>løpande</w:t>
      </w:r>
      <w:proofErr w:type="spellEnd"/>
      <w:r>
        <w:t xml:space="preserve"> planarbeidet </w:t>
      </w:r>
    </w:p>
    <w:p w14:paraId="79300976" w14:textId="77777777" w:rsidR="0057752E" w:rsidRDefault="00FE1D0F">
      <w:proofErr w:type="spellStart"/>
      <w:r>
        <w:t>Utan</w:t>
      </w:r>
      <w:proofErr w:type="spellEnd"/>
      <w:r>
        <w:t xml:space="preserve"> omsyn til korleis arbeidet blir organisert, må det </w:t>
      </w:r>
      <w:proofErr w:type="spellStart"/>
      <w:r>
        <w:t>jobbast</w:t>
      </w:r>
      <w:proofErr w:type="spellEnd"/>
      <w:r>
        <w:t xml:space="preserve"> aktivt med å involvere heile kommunestyret i prosessen og i viktige avgjerder undervegs i planarbeidet.</w:t>
      </w:r>
    </w:p>
    <w:p w14:paraId="42E7DFFD" w14:textId="77777777" w:rsidR="0057752E" w:rsidRDefault="00FE1D0F">
      <w:r>
        <w:t xml:space="preserve">Den innbyrdes samarbeidsplikta mellom </w:t>
      </w:r>
      <w:proofErr w:type="spellStart"/>
      <w:r>
        <w:t>kommunane</w:t>
      </w:r>
      <w:proofErr w:type="spellEnd"/>
      <w:r>
        <w:t xml:space="preserve"> og </w:t>
      </w:r>
      <w:proofErr w:type="spellStart"/>
      <w:r>
        <w:t>sektorstyremaktene</w:t>
      </w:r>
      <w:proofErr w:type="spellEnd"/>
      <w:r>
        <w:t xml:space="preserve"> er nødvendig for å kunne oppnå </w:t>
      </w:r>
      <w:proofErr w:type="spellStart"/>
      <w:r>
        <w:t>tidleg</w:t>
      </w:r>
      <w:proofErr w:type="spellEnd"/>
      <w:r>
        <w:t xml:space="preserve"> avklaring, raske avgjerder, betre samordning og redusert konfliktnivå. Saksførebuinga bør </w:t>
      </w:r>
      <w:proofErr w:type="spellStart"/>
      <w:r>
        <w:t>leggjast</w:t>
      </w:r>
      <w:proofErr w:type="spellEnd"/>
      <w:r>
        <w:t xml:space="preserve"> opp slik at kommunen er </w:t>
      </w:r>
      <w:proofErr w:type="spellStart"/>
      <w:r>
        <w:t>kjend</w:t>
      </w:r>
      <w:proofErr w:type="spellEnd"/>
      <w:r>
        <w:t xml:space="preserve"> med eventuelle grunnlag for </w:t>
      </w:r>
      <w:proofErr w:type="spellStart"/>
      <w:r>
        <w:t>motsegner</w:t>
      </w:r>
      <w:proofErr w:type="spellEnd"/>
      <w:r>
        <w:t xml:space="preserve"> når saka er klar til </w:t>
      </w:r>
      <w:proofErr w:type="spellStart"/>
      <w:r>
        <w:t>offentleg</w:t>
      </w:r>
      <w:proofErr w:type="spellEnd"/>
      <w:r>
        <w:t xml:space="preserve"> ettersyn. </w:t>
      </w:r>
    </w:p>
    <w:p w14:paraId="5488CAF2" w14:textId="77777777" w:rsidR="0057752E" w:rsidRDefault="00FE1D0F">
      <w:proofErr w:type="spellStart"/>
      <w:r>
        <w:t>Ein</w:t>
      </w:r>
      <w:proofErr w:type="spellEnd"/>
      <w:r>
        <w:t xml:space="preserve"> må </w:t>
      </w:r>
      <w:proofErr w:type="spellStart"/>
      <w:r>
        <w:t>kome</w:t>
      </w:r>
      <w:proofErr w:type="spellEnd"/>
      <w:r>
        <w:t xml:space="preserve"> med </w:t>
      </w:r>
      <w:proofErr w:type="spellStart"/>
      <w:r>
        <w:t>motsegn</w:t>
      </w:r>
      <w:proofErr w:type="spellEnd"/>
      <w:r>
        <w:t xml:space="preserve"> så </w:t>
      </w:r>
      <w:proofErr w:type="spellStart"/>
      <w:r>
        <w:t>tidleg</w:t>
      </w:r>
      <w:proofErr w:type="spellEnd"/>
      <w:r>
        <w:t xml:space="preserve"> som </w:t>
      </w:r>
      <w:proofErr w:type="spellStart"/>
      <w:r>
        <w:t>mogleg</w:t>
      </w:r>
      <w:proofErr w:type="spellEnd"/>
      <w:r>
        <w:t xml:space="preserve">, og </w:t>
      </w:r>
      <w:proofErr w:type="spellStart"/>
      <w:r>
        <w:t>seinast</w:t>
      </w:r>
      <w:proofErr w:type="spellEnd"/>
      <w:r>
        <w:t xml:space="preserve"> </w:t>
      </w:r>
      <w:proofErr w:type="spellStart"/>
      <w:r>
        <w:t>innan</w:t>
      </w:r>
      <w:proofErr w:type="spellEnd"/>
      <w:r>
        <w:t xml:space="preserve"> fristen som er fastsett for </w:t>
      </w:r>
      <w:proofErr w:type="spellStart"/>
      <w:r>
        <w:t>høyringa</w:t>
      </w:r>
      <w:proofErr w:type="spellEnd"/>
      <w:r>
        <w:t xml:space="preserve"> av planframlegget. </w:t>
      </w:r>
      <w:proofErr w:type="spellStart"/>
      <w:r>
        <w:t>Motsegn</w:t>
      </w:r>
      <w:proofErr w:type="spellEnd"/>
      <w:r>
        <w:t xml:space="preserve"> skal </w:t>
      </w:r>
      <w:proofErr w:type="spellStart"/>
      <w:r>
        <w:t>grunngjevast</w:t>
      </w:r>
      <w:proofErr w:type="spellEnd"/>
      <w:r>
        <w:t xml:space="preserve">. </w:t>
      </w:r>
    </w:p>
    <w:p w14:paraId="1EDE7E2F" w14:textId="77777777" w:rsidR="0057752E" w:rsidRDefault="00FE1D0F">
      <w:r>
        <w:t xml:space="preserve">God kontakt kan </w:t>
      </w:r>
      <w:proofErr w:type="spellStart"/>
      <w:r>
        <w:t>vere</w:t>
      </w:r>
      <w:proofErr w:type="spellEnd"/>
      <w:r>
        <w:t xml:space="preserve"> </w:t>
      </w:r>
      <w:proofErr w:type="spellStart"/>
      <w:r>
        <w:t>tidkrevjande</w:t>
      </w:r>
      <w:proofErr w:type="spellEnd"/>
      <w:r>
        <w:t xml:space="preserve">, </w:t>
      </w:r>
      <w:proofErr w:type="spellStart"/>
      <w:r>
        <w:t>særleg</w:t>
      </w:r>
      <w:proofErr w:type="spellEnd"/>
      <w:r>
        <w:t xml:space="preserve"> i planarbeidet før </w:t>
      </w:r>
      <w:proofErr w:type="spellStart"/>
      <w:r>
        <w:t>offentleg</w:t>
      </w:r>
      <w:proofErr w:type="spellEnd"/>
      <w:r>
        <w:t xml:space="preserve"> </w:t>
      </w:r>
      <w:proofErr w:type="spellStart"/>
      <w:r>
        <w:t>høyring</w:t>
      </w:r>
      <w:proofErr w:type="spellEnd"/>
      <w:r>
        <w:t xml:space="preserve">. </w:t>
      </w:r>
      <w:proofErr w:type="spellStart"/>
      <w:r>
        <w:t>Kommunane</w:t>
      </w:r>
      <w:proofErr w:type="spellEnd"/>
      <w:r>
        <w:t xml:space="preserve"> bør derfor </w:t>
      </w:r>
      <w:proofErr w:type="spellStart"/>
      <w:r>
        <w:t>setje</w:t>
      </w:r>
      <w:proofErr w:type="spellEnd"/>
      <w:r>
        <w:t xml:space="preserve"> klare og realistiske </w:t>
      </w:r>
      <w:proofErr w:type="spellStart"/>
      <w:r>
        <w:t>fristar</w:t>
      </w:r>
      <w:proofErr w:type="spellEnd"/>
      <w:r>
        <w:t xml:space="preserve"> for </w:t>
      </w:r>
      <w:proofErr w:type="spellStart"/>
      <w:r>
        <w:t>medverknad</w:t>
      </w:r>
      <w:proofErr w:type="spellEnd"/>
      <w:r>
        <w:t xml:space="preserve"> </w:t>
      </w:r>
      <w:proofErr w:type="spellStart"/>
      <w:r>
        <w:t>frå</w:t>
      </w:r>
      <w:proofErr w:type="spellEnd"/>
      <w:r>
        <w:t xml:space="preserve"> sektorstyresmaktene. Det er nødvendig å vedta og formidle </w:t>
      </w:r>
      <w:proofErr w:type="spellStart"/>
      <w:r>
        <w:t>ein</w:t>
      </w:r>
      <w:proofErr w:type="spellEnd"/>
      <w:r>
        <w:t xml:space="preserve"> framdriftsplan av omsyn til kva som er effektivt og </w:t>
      </w:r>
      <w:proofErr w:type="spellStart"/>
      <w:r>
        <w:t>føreseieleg</w:t>
      </w:r>
      <w:proofErr w:type="spellEnd"/>
      <w:r>
        <w:t xml:space="preserve"> for styresmakter og private. </w:t>
      </w:r>
      <w:proofErr w:type="spellStart"/>
      <w:r>
        <w:t>Ein</w:t>
      </w:r>
      <w:proofErr w:type="spellEnd"/>
      <w:r>
        <w:t xml:space="preserve"> slik framdriftsplan inngår som regel i planprogrammet.</w:t>
      </w:r>
    </w:p>
    <w:p w14:paraId="589B8380" w14:textId="77777777" w:rsidR="0057752E" w:rsidRDefault="00FE1D0F">
      <w:r>
        <w:lastRenderedPageBreak/>
        <w:t xml:space="preserve">Kommunen har </w:t>
      </w:r>
      <w:proofErr w:type="spellStart"/>
      <w:r>
        <w:t>sjølv</w:t>
      </w:r>
      <w:proofErr w:type="spellEnd"/>
      <w:r>
        <w:t xml:space="preserve"> plikt til å </w:t>
      </w:r>
      <w:proofErr w:type="spellStart"/>
      <w:r>
        <w:t>sørgje</w:t>
      </w:r>
      <w:proofErr w:type="spellEnd"/>
      <w:r>
        <w:t xml:space="preserve"> for at ei sak skal </w:t>
      </w:r>
      <w:proofErr w:type="spellStart"/>
      <w:r>
        <w:t>vere</w:t>
      </w:r>
      <w:proofErr w:type="spellEnd"/>
      <w:r>
        <w:t xml:space="preserve"> </w:t>
      </w:r>
      <w:proofErr w:type="spellStart"/>
      <w:r>
        <w:t>tilstrekkeleg</w:t>
      </w:r>
      <w:proofErr w:type="spellEnd"/>
      <w:r>
        <w:t xml:space="preserve"> greia ut før vedtak blir gjort. Dersom kommunen har oppfylt utgreiingsplikta si og </w:t>
      </w:r>
      <w:proofErr w:type="spellStart"/>
      <w:r>
        <w:t>sakshandsamingsreglane</w:t>
      </w:r>
      <w:proofErr w:type="spellEnd"/>
      <w:r>
        <w:t xml:space="preserve"> </w:t>
      </w:r>
      <w:proofErr w:type="spellStart"/>
      <w:r>
        <w:t>elles</w:t>
      </w:r>
      <w:proofErr w:type="spellEnd"/>
      <w:r>
        <w:t xml:space="preserve"> er </w:t>
      </w:r>
      <w:proofErr w:type="spellStart"/>
      <w:r>
        <w:t>følgde</w:t>
      </w:r>
      <w:proofErr w:type="spellEnd"/>
      <w:r>
        <w:t xml:space="preserve">, kan kommunestyret </w:t>
      </w:r>
      <w:proofErr w:type="spellStart"/>
      <w:r>
        <w:t>gjere</w:t>
      </w:r>
      <w:proofErr w:type="spellEnd"/>
      <w:r>
        <w:t xml:space="preserve"> </w:t>
      </w:r>
      <w:proofErr w:type="spellStart"/>
      <w:r>
        <w:t>endeleg</w:t>
      </w:r>
      <w:proofErr w:type="spellEnd"/>
      <w:r>
        <w:t xml:space="preserve"> planvedtak, </w:t>
      </w:r>
      <w:proofErr w:type="spellStart"/>
      <w:r>
        <w:t>sjølv</w:t>
      </w:r>
      <w:proofErr w:type="spellEnd"/>
      <w:r>
        <w:t xml:space="preserve"> om </w:t>
      </w:r>
      <w:proofErr w:type="spellStart"/>
      <w:r>
        <w:t>ikkje</w:t>
      </w:r>
      <w:proofErr w:type="spellEnd"/>
      <w:r>
        <w:t xml:space="preserve"> alle </w:t>
      </w:r>
      <w:proofErr w:type="spellStart"/>
      <w:r>
        <w:t>høyringsorgan</w:t>
      </w:r>
      <w:proofErr w:type="spellEnd"/>
      <w:r>
        <w:t xml:space="preserve"> har gjeve fråsegn. Det vil likevel i ettertid kunne bli stilt spørsmål om vedtaket er </w:t>
      </w:r>
      <w:proofErr w:type="spellStart"/>
      <w:r>
        <w:t>haldbart</w:t>
      </w:r>
      <w:proofErr w:type="spellEnd"/>
      <w:r>
        <w:t xml:space="preserve"> dersom vedtaket er gjort </w:t>
      </w:r>
      <w:proofErr w:type="spellStart"/>
      <w:r>
        <w:t>utan</w:t>
      </w:r>
      <w:proofErr w:type="spellEnd"/>
      <w:r>
        <w:t xml:space="preserve"> at alle </w:t>
      </w:r>
      <w:proofErr w:type="spellStart"/>
      <w:r>
        <w:t>vesentlege</w:t>
      </w:r>
      <w:proofErr w:type="spellEnd"/>
      <w:r>
        <w:t xml:space="preserve"> </w:t>
      </w:r>
      <w:proofErr w:type="spellStart"/>
      <w:r>
        <w:t>opplysningar</w:t>
      </w:r>
      <w:proofErr w:type="spellEnd"/>
      <w:r>
        <w:t xml:space="preserve"> ligg føre. Kommunen har ansvar for å vurdere dette.</w:t>
      </w:r>
    </w:p>
    <w:p w14:paraId="6110A8B4" w14:textId="77777777" w:rsidR="0057752E" w:rsidRDefault="00FE1D0F">
      <w:pPr>
        <w:pStyle w:val="Overskrift3"/>
      </w:pPr>
      <w:r>
        <w:t>Organisering av samarbeidet med fagstyresmakter</w:t>
      </w:r>
    </w:p>
    <w:p w14:paraId="5724EE1C" w14:textId="77777777" w:rsidR="0057752E" w:rsidRDefault="00FE1D0F" w:rsidP="001F3D79">
      <w:r>
        <w:t xml:space="preserve">Det bør på </w:t>
      </w:r>
      <w:proofErr w:type="spellStart"/>
      <w:r>
        <w:t>eit</w:t>
      </w:r>
      <w:proofErr w:type="spellEnd"/>
      <w:r>
        <w:t xml:space="preserve"> </w:t>
      </w:r>
      <w:proofErr w:type="spellStart"/>
      <w:r>
        <w:t>tidleg</w:t>
      </w:r>
      <w:proofErr w:type="spellEnd"/>
      <w:r>
        <w:t xml:space="preserve"> stadium </w:t>
      </w:r>
      <w:proofErr w:type="spellStart"/>
      <w:r>
        <w:t>etablerast</w:t>
      </w:r>
      <w:proofErr w:type="spellEnd"/>
      <w:r>
        <w:t xml:space="preserve"> samarbeidsformer og arenaer som kan </w:t>
      </w:r>
      <w:proofErr w:type="spellStart"/>
      <w:r>
        <w:t>nyttast</w:t>
      </w:r>
      <w:proofErr w:type="spellEnd"/>
      <w:r>
        <w:t xml:space="preserve"> gjennom heile planprosessen. Omfanget må </w:t>
      </w:r>
      <w:proofErr w:type="spellStart"/>
      <w:r>
        <w:t>tilpassast</w:t>
      </w:r>
      <w:proofErr w:type="spellEnd"/>
      <w:r>
        <w:t xml:space="preserve"> kor komplekst planarbeidet er. Det er fylkeskommunen og </w:t>
      </w:r>
      <w:proofErr w:type="spellStart"/>
      <w:r>
        <w:t>statsforvaltaren</w:t>
      </w:r>
      <w:proofErr w:type="spellEnd"/>
      <w:r>
        <w:t xml:space="preserve"> som har </w:t>
      </w:r>
      <w:proofErr w:type="spellStart"/>
      <w:r>
        <w:t>hovudansvaret</w:t>
      </w:r>
      <w:proofErr w:type="spellEnd"/>
      <w:r>
        <w:t xml:space="preserve"> for å hjelpe </w:t>
      </w:r>
      <w:proofErr w:type="spellStart"/>
      <w:r>
        <w:t>kommunane</w:t>
      </w:r>
      <w:proofErr w:type="spellEnd"/>
      <w:r>
        <w:t xml:space="preserve"> med </w:t>
      </w:r>
      <w:proofErr w:type="spellStart"/>
      <w:r>
        <w:t>planfagleg</w:t>
      </w:r>
      <w:proofErr w:type="spellEnd"/>
      <w:r>
        <w:t xml:space="preserve"> rettleiing. </w:t>
      </w:r>
    </w:p>
    <w:p w14:paraId="3ECF9784" w14:textId="77777777" w:rsidR="0057752E" w:rsidRDefault="00FE1D0F">
      <w:proofErr w:type="spellStart"/>
      <w:r>
        <w:t>Statlege</w:t>
      </w:r>
      <w:proofErr w:type="spellEnd"/>
      <w:r>
        <w:t xml:space="preserve"> sektorstyresmakter har rettleiing på heimesidene sine. Dei har mellom anna utarbeidd rundskriv og retningslinjer som omtaler nasjonale og viktige regionale interesser og innslagspunktet for </w:t>
      </w:r>
      <w:proofErr w:type="spellStart"/>
      <w:r>
        <w:t>motsegner</w:t>
      </w:r>
      <w:proofErr w:type="spellEnd"/>
      <w:r>
        <w:t xml:space="preserve">. Intensjonen er å vise </w:t>
      </w:r>
      <w:proofErr w:type="spellStart"/>
      <w:r>
        <w:t>eit</w:t>
      </w:r>
      <w:proofErr w:type="spellEnd"/>
      <w:r>
        <w:t xml:space="preserve"> </w:t>
      </w:r>
      <w:proofErr w:type="spellStart"/>
      <w:r>
        <w:t>tydeleg</w:t>
      </w:r>
      <w:proofErr w:type="spellEnd"/>
      <w:r>
        <w:t xml:space="preserve"> og </w:t>
      </w:r>
      <w:proofErr w:type="spellStart"/>
      <w:r>
        <w:t>føreseieleg</w:t>
      </w:r>
      <w:proofErr w:type="spellEnd"/>
      <w:r>
        <w:t xml:space="preserve"> handlingsrom </w:t>
      </w:r>
      <w:proofErr w:type="spellStart"/>
      <w:r>
        <w:t>innan</w:t>
      </w:r>
      <w:proofErr w:type="spellEnd"/>
      <w:r>
        <w:t xml:space="preserve"> det aktuelle fagområdet, slik at </w:t>
      </w:r>
      <w:proofErr w:type="spellStart"/>
      <w:r>
        <w:t>kommunar</w:t>
      </w:r>
      <w:proofErr w:type="spellEnd"/>
      <w:r>
        <w:t xml:space="preserve"> og </w:t>
      </w:r>
      <w:proofErr w:type="spellStart"/>
      <w:r>
        <w:t>sektorstyremaktene</w:t>
      </w:r>
      <w:proofErr w:type="spellEnd"/>
      <w:r>
        <w:t xml:space="preserve"> får klare signal for planlegginga.</w:t>
      </w:r>
    </w:p>
    <w:p w14:paraId="3CF479A5" w14:textId="77777777" w:rsidR="0057752E" w:rsidRDefault="00FE1D0F">
      <w:r>
        <w:t xml:space="preserve">Dialogen med </w:t>
      </w:r>
      <w:proofErr w:type="spellStart"/>
      <w:r>
        <w:t>sektorstyremaktene</w:t>
      </w:r>
      <w:proofErr w:type="spellEnd"/>
      <w:r>
        <w:t xml:space="preserve"> kan gå føre seg </w:t>
      </w:r>
      <w:proofErr w:type="spellStart"/>
      <w:r>
        <w:t>skriftleg</w:t>
      </w:r>
      <w:proofErr w:type="spellEnd"/>
      <w:r>
        <w:t xml:space="preserve"> eller </w:t>
      </w:r>
      <w:proofErr w:type="spellStart"/>
      <w:r>
        <w:t>munnleg</w:t>
      </w:r>
      <w:proofErr w:type="spellEnd"/>
      <w:r>
        <w:t xml:space="preserve">, eller som </w:t>
      </w:r>
      <w:proofErr w:type="spellStart"/>
      <w:r>
        <w:t>ein</w:t>
      </w:r>
      <w:proofErr w:type="spellEnd"/>
      <w:r>
        <w:t xml:space="preserve"> kombinasjon av </w:t>
      </w:r>
      <w:proofErr w:type="spellStart"/>
      <w:r>
        <w:t>desse</w:t>
      </w:r>
      <w:proofErr w:type="spellEnd"/>
      <w:r>
        <w:t xml:space="preserve">. </w:t>
      </w:r>
      <w:proofErr w:type="spellStart"/>
      <w:r>
        <w:t>Skriftleg</w:t>
      </w:r>
      <w:proofErr w:type="spellEnd"/>
      <w:r>
        <w:t xml:space="preserve"> informasjonsutveksling </w:t>
      </w:r>
      <w:proofErr w:type="spellStart"/>
      <w:r>
        <w:t>avgrensar</w:t>
      </w:r>
      <w:proofErr w:type="spellEnd"/>
      <w:r>
        <w:t xml:space="preserve"> høvet til drøfting og forhandling, og det kan derfor </w:t>
      </w:r>
      <w:proofErr w:type="spellStart"/>
      <w:r>
        <w:t>vere</w:t>
      </w:r>
      <w:proofErr w:type="spellEnd"/>
      <w:r>
        <w:t xml:space="preserve"> viktig med </w:t>
      </w:r>
      <w:proofErr w:type="spellStart"/>
      <w:r>
        <w:t>munnleg</w:t>
      </w:r>
      <w:proofErr w:type="spellEnd"/>
      <w:r>
        <w:t xml:space="preserve"> dialog i tillegg. </w:t>
      </w:r>
    </w:p>
    <w:p w14:paraId="09EB8EDA" w14:textId="77777777" w:rsidR="0057752E" w:rsidRDefault="00FE1D0F">
      <w:r>
        <w:t xml:space="preserve">Det er tilrådt at </w:t>
      </w:r>
      <w:proofErr w:type="spellStart"/>
      <w:r>
        <w:t>eksisterande</w:t>
      </w:r>
      <w:proofErr w:type="spellEnd"/>
      <w:r>
        <w:t xml:space="preserve"> eller om nødvendig særskilt oppretta arenaer for dialog blir nytta mellom kommunen og </w:t>
      </w:r>
      <w:proofErr w:type="spellStart"/>
      <w:r>
        <w:t>sektorstyremaktene</w:t>
      </w:r>
      <w:proofErr w:type="spellEnd"/>
      <w:r>
        <w:t xml:space="preserve">, </w:t>
      </w:r>
      <w:proofErr w:type="spellStart"/>
      <w:r>
        <w:t>anten</w:t>
      </w:r>
      <w:proofErr w:type="spellEnd"/>
      <w:r>
        <w:t xml:space="preserve"> med kvar sektorstyresmakt for seg eller </w:t>
      </w:r>
      <w:proofErr w:type="spellStart"/>
      <w:r>
        <w:t>fleire</w:t>
      </w:r>
      <w:proofErr w:type="spellEnd"/>
      <w:r>
        <w:t xml:space="preserve"> samla. </w:t>
      </w:r>
    </w:p>
    <w:p w14:paraId="2CD407DB" w14:textId="77777777" w:rsidR="0057752E" w:rsidRDefault="00FE1D0F">
      <w:r>
        <w:t xml:space="preserve">Det er </w:t>
      </w:r>
      <w:proofErr w:type="spellStart"/>
      <w:r>
        <w:t>fleire</w:t>
      </w:r>
      <w:proofErr w:type="spellEnd"/>
      <w:r>
        <w:t xml:space="preserve"> høve for samarbeid:</w:t>
      </w:r>
    </w:p>
    <w:p w14:paraId="5D3E1B0C" w14:textId="77777777" w:rsidR="0057752E" w:rsidRDefault="00FE1D0F">
      <w:pPr>
        <w:pStyle w:val="avsnitt-tittel"/>
        <w:rPr>
          <w:rStyle w:val="halvfet"/>
          <w:b w:val="0"/>
          <w:bCs/>
        </w:rPr>
      </w:pPr>
      <w:r>
        <w:rPr>
          <w:rStyle w:val="halvfet"/>
          <w:b w:val="0"/>
          <w:bCs/>
        </w:rPr>
        <w:t>Regionalt planforum</w:t>
      </w:r>
    </w:p>
    <w:p w14:paraId="32A087EE" w14:textId="77777777" w:rsidR="0057752E" w:rsidRDefault="00FE1D0F" w:rsidP="001F3D79">
      <w:r>
        <w:t xml:space="preserve">Regionalt planforum etter plan- og bygningslova § 5-3 er </w:t>
      </w:r>
      <w:proofErr w:type="spellStart"/>
      <w:r>
        <w:t>ein</w:t>
      </w:r>
      <w:proofErr w:type="spellEnd"/>
      <w:r>
        <w:t xml:space="preserve"> arena for å avklare og samordne </w:t>
      </w:r>
      <w:proofErr w:type="spellStart"/>
      <w:r>
        <w:t>statlege</w:t>
      </w:r>
      <w:proofErr w:type="spellEnd"/>
      <w:r>
        <w:t xml:space="preserve">, regionale og kommunale interesser i konkrete plansaker. Forumet blir leia av fylkeskommunen og er etablert i </w:t>
      </w:r>
      <w:proofErr w:type="gramStart"/>
      <w:r>
        <w:t>alle fylke</w:t>
      </w:r>
      <w:proofErr w:type="gramEnd"/>
      <w:r>
        <w:t xml:space="preserve">. </w:t>
      </w:r>
      <w:proofErr w:type="spellStart"/>
      <w:r>
        <w:t>Statlege</w:t>
      </w:r>
      <w:proofErr w:type="spellEnd"/>
      <w:r>
        <w:t xml:space="preserve"> og regionale styresmakter som den aktuelle plansaka </w:t>
      </w:r>
      <w:proofErr w:type="spellStart"/>
      <w:r>
        <w:t>vedkjem</w:t>
      </w:r>
      <w:proofErr w:type="spellEnd"/>
      <w:r>
        <w:t xml:space="preserve">, skal delta på møta i planforum. </w:t>
      </w:r>
    </w:p>
    <w:p w14:paraId="538B96DE" w14:textId="77777777" w:rsidR="0057752E" w:rsidRDefault="00FE1D0F">
      <w:r>
        <w:t xml:space="preserve">Regionalt planforum bør </w:t>
      </w:r>
      <w:proofErr w:type="spellStart"/>
      <w:r>
        <w:t>nyttast</w:t>
      </w:r>
      <w:proofErr w:type="spellEnd"/>
      <w:r>
        <w:t xml:space="preserve"> aktivt i arbeidet med arealdelen i kommuneplanen. Planforum bør </w:t>
      </w:r>
      <w:proofErr w:type="spellStart"/>
      <w:r>
        <w:t>nyttast</w:t>
      </w:r>
      <w:proofErr w:type="spellEnd"/>
      <w:r>
        <w:t xml:space="preserve"> både i oppstartsfasen (for </w:t>
      </w:r>
      <w:proofErr w:type="spellStart"/>
      <w:r>
        <w:t>innspel</w:t>
      </w:r>
      <w:proofErr w:type="spellEnd"/>
      <w:r>
        <w:t xml:space="preserve"> til planprogrammet og planprosessen) og undervegs i utarbeidinga av planframlegget. Framlegg til arealdelen i kommuneplanen bør alltid </w:t>
      </w:r>
      <w:proofErr w:type="spellStart"/>
      <w:r>
        <w:t>diskuterast</w:t>
      </w:r>
      <w:proofErr w:type="spellEnd"/>
      <w:r>
        <w:t xml:space="preserve"> i regionalt planforum minst </w:t>
      </w:r>
      <w:proofErr w:type="spellStart"/>
      <w:r>
        <w:t>éin</w:t>
      </w:r>
      <w:proofErr w:type="spellEnd"/>
      <w:r>
        <w:t xml:space="preserve"> gong før </w:t>
      </w:r>
      <w:proofErr w:type="spellStart"/>
      <w:r>
        <w:t>offentleg</w:t>
      </w:r>
      <w:proofErr w:type="spellEnd"/>
      <w:r>
        <w:t xml:space="preserve"> ettersyn. Det kan også </w:t>
      </w:r>
      <w:proofErr w:type="spellStart"/>
      <w:r>
        <w:t>vere</w:t>
      </w:r>
      <w:proofErr w:type="spellEnd"/>
      <w:r>
        <w:t xml:space="preserve"> aktuelt å nytte planforum i </w:t>
      </w:r>
      <w:proofErr w:type="spellStart"/>
      <w:r>
        <w:t>høyringsfasen</w:t>
      </w:r>
      <w:proofErr w:type="spellEnd"/>
      <w:r>
        <w:t xml:space="preserve"> før </w:t>
      </w:r>
      <w:proofErr w:type="spellStart"/>
      <w:r>
        <w:t>høyringsfråsegner</w:t>
      </w:r>
      <w:proofErr w:type="spellEnd"/>
      <w:r>
        <w:t xml:space="preserve"> er </w:t>
      </w:r>
      <w:proofErr w:type="spellStart"/>
      <w:r>
        <w:t>gjevne</w:t>
      </w:r>
      <w:proofErr w:type="spellEnd"/>
      <w:r>
        <w:t xml:space="preserve">. </w:t>
      </w:r>
    </w:p>
    <w:p w14:paraId="2D27A196" w14:textId="77777777" w:rsidR="0057752E" w:rsidRDefault="00E658FA">
      <w:pPr>
        <w:rPr>
          <w:spacing w:val="-2"/>
        </w:rPr>
      </w:pPr>
      <w:hyperlink r:id="rId30" w:history="1">
        <w:proofErr w:type="spellStart"/>
        <w:r w:rsidR="00FE1D0F">
          <w:rPr>
            <w:rStyle w:val="Hyperkobling"/>
            <w:spacing w:val="-2"/>
          </w:rPr>
          <w:t>Rettleiar</w:t>
        </w:r>
        <w:proofErr w:type="spellEnd"/>
        <w:r w:rsidR="00FE1D0F">
          <w:rPr>
            <w:rStyle w:val="Hyperkobling"/>
            <w:spacing w:val="-2"/>
          </w:rPr>
          <w:t xml:space="preserve"> om regionalt planforum</w:t>
        </w:r>
      </w:hyperlink>
      <w:r w:rsidR="00FE1D0F">
        <w:rPr>
          <w:spacing w:val="-2"/>
        </w:rPr>
        <w:t xml:space="preserve"> gjev informasjon om organisering og gjennomføring av møta. </w:t>
      </w:r>
    </w:p>
    <w:p w14:paraId="646EB049" w14:textId="77777777" w:rsidR="0057752E" w:rsidRDefault="00FE1D0F">
      <w:pPr>
        <w:pStyle w:val="avsnitt-tittel"/>
        <w:rPr>
          <w:rStyle w:val="halvfet"/>
          <w:b w:val="0"/>
          <w:bCs/>
        </w:rPr>
      </w:pPr>
      <w:proofErr w:type="spellStart"/>
      <w:r>
        <w:rPr>
          <w:rStyle w:val="halvfet"/>
          <w:b w:val="0"/>
          <w:bCs/>
        </w:rPr>
        <w:t>Skriftleg</w:t>
      </w:r>
      <w:proofErr w:type="spellEnd"/>
      <w:r>
        <w:rPr>
          <w:rStyle w:val="halvfet"/>
          <w:b w:val="0"/>
          <w:bCs/>
        </w:rPr>
        <w:t xml:space="preserve"> informasjonsutveksling/</w:t>
      </w:r>
      <w:proofErr w:type="spellStart"/>
      <w:r>
        <w:rPr>
          <w:rStyle w:val="halvfet"/>
          <w:b w:val="0"/>
          <w:bCs/>
        </w:rPr>
        <w:t>førehandshøyring</w:t>
      </w:r>
      <w:proofErr w:type="spellEnd"/>
      <w:r>
        <w:rPr>
          <w:rStyle w:val="halvfet"/>
          <w:b w:val="0"/>
          <w:bCs/>
        </w:rPr>
        <w:t xml:space="preserve"> </w:t>
      </w:r>
    </w:p>
    <w:p w14:paraId="056DD496" w14:textId="77777777" w:rsidR="0057752E" w:rsidRDefault="00FE1D0F" w:rsidP="001F3D79">
      <w:r>
        <w:t xml:space="preserve">Når det er praktisk </w:t>
      </w:r>
      <w:proofErr w:type="spellStart"/>
      <w:r>
        <w:t>vanskeleg</w:t>
      </w:r>
      <w:proofErr w:type="spellEnd"/>
      <w:r>
        <w:t xml:space="preserve"> å få til møter med fagstyresmaktene, kan </w:t>
      </w:r>
      <w:proofErr w:type="spellStart"/>
      <w:r>
        <w:t>ein</w:t>
      </w:r>
      <w:proofErr w:type="spellEnd"/>
      <w:r>
        <w:t xml:space="preserve"> nytte </w:t>
      </w:r>
      <w:proofErr w:type="spellStart"/>
      <w:r>
        <w:t>førehandshøyring</w:t>
      </w:r>
      <w:proofErr w:type="spellEnd"/>
      <w:r>
        <w:t xml:space="preserve"> for å avklare </w:t>
      </w:r>
      <w:proofErr w:type="spellStart"/>
      <w:r>
        <w:t>konfliktar</w:t>
      </w:r>
      <w:proofErr w:type="spellEnd"/>
      <w:r>
        <w:t xml:space="preserve"> på </w:t>
      </w:r>
      <w:proofErr w:type="spellStart"/>
      <w:r>
        <w:t>eit</w:t>
      </w:r>
      <w:proofErr w:type="spellEnd"/>
      <w:r>
        <w:t xml:space="preserve"> </w:t>
      </w:r>
      <w:proofErr w:type="spellStart"/>
      <w:r>
        <w:t>tidleg</w:t>
      </w:r>
      <w:proofErr w:type="spellEnd"/>
      <w:r>
        <w:t xml:space="preserve"> stadium.</w:t>
      </w:r>
    </w:p>
    <w:p w14:paraId="61813FD4" w14:textId="77777777" w:rsidR="0057752E" w:rsidRDefault="00FE1D0F">
      <w:pPr>
        <w:pStyle w:val="avsnitt-tittel"/>
        <w:rPr>
          <w:rStyle w:val="halvfet"/>
          <w:b w:val="0"/>
          <w:bCs/>
        </w:rPr>
      </w:pPr>
      <w:r>
        <w:rPr>
          <w:rStyle w:val="halvfet"/>
          <w:b w:val="0"/>
          <w:bCs/>
        </w:rPr>
        <w:lastRenderedPageBreak/>
        <w:t>Digital dialog</w:t>
      </w:r>
    </w:p>
    <w:p w14:paraId="367A90D7" w14:textId="77777777" w:rsidR="0057752E" w:rsidRDefault="00FE1D0F" w:rsidP="001F3D79">
      <w:proofErr w:type="spellStart"/>
      <w:r>
        <w:t>Fleire</w:t>
      </w:r>
      <w:proofErr w:type="spellEnd"/>
      <w:r>
        <w:t xml:space="preserve"> fagstyresmakter har etablert gode </w:t>
      </w:r>
      <w:proofErr w:type="spellStart"/>
      <w:r>
        <w:t>rutinar</w:t>
      </w:r>
      <w:proofErr w:type="spellEnd"/>
      <w:r>
        <w:t xml:space="preserve"> for digital dialog, og kommunen bør ved behov nytte dette høvet.</w:t>
      </w:r>
    </w:p>
    <w:p w14:paraId="1713665E" w14:textId="77777777" w:rsidR="0057752E" w:rsidRDefault="00FE1D0F">
      <w:pPr>
        <w:pStyle w:val="Overskrift3"/>
      </w:pPr>
      <w:r>
        <w:t xml:space="preserve">Tilbakemelding </w:t>
      </w:r>
      <w:proofErr w:type="spellStart"/>
      <w:r>
        <w:t>frå</w:t>
      </w:r>
      <w:proofErr w:type="spellEnd"/>
      <w:r>
        <w:t xml:space="preserve"> fagstyresmakter</w:t>
      </w:r>
    </w:p>
    <w:p w14:paraId="5E4AEAF4" w14:textId="77777777" w:rsidR="0057752E" w:rsidRDefault="00FE1D0F" w:rsidP="001F3D79">
      <w:r>
        <w:t xml:space="preserve">Informasjon om kva styresmakter som har </w:t>
      </w:r>
      <w:proofErr w:type="spellStart"/>
      <w:r>
        <w:t>motsegnsmakt</w:t>
      </w:r>
      <w:proofErr w:type="spellEnd"/>
      <w:r>
        <w:t xml:space="preserve"> i plansaker etter plan- og bygningslova, er </w:t>
      </w:r>
      <w:proofErr w:type="spellStart"/>
      <w:r>
        <w:t>gjeven</w:t>
      </w:r>
      <w:proofErr w:type="spellEnd"/>
      <w:r>
        <w:t xml:space="preserve"> i vedlegg til </w:t>
      </w:r>
      <w:hyperlink r:id="rId31" w:history="1">
        <w:r>
          <w:rPr>
            <w:rStyle w:val="Hyperkobling"/>
          </w:rPr>
          <w:t>rundskriv H-2/14 Retningslinjer for innsigelse i plansaker etter plan- og bygningsloven</w:t>
        </w:r>
      </w:hyperlink>
      <w:r>
        <w:t xml:space="preserve">. </w:t>
      </w:r>
    </w:p>
    <w:p w14:paraId="7B24856D" w14:textId="77777777" w:rsidR="0057752E" w:rsidRDefault="00FE1D0F">
      <w:proofErr w:type="spellStart"/>
      <w:r>
        <w:t>Statsforvaltaren</w:t>
      </w:r>
      <w:proofErr w:type="spellEnd"/>
      <w:r>
        <w:t xml:space="preserve"> skal mellom anna rettleie </w:t>
      </w:r>
      <w:proofErr w:type="spellStart"/>
      <w:r>
        <w:t>kommunane</w:t>
      </w:r>
      <w:proofErr w:type="spellEnd"/>
      <w:r>
        <w:t xml:space="preserve"> om riktig forståing og praktisering av plan- og bygningslova, </w:t>
      </w:r>
      <w:proofErr w:type="spellStart"/>
      <w:r>
        <w:t>medrekna</w:t>
      </w:r>
      <w:proofErr w:type="spellEnd"/>
      <w:r>
        <w:t xml:space="preserve"> vurdere </w:t>
      </w:r>
      <w:proofErr w:type="spellStart"/>
      <w:r>
        <w:t>kommuneplanar</w:t>
      </w:r>
      <w:proofErr w:type="spellEnd"/>
      <w:r>
        <w:t xml:space="preserve"> med kart og føresegner opp mot regelverket.</w:t>
      </w:r>
    </w:p>
    <w:p w14:paraId="431FB14A" w14:textId="77777777" w:rsidR="0057752E" w:rsidRDefault="00FE1D0F">
      <w:r>
        <w:t xml:space="preserve">Fylkeskommunen som regional planstyresmakt skal rettleie og hjelpe </w:t>
      </w:r>
      <w:proofErr w:type="spellStart"/>
      <w:r>
        <w:t>kommunane</w:t>
      </w:r>
      <w:proofErr w:type="spellEnd"/>
      <w:r>
        <w:t xml:space="preserve"> i </w:t>
      </w:r>
      <w:proofErr w:type="spellStart"/>
      <w:r>
        <w:t>planleggingsoppgåvene</w:t>
      </w:r>
      <w:proofErr w:type="spellEnd"/>
      <w:r>
        <w:t xml:space="preserve"> </w:t>
      </w:r>
      <w:proofErr w:type="spellStart"/>
      <w:r>
        <w:t>deira</w:t>
      </w:r>
      <w:proofErr w:type="spellEnd"/>
      <w:r>
        <w:t xml:space="preserve"> etter lova.</w:t>
      </w:r>
    </w:p>
    <w:p w14:paraId="31E1461D" w14:textId="77777777" w:rsidR="0057752E" w:rsidRDefault="00FE1D0F">
      <w:r>
        <w:t xml:space="preserve">Når kommunen inviterer til </w:t>
      </w:r>
      <w:proofErr w:type="spellStart"/>
      <w:r>
        <w:t>tidleg</w:t>
      </w:r>
      <w:proofErr w:type="spellEnd"/>
      <w:r>
        <w:t xml:space="preserve"> samarbeid med fagstyresmaktene, er det </w:t>
      </w:r>
      <w:proofErr w:type="spellStart"/>
      <w:r>
        <w:t>eit</w:t>
      </w:r>
      <w:proofErr w:type="spellEnd"/>
      <w:r>
        <w:t xml:space="preserve"> </w:t>
      </w:r>
      <w:proofErr w:type="spellStart"/>
      <w:r>
        <w:t>hovudpoeng</w:t>
      </w:r>
      <w:proofErr w:type="spellEnd"/>
      <w:r>
        <w:t xml:space="preserve"> at det skjer ei avklaring av</w:t>
      </w:r>
    </w:p>
    <w:p w14:paraId="2A4BA565" w14:textId="77777777" w:rsidR="0057752E" w:rsidRDefault="00FE1D0F">
      <w:pPr>
        <w:pStyle w:val="Listebombe"/>
        <w:spacing w:before="270"/>
      </w:pPr>
      <w:r>
        <w:t xml:space="preserve">kva som er </w:t>
      </w:r>
      <w:proofErr w:type="spellStart"/>
      <w:r>
        <w:t>dei</w:t>
      </w:r>
      <w:proofErr w:type="spellEnd"/>
      <w:r>
        <w:t xml:space="preserve"> </w:t>
      </w:r>
      <w:proofErr w:type="spellStart"/>
      <w:r>
        <w:t>viktigaste</w:t>
      </w:r>
      <w:proofErr w:type="spellEnd"/>
      <w:r>
        <w:t xml:space="preserve"> spørsmåla i planarbeidet</w:t>
      </w:r>
    </w:p>
    <w:p w14:paraId="3314EBE2" w14:textId="77777777" w:rsidR="0057752E" w:rsidRDefault="00FE1D0F">
      <w:pPr>
        <w:pStyle w:val="Listebombe"/>
      </w:pPr>
      <w:r>
        <w:t>konfliktpotensial</w:t>
      </w:r>
    </w:p>
    <w:p w14:paraId="44AA0EEC" w14:textId="77777777" w:rsidR="0057752E" w:rsidRDefault="00FE1D0F">
      <w:pPr>
        <w:pStyle w:val="Listebombe"/>
      </w:pPr>
      <w:r>
        <w:t xml:space="preserve">ev. </w:t>
      </w:r>
      <w:proofErr w:type="spellStart"/>
      <w:r>
        <w:t>arealavgrensingar</w:t>
      </w:r>
      <w:proofErr w:type="spellEnd"/>
    </w:p>
    <w:p w14:paraId="4B0B5B0F" w14:textId="77777777" w:rsidR="0057752E" w:rsidRDefault="00FE1D0F">
      <w:pPr>
        <w:pStyle w:val="Listebombe"/>
      </w:pPr>
      <w:r>
        <w:t xml:space="preserve">kva </w:t>
      </w:r>
      <w:proofErr w:type="spellStart"/>
      <w:r>
        <w:t>utgreiingar</w:t>
      </w:r>
      <w:proofErr w:type="spellEnd"/>
      <w:r>
        <w:t xml:space="preserve"> som vil </w:t>
      </w:r>
      <w:proofErr w:type="spellStart"/>
      <w:r>
        <w:t>vere</w:t>
      </w:r>
      <w:proofErr w:type="spellEnd"/>
      <w:r>
        <w:t xml:space="preserve"> nødvendige for å </w:t>
      </w:r>
      <w:proofErr w:type="spellStart"/>
      <w:r>
        <w:t>klargjere</w:t>
      </w:r>
      <w:proofErr w:type="spellEnd"/>
      <w:r>
        <w:t xml:space="preserve"> </w:t>
      </w:r>
      <w:proofErr w:type="spellStart"/>
      <w:r>
        <w:t>dei</w:t>
      </w:r>
      <w:proofErr w:type="spellEnd"/>
      <w:r>
        <w:t xml:space="preserve"> </w:t>
      </w:r>
      <w:proofErr w:type="spellStart"/>
      <w:r>
        <w:t>viktigaste</w:t>
      </w:r>
      <w:proofErr w:type="spellEnd"/>
      <w:r>
        <w:t xml:space="preserve"> spørsmåla i planarbeidet </w:t>
      </w:r>
    </w:p>
    <w:p w14:paraId="0DB13ACD" w14:textId="77777777" w:rsidR="0057752E" w:rsidRDefault="00FE1D0F">
      <w:pPr>
        <w:rPr>
          <w:spacing w:val="-2"/>
        </w:rPr>
      </w:pPr>
      <w:r>
        <w:rPr>
          <w:spacing w:val="-2"/>
        </w:rPr>
        <w:t xml:space="preserve">Det er </w:t>
      </w:r>
      <w:proofErr w:type="spellStart"/>
      <w:r>
        <w:rPr>
          <w:spacing w:val="-2"/>
        </w:rPr>
        <w:t>føresett</w:t>
      </w:r>
      <w:proofErr w:type="spellEnd"/>
      <w:r>
        <w:rPr>
          <w:spacing w:val="-2"/>
        </w:rPr>
        <w:t xml:space="preserve"> at slike </w:t>
      </w:r>
      <w:proofErr w:type="spellStart"/>
      <w:r>
        <w:rPr>
          <w:spacing w:val="-2"/>
        </w:rPr>
        <w:t>avklaringar</w:t>
      </w:r>
      <w:proofErr w:type="spellEnd"/>
      <w:r>
        <w:rPr>
          <w:spacing w:val="-2"/>
        </w:rPr>
        <w:t xml:space="preserve"> skjer i planprogramfasen. Fylkeskommunen og </w:t>
      </w:r>
      <w:proofErr w:type="spellStart"/>
      <w:r>
        <w:rPr>
          <w:spacing w:val="-2"/>
        </w:rPr>
        <w:t>statlege</w:t>
      </w:r>
      <w:proofErr w:type="spellEnd"/>
      <w:r>
        <w:rPr>
          <w:spacing w:val="-2"/>
        </w:rPr>
        <w:t xml:space="preserve"> organ </w:t>
      </w:r>
      <w:proofErr w:type="spellStart"/>
      <w:r>
        <w:rPr>
          <w:spacing w:val="-2"/>
        </w:rPr>
        <w:t>medverkar</w:t>
      </w:r>
      <w:proofErr w:type="spellEnd"/>
      <w:r>
        <w:rPr>
          <w:spacing w:val="-2"/>
        </w:rPr>
        <w:t xml:space="preserve"> i planprosessen ved å formidle nasjonale og regionale mål og retningslinjer gjennom </w:t>
      </w:r>
      <w:proofErr w:type="spellStart"/>
      <w:r>
        <w:rPr>
          <w:spacing w:val="-2"/>
        </w:rPr>
        <w:t>faglege</w:t>
      </w:r>
      <w:proofErr w:type="spellEnd"/>
      <w:r>
        <w:rPr>
          <w:spacing w:val="-2"/>
        </w:rPr>
        <w:t xml:space="preserve"> råd, merknader og rettleiing, eventuelt med varsel om </w:t>
      </w:r>
      <w:proofErr w:type="spellStart"/>
      <w:r>
        <w:rPr>
          <w:spacing w:val="-2"/>
        </w:rPr>
        <w:t>motsegn</w:t>
      </w:r>
      <w:proofErr w:type="spellEnd"/>
      <w:r>
        <w:rPr>
          <w:spacing w:val="-2"/>
        </w:rPr>
        <w:t xml:space="preserve">. Dei kan også </w:t>
      </w:r>
      <w:proofErr w:type="spellStart"/>
      <w:r>
        <w:rPr>
          <w:spacing w:val="-2"/>
        </w:rPr>
        <w:t>peike</w:t>
      </w:r>
      <w:proofErr w:type="spellEnd"/>
      <w:r>
        <w:rPr>
          <w:spacing w:val="-2"/>
        </w:rPr>
        <w:t xml:space="preserve"> på at planen </w:t>
      </w:r>
      <w:proofErr w:type="spellStart"/>
      <w:r>
        <w:rPr>
          <w:spacing w:val="-2"/>
        </w:rPr>
        <w:t>fagleg</w:t>
      </w:r>
      <w:proofErr w:type="spellEnd"/>
      <w:r>
        <w:rPr>
          <w:spacing w:val="-2"/>
        </w:rPr>
        <w:t xml:space="preserve"> sett </w:t>
      </w:r>
      <w:proofErr w:type="spellStart"/>
      <w:r>
        <w:rPr>
          <w:spacing w:val="-2"/>
        </w:rPr>
        <w:t>ikkje</w:t>
      </w:r>
      <w:proofErr w:type="spellEnd"/>
      <w:r>
        <w:rPr>
          <w:spacing w:val="-2"/>
        </w:rPr>
        <w:t xml:space="preserve"> er </w:t>
      </w:r>
      <w:proofErr w:type="spellStart"/>
      <w:r>
        <w:rPr>
          <w:spacing w:val="-2"/>
        </w:rPr>
        <w:t>tilfredsstillande</w:t>
      </w:r>
      <w:proofErr w:type="spellEnd"/>
      <w:r>
        <w:rPr>
          <w:spacing w:val="-2"/>
        </w:rPr>
        <w:t xml:space="preserve">, og derfor bør </w:t>
      </w:r>
      <w:proofErr w:type="spellStart"/>
      <w:r>
        <w:rPr>
          <w:spacing w:val="-2"/>
        </w:rPr>
        <w:t>vurderast</w:t>
      </w:r>
      <w:proofErr w:type="spellEnd"/>
      <w:r>
        <w:rPr>
          <w:spacing w:val="-2"/>
        </w:rPr>
        <w:t xml:space="preserve"> </w:t>
      </w:r>
      <w:proofErr w:type="spellStart"/>
      <w:r>
        <w:rPr>
          <w:spacing w:val="-2"/>
        </w:rPr>
        <w:t>nærare</w:t>
      </w:r>
      <w:proofErr w:type="spellEnd"/>
      <w:r>
        <w:rPr>
          <w:spacing w:val="-2"/>
        </w:rPr>
        <w:t xml:space="preserve">. </w:t>
      </w:r>
    </w:p>
    <w:p w14:paraId="6329709C" w14:textId="77777777" w:rsidR="0057752E" w:rsidRDefault="00FE1D0F">
      <w:pPr>
        <w:pStyle w:val="Overskrift2"/>
      </w:pPr>
      <w:r>
        <w:t xml:space="preserve">Generelt om </w:t>
      </w:r>
      <w:proofErr w:type="spellStart"/>
      <w:r>
        <w:t>medverknad</w:t>
      </w:r>
      <w:proofErr w:type="spellEnd"/>
      <w:r>
        <w:t xml:space="preserve"> i </w:t>
      </w:r>
      <w:proofErr w:type="spellStart"/>
      <w:r>
        <w:t>planprosessane</w:t>
      </w:r>
      <w:proofErr w:type="spellEnd"/>
    </w:p>
    <w:tbl>
      <w:tblPr>
        <w:tblStyle w:val="StandardBoks"/>
        <w:tblW w:w="0" w:type="auto"/>
        <w:tblLayout w:type="fixed"/>
        <w:tblLook w:val="0000" w:firstRow="0" w:lastRow="0" w:firstColumn="0" w:lastColumn="0" w:noHBand="0" w:noVBand="0"/>
      </w:tblPr>
      <w:tblGrid>
        <w:gridCol w:w="8504"/>
      </w:tblGrid>
      <w:tr w:rsidR="0057752E" w14:paraId="1A537DA0" w14:textId="77777777" w:rsidTr="00710A5D">
        <w:trPr>
          <w:trHeight w:val="60"/>
        </w:trPr>
        <w:tc>
          <w:tcPr>
            <w:tcW w:w="8504" w:type="dxa"/>
          </w:tcPr>
          <w:p w14:paraId="47D1FBF8" w14:textId="77777777" w:rsidR="0057752E" w:rsidRDefault="00FE1D0F">
            <w:pPr>
              <w:rPr>
                <w:rStyle w:val="halvfet"/>
                <w:rFonts w:ascii="Calibri" w:hAnsi="Calibri" w:cs="Calibri"/>
                <w:lang w:val="nn-NO"/>
              </w:rPr>
            </w:pPr>
            <w:proofErr w:type="spellStart"/>
            <w:r>
              <w:t>Medverknad</w:t>
            </w:r>
            <w:proofErr w:type="spellEnd"/>
          </w:p>
          <w:p w14:paraId="5DBC3721" w14:textId="77777777" w:rsidR="0057752E" w:rsidRDefault="00FE1D0F" w:rsidP="001F3D79">
            <w:r>
              <w:t xml:space="preserve">Planstyresmakta skal gjennom heile planarbeidet </w:t>
            </w:r>
            <w:proofErr w:type="spellStart"/>
            <w:r>
              <w:t>sørgje</w:t>
            </w:r>
            <w:proofErr w:type="spellEnd"/>
            <w:r>
              <w:t xml:space="preserve"> for </w:t>
            </w:r>
            <w:proofErr w:type="spellStart"/>
            <w:r>
              <w:t>open</w:t>
            </w:r>
            <w:proofErr w:type="spellEnd"/>
            <w:r>
              <w:t xml:space="preserve">, brei og </w:t>
            </w:r>
            <w:proofErr w:type="spellStart"/>
            <w:r>
              <w:t>tilgjengeleg</w:t>
            </w:r>
            <w:proofErr w:type="spellEnd"/>
            <w:r>
              <w:t xml:space="preserve"> </w:t>
            </w:r>
            <w:proofErr w:type="spellStart"/>
            <w:r>
              <w:t>medverknad</w:t>
            </w:r>
            <w:proofErr w:type="spellEnd"/>
            <w:r>
              <w:t xml:space="preserve"> i lokalsamfunnet og dialog med organiserte og uorganiserte interesser. Arealdelen i kommuneplanen er </w:t>
            </w:r>
            <w:proofErr w:type="spellStart"/>
            <w:r>
              <w:t>ein</w:t>
            </w:r>
            <w:proofErr w:type="spellEnd"/>
            <w:r>
              <w:t xml:space="preserve"> overordna arealplan. Kommunen bør tilpasse </w:t>
            </w:r>
            <w:proofErr w:type="spellStart"/>
            <w:r>
              <w:t>medverknaden</w:t>
            </w:r>
            <w:proofErr w:type="spellEnd"/>
            <w:r>
              <w:t xml:space="preserve"> slik at han </w:t>
            </w:r>
            <w:proofErr w:type="spellStart"/>
            <w:r>
              <w:t>ikkje</w:t>
            </w:r>
            <w:proofErr w:type="spellEnd"/>
            <w:r>
              <w:t xml:space="preserve"> blir for </w:t>
            </w:r>
            <w:proofErr w:type="spellStart"/>
            <w:r>
              <w:t>omfattande</w:t>
            </w:r>
            <w:proofErr w:type="spellEnd"/>
            <w:r>
              <w:t xml:space="preserve"> i høve til </w:t>
            </w:r>
            <w:proofErr w:type="spellStart"/>
            <w:r>
              <w:t>dei</w:t>
            </w:r>
            <w:proofErr w:type="spellEnd"/>
            <w:r>
              <w:t xml:space="preserve"> strategiske avgjerdene som skal </w:t>
            </w:r>
            <w:proofErr w:type="spellStart"/>
            <w:r>
              <w:t>takast</w:t>
            </w:r>
            <w:proofErr w:type="spellEnd"/>
            <w:r>
              <w:t xml:space="preserve"> gjennom planvedtaket.</w:t>
            </w:r>
          </w:p>
          <w:p w14:paraId="189BC542" w14:textId="77777777" w:rsidR="0057752E" w:rsidRDefault="00FE1D0F">
            <w:r>
              <w:t>Formelle krav</w:t>
            </w:r>
          </w:p>
          <w:p w14:paraId="2AEB2768" w14:textId="77777777" w:rsidR="0057752E" w:rsidRDefault="00FE1D0F" w:rsidP="001F3D79">
            <w:r>
              <w:t xml:space="preserve">Det skal </w:t>
            </w:r>
            <w:proofErr w:type="spellStart"/>
            <w:r>
              <w:t>leggjast</w:t>
            </w:r>
            <w:proofErr w:type="spellEnd"/>
            <w:r>
              <w:t xml:space="preserve"> til rette for </w:t>
            </w:r>
            <w:proofErr w:type="spellStart"/>
            <w:r>
              <w:t>medverknad</w:t>
            </w:r>
            <w:proofErr w:type="spellEnd"/>
            <w:r>
              <w:t xml:space="preserve"> og </w:t>
            </w:r>
            <w:proofErr w:type="spellStart"/>
            <w:r>
              <w:t>sikrast</w:t>
            </w:r>
            <w:proofErr w:type="spellEnd"/>
            <w:r>
              <w:t xml:space="preserve"> </w:t>
            </w:r>
            <w:proofErr w:type="spellStart"/>
            <w:r>
              <w:t>medverknad</w:t>
            </w:r>
            <w:proofErr w:type="spellEnd"/>
            <w:r>
              <w:t xml:space="preserve"> </w:t>
            </w:r>
            <w:proofErr w:type="spellStart"/>
            <w:r>
              <w:t>frå</w:t>
            </w:r>
            <w:proofErr w:type="spellEnd"/>
            <w:r>
              <w:t xml:space="preserve"> grupper som </w:t>
            </w:r>
            <w:proofErr w:type="spellStart"/>
            <w:r>
              <w:t>ikkje</w:t>
            </w:r>
            <w:proofErr w:type="spellEnd"/>
            <w:r>
              <w:t xml:space="preserve"> er i stand til å </w:t>
            </w:r>
            <w:proofErr w:type="spellStart"/>
            <w:r>
              <w:t>medverke</w:t>
            </w:r>
            <w:proofErr w:type="spellEnd"/>
            <w:r>
              <w:t xml:space="preserve"> direkte (§ 5-1).</w:t>
            </w:r>
          </w:p>
        </w:tc>
      </w:tr>
    </w:tbl>
    <w:p w14:paraId="7DCF4306" w14:textId="77777777" w:rsidR="0057752E" w:rsidRDefault="00FE1D0F">
      <w:r>
        <w:lastRenderedPageBreak/>
        <w:t xml:space="preserve">Plan- og bygningslova har </w:t>
      </w:r>
      <w:proofErr w:type="spellStart"/>
      <w:r>
        <w:t>eit</w:t>
      </w:r>
      <w:proofErr w:type="spellEnd"/>
      <w:r>
        <w:t xml:space="preserve"> lovpålagt krav om </w:t>
      </w:r>
      <w:proofErr w:type="spellStart"/>
      <w:r>
        <w:t>medverknad</w:t>
      </w:r>
      <w:proofErr w:type="spellEnd"/>
      <w:r>
        <w:t xml:space="preserve"> i </w:t>
      </w:r>
      <w:proofErr w:type="spellStart"/>
      <w:r>
        <w:t>planprosessar</w:t>
      </w:r>
      <w:proofErr w:type="spellEnd"/>
      <w:r>
        <w:t xml:space="preserve"> i plan- og bygningslova § 5-1. Det vil </w:t>
      </w:r>
      <w:proofErr w:type="spellStart"/>
      <w:r>
        <w:t>seie</w:t>
      </w:r>
      <w:proofErr w:type="spellEnd"/>
      <w:r>
        <w:t xml:space="preserve"> at planstyresmakta gjennom heile planarbeidet skal </w:t>
      </w:r>
      <w:proofErr w:type="spellStart"/>
      <w:r>
        <w:t>sørgje</w:t>
      </w:r>
      <w:proofErr w:type="spellEnd"/>
      <w:r>
        <w:t xml:space="preserve"> for </w:t>
      </w:r>
    </w:p>
    <w:p w14:paraId="134B3A3D" w14:textId="77777777" w:rsidR="0057752E" w:rsidRDefault="00FE1D0F">
      <w:pPr>
        <w:pStyle w:val="Listebombe"/>
        <w:spacing w:before="270"/>
      </w:pPr>
      <w:proofErr w:type="spellStart"/>
      <w:r>
        <w:t>open</w:t>
      </w:r>
      <w:proofErr w:type="spellEnd"/>
      <w:r>
        <w:t xml:space="preserve"> og </w:t>
      </w:r>
      <w:proofErr w:type="spellStart"/>
      <w:r>
        <w:t>tilgjengeleg</w:t>
      </w:r>
      <w:proofErr w:type="spellEnd"/>
      <w:r>
        <w:t xml:space="preserve"> </w:t>
      </w:r>
      <w:proofErr w:type="spellStart"/>
      <w:r>
        <w:t>medverknad</w:t>
      </w:r>
      <w:proofErr w:type="spellEnd"/>
      <w:r>
        <w:t xml:space="preserve"> i lokalsamfunnet </w:t>
      </w:r>
    </w:p>
    <w:p w14:paraId="4805EFC8" w14:textId="77777777" w:rsidR="0057752E" w:rsidRDefault="00FE1D0F">
      <w:pPr>
        <w:pStyle w:val="Listebombe"/>
      </w:pPr>
      <w:r>
        <w:t xml:space="preserve">dialog med organiserte og uorganiserte interessegrupper </w:t>
      </w:r>
    </w:p>
    <w:p w14:paraId="26CC9949" w14:textId="77777777" w:rsidR="0057752E" w:rsidRDefault="00FE1D0F">
      <w:proofErr w:type="spellStart"/>
      <w:r>
        <w:t>Medverknad</w:t>
      </w:r>
      <w:proofErr w:type="spellEnd"/>
      <w:r>
        <w:t xml:space="preserve"> </w:t>
      </w:r>
      <w:proofErr w:type="spellStart"/>
      <w:r>
        <w:t>frå</w:t>
      </w:r>
      <w:proofErr w:type="spellEnd"/>
      <w:r>
        <w:t xml:space="preserve"> </w:t>
      </w:r>
      <w:proofErr w:type="spellStart"/>
      <w:r>
        <w:t>dei</w:t>
      </w:r>
      <w:proofErr w:type="spellEnd"/>
      <w:r>
        <w:t xml:space="preserve"> lokale </w:t>
      </w:r>
      <w:proofErr w:type="spellStart"/>
      <w:r>
        <w:t>innbyggjarane</w:t>
      </w:r>
      <w:proofErr w:type="spellEnd"/>
      <w:r>
        <w:t xml:space="preserve">, inkludert grupper som saka </w:t>
      </w:r>
      <w:proofErr w:type="spellStart"/>
      <w:r>
        <w:t>særleg</w:t>
      </w:r>
      <w:proofErr w:type="spellEnd"/>
      <w:r>
        <w:t xml:space="preserve"> </w:t>
      </w:r>
      <w:proofErr w:type="spellStart"/>
      <w:r>
        <w:t>vedkjem</w:t>
      </w:r>
      <w:proofErr w:type="spellEnd"/>
      <w:r>
        <w:t xml:space="preserve">, </w:t>
      </w:r>
      <w:proofErr w:type="spellStart"/>
      <w:r>
        <w:t>politikarar</w:t>
      </w:r>
      <w:proofErr w:type="spellEnd"/>
      <w:r>
        <w:t xml:space="preserve"> og regionale og </w:t>
      </w:r>
      <w:proofErr w:type="spellStart"/>
      <w:r>
        <w:t>statlege</w:t>
      </w:r>
      <w:proofErr w:type="spellEnd"/>
      <w:r>
        <w:t xml:space="preserve"> fagstyresmakter, </w:t>
      </w:r>
      <w:proofErr w:type="spellStart"/>
      <w:r>
        <w:t>medverkar</w:t>
      </w:r>
      <w:proofErr w:type="spellEnd"/>
      <w:r>
        <w:t xml:space="preserve"> til høg legitimitet og brei forankring av planen, både politisk og i lokalsamfunnet. </w:t>
      </w:r>
    </w:p>
    <w:p w14:paraId="12213FE4" w14:textId="77777777" w:rsidR="0057752E" w:rsidRDefault="00FE1D0F">
      <w:proofErr w:type="spellStart"/>
      <w:r>
        <w:t>Innanfor</w:t>
      </w:r>
      <w:proofErr w:type="spellEnd"/>
      <w:r>
        <w:t xml:space="preserve"> ramma av plan- og bygningslova § 5-1 kan kommunen i stor grad </w:t>
      </w:r>
      <w:proofErr w:type="spellStart"/>
      <w:r>
        <w:t>sjølv</w:t>
      </w:r>
      <w:proofErr w:type="spellEnd"/>
      <w:r>
        <w:t xml:space="preserve"> </w:t>
      </w:r>
      <w:proofErr w:type="spellStart"/>
      <w:r>
        <w:t>avgjere</w:t>
      </w:r>
      <w:proofErr w:type="spellEnd"/>
      <w:r>
        <w:t xml:space="preserve"> korleis </w:t>
      </w:r>
      <w:proofErr w:type="spellStart"/>
      <w:r>
        <w:t>organisasjonar</w:t>
      </w:r>
      <w:proofErr w:type="spellEnd"/>
      <w:r>
        <w:t xml:space="preserve"> og </w:t>
      </w:r>
      <w:proofErr w:type="spellStart"/>
      <w:r>
        <w:t>einskildpersonar</w:t>
      </w:r>
      <w:proofErr w:type="spellEnd"/>
      <w:r>
        <w:t xml:space="preserve"> skal </w:t>
      </w:r>
      <w:proofErr w:type="spellStart"/>
      <w:r>
        <w:t>involverast</w:t>
      </w:r>
      <w:proofErr w:type="spellEnd"/>
      <w:r>
        <w:t xml:space="preserve"> i planarbeidet for å få til ei nødvendig deltaking og </w:t>
      </w:r>
      <w:proofErr w:type="spellStart"/>
      <w:r>
        <w:t>ein</w:t>
      </w:r>
      <w:proofErr w:type="spellEnd"/>
      <w:r>
        <w:t xml:space="preserve"> </w:t>
      </w:r>
      <w:proofErr w:type="spellStart"/>
      <w:r>
        <w:t>offentleg</w:t>
      </w:r>
      <w:proofErr w:type="spellEnd"/>
      <w:r>
        <w:t xml:space="preserve"> debatt. Plan for </w:t>
      </w:r>
      <w:proofErr w:type="spellStart"/>
      <w:r>
        <w:t>medverknad</w:t>
      </w:r>
      <w:proofErr w:type="spellEnd"/>
      <w:r>
        <w:t xml:space="preserve"> skal </w:t>
      </w:r>
      <w:proofErr w:type="spellStart"/>
      <w:r>
        <w:t>omtalast</w:t>
      </w:r>
      <w:proofErr w:type="spellEnd"/>
      <w:r>
        <w:t xml:space="preserve"> </w:t>
      </w:r>
      <w:proofErr w:type="spellStart"/>
      <w:r>
        <w:t>nærare</w:t>
      </w:r>
      <w:proofErr w:type="spellEnd"/>
      <w:r>
        <w:t xml:space="preserve"> i planprogrammet, jf. plan- og bygningslova § 4-1 andre leddet. Opplegget for </w:t>
      </w:r>
      <w:proofErr w:type="spellStart"/>
      <w:r>
        <w:t>medverknad</w:t>
      </w:r>
      <w:proofErr w:type="spellEnd"/>
      <w:r>
        <w:t xml:space="preserve"> vil </w:t>
      </w:r>
      <w:proofErr w:type="spellStart"/>
      <w:r>
        <w:t>spegle</w:t>
      </w:r>
      <w:proofErr w:type="spellEnd"/>
      <w:r>
        <w:t xml:space="preserve"> kor </w:t>
      </w:r>
      <w:proofErr w:type="spellStart"/>
      <w:r>
        <w:t>omfattande</w:t>
      </w:r>
      <w:proofErr w:type="spellEnd"/>
      <w:r>
        <w:t xml:space="preserve"> ei rullering av kommuneplanen vil </w:t>
      </w:r>
      <w:proofErr w:type="spellStart"/>
      <w:r>
        <w:t>vere</w:t>
      </w:r>
      <w:proofErr w:type="spellEnd"/>
      <w:r>
        <w:t xml:space="preserve">. Altså er det </w:t>
      </w:r>
      <w:proofErr w:type="spellStart"/>
      <w:r>
        <w:t>ikkje</w:t>
      </w:r>
      <w:proofErr w:type="spellEnd"/>
      <w:r>
        <w:t xml:space="preserve"> sikkert at ei mindre rullering vil </w:t>
      </w:r>
      <w:proofErr w:type="spellStart"/>
      <w:r>
        <w:t>krevje</w:t>
      </w:r>
      <w:proofErr w:type="spellEnd"/>
      <w:r>
        <w:t xml:space="preserve"> like </w:t>
      </w:r>
      <w:proofErr w:type="spellStart"/>
      <w:r>
        <w:t>omfattande</w:t>
      </w:r>
      <w:proofErr w:type="spellEnd"/>
      <w:r>
        <w:t xml:space="preserve"> opplegg for </w:t>
      </w:r>
      <w:proofErr w:type="spellStart"/>
      <w:r>
        <w:t>medverknad</w:t>
      </w:r>
      <w:proofErr w:type="spellEnd"/>
      <w:r>
        <w:t xml:space="preserve"> som </w:t>
      </w:r>
      <w:proofErr w:type="spellStart"/>
      <w:r>
        <w:t>ein</w:t>
      </w:r>
      <w:proofErr w:type="spellEnd"/>
      <w:r>
        <w:t xml:space="preserve"> full revisjon. </w:t>
      </w:r>
    </w:p>
    <w:p w14:paraId="209CD46A" w14:textId="77777777" w:rsidR="0057752E" w:rsidRDefault="00FE1D0F">
      <w:r>
        <w:t xml:space="preserve">Tilrettelegging for </w:t>
      </w:r>
      <w:proofErr w:type="spellStart"/>
      <w:r>
        <w:t>medverknad</w:t>
      </w:r>
      <w:proofErr w:type="spellEnd"/>
      <w:r>
        <w:t xml:space="preserve"> </w:t>
      </w:r>
      <w:proofErr w:type="spellStart"/>
      <w:r>
        <w:t>frå</w:t>
      </w:r>
      <w:proofErr w:type="spellEnd"/>
      <w:r>
        <w:t xml:space="preserve"> ulike grupper bør </w:t>
      </w:r>
      <w:proofErr w:type="spellStart"/>
      <w:r>
        <w:t>vurderast</w:t>
      </w:r>
      <w:proofErr w:type="spellEnd"/>
      <w:r>
        <w:t xml:space="preserve"> </w:t>
      </w:r>
      <w:proofErr w:type="spellStart"/>
      <w:r>
        <w:t>tidleg</w:t>
      </w:r>
      <w:proofErr w:type="spellEnd"/>
      <w:r>
        <w:t xml:space="preserve">, slik at </w:t>
      </w:r>
      <w:proofErr w:type="spellStart"/>
      <w:r>
        <w:t>desse</w:t>
      </w:r>
      <w:proofErr w:type="spellEnd"/>
      <w:r>
        <w:t xml:space="preserve"> gruppene eventuelt kan delta i utforminga av opplegget for </w:t>
      </w:r>
      <w:proofErr w:type="spellStart"/>
      <w:r>
        <w:t>medverknad</w:t>
      </w:r>
      <w:proofErr w:type="spellEnd"/>
      <w:r>
        <w:t xml:space="preserve"> som skal </w:t>
      </w:r>
      <w:proofErr w:type="spellStart"/>
      <w:r>
        <w:t>nedfellast</w:t>
      </w:r>
      <w:proofErr w:type="spellEnd"/>
      <w:r>
        <w:t xml:space="preserve"> i framlegget til planprogram. Det er </w:t>
      </w:r>
      <w:proofErr w:type="spellStart"/>
      <w:r>
        <w:t>ein</w:t>
      </w:r>
      <w:proofErr w:type="spellEnd"/>
      <w:r>
        <w:t xml:space="preserve"> </w:t>
      </w:r>
      <w:proofErr w:type="spellStart"/>
      <w:r>
        <w:t>føremon</w:t>
      </w:r>
      <w:proofErr w:type="spellEnd"/>
      <w:r>
        <w:t xml:space="preserve"> å </w:t>
      </w:r>
      <w:proofErr w:type="spellStart"/>
      <w:r>
        <w:t>leggje</w:t>
      </w:r>
      <w:proofErr w:type="spellEnd"/>
      <w:r>
        <w:t xml:space="preserve"> opp til at </w:t>
      </w:r>
      <w:proofErr w:type="spellStart"/>
      <w:r>
        <w:t>hovudtyngda</w:t>
      </w:r>
      <w:proofErr w:type="spellEnd"/>
      <w:r>
        <w:t xml:space="preserve"> i </w:t>
      </w:r>
      <w:proofErr w:type="spellStart"/>
      <w:r>
        <w:t>medverknaden</w:t>
      </w:r>
      <w:proofErr w:type="spellEnd"/>
      <w:r>
        <w:t xml:space="preserve"> skjer </w:t>
      </w:r>
      <w:proofErr w:type="spellStart"/>
      <w:r>
        <w:t>tidleg</w:t>
      </w:r>
      <w:proofErr w:type="spellEnd"/>
      <w:r>
        <w:t xml:space="preserve"> i planprosessen, ettersom det er </w:t>
      </w:r>
      <w:proofErr w:type="spellStart"/>
      <w:r>
        <w:t>mogleg</w:t>
      </w:r>
      <w:proofErr w:type="spellEnd"/>
      <w:r>
        <w:t xml:space="preserve"> å </w:t>
      </w:r>
      <w:proofErr w:type="spellStart"/>
      <w:r>
        <w:t>påverke</w:t>
      </w:r>
      <w:proofErr w:type="spellEnd"/>
      <w:r>
        <w:t xml:space="preserve"> </w:t>
      </w:r>
      <w:proofErr w:type="spellStart"/>
      <w:r>
        <w:t>meir</w:t>
      </w:r>
      <w:proofErr w:type="spellEnd"/>
      <w:r>
        <w:t xml:space="preserve"> i denne fasen. </w:t>
      </w:r>
    </w:p>
    <w:p w14:paraId="3B8D9E08" w14:textId="77777777" w:rsidR="0057752E" w:rsidRDefault="00FE1D0F">
      <w:r>
        <w:t xml:space="preserve">Det blir nytta mange ulike </w:t>
      </w:r>
      <w:proofErr w:type="spellStart"/>
      <w:r>
        <w:t>metodar</w:t>
      </w:r>
      <w:proofErr w:type="spellEnd"/>
      <w:r>
        <w:t xml:space="preserve"> for </w:t>
      </w:r>
      <w:proofErr w:type="spellStart"/>
      <w:r>
        <w:t>medverknad</w:t>
      </w:r>
      <w:proofErr w:type="spellEnd"/>
      <w:r>
        <w:t xml:space="preserve">, </w:t>
      </w:r>
      <w:proofErr w:type="spellStart"/>
      <w:r>
        <w:t>frå</w:t>
      </w:r>
      <w:proofErr w:type="spellEnd"/>
      <w:r>
        <w:t xml:space="preserve"> forholdsvis enkle </w:t>
      </w:r>
      <w:proofErr w:type="spellStart"/>
      <w:r>
        <w:t>metodar</w:t>
      </w:r>
      <w:proofErr w:type="spellEnd"/>
      <w:r>
        <w:t xml:space="preserve"> basert på </w:t>
      </w:r>
      <w:proofErr w:type="spellStart"/>
      <w:r>
        <w:t>skriftleg</w:t>
      </w:r>
      <w:proofErr w:type="spellEnd"/>
      <w:r>
        <w:t xml:space="preserve"> informasjon til </w:t>
      </w:r>
      <w:proofErr w:type="spellStart"/>
      <w:r>
        <w:t>meir</w:t>
      </w:r>
      <w:proofErr w:type="spellEnd"/>
      <w:r>
        <w:t xml:space="preserve"> ambisiøse opplegg som krev </w:t>
      </w:r>
      <w:proofErr w:type="spellStart"/>
      <w:r>
        <w:t>mykje</w:t>
      </w:r>
      <w:proofErr w:type="spellEnd"/>
      <w:r>
        <w:t xml:space="preserve"> </w:t>
      </w:r>
      <w:proofErr w:type="spellStart"/>
      <w:r>
        <w:t>ressursar</w:t>
      </w:r>
      <w:proofErr w:type="spellEnd"/>
      <w:r>
        <w:t xml:space="preserve"> gjennom heile planprosessen. Ambisjonsnivået for </w:t>
      </w:r>
      <w:proofErr w:type="spellStart"/>
      <w:r>
        <w:t>medverknad</w:t>
      </w:r>
      <w:proofErr w:type="spellEnd"/>
      <w:r>
        <w:t xml:space="preserve"> må </w:t>
      </w:r>
      <w:proofErr w:type="spellStart"/>
      <w:r>
        <w:t>tilpassast</w:t>
      </w:r>
      <w:proofErr w:type="spellEnd"/>
      <w:r>
        <w:t xml:space="preserve"> kompleksiteten eller det </w:t>
      </w:r>
      <w:proofErr w:type="spellStart"/>
      <w:r>
        <w:t>moglege</w:t>
      </w:r>
      <w:proofErr w:type="spellEnd"/>
      <w:r>
        <w:t xml:space="preserve"> konfliktnivået i planen, </w:t>
      </w:r>
      <w:proofErr w:type="spellStart"/>
      <w:r>
        <w:t>ressursane</w:t>
      </w:r>
      <w:proofErr w:type="spellEnd"/>
      <w:r>
        <w:t xml:space="preserve"> til kommunen og kva som er realistisk å gjennomføre. </w:t>
      </w:r>
    </w:p>
    <w:p w14:paraId="42F4633C" w14:textId="77777777" w:rsidR="0057752E" w:rsidRDefault="00FE1D0F">
      <w:proofErr w:type="spellStart"/>
      <w:r>
        <w:t>Utan</w:t>
      </w:r>
      <w:proofErr w:type="spellEnd"/>
      <w:r>
        <w:t xml:space="preserve"> omsyn til metode for </w:t>
      </w:r>
      <w:proofErr w:type="spellStart"/>
      <w:r>
        <w:t>medverknad</w:t>
      </w:r>
      <w:proofErr w:type="spellEnd"/>
      <w:r>
        <w:t xml:space="preserve"> er det </w:t>
      </w:r>
      <w:proofErr w:type="spellStart"/>
      <w:r>
        <w:t>eit</w:t>
      </w:r>
      <w:proofErr w:type="spellEnd"/>
      <w:r>
        <w:t xml:space="preserve"> </w:t>
      </w:r>
      <w:proofErr w:type="spellStart"/>
      <w:r>
        <w:t>hovudpoeng</w:t>
      </w:r>
      <w:proofErr w:type="spellEnd"/>
      <w:r>
        <w:t xml:space="preserve"> at folk og </w:t>
      </w:r>
      <w:proofErr w:type="spellStart"/>
      <w:r>
        <w:t>organisasjonar</w:t>
      </w:r>
      <w:proofErr w:type="spellEnd"/>
      <w:r>
        <w:t xml:space="preserve"> blir gjort </w:t>
      </w:r>
      <w:proofErr w:type="spellStart"/>
      <w:r>
        <w:t>merksame</w:t>
      </w:r>
      <w:proofErr w:type="spellEnd"/>
      <w:r>
        <w:t xml:space="preserve"> på kva planarbeidet dreier seg om, og kva spørsmål som skal </w:t>
      </w:r>
      <w:proofErr w:type="spellStart"/>
      <w:r>
        <w:t>takast</w:t>
      </w:r>
      <w:proofErr w:type="spellEnd"/>
      <w:r>
        <w:t xml:space="preserve"> opp. </w:t>
      </w:r>
    </w:p>
    <w:p w14:paraId="348FD5D4" w14:textId="77777777" w:rsidR="0057752E" w:rsidRDefault="00FE1D0F">
      <w:proofErr w:type="spellStart"/>
      <w:r>
        <w:t>Nokre</w:t>
      </w:r>
      <w:proofErr w:type="spellEnd"/>
      <w:r>
        <w:t xml:space="preserve"> råd i denne </w:t>
      </w:r>
      <w:proofErr w:type="spellStart"/>
      <w:r>
        <w:t>samanhengen</w:t>
      </w:r>
      <w:proofErr w:type="spellEnd"/>
    </w:p>
    <w:p w14:paraId="0D0B087A" w14:textId="77777777" w:rsidR="0057752E" w:rsidRDefault="00FE1D0F">
      <w:pPr>
        <w:pStyle w:val="Listebombe"/>
        <w:spacing w:before="270"/>
      </w:pPr>
      <w:r>
        <w:t xml:space="preserve">Kommunen bør konkretisere planframlegg gjennom tekst og </w:t>
      </w:r>
      <w:proofErr w:type="spellStart"/>
      <w:r>
        <w:t>bilete</w:t>
      </w:r>
      <w:proofErr w:type="spellEnd"/>
      <w:r>
        <w:t xml:space="preserve">, og </w:t>
      </w:r>
      <w:proofErr w:type="spellStart"/>
      <w:r>
        <w:t>leggje</w:t>
      </w:r>
      <w:proofErr w:type="spellEnd"/>
      <w:r>
        <w:t xml:space="preserve"> til rette for vising og </w:t>
      </w:r>
      <w:proofErr w:type="spellStart"/>
      <w:r>
        <w:t>medverknad</w:t>
      </w:r>
      <w:proofErr w:type="spellEnd"/>
      <w:r>
        <w:t xml:space="preserve"> på ulike digitale </w:t>
      </w:r>
      <w:proofErr w:type="spellStart"/>
      <w:r>
        <w:t>plattformar</w:t>
      </w:r>
      <w:proofErr w:type="spellEnd"/>
      <w:r>
        <w:t xml:space="preserve">, slik at </w:t>
      </w:r>
      <w:proofErr w:type="spellStart"/>
      <w:r>
        <w:t>mottakarane</w:t>
      </w:r>
      <w:proofErr w:type="spellEnd"/>
      <w:r>
        <w:t xml:space="preserve"> får tilgang til og forstår </w:t>
      </w:r>
      <w:proofErr w:type="spellStart"/>
      <w:r>
        <w:t>innhaldet</w:t>
      </w:r>
      <w:proofErr w:type="spellEnd"/>
      <w:r>
        <w:t xml:space="preserve"> og </w:t>
      </w:r>
      <w:proofErr w:type="spellStart"/>
      <w:r>
        <w:t>konsekvensane</w:t>
      </w:r>
      <w:proofErr w:type="spellEnd"/>
      <w:r>
        <w:t xml:space="preserve">. Kommunen bør også informere om kva høve og </w:t>
      </w:r>
      <w:proofErr w:type="spellStart"/>
      <w:r>
        <w:t>avgrensingar</w:t>
      </w:r>
      <w:proofErr w:type="spellEnd"/>
      <w:r>
        <w:t xml:space="preserve"> planarbeidet er underlagt.</w:t>
      </w:r>
    </w:p>
    <w:p w14:paraId="7B50D75B" w14:textId="77777777" w:rsidR="0057752E" w:rsidRDefault="00FE1D0F">
      <w:pPr>
        <w:pStyle w:val="Listebombe"/>
      </w:pPr>
      <w:r>
        <w:t xml:space="preserve">Planprosessen må </w:t>
      </w:r>
      <w:proofErr w:type="spellStart"/>
      <w:r>
        <w:t>framstillast</w:t>
      </w:r>
      <w:proofErr w:type="spellEnd"/>
      <w:r>
        <w:t xml:space="preserve"> på </w:t>
      </w:r>
      <w:proofErr w:type="spellStart"/>
      <w:r>
        <w:t>ein</w:t>
      </w:r>
      <w:proofErr w:type="spellEnd"/>
      <w:r>
        <w:t xml:space="preserve"> klar og </w:t>
      </w:r>
      <w:proofErr w:type="spellStart"/>
      <w:r>
        <w:t>føreseieleg</w:t>
      </w:r>
      <w:proofErr w:type="spellEnd"/>
      <w:r>
        <w:t xml:space="preserve"> måte. </w:t>
      </w:r>
    </w:p>
    <w:p w14:paraId="6762B03F" w14:textId="77777777" w:rsidR="0057752E" w:rsidRDefault="00FE1D0F">
      <w:pPr>
        <w:pStyle w:val="Listebombe"/>
      </w:pPr>
      <w:proofErr w:type="spellStart"/>
      <w:r>
        <w:t>Planleggjarar</w:t>
      </w:r>
      <w:proofErr w:type="spellEnd"/>
      <w:r>
        <w:t xml:space="preserve"> må </w:t>
      </w:r>
      <w:proofErr w:type="spellStart"/>
      <w:r>
        <w:t>vere</w:t>
      </w:r>
      <w:proofErr w:type="spellEnd"/>
      <w:r>
        <w:t xml:space="preserve"> </w:t>
      </w:r>
      <w:proofErr w:type="spellStart"/>
      <w:r>
        <w:t>tilgjengelege</w:t>
      </w:r>
      <w:proofErr w:type="spellEnd"/>
      <w:r>
        <w:t xml:space="preserve"> for publikum, og </w:t>
      </w:r>
      <w:proofErr w:type="spellStart"/>
      <w:r>
        <w:t>politikarane</w:t>
      </w:r>
      <w:proofErr w:type="spellEnd"/>
      <w:r>
        <w:t xml:space="preserve"> bør </w:t>
      </w:r>
      <w:proofErr w:type="spellStart"/>
      <w:r>
        <w:t>involverast</w:t>
      </w:r>
      <w:proofErr w:type="spellEnd"/>
      <w:r>
        <w:t xml:space="preserve">. Lokale medium som aviser og radio vil kunne </w:t>
      </w:r>
      <w:proofErr w:type="spellStart"/>
      <w:r>
        <w:t>vere</w:t>
      </w:r>
      <w:proofErr w:type="spellEnd"/>
      <w:r>
        <w:t xml:space="preserve"> viktige </w:t>
      </w:r>
      <w:proofErr w:type="spellStart"/>
      <w:r>
        <w:t>samarbeidspartar</w:t>
      </w:r>
      <w:proofErr w:type="spellEnd"/>
      <w:r>
        <w:t xml:space="preserve">. </w:t>
      </w:r>
    </w:p>
    <w:p w14:paraId="50105A32" w14:textId="77777777" w:rsidR="0057752E" w:rsidRDefault="00FE1D0F">
      <w:pPr>
        <w:pStyle w:val="Listebombe"/>
      </w:pPr>
      <w:r>
        <w:t xml:space="preserve">Kommunen må stille nødvendige </w:t>
      </w:r>
      <w:proofErr w:type="spellStart"/>
      <w:r>
        <w:t>ressursar</w:t>
      </w:r>
      <w:proofErr w:type="spellEnd"/>
      <w:r>
        <w:t xml:space="preserve"> til disposisjon etter den metoden som blir vald.</w:t>
      </w:r>
    </w:p>
    <w:p w14:paraId="1E610CED" w14:textId="77777777" w:rsidR="0057752E" w:rsidRDefault="00FE1D0F">
      <w:r>
        <w:t xml:space="preserve">Plan- og bygningslova § 5-1 pålegg kommunen </w:t>
      </w:r>
      <w:proofErr w:type="spellStart"/>
      <w:r>
        <w:t>eit</w:t>
      </w:r>
      <w:proofErr w:type="spellEnd"/>
      <w:r>
        <w:t xml:space="preserve"> </w:t>
      </w:r>
      <w:proofErr w:type="spellStart"/>
      <w:r>
        <w:t>særleg</w:t>
      </w:r>
      <w:proofErr w:type="spellEnd"/>
      <w:r>
        <w:t xml:space="preserve"> ansvar for å sikre aktiv </w:t>
      </w:r>
      <w:proofErr w:type="spellStart"/>
      <w:r>
        <w:t>medverknad</w:t>
      </w:r>
      <w:proofErr w:type="spellEnd"/>
      <w:r>
        <w:t xml:space="preserve"> </w:t>
      </w:r>
      <w:proofErr w:type="spellStart"/>
      <w:r>
        <w:t>frå</w:t>
      </w:r>
      <w:proofErr w:type="spellEnd"/>
      <w:r>
        <w:t xml:space="preserve"> grupper som krev spesiell tilrettelegging, slik som barn og unge og menneske med nedsett funksjonsevne. Kommunen skal </w:t>
      </w:r>
      <w:proofErr w:type="spellStart"/>
      <w:r>
        <w:t>leggje</w:t>
      </w:r>
      <w:proofErr w:type="spellEnd"/>
      <w:r>
        <w:t xml:space="preserve"> til rette for </w:t>
      </w:r>
      <w:proofErr w:type="spellStart"/>
      <w:r>
        <w:t>medverknad</w:t>
      </w:r>
      <w:proofErr w:type="spellEnd"/>
      <w:r>
        <w:t xml:space="preserve"> for alle </w:t>
      </w:r>
      <w:proofErr w:type="spellStart"/>
      <w:r>
        <w:t>partar</w:t>
      </w:r>
      <w:proofErr w:type="spellEnd"/>
      <w:r>
        <w:t xml:space="preserve"> som saka kan få verknad for, på mest </w:t>
      </w:r>
      <w:proofErr w:type="spellStart"/>
      <w:r>
        <w:t>mogleg</w:t>
      </w:r>
      <w:proofErr w:type="spellEnd"/>
      <w:r>
        <w:t xml:space="preserve"> like vilkår. Det </w:t>
      </w:r>
      <w:proofErr w:type="spellStart"/>
      <w:r>
        <w:t>inneber</w:t>
      </w:r>
      <w:proofErr w:type="spellEnd"/>
      <w:r>
        <w:t xml:space="preserve"> at </w:t>
      </w:r>
      <w:proofErr w:type="spellStart"/>
      <w:r>
        <w:t>ein</w:t>
      </w:r>
      <w:proofErr w:type="spellEnd"/>
      <w:r>
        <w:t xml:space="preserve"> </w:t>
      </w:r>
      <w:proofErr w:type="spellStart"/>
      <w:r>
        <w:t>legg</w:t>
      </w:r>
      <w:proofErr w:type="spellEnd"/>
      <w:r>
        <w:t xml:space="preserve"> til grunn universell utforming som strategi for in</w:t>
      </w:r>
      <w:r>
        <w:lastRenderedPageBreak/>
        <w:t xml:space="preserve">kludering i prosessen når </w:t>
      </w:r>
      <w:proofErr w:type="spellStart"/>
      <w:r>
        <w:t>ein</w:t>
      </w:r>
      <w:proofErr w:type="spellEnd"/>
      <w:r>
        <w:t xml:space="preserve"> inviterer til </w:t>
      </w:r>
      <w:proofErr w:type="spellStart"/>
      <w:r>
        <w:t>medverknad</w:t>
      </w:r>
      <w:proofErr w:type="spellEnd"/>
      <w:r>
        <w:t xml:space="preserve">. </w:t>
      </w:r>
      <w:proofErr w:type="spellStart"/>
      <w:r>
        <w:t>Medverknad</w:t>
      </w:r>
      <w:proofErr w:type="spellEnd"/>
      <w:r>
        <w:t xml:space="preserve"> </w:t>
      </w:r>
      <w:proofErr w:type="spellStart"/>
      <w:r>
        <w:t>frå</w:t>
      </w:r>
      <w:proofErr w:type="spellEnd"/>
      <w:r>
        <w:t xml:space="preserve"> barn og unge er omtalt i </w:t>
      </w:r>
      <w:proofErr w:type="spellStart"/>
      <w:r>
        <w:t>rettleiaren</w:t>
      </w:r>
      <w:proofErr w:type="spellEnd"/>
      <w:r>
        <w:t xml:space="preserve"> </w:t>
      </w:r>
      <w:hyperlink r:id="rId32" w:history="1">
        <w:r>
          <w:rPr>
            <w:rStyle w:val="Hyperkobling"/>
          </w:rPr>
          <w:t>Rikspolitiske retningslinjer for barn og unge</w:t>
        </w:r>
      </w:hyperlink>
      <w:r>
        <w:t xml:space="preserve">. </w:t>
      </w:r>
    </w:p>
    <w:p w14:paraId="0C39B4FF" w14:textId="77777777" w:rsidR="0057752E" w:rsidRDefault="00FE1D0F">
      <w:r>
        <w:t xml:space="preserve">Ei aktuell gruppe som det også må </w:t>
      </w:r>
      <w:proofErr w:type="spellStart"/>
      <w:r>
        <w:t>leggjast</w:t>
      </w:r>
      <w:proofErr w:type="spellEnd"/>
      <w:r>
        <w:t xml:space="preserve"> til rette for, er </w:t>
      </w:r>
      <w:proofErr w:type="spellStart"/>
      <w:r>
        <w:t>dei</w:t>
      </w:r>
      <w:proofErr w:type="spellEnd"/>
      <w:r>
        <w:t xml:space="preserve"> som </w:t>
      </w:r>
      <w:proofErr w:type="spellStart"/>
      <w:r>
        <w:t>ikkje</w:t>
      </w:r>
      <w:proofErr w:type="spellEnd"/>
      <w:r>
        <w:t xml:space="preserve"> </w:t>
      </w:r>
      <w:proofErr w:type="spellStart"/>
      <w:r>
        <w:t>nyttar</w:t>
      </w:r>
      <w:proofErr w:type="spellEnd"/>
      <w:r>
        <w:t xml:space="preserve"> internett eller har e-post. Sjå </w:t>
      </w:r>
      <w:proofErr w:type="spellStart"/>
      <w:r>
        <w:t>meir</w:t>
      </w:r>
      <w:proofErr w:type="spellEnd"/>
      <w:r>
        <w:t xml:space="preserve"> om </w:t>
      </w:r>
      <w:proofErr w:type="spellStart"/>
      <w:r>
        <w:t>medverknad</w:t>
      </w:r>
      <w:proofErr w:type="spellEnd"/>
      <w:r>
        <w:t xml:space="preserve"> i </w:t>
      </w:r>
      <w:proofErr w:type="spellStart"/>
      <w:r>
        <w:t>rettleiaren</w:t>
      </w:r>
      <w:proofErr w:type="spellEnd"/>
      <w:r>
        <w:t xml:space="preserve"> Medvirkning i planlegging </w:t>
      </w:r>
      <w:proofErr w:type="spellStart"/>
      <w:r>
        <w:t>frå</w:t>
      </w:r>
      <w:proofErr w:type="spellEnd"/>
      <w:r>
        <w:t xml:space="preserve"> Kommunal- og </w:t>
      </w:r>
      <w:proofErr w:type="spellStart"/>
      <w:r>
        <w:t>distriktsdepartementet</w:t>
      </w:r>
      <w:proofErr w:type="spellEnd"/>
      <w:r>
        <w:t xml:space="preserve">. </w:t>
      </w:r>
    </w:p>
    <w:p w14:paraId="1CE14666" w14:textId="77777777" w:rsidR="0057752E" w:rsidRDefault="00FE1D0F">
      <w:pPr>
        <w:pStyle w:val="figur-tittel"/>
      </w:pPr>
      <w:r>
        <w:t xml:space="preserve">Samråd og </w:t>
      </w:r>
      <w:proofErr w:type="spellStart"/>
      <w:r>
        <w:t>medverknad</w:t>
      </w:r>
      <w:proofErr w:type="spellEnd"/>
      <w:r>
        <w:t xml:space="preserve"> før planframlegg blir greidd ut. Figuren viser samråd og </w:t>
      </w:r>
      <w:proofErr w:type="spellStart"/>
      <w:r>
        <w:t>medverknad</w:t>
      </w:r>
      <w:proofErr w:type="spellEnd"/>
      <w:r>
        <w:t xml:space="preserve"> før sjølve planframlegget blir </w:t>
      </w:r>
      <w:proofErr w:type="spellStart"/>
      <w:r>
        <w:t>utarbeidt</w:t>
      </w:r>
      <w:proofErr w:type="spellEnd"/>
      <w:r>
        <w:t xml:space="preserve">. Dei mest </w:t>
      </w:r>
      <w:proofErr w:type="spellStart"/>
      <w:r>
        <w:t>vanlege</w:t>
      </w:r>
      <w:proofErr w:type="spellEnd"/>
      <w:r>
        <w:t xml:space="preserve"> </w:t>
      </w:r>
      <w:proofErr w:type="spellStart"/>
      <w:r>
        <w:t>medverknadsformene</w:t>
      </w:r>
      <w:proofErr w:type="spellEnd"/>
      <w:r>
        <w:t xml:space="preserve"> for </w:t>
      </w:r>
      <w:proofErr w:type="spellStart"/>
      <w:r>
        <w:t>allmenta</w:t>
      </w:r>
      <w:proofErr w:type="spellEnd"/>
      <w:r>
        <w:t xml:space="preserve"> eller interesserte er framheva. Samarbeidet med aktuelle styresmakter er definert som samråd.</w:t>
      </w:r>
    </w:p>
    <w:p w14:paraId="09566D88" w14:textId="45CC0616" w:rsidR="0057752E" w:rsidRDefault="00D41F74" w:rsidP="00710A5D">
      <w:r>
        <w:pict w14:anchorId="06949BF2">
          <v:shape id="_x0000_i1027" type="#_x0000_t75" style="width:523.5pt;height:446.25pt">
            <v:imagedata r:id="rId33" o:title="Samråd og medverknad_nn"/>
          </v:shape>
        </w:pict>
      </w:r>
    </w:p>
    <w:p w14:paraId="53B4AFE7" w14:textId="77777777" w:rsidR="0057752E" w:rsidRDefault="00FE1D0F">
      <w:pPr>
        <w:pStyle w:val="Overskrift2"/>
      </w:pPr>
      <w:r>
        <w:t>Bruk av digitale verktøy</w:t>
      </w:r>
    </w:p>
    <w:p w14:paraId="55CD2548" w14:textId="77777777" w:rsidR="0057752E" w:rsidRDefault="00FE1D0F" w:rsidP="001F3D79">
      <w:r>
        <w:t xml:space="preserve">Bruk av digitale verktøy er viktig i arealplanlegging og blir nytta i </w:t>
      </w:r>
      <w:proofErr w:type="spellStart"/>
      <w:r>
        <w:t>fleire</w:t>
      </w:r>
      <w:proofErr w:type="spellEnd"/>
      <w:r>
        <w:t xml:space="preserve"> </w:t>
      </w:r>
      <w:proofErr w:type="spellStart"/>
      <w:r>
        <w:t>delar</w:t>
      </w:r>
      <w:proofErr w:type="spellEnd"/>
      <w:r>
        <w:t xml:space="preserve"> av planprosessen. Ulike digitale verktøy kan til dømes </w:t>
      </w:r>
      <w:proofErr w:type="spellStart"/>
      <w:r>
        <w:t>takast</w:t>
      </w:r>
      <w:proofErr w:type="spellEnd"/>
      <w:r>
        <w:t xml:space="preserve"> i bruk ved utarbeiding av konsekvensutgreiing, utarbeiding av </w:t>
      </w:r>
      <w:r>
        <w:lastRenderedPageBreak/>
        <w:t xml:space="preserve">plankartet, presentasjon av </w:t>
      </w:r>
      <w:proofErr w:type="spellStart"/>
      <w:r>
        <w:t>planinnhaldet</w:t>
      </w:r>
      <w:proofErr w:type="spellEnd"/>
      <w:r>
        <w:t xml:space="preserve"> i </w:t>
      </w:r>
      <w:proofErr w:type="spellStart"/>
      <w:r>
        <w:t>høyringar</w:t>
      </w:r>
      <w:proofErr w:type="spellEnd"/>
      <w:r>
        <w:t xml:space="preserve"> og </w:t>
      </w:r>
      <w:proofErr w:type="spellStart"/>
      <w:r>
        <w:t>offentleg</w:t>
      </w:r>
      <w:proofErr w:type="spellEnd"/>
      <w:r>
        <w:t xml:space="preserve"> ettersyn og ved </w:t>
      </w:r>
      <w:proofErr w:type="spellStart"/>
      <w:r>
        <w:t>tilgjengeleggjering</w:t>
      </w:r>
      <w:proofErr w:type="spellEnd"/>
      <w:r>
        <w:t xml:space="preserve"> i planregisteret. </w:t>
      </w:r>
    </w:p>
    <w:p w14:paraId="3A1C185E" w14:textId="77777777" w:rsidR="0057752E" w:rsidRDefault="00FE1D0F">
      <w:r>
        <w:t xml:space="preserve">I arbeidet med kommuneplanen er det mange tema som skal </w:t>
      </w:r>
      <w:proofErr w:type="spellStart"/>
      <w:r>
        <w:t>vurderast</w:t>
      </w:r>
      <w:proofErr w:type="spellEnd"/>
      <w:r>
        <w:t xml:space="preserve">, og </w:t>
      </w:r>
      <w:proofErr w:type="spellStart"/>
      <w:r>
        <w:t>mykje</w:t>
      </w:r>
      <w:proofErr w:type="spellEnd"/>
      <w:r>
        <w:t xml:space="preserve"> av denne kunnskapen ligg føre som geografiske data. Når slike data blir tilpassa for vising i geografiske informasjonssystem (GIS), får kommunen </w:t>
      </w:r>
      <w:proofErr w:type="spellStart"/>
      <w:r>
        <w:t>enklare</w:t>
      </w:r>
      <w:proofErr w:type="spellEnd"/>
      <w:r>
        <w:t xml:space="preserve"> oversyn, og det blir </w:t>
      </w:r>
      <w:proofErr w:type="spellStart"/>
      <w:r>
        <w:t>lettare</w:t>
      </w:r>
      <w:proofErr w:type="spellEnd"/>
      <w:r>
        <w:t xml:space="preserve"> å sjå </w:t>
      </w:r>
      <w:proofErr w:type="spellStart"/>
      <w:r>
        <w:t>fleire</w:t>
      </w:r>
      <w:proofErr w:type="spellEnd"/>
      <w:r>
        <w:t xml:space="preserve"> tilhøve i </w:t>
      </w:r>
      <w:proofErr w:type="spellStart"/>
      <w:r>
        <w:t>samanheng</w:t>
      </w:r>
      <w:proofErr w:type="spellEnd"/>
      <w:r>
        <w:t xml:space="preserve">. Dette kan </w:t>
      </w:r>
      <w:proofErr w:type="spellStart"/>
      <w:r>
        <w:t>medverke</w:t>
      </w:r>
      <w:proofErr w:type="spellEnd"/>
      <w:r>
        <w:t xml:space="preserve"> til å identifisere område der det må </w:t>
      </w:r>
      <w:proofErr w:type="spellStart"/>
      <w:r>
        <w:t>takast</w:t>
      </w:r>
      <w:proofErr w:type="spellEnd"/>
      <w:r>
        <w:t xml:space="preserve"> spesielle omsyn i arealplanen. Med tilgang til geografiske data kan også GIS-</w:t>
      </w:r>
      <w:proofErr w:type="spellStart"/>
      <w:r>
        <w:t>analysar</w:t>
      </w:r>
      <w:proofErr w:type="spellEnd"/>
      <w:r>
        <w:t xml:space="preserve"> </w:t>
      </w:r>
      <w:proofErr w:type="spellStart"/>
      <w:r>
        <w:t>gjennomførast</w:t>
      </w:r>
      <w:proofErr w:type="spellEnd"/>
      <w:r>
        <w:t xml:space="preserve">, til dømes nettverks- og </w:t>
      </w:r>
      <w:proofErr w:type="spellStart"/>
      <w:r>
        <w:t>synlegheitsanalysar</w:t>
      </w:r>
      <w:proofErr w:type="spellEnd"/>
      <w:r>
        <w:t>.</w:t>
      </w:r>
    </w:p>
    <w:p w14:paraId="62DFA67D" w14:textId="77777777" w:rsidR="0057752E" w:rsidRDefault="00FE1D0F">
      <w:pPr>
        <w:rPr>
          <w:spacing w:val="-2"/>
        </w:rPr>
      </w:pPr>
      <w:proofErr w:type="spellStart"/>
      <w:r>
        <w:rPr>
          <w:spacing w:val="-2"/>
        </w:rPr>
        <w:t>Medverknad</w:t>
      </w:r>
      <w:proofErr w:type="spellEnd"/>
      <w:r>
        <w:rPr>
          <w:spacing w:val="-2"/>
        </w:rPr>
        <w:t xml:space="preserve"> i kommuneplanarbeidet er </w:t>
      </w:r>
      <w:proofErr w:type="spellStart"/>
      <w:r>
        <w:rPr>
          <w:spacing w:val="-2"/>
        </w:rPr>
        <w:t>ein</w:t>
      </w:r>
      <w:proofErr w:type="spellEnd"/>
      <w:r>
        <w:rPr>
          <w:spacing w:val="-2"/>
        </w:rPr>
        <w:t xml:space="preserve"> viktig </w:t>
      </w:r>
      <w:proofErr w:type="spellStart"/>
      <w:r>
        <w:rPr>
          <w:spacing w:val="-2"/>
        </w:rPr>
        <w:t>føresetnad</w:t>
      </w:r>
      <w:proofErr w:type="spellEnd"/>
      <w:r>
        <w:rPr>
          <w:spacing w:val="-2"/>
        </w:rPr>
        <w:t xml:space="preserve"> for å sikre </w:t>
      </w:r>
      <w:proofErr w:type="spellStart"/>
      <w:r>
        <w:rPr>
          <w:spacing w:val="-2"/>
        </w:rPr>
        <w:t>ein</w:t>
      </w:r>
      <w:proofErr w:type="spellEnd"/>
      <w:r>
        <w:rPr>
          <w:spacing w:val="-2"/>
        </w:rPr>
        <w:t xml:space="preserve"> god plan, og her kan bruk av digitale dialogverktøy </w:t>
      </w:r>
      <w:proofErr w:type="spellStart"/>
      <w:r>
        <w:rPr>
          <w:spacing w:val="-2"/>
        </w:rPr>
        <w:t>medverke</w:t>
      </w:r>
      <w:proofErr w:type="spellEnd"/>
      <w:r>
        <w:rPr>
          <w:spacing w:val="-2"/>
        </w:rPr>
        <w:t xml:space="preserve"> til god </w:t>
      </w:r>
      <w:proofErr w:type="spellStart"/>
      <w:r>
        <w:rPr>
          <w:spacing w:val="-2"/>
        </w:rPr>
        <w:t>medverknad</w:t>
      </w:r>
      <w:proofErr w:type="spellEnd"/>
      <w:r>
        <w:rPr>
          <w:spacing w:val="-2"/>
        </w:rPr>
        <w:t xml:space="preserve">. Digitale verktøy for dialog i </w:t>
      </w:r>
      <w:proofErr w:type="spellStart"/>
      <w:r>
        <w:rPr>
          <w:spacing w:val="-2"/>
        </w:rPr>
        <w:t>planprosessar</w:t>
      </w:r>
      <w:proofErr w:type="spellEnd"/>
      <w:r>
        <w:rPr>
          <w:spacing w:val="-2"/>
        </w:rPr>
        <w:t xml:space="preserve"> har programvare og </w:t>
      </w:r>
      <w:proofErr w:type="spellStart"/>
      <w:r>
        <w:rPr>
          <w:spacing w:val="-2"/>
        </w:rPr>
        <w:t>brukargrensesnitt</w:t>
      </w:r>
      <w:proofErr w:type="spellEnd"/>
      <w:r>
        <w:rPr>
          <w:spacing w:val="-2"/>
        </w:rPr>
        <w:t xml:space="preserve"> som presenterer informasjon om </w:t>
      </w:r>
      <w:proofErr w:type="spellStart"/>
      <w:r>
        <w:rPr>
          <w:spacing w:val="-2"/>
        </w:rPr>
        <w:t>arealplanar</w:t>
      </w:r>
      <w:proofErr w:type="spellEnd"/>
      <w:r>
        <w:rPr>
          <w:spacing w:val="-2"/>
        </w:rPr>
        <w:t xml:space="preserve"> og dokument i plansaka. Slik kan alt avgjerdsgrunnlaget samlast på </w:t>
      </w:r>
      <w:proofErr w:type="spellStart"/>
      <w:r>
        <w:rPr>
          <w:spacing w:val="-2"/>
        </w:rPr>
        <w:t>éin</w:t>
      </w:r>
      <w:proofErr w:type="spellEnd"/>
      <w:r>
        <w:rPr>
          <w:spacing w:val="-2"/>
        </w:rPr>
        <w:t xml:space="preserve"> stad. </w:t>
      </w:r>
    </w:p>
    <w:p w14:paraId="3902E92B" w14:textId="77777777" w:rsidR="0057752E" w:rsidRDefault="00FE1D0F">
      <w:r>
        <w:t xml:space="preserve">Digitale </w:t>
      </w:r>
      <w:proofErr w:type="spellStart"/>
      <w:r>
        <w:t>løysingar</w:t>
      </w:r>
      <w:proofErr w:type="spellEnd"/>
      <w:r>
        <w:t xml:space="preserve"> for dialog og </w:t>
      </w:r>
      <w:proofErr w:type="spellStart"/>
      <w:r>
        <w:t>medverknad</w:t>
      </w:r>
      <w:proofErr w:type="spellEnd"/>
      <w:r>
        <w:t xml:space="preserve"> </w:t>
      </w:r>
      <w:proofErr w:type="spellStart"/>
      <w:r>
        <w:t>gjer</w:t>
      </w:r>
      <w:proofErr w:type="spellEnd"/>
      <w:r>
        <w:t xml:space="preserve"> det </w:t>
      </w:r>
      <w:proofErr w:type="spellStart"/>
      <w:r>
        <w:t>mogleg</w:t>
      </w:r>
      <w:proofErr w:type="spellEnd"/>
      <w:r>
        <w:t xml:space="preserve"> for alle å </w:t>
      </w:r>
      <w:proofErr w:type="spellStart"/>
      <w:r>
        <w:t>følgje</w:t>
      </w:r>
      <w:proofErr w:type="spellEnd"/>
      <w:r>
        <w:t xml:space="preserve"> med på kor langt kommunen har </w:t>
      </w:r>
      <w:proofErr w:type="spellStart"/>
      <w:r>
        <w:t>kome</w:t>
      </w:r>
      <w:proofErr w:type="spellEnd"/>
      <w:r>
        <w:t xml:space="preserve"> i planprosessen og få </w:t>
      </w:r>
      <w:proofErr w:type="spellStart"/>
      <w:r>
        <w:t>oppdateringar</w:t>
      </w:r>
      <w:proofErr w:type="spellEnd"/>
      <w:r>
        <w:t xml:space="preserve"> om status undervegs. </w:t>
      </w:r>
      <w:proofErr w:type="spellStart"/>
      <w:r>
        <w:t>Innbyggjarar</w:t>
      </w:r>
      <w:proofErr w:type="spellEnd"/>
      <w:r>
        <w:t xml:space="preserve"> og andre </w:t>
      </w:r>
      <w:proofErr w:type="spellStart"/>
      <w:r>
        <w:t>aktørar</w:t>
      </w:r>
      <w:proofErr w:type="spellEnd"/>
      <w:r>
        <w:t xml:space="preserve"> kan sende inn fråsegner elektronisk, lese saksdokument og sjå på framlegg til </w:t>
      </w:r>
      <w:proofErr w:type="spellStart"/>
      <w:r>
        <w:t>arealplanar</w:t>
      </w:r>
      <w:proofErr w:type="spellEnd"/>
      <w:r>
        <w:t xml:space="preserve">. </w:t>
      </w:r>
    </w:p>
    <w:p w14:paraId="3FB7F5B5" w14:textId="77777777" w:rsidR="0057752E" w:rsidRDefault="00FE1D0F">
      <w:r>
        <w:t xml:space="preserve">Det </w:t>
      </w:r>
      <w:proofErr w:type="spellStart"/>
      <w:r>
        <w:t>finst</w:t>
      </w:r>
      <w:proofErr w:type="spellEnd"/>
      <w:r>
        <w:t xml:space="preserve"> ulike </w:t>
      </w:r>
      <w:proofErr w:type="spellStart"/>
      <w:r>
        <w:t>typar</w:t>
      </w:r>
      <w:proofErr w:type="spellEnd"/>
      <w:r>
        <w:t xml:space="preserve"> </w:t>
      </w:r>
      <w:proofErr w:type="spellStart"/>
      <w:r>
        <w:t>løysingar</w:t>
      </w:r>
      <w:proofErr w:type="spellEnd"/>
      <w:r>
        <w:t xml:space="preserve"> og verktøy, og </w:t>
      </w:r>
      <w:proofErr w:type="spellStart"/>
      <w:r>
        <w:t>ein</w:t>
      </w:r>
      <w:proofErr w:type="spellEnd"/>
      <w:r>
        <w:t xml:space="preserve"> kan lese om </w:t>
      </w:r>
      <w:proofErr w:type="spellStart"/>
      <w:r>
        <w:t>nokre</w:t>
      </w:r>
      <w:proofErr w:type="spellEnd"/>
      <w:r>
        <w:t xml:space="preserve"> av </w:t>
      </w:r>
      <w:proofErr w:type="spellStart"/>
      <w:r>
        <w:t>dei</w:t>
      </w:r>
      <w:proofErr w:type="spellEnd"/>
      <w:r>
        <w:t xml:space="preserve"> på sida </w:t>
      </w:r>
      <w:hyperlink r:id="rId34" w:history="1">
        <w:r>
          <w:rPr>
            <w:rStyle w:val="Hyperkobling"/>
          </w:rPr>
          <w:t>Medvirkning i planlegging</w:t>
        </w:r>
      </w:hyperlink>
      <w:hyperlink r:id="rId35" w:history="1">
        <w:r>
          <w:t xml:space="preserve"> </w:t>
        </w:r>
      </w:hyperlink>
      <w:r>
        <w:t>på regjeringen.no.</w:t>
      </w:r>
    </w:p>
    <w:p w14:paraId="0F59E77D" w14:textId="77777777" w:rsidR="0057752E" w:rsidRDefault="00FE1D0F">
      <w:pPr>
        <w:pStyle w:val="Overskrift2"/>
      </w:pPr>
      <w:r>
        <w:t>Kunnskapsgrunnlaget</w:t>
      </w:r>
    </w:p>
    <w:p w14:paraId="07126BDF" w14:textId="77777777" w:rsidR="0057752E" w:rsidRDefault="00FE1D0F">
      <w:pPr>
        <w:pStyle w:val="Overskrift3"/>
      </w:pPr>
      <w:r>
        <w:t>Generelt</w:t>
      </w:r>
    </w:p>
    <w:p w14:paraId="68C10C19" w14:textId="77777777" w:rsidR="0057752E" w:rsidRDefault="00FE1D0F" w:rsidP="001F3D79">
      <w:r>
        <w:t xml:space="preserve">Ei viktig førebuing til planarbeidet er innsamling og systematisering av informasjon. Kunnskapsgrunnlaget for arbeidet med arealdelen er </w:t>
      </w:r>
      <w:proofErr w:type="spellStart"/>
      <w:r>
        <w:t>tilgjengeleg</w:t>
      </w:r>
      <w:proofErr w:type="spellEnd"/>
      <w:r>
        <w:t xml:space="preserve"> i ei </w:t>
      </w:r>
      <w:proofErr w:type="spellStart"/>
      <w:r>
        <w:t>rekkje</w:t>
      </w:r>
      <w:proofErr w:type="spellEnd"/>
      <w:r>
        <w:t xml:space="preserve"> </w:t>
      </w:r>
      <w:proofErr w:type="spellStart"/>
      <w:r>
        <w:t>databasar</w:t>
      </w:r>
      <w:proofErr w:type="spellEnd"/>
      <w:r>
        <w:t xml:space="preserve"> og </w:t>
      </w:r>
      <w:proofErr w:type="spellStart"/>
      <w:r>
        <w:t>innsynsløysingar</w:t>
      </w:r>
      <w:proofErr w:type="spellEnd"/>
      <w:r>
        <w:t xml:space="preserve"> på internett. Planstrategien og samfunnsdelen i kommuneplanen </w:t>
      </w:r>
      <w:proofErr w:type="spellStart"/>
      <w:r>
        <w:t>inneheld</w:t>
      </w:r>
      <w:proofErr w:type="spellEnd"/>
      <w:r>
        <w:t xml:space="preserve"> også relevant informasjon for oppstart av arbeidet med arealdelen. </w:t>
      </w:r>
    </w:p>
    <w:p w14:paraId="50F9FCDD" w14:textId="77777777" w:rsidR="0057752E" w:rsidRDefault="00FE1D0F">
      <w:pPr>
        <w:pStyle w:val="Overskrift3"/>
      </w:pPr>
      <w:r>
        <w:t xml:space="preserve">Det </w:t>
      </w:r>
      <w:proofErr w:type="spellStart"/>
      <w:r>
        <w:t>offentlege</w:t>
      </w:r>
      <w:proofErr w:type="spellEnd"/>
      <w:r>
        <w:t xml:space="preserve"> kartgrunnlaget </w:t>
      </w:r>
    </w:p>
    <w:p w14:paraId="216685B3" w14:textId="77777777" w:rsidR="0057752E" w:rsidRDefault="00FE1D0F" w:rsidP="001F3D79">
      <w:r>
        <w:t xml:space="preserve">Geodata </w:t>
      </w:r>
      <w:proofErr w:type="spellStart"/>
      <w:r>
        <w:t>frå</w:t>
      </w:r>
      <w:proofErr w:type="spellEnd"/>
      <w:r>
        <w:t xml:space="preserve"> det </w:t>
      </w:r>
      <w:proofErr w:type="spellStart"/>
      <w:r>
        <w:t>offentlege</w:t>
      </w:r>
      <w:proofErr w:type="spellEnd"/>
      <w:r>
        <w:t xml:space="preserve"> kartgrunnlaget (DOK) er </w:t>
      </w:r>
      <w:proofErr w:type="spellStart"/>
      <w:r>
        <w:t>ein</w:t>
      </w:r>
      <w:proofErr w:type="spellEnd"/>
      <w:r>
        <w:t xml:space="preserve"> viktig del av kunnskapsgrunnlaget i arbeidet med arealdelen i kommuneplanen. </w:t>
      </w:r>
      <w:proofErr w:type="spellStart"/>
      <w:r>
        <w:t>Kommunane</w:t>
      </w:r>
      <w:proofErr w:type="spellEnd"/>
      <w:r>
        <w:t xml:space="preserve"> skal i samarbeid med staten organisere ajourføring og tilgang til det </w:t>
      </w:r>
      <w:proofErr w:type="spellStart"/>
      <w:r>
        <w:t>offentlege</w:t>
      </w:r>
      <w:proofErr w:type="spellEnd"/>
      <w:r>
        <w:t xml:space="preserve"> kartgrunnlaget. Grunnkart, matrikkeldata, kommunaltekniske geodata og ulike tematiske geodata (temakart) inngår i det </w:t>
      </w:r>
      <w:proofErr w:type="spellStart"/>
      <w:r>
        <w:t>offentlege</w:t>
      </w:r>
      <w:proofErr w:type="spellEnd"/>
      <w:r>
        <w:t xml:space="preserve"> kartgrunnlaget. Kriterium for </w:t>
      </w:r>
      <w:proofErr w:type="spellStart"/>
      <w:r>
        <w:t>utveljing</w:t>
      </w:r>
      <w:proofErr w:type="spellEnd"/>
      <w:r>
        <w:t xml:space="preserve"> av temadata er nytteverdi, dekning, </w:t>
      </w:r>
      <w:proofErr w:type="spellStart"/>
      <w:r>
        <w:t>fullstendigheit</w:t>
      </w:r>
      <w:proofErr w:type="spellEnd"/>
      <w:r>
        <w:t xml:space="preserve">, teknisk kvalitet og dokumentasjon. </w:t>
      </w:r>
    </w:p>
    <w:p w14:paraId="7523EE94" w14:textId="77777777" w:rsidR="0057752E" w:rsidRDefault="00FE1D0F">
      <w:r>
        <w:t xml:space="preserve">Gjennom </w:t>
      </w:r>
      <w:proofErr w:type="spellStart"/>
      <w:r>
        <w:t>prosessar</w:t>
      </w:r>
      <w:proofErr w:type="spellEnd"/>
      <w:r>
        <w:t xml:space="preserve"> i </w:t>
      </w:r>
      <w:proofErr w:type="spellStart"/>
      <w:r>
        <w:t>kvart</w:t>
      </w:r>
      <w:proofErr w:type="spellEnd"/>
      <w:r>
        <w:t xml:space="preserve"> fylke er </w:t>
      </w:r>
      <w:proofErr w:type="spellStart"/>
      <w:r>
        <w:t>kommunane</w:t>
      </w:r>
      <w:proofErr w:type="spellEnd"/>
      <w:r>
        <w:t xml:space="preserve"> med på å </w:t>
      </w:r>
      <w:proofErr w:type="spellStart"/>
      <w:r>
        <w:t>velje</w:t>
      </w:r>
      <w:proofErr w:type="spellEnd"/>
      <w:r>
        <w:t xml:space="preserve"> ut kva DOK-datasett som er aktuelle for </w:t>
      </w:r>
      <w:proofErr w:type="spellStart"/>
      <w:r>
        <w:t>oppgåver</w:t>
      </w:r>
      <w:proofErr w:type="spellEnd"/>
      <w:r>
        <w:t xml:space="preserve"> etter plan- og bygningslova i kommunen. Det er etablert verktøy i </w:t>
      </w:r>
      <w:proofErr w:type="spellStart"/>
      <w:r>
        <w:t>Geonorge</w:t>
      </w:r>
      <w:proofErr w:type="spellEnd"/>
      <w:r>
        <w:t xml:space="preserve"> der kvar kommune </w:t>
      </w:r>
      <w:proofErr w:type="spellStart"/>
      <w:r>
        <w:t>loggar</w:t>
      </w:r>
      <w:proofErr w:type="spellEnd"/>
      <w:r>
        <w:t xml:space="preserve"> inn og </w:t>
      </w:r>
      <w:proofErr w:type="spellStart"/>
      <w:r>
        <w:t>stadfestar</w:t>
      </w:r>
      <w:proofErr w:type="spellEnd"/>
      <w:r>
        <w:t xml:space="preserve"> </w:t>
      </w:r>
      <w:proofErr w:type="spellStart"/>
      <w:r>
        <w:t>dei</w:t>
      </w:r>
      <w:proofErr w:type="spellEnd"/>
      <w:r>
        <w:t xml:space="preserve"> nasjonale dataene som </w:t>
      </w:r>
      <w:proofErr w:type="spellStart"/>
      <w:r>
        <w:t>dei</w:t>
      </w:r>
      <w:proofErr w:type="spellEnd"/>
      <w:r>
        <w:t xml:space="preserve"> </w:t>
      </w:r>
      <w:proofErr w:type="spellStart"/>
      <w:r>
        <w:t>ønskjer</w:t>
      </w:r>
      <w:proofErr w:type="spellEnd"/>
      <w:r>
        <w:t xml:space="preserve"> å definere som sitt DOK. I verktøyet kan </w:t>
      </w:r>
      <w:proofErr w:type="spellStart"/>
      <w:r>
        <w:t>dei</w:t>
      </w:r>
      <w:proofErr w:type="spellEnd"/>
      <w:r>
        <w:t xml:space="preserve"> også definere eigne lokale DOK-tilleggsdata. </w:t>
      </w:r>
      <w:hyperlink r:id="rId36" w:history="1">
        <w:r>
          <w:rPr>
            <w:rStyle w:val="Hyperkobling"/>
          </w:rPr>
          <w:t xml:space="preserve">Lista skal </w:t>
        </w:r>
        <w:proofErr w:type="spellStart"/>
        <w:r>
          <w:rPr>
            <w:rStyle w:val="Hyperkobling"/>
          </w:rPr>
          <w:t>reviderast</w:t>
        </w:r>
        <w:proofErr w:type="spellEnd"/>
        <w:r>
          <w:rPr>
            <w:rStyle w:val="Hyperkobling"/>
          </w:rPr>
          <w:t xml:space="preserve"> </w:t>
        </w:r>
        <w:proofErr w:type="spellStart"/>
        <w:r>
          <w:rPr>
            <w:rStyle w:val="Hyperkobling"/>
          </w:rPr>
          <w:t>éin</w:t>
        </w:r>
        <w:proofErr w:type="spellEnd"/>
        <w:r>
          <w:rPr>
            <w:rStyle w:val="Hyperkobling"/>
          </w:rPr>
          <w:t xml:space="preserve"> gong per år</w:t>
        </w:r>
      </w:hyperlink>
      <w:r>
        <w:t xml:space="preserve">. </w:t>
      </w:r>
    </w:p>
    <w:p w14:paraId="7E8499B3" w14:textId="77777777" w:rsidR="0057752E" w:rsidRDefault="00FE1D0F">
      <w:r>
        <w:lastRenderedPageBreak/>
        <w:t xml:space="preserve">Nettportalen </w:t>
      </w:r>
      <w:hyperlink r:id="rId37" w:history="1">
        <w:r>
          <w:rPr>
            <w:rStyle w:val="Hyperkobling"/>
          </w:rPr>
          <w:t>geonorge.no</w:t>
        </w:r>
      </w:hyperlink>
      <w:r>
        <w:t xml:space="preserve"> er den </w:t>
      </w:r>
      <w:hyperlink r:id="rId38" w:history="1">
        <w:r>
          <w:t>nasjonale nettstaden for kartdata</w:t>
        </w:r>
      </w:hyperlink>
      <w:r>
        <w:t xml:space="preserve"> og </w:t>
      </w:r>
      <w:proofErr w:type="spellStart"/>
      <w:r>
        <w:t>annan</w:t>
      </w:r>
      <w:proofErr w:type="spellEnd"/>
      <w:r>
        <w:t xml:space="preserve"> geografisk stadfesta informasjon. Her finn </w:t>
      </w:r>
      <w:proofErr w:type="spellStart"/>
      <w:r>
        <w:t>ein</w:t>
      </w:r>
      <w:proofErr w:type="spellEnd"/>
      <w:r>
        <w:t xml:space="preserve"> ei </w:t>
      </w:r>
      <w:proofErr w:type="spellStart"/>
      <w:r>
        <w:t>rekkje</w:t>
      </w:r>
      <w:proofErr w:type="spellEnd"/>
      <w:r>
        <w:t xml:space="preserve"> ulike basis- og temadatasett </w:t>
      </w:r>
      <w:proofErr w:type="spellStart"/>
      <w:r>
        <w:t>frå</w:t>
      </w:r>
      <w:proofErr w:type="spellEnd"/>
      <w:r>
        <w:t xml:space="preserve"> </w:t>
      </w:r>
      <w:proofErr w:type="spellStart"/>
      <w:r>
        <w:t>offentlege</w:t>
      </w:r>
      <w:proofErr w:type="spellEnd"/>
      <w:r>
        <w:t xml:space="preserve"> </w:t>
      </w:r>
      <w:proofErr w:type="spellStart"/>
      <w:r>
        <w:t>verksemder</w:t>
      </w:r>
      <w:proofErr w:type="spellEnd"/>
      <w:r>
        <w:t xml:space="preserve"> og </w:t>
      </w:r>
      <w:proofErr w:type="spellStart"/>
      <w:r>
        <w:t>etatar</w:t>
      </w:r>
      <w:proofErr w:type="spellEnd"/>
      <w:r>
        <w:t xml:space="preserve"> som er relevante for arbeidet med kommuneplanen. Her kan kommunen </w:t>
      </w:r>
      <w:proofErr w:type="spellStart"/>
      <w:r>
        <w:t>søkje</w:t>
      </w:r>
      <w:proofErr w:type="spellEnd"/>
      <w:r>
        <w:t xml:space="preserve"> etter, få informasjon om og tilgang til det som er </w:t>
      </w:r>
      <w:proofErr w:type="spellStart"/>
      <w:r>
        <w:t>tilgjengeleg</w:t>
      </w:r>
      <w:proofErr w:type="spellEnd"/>
      <w:r>
        <w:t xml:space="preserve"> av slik informasjon. </w:t>
      </w:r>
    </w:p>
    <w:p w14:paraId="400964A2" w14:textId="77777777" w:rsidR="0057752E" w:rsidRDefault="00FE1D0F">
      <w:proofErr w:type="spellStart"/>
      <w:r>
        <w:t>Geonorge</w:t>
      </w:r>
      <w:proofErr w:type="spellEnd"/>
      <w:r>
        <w:t xml:space="preserve"> er </w:t>
      </w:r>
      <w:proofErr w:type="spellStart"/>
      <w:r>
        <w:t>ein</w:t>
      </w:r>
      <w:proofErr w:type="spellEnd"/>
      <w:r>
        <w:t xml:space="preserve"> del av </w:t>
      </w:r>
      <w:hyperlink r:id="rId39" w:history="1">
        <w:proofErr w:type="spellStart"/>
        <w:r>
          <w:rPr>
            <w:rStyle w:val="Hyperkobling"/>
          </w:rPr>
          <w:t>Noreg</w:t>
        </w:r>
        <w:proofErr w:type="spellEnd"/>
        <w:r>
          <w:rPr>
            <w:rStyle w:val="Hyperkobling"/>
          </w:rPr>
          <w:t xml:space="preserve"> digitalt</w:t>
        </w:r>
      </w:hyperlink>
      <w:r>
        <w:rPr>
          <w:rStyle w:val="Hyperkobling"/>
        </w:rPr>
        <w:t>.</w:t>
      </w:r>
      <w:r>
        <w:t xml:space="preserve"> </w:t>
      </w:r>
      <w:proofErr w:type="spellStart"/>
      <w:r>
        <w:t>Noreg</w:t>
      </w:r>
      <w:proofErr w:type="spellEnd"/>
      <w:r>
        <w:t xml:space="preserve"> digitalt er </w:t>
      </w:r>
      <w:proofErr w:type="spellStart"/>
      <w:r>
        <w:t>eit</w:t>
      </w:r>
      <w:proofErr w:type="spellEnd"/>
      <w:r>
        <w:t xml:space="preserve"> samarbeid mellom </w:t>
      </w:r>
      <w:proofErr w:type="spellStart"/>
      <w:r>
        <w:t>offentlege</w:t>
      </w:r>
      <w:proofErr w:type="spellEnd"/>
      <w:r>
        <w:t xml:space="preserve"> </w:t>
      </w:r>
      <w:proofErr w:type="spellStart"/>
      <w:r>
        <w:t>verksemder</w:t>
      </w:r>
      <w:proofErr w:type="spellEnd"/>
      <w:r>
        <w:t xml:space="preserve"> med ansvar for å etablere og forvalte kartdata og </w:t>
      </w:r>
      <w:proofErr w:type="spellStart"/>
      <w:r>
        <w:t>annan</w:t>
      </w:r>
      <w:proofErr w:type="spellEnd"/>
      <w:r>
        <w:t xml:space="preserve"> stadfesta informasjon, eller som er store </w:t>
      </w:r>
      <w:proofErr w:type="spellStart"/>
      <w:r>
        <w:t>brukarar</w:t>
      </w:r>
      <w:proofErr w:type="spellEnd"/>
      <w:r>
        <w:t xml:space="preserve"> av slik informasjon. Her kan kommunen laste ned kartdata til bruk i arbeidet med arealdelen.</w:t>
      </w:r>
    </w:p>
    <w:p w14:paraId="43667763" w14:textId="77777777" w:rsidR="0057752E" w:rsidRDefault="00FE1D0F">
      <w:pPr>
        <w:pStyle w:val="Overskrift3"/>
      </w:pPr>
      <w:proofErr w:type="spellStart"/>
      <w:r>
        <w:t>Arealrekneskap</w:t>
      </w:r>
      <w:proofErr w:type="spellEnd"/>
      <w:r>
        <w:t xml:space="preserve"> </w:t>
      </w:r>
    </w:p>
    <w:p w14:paraId="4CFEF751" w14:textId="77777777" w:rsidR="0057752E" w:rsidRDefault="00FE1D0F" w:rsidP="001F3D79">
      <w:r>
        <w:t xml:space="preserve">Departementet tilrår at </w:t>
      </w:r>
      <w:proofErr w:type="spellStart"/>
      <w:r>
        <w:t>kommunane</w:t>
      </w:r>
      <w:proofErr w:type="spellEnd"/>
      <w:r>
        <w:t xml:space="preserve"> utarbeider </w:t>
      </w:r>
      <w:proofErr w:type="spellStart"/>
      <w:r>
        <w:t>eit</w:t>
      </w:r>
      <w:proofErr w:type="spellEnd"/>
      <w:r>
        <w:t xml:space="preserve"> </w:t>
      </w:r>
      <w:proofErr w:type="spellStart"/>
      <w:r>
        <w:t>arealrekneskap</w:t>
      </w:r>
      <w:proofErr w:type="spellEnd"/>
      <w:r>
        <w:t xml:space="preserve"> som del av kommuneplanarbeidet. Bruk av </w:t>
      </w:r>
      <w:proofErr w:type="spellStart"/>
      <w:r>
        <w:t>arealrekneskap</w:t>
      </w:r>
      <w:proofErr w:type="spellEnd"/>
      <w:r>
        <w:t xml:space="preserve"> er nyttig som del av kunnskapsgrunnlaget for arealdelen i kommuneplanen. </w:t>
      </w:r>
      <w:proofErr w:type="spellStart"/>
      <w:r>
        <w:t>Eit</w:t>
      </w:r>
      <w:proofErr w:type="spellEnd"/>
      <w:r>
        <w:t xml:space="preserve"> </w:t>
      </w:r>
      <w:proofErr w:type="spellStart"/>
      <w:r>
        <w:t>arealrekneskap</w:t>
      </w:r>
      <w:proofErr w:type="spellEnd"/>
      <w:r>
        <w:t xml:space="preserve"> kan </w:t>
      </w:r>
      <w:proofErr w:type="spellStart"/>
      <w:r>
        <w:t>gje</w:t>
      </w:r>
      <w:proofErr w:type="spellEnd"/>
      <w:r>
        <w:t xml:space="preserve"> oversyn over </w:t>
      </w:r>
      <w:proofErr w:type="spellStart"/>
      <w:r>
        <w:t>planlagde</w:t>
      </w:r>
      <w:proofErr w:type="spellEnd"/>
      <w:r>
        <w:t xml:space="preserve"> </w:t>
      </w:r>
      <w:proofErr w:type="spellStart"/>
      <w:r>
        <w:t>endringar</w:t>
      </w:r>
      <w:proofErr w:type="spellEnd"/>
      <w:r>
        <w:t xml:space="preserve"> i arealdelen, og det kan vise kva utbyggingspotensial som ligg inne i </w:t>
      </w:r>
      <w:proofErr w:type="spellStart"/>
      <w:r>
        <w:t>eksisterande</w:t>
      </w:r>
      <w:proofErr w:type="spellEnd"/>
      <w:r>
        <w:t xml:space="preserve"> planar. </w:t>
      </w:r>
    </w:p>
    <w:p w14:paraId="6C62BCE8" w14:textId="77777777" w:rsidR="0057752E" w:rsidRDefault="00FE1D0F">
      <w:proofErr w:type="spellStart"/>
      <w:r>
        <w:t>Arealrekneskapet</w:t>
      </w:r>
      <w:proofErr w:type="spellEnd"/>
      <w:r>
        <w:t xml:space="preserve"> kan også </w:t>
      </w:r>
      <w:proofErr w:type="spellStart"/>
      <w:r>
        <w:t>nyttast</w:t>
      </w:r>
      <w:proofErr w:type="spellEnd"/>
      <w:r>
        <w:t xml:space="preserve"> til å framheve </w:t>
      </w:r>
      <w:proofErr w:type="spellStart"/>
      <w:r>
        <w:t>kvalitetane</w:t>
      </w:r>
      <w:proofErr w:type="spellEnd"/>
      <w:r>
        <w:t xml:space="preserve"> på areala som kommunen vurderer eller </w:t>
      </w:r>
      <w:proofErr w:type="spellStart"/>
      <w:r>
        <w:t>føreslår</w:t>
      </w:r>
      <w:proofErr w:type="spellEnd"/>
      <w:r>
        <w:t xml:space="preserve"> å omdisponere til </w:t>
      </w:r>
      <w:proofErr w:type="spellStart"/>
      <w:r>
        <w:t>utbyggingsføremål</w:t>
      </w:r>
      <w:proofErr w:type="spellEnd"/>
      <w:r>
        <w:t xml:space="preserve">, og </w:t>
      </w:r>
      <w:proofErr w:type="spellStart"/>
      <w:r>
        <w:t>medverke</w:t>
      </w:r>
      <w:proofErr w:type="spellEnd"/>
      <w:r>
        <w:t xml:space="preserve"> til </w:t>
      </w:r>
      <w:proofErr w:type="spellStart"/>
      <w:r>
        <w:t>auka</w:t>
      </w:r>
      <w:proofErr w:type="spellEnd"/>
      <w:r>
        <w:t xml:space="preserve"> </w:t>
      </w:r>
      <w:proofErr w:type="spellStart"/>
      <w:r>
        <w:t>medvit</w:t>
      </w:r>
      <w:proofErr w:type="spellEnd"/>
      <w:r>
        <w:t xml:space="preserve"> om </w:t>
      </w:r>
      <w:proofErr w:type="spellStart"/>
      <w:r>
        <w:t>konsekvensane</w:t>
      </w:r>
      <w:proofErr w:type="spellEnd"/>
      <w:r>
        <w:t xml:space="preserve"> av </w:t>
      </w:r>
      <w:proofErr w:type="spellStart"/>
      <w:r>
        <w:t>arealendringar</w:t>
      </w:r>
      <w:proofErr w:type="spellEnd"/>
      <w:r>
        <w:t xml:space="preserve">. </w:t>
      </w:r>
      <w:proofErr w:type="spellStart"/>
      <w:r>
        <w:t>Ein</w:t>
      </w:r>
      <w:proofErr w:type="spellEnd"/>
      <w:r>
        <w:t xml:space="preserve"> kan </w:t>
      </w:r>
      <w:proofErr w:type="spellStart"/>
      <w:r>
        <w:t>kartleggje</w:t>
      </w:r>
      <w:proofErr w:type="spellEnd"/>
      <w:r>
        <w:t xml:space="preserve"> og føre </w:t>
      </w:r>
      <w:proofErr w:type="spellStart"/>
      <w:r>
        <w:t>arealrekneskap</w:t>
      </w:r>
      <w:proofErr w:type="spellEnd"/>
      <w:r>
        <w:t xml:space="preserve"> over til dømes </w:t>
      </w:r>
      <w:proofErr w:type="spellStart"/>
      <w:r>
        <w:t>særleg</w:t>
      </w:r>
      <w:proofErr w:type="spellEnd"/>
      <w:r>
        <w:t xml:space="preserve"> karbonrike myrområde, viktige friluftsområde, skog, blågrøn </w:t>
      </w:r>
      <w:proofErr w:type="spellStart"/>
      <w:r>
        <w:t>struktur</w:t>
      </w:r>
      <w:proofErr w:type="spellEnd"/>
      <w:r>
        <w:t xml:space="preserve"> eller </w:t>
      </w:r>
      <w:proofErr w:type="spellStart"/>
      <w:r>
        <w:t>samanhengande</w:t>
      </w:r>
      <w:proofErr w:type="spellEnd"/>
      <w:r>
        <w:t xml:space="preserve"> jordbruksareal. Dette gjev kommunen </w:t>
      </w:r>
      <w:proofErr w:type="spellStart"/>
      <w:r>
        <w:t>eit</w:t>
      </w:r>
      <w:proofErr w:type="spellEnd"/>
      <w:r>
        <w:t xml:space="preserve"> betre kunnskapsgrunnlag for å </w:t>
      </w:r>
      <w:proofErr w:type="spellStart"/>
      <w:r>
        <w:t>gjere</w:t>
      </w:r>
      <w:proofErr w:type="spellEnd"/>
      <w:r>
        <w:t xml:space="preserve"> </w:t>
      </w:r>
      <w:proofErr w:type="spellStart"/>
      <w:r>
        <w:t>alternativvurderingar</w:t>
      </w:r>
      <w:proofErr w:type="spellEnd"/>
      <w:r>
        <w:t xml:space="preserve"> for omdisponering for å unngå tap og nedbygging av </w:t>
      </w:r>
      <w:proofErr w:type="spellStart"/>
      <w:r>
        <w:t>særleg</w:t>
      </w:r>
      <w:proofErr w:type="spellEnd"/>
      <w:r>
        <w:t xml:space="preserve"> verdifulle areal.</w:t>
      </w:r>
    </w:p>
    <w:p w14:paraId="22F6125C" w14:textId="77777777" w:rsidR="0057752E" w:rsidRDefault="00FE1D0F">
      <w:proofErr w:type="spellStart"/>
      <w:r>
        <w:t>Samanstilt</w:t>
      </w:r>
      <w:proofErr w:type="spellEnd"/>
      <w:r>
        <w:t xml:space="preserve"> med </w:t>
      </w:r>
      <w:proofErr w:type="spellStart"/>
      <w:r>
        <w:t>folkesetnadsprognosar</w:t>
      </w:r>
      <w:proofErr w:type="spellEnd"/>
      <w:r>
        <w:t xml:space="preserve"> kan </w:t>
      </w:r>
      <w:proofErr w:type="spellStart"/>
      <w:r>
        <w:t>arealrekneskapet</w:t>
      </w:r>
      <w:proofErr w:type="spellEnd"/>
      <w:r>
        <w:t xml:space="preserve"> </w:t>
      </w:r>
      <w:proofErr w:type="spellStart"/>
      <w:r>
        <w:t>medverke</w:t>
      </w:r>
      <w:proofErr w:type="spellEnd"/>
      <w:r>
        <w:t xml:space="preserve"> i </w:t>
      </w:r>
      <w:proofErr w:type="spellStart"/>
      <w:r>
        <w:t>vurderingane</w:t>
      </w:r>
      <w:proofErr w:type="spellEnd"/>
      <w:r>
        <w:t xml:space="preserve"> rundt det reelle behovet for </w:t>
      </w:r>
      <w:proofErr w:type="spellStart"/>
      <w:r>
        <w:t>endringar</w:t>
      </w:r>
      <w:proofErr w:type="spellEnd"/>
      <w:r>
        <w:t xml:space="preserve"> i arealdelen ved rullering. I </w:t>
      </w:r>
      <w:proofErr w:type="spellStart"/>
      <w:r>
        <w:t>eit</w:t>
      </w:r>
      <w:proofErr w:type="spellEnd"/>
      <w:r>
        <w:t xml:space="preserve"> </w:t>
      </w:r>
      <w:proofErr w:type="spellStart"/>
      <w:r>
        <w:t>breiare</w:t>
      </w:r>
      <w:proofErr w:type="spellEnd"/>
      <w:r>
        <w:t xml:space="preserve"> perspektiv er bruk av </w:t>
      </w:r>
      <w:proofErr w:type="spellStart"/>
      <w:r>
        <w:t>arealrekneskap</w:t>
      </w:r>
      <w:proofErr w:type="spellEnd"/>
      <w:r>
        <w:t xml:space="preserve"> nyttig i samfunnsutviklinga, og ved planlegginga av arealbruk til dømes til bustad, infrastruktur og kommunale </w:t>
      </w:r>
      <w:proofErr w:type="spellStart"/>
      <w:r>
        <w:t>tenester</w:t>
      </w:r>
      <w:proofErr w:type="spellEnd"/>
      <w:r>
        <w:t xml:space="preserve"> som </w:t>
      </w:r>
      <w:proofErr w:type="spellStart"/>
      <w:r>
        <w:t>skule</w:t>
      </w:r>
      <w:proofErr w:type="spellEnd"/>
      <w:r>
        <w:t xml:space="preserve"> og helse. </w:t>
      </w:r>
    </w:p>
    <w:p w14:paraId="552B137C" w14:textId="77777777" w:rsidR="0057752E" w:rsidRDefault="00FE1D0F">
      <w:proofErr w:type="spellStart"/>
      <w:r>
        <w:t>Arealrekneskap</w:t>
      </w:r>
      <w:proofErr w:type="spellEnd"/>
      <w:r>
        <w:t xml:space="preserve"> kan </w:t>
      </w:r>
      <w:proofErr w:type="spellStart"/>
      <w:r>
        <w:t>vere</w:t>
      </w:r>
      <w:proofErr w:type="spellEnd"/>
      <w:r>
        <w:t xml:space="preserve"> </w:t>
      </w:r>
      <w:proofErr w:type="spellStart"/>
      <w:r>
        <w:t>eit</w:t>
      </w:r>
      <w:proofErr w:type="spellEnd"/>
      <w:r>
        <w:t xml:space="preserve"> hjelpemiddel i dialogen mellom </w:t>
      </w:r>
      <w:proofErr w:type="spellStart"/>
      <w:r>
        <w:t>dei</w:t>
      </w:r>
      <w:proofErr w:type="spellEnd"/>
      <w:r>
        <w:t xml:space="preserve"> ulike </w:t>
      </w:r>
      <w:proofErr w:type="spellStart"/>
      <w:r>
        <w:t>aktørane</w:t>
      </w:r>
      <w:proofErr w:type="spellEnd"/>
      <w:r>
        <w:t xml:space="preserve"> i planprosessen, til dømes med </w:t>
      </w:r>
      <w:proofErr w:type="spellStart"/>
      <w:r>
        <w:t>politikarar</w:t>
      </w:r>
      <w:proofErr w:type="spellEnd"/>
      <w:r>
        <w:t xml:space="preserve">, </w:t>
      </w:r>
      <w:proofErr w:type="spellStart"/>
      <w:r>
        <w:t>utbyggjarar</w:t>
      </w:r>
      <w:proofErr w:type="spellEnd"/>
      <w:r>
        <w:t xml:space="preserve"> og regionale og </w:t>
      </w:r>
      <w:proofErr w:type="spellStart"/>
      <w:r>
        <w:t>statlege</w:t>
      </w:r>
      <w:proofErr w:type="spellEnd"/>
      <w:r>
        <w:t xml:space="preserve"> fagstyresmakter. Bruk av </w:t>
      </w:r>
      <w:proofErr w:type="spellStart"/>
      <w:r>
        <w:t>arealrekneskap</w:t>
      </w:r>
      <w:proofErr w:type="spellEnd"/>
      <w:r>
        <w:t xml:space="preserve"> er også </w:t>
      </w:r>
      <w:proofErr w:type="spellStart"/>
      <w:r>
        <w:t>eit</w:t>
      </w:r>
      <w:proofErr w:type="spellEnd"/>
      <w:r>
        <w:t xml:space="preserve"> verktøy for å følgje utviklinga i kommunen over tid og for å vurdere måloppnåing.</w:t>
      </w:r>
    </w:p>
    <w:p w14:paraId="7097617F" w14:textId="77777777" w:rsidR="0057752E" w:rsidRDefault="00FE1D0F">
      <w:pPr>
        <w:pStyle w:val="Overskrift2"/>
      </w:pPr>
      <w:r>
        <w:t>Planregisteret til kommunen</w:t>
      </w:r>
    </w:p>
    <w:p w14:paraId="7A844317" w14:textId="77777777" w:rsidR="0057752E" w:rsidRDefault="00FE1D0F" w:rsidP="001F3D79">
      <w:r>
        <w:t xml:space="preserve">Når kommuneplanen er </w:t>
      </w:r>
      <w:proofErr w:type="spellStart"/>
      <w:r>
        <w:t>endeleg</w:t>
      </w:r>
      <w:proofErr w:type="spellEnd"/>
      <w:r>
        <w:t xml:space="preserve"> </w:t>
      </w:r>
      <w:proofErr w:type="spellStart"/>
      <w:r>
        <w:t>vedteken</w:t>
      </w:r>
      <w:proofErr w:type="spellEnd"/>
      <w:r>
        <w:t xml:space="preserve">, er det </w:t>
      </w:r>
      <w:proofErr w:type="spellStart"/>
      <w:r>
        <w:t>eit</w:t>
      </w:r>
      <w:proofErr w:type="spellEnd"/>
      <w:r>
        <w:t xml:space="preserve"> krav etter </w:t>
      </w:r>
      <w:hyperlink r:id="rId40" w:history="1">
        <w:r>
          <w:rPr>
            <w:rStyle w:val="Hyperkobling"/>
          </w:rPr>
          <w:t xml:space="preserve">forskrift om kart, stadfesta informasjon, </w:t>
        </w:r>
        <w:proofErr w:type="spellStart"/>
        <w:r>
          <w:rPr>
            <w:rStyle w:val="Hyperkobling"/>
          </w:rPr>
          <w:t>arealføremål</w:t>
        </w:r>
        <w:proofErr w:type="spellEnd"/>
        <w:r>
          <w:rPr>
            <w:rStyle w:val="Hyperkobling"/>
          </w:rPr>
          <w:t xml:space="preserve"> og kommunalt planregister</w:t>
        </w:r>
      </w:hyperlink>
      <w:r>
        <w:t xml:space="preserve"> at han blir ført inn i planregisteret. Han skal også </w:t>
      </w:r>
      <w:proofErr w:type="spellStart"/>
      <w:r>
        <w:t>gjerast</w:t>
      </w:r>
      <w:proofErr w:type="spellEnd"/>
      <w:r>
        <w:t xml:space="preserve"> </w:t>
      </w:r>
      <w:proofErr w:type="spellStart"/>
      <w:r>
        <w:t>tilgjengeleg</w:t>
      </w:r>
      <w:proofErr w:type="spellEnd"/>
      <w:r>
        <w:t xml:space="preserve"> i form av </w:t>
      </w:r>
      <w:proofErr w:type="spellStart"/>
      <w:r>
        <w:t>søkje</w:t>
      </w:r>
      <w:proofErr w:type="spellEnd"/>
      <w:r>
        <w:t xml:space="preserve">- og </w:t>
      </w:r>
      <w:proofErr w:type="spellStart"/>
      <w:r>
        <w:t>visningstenester</w:t>
      </w:r>
      <w:proofErr w:type="spellEnd"/>
      <w:r>
        <w:t xml:space="preserve"> på internett. Dei fleste </w:t>
      </w:r>
      <w:proofErr w:type="spellStart"/>
      <w:r>
        <w:t>kommunane</w:t>
      </w:r>
      <w:proofErr w:type="spellEnd"/>
      <w:r>
        <w:t xml:space="preserve"> fører digitalt planregister, jf. § 12 i kart- og planforskrifta. Dette gjev </w:t>
      </w:r>
      <w:proofErr w:type="spellStart"/>
      <w:r>
        <w:t>fleire</w:t>
      </w:r>
      <w:proofErr w:type="spellEnd"/>
      <w:r>
        <w:t xml:space="preserve"> </w:t>
      </w:r>
      <w:proofErr w:type="spellStart"/>
      <w:r>
        <w:t>føremonar</w:t>
      </w:r>
      <w:proofErr w:type="spellEnd"/>
      <w:r>
        <w:t xml:space="preserve">, mellom anna </w:t>
      </w:r>
      <w:proofErr w:type="spellStart"/>
      <w:r>
        <w:t>meir</w:t>
      </w:r>
      <w:proofErr w:type="spellEnd"/>
      <w:r>
        <w:t xml:space="preserve"> effektiv handsaming av plan- og </w:t>
      </w:r>
      <w:proofErr w:type="spellStart"/>
      <w:r>
        <w:t>byggjesaker</w:t>
      </w:r>
      <w:proofErr w:type="spellEnd"/>
      <w:r>
        <w:t xml:space="preserve">, og </w:t>
      </w:r>
      <w:proofErr w:type="spellStart"/>
      <w:r>
        <w:t>gjer</w:t>
      </w:r>
      <w:proofErr w:type="spellEnd"/>
      <w:r>
        <w:t xml:space="preserve"> det </w:t>
      </w:r>
      <w:proofErr w:type="spellStart"/>
      <w:r>
        <w:t>lettare</w:t>
      </w:r>
      <w:proofErr w:type="spellEnd"/>
      <w:r>
        <w:t xml:space="preserve"> for alle å finne informasjon om </w:t>
      </w:r>
      <w:proofErr w:type="spellStart"/>
      <w:r>
        <w:t>arealplanar</w:t>
      </w:r>
      <w:proofErr w:type="spellEnd"/>
      <w:r>
        <w:t xml:space="preserve">. </w:t>
      </w:r>
    </w:p>
    <w:p w14:paraId="3F0EB03B" w14:textId="77777777" w:rsidR="0057752E" w:rsidRDefault="00FE1D0F">
      <w:r>
        <w:t xml:space="preserve">For informasjon om korleis digitalt planregister skal </w:t>
      </w:r>
      <w:proofErr w:type="spellStart"/>
      <w:r>
        <w:t>etablerast</w:t>
      </w:r>
      <w:proofErr w:type="spellEnd"/>
      <w:r>
        <w:t xml:space="preserve">, sjå </w:t>
      </w:r>
      <w:hyperlink r:id="rId41" w:history="1">
        <w:r>
          <w:rPr>
            <w:rStyle w:val="Hyperkobling"/>
          </w:rPr>
          <w:t>sidene om planarbeid hjå Kartverket</w:t>
        </w:r>
      </w:hyperlink>
      <w:r>
        <w:t xml:space="preserve">. </w:t>
      </w:r>
      <w:proofErr w:type="spellStart"/>
      <w:r>
        <w:t>Nokre</w:t>
      </w:r>
      <w:proofErr w:type="spellEnd"/>
      <w:r>
        <w:t xml:space="preserve"> </w:t>
      </w:r>
      <w:proofErr w:type="spellStart"/>
      <w:r>
        <w:t>kommunar</w:t>
      </w:r>
      <w:proofErr w:type="spellEnd"/>
      <w:r>
        <w:t xml:space="preserve"> fører planregister med planoversyn, jf. kart- og planforskrifta § 13. </w:t>
      </w:r>
    </w:p>
    <w:p w14:paraId="318BB069" w14:textId="77777777" w:rsidR="0057752E" w:rsidRDefault="00FE1D0F">
      <w:r>
        <w:lastRenderedPageBreak/>
        <w:t xml:space="preserve">Det er viktig at kommunen fører planregisteret </w:t>
      </w:r>
      <w:proofErr w:type="spellStart"/>
      <w:r>
        <w:t>fortløpande</w:t>
      </w:r>
      <w:proofErr w:type="spellEnd"/>
      <w:r>
        <w:t xml:space="preserve">. Det </w:t>
      </w:r>
      <w:proofErr w:type="spellStart"/>
      <w:r>
        <w:t>inneber</w:t>
      </w:r>
      <w:proofErr w:type="spellEnd"/>
      <w:r>
        <w:t xml:space="preserve"> at </w:t>
      </w:r>
      <w:proofErr w:type="spellStart"/>
      <w:r>
        <w:t>dispensasjonar</w:t>
      </w:r>
      <w:proofErr w:type="spellEnd"/>
      <w:r>
        <w:t xml:space="preserve"> </w:t>
      </w:r>
      <w:proofErr w:type="spellStart"/>
      <w:r>
        <w:t>frå</w:t>
      </w:r>
      <w:proofErr w:type="spellEnd"/>
      <w:r>
        <w:t xml:space="preserve"> planar og </w:t>
      </w:r>
      <w:proofErr w:type="spellStart"/>
      <w:r>
        <w:t>endringar</w:t>
      </w:r>
      <w:proofErr w:type="spellEnd"/>
      <w:r>
        <w:t xml:space="preserve"> i planar må </w:t>
      </w:r>
      <w:proofErr w:type="spellStart"/>
      <w:r>
        <w:t>førast</w:t>
      </w:r>
      <w:proofErr w:type="spellEnd"/>
      <w:r>
        <w:t xml:space="preserve"> i registeret. Kartverket har også informasjon om korleis den </w:t>
      </w:r>
      <w:proofErr w:type="spellStart"/>
      <w:r>
        <w:t>løpande</w:t>
      </w:r>
      <w:proofErr w:type="spellEnd"/>
      <w:r>
        <w:t xml:space="preserve"> registreringa i planregisteret bør </w:t>
      </w:r>
      <w:proofErr w:type="spellStart"/>
      <w:r>
        <w:t>følgjast</w:t>
      </w:r>
      <w:proofErr w:type="spellEnd"/>
      <w:r>
        <w:t xml:space="preserve"> opp på sidene om arealplan og planregister.</w:t>
      </w:r>
    </w:p>
    <w:p w14:paraId="56FB71FA" w14:textId="77777777" w:rsidR="0057752E" w:rsidRDefault="00FE1D0F">
      <w:pPr>
        <w:pStyle w:val="Overskrift2"/>
      </w:pPr>
      <w:r>
        <w:t>Utarbeiding av framlegg til planprogram</w:t>
      </w:r>
    </w:p>
    <w:p w14:paraId="075068C1" w14:textId="77777777" w:rsidR="0057752E" w:rsidRDefault="00FE1D0F">
      <w:pPr>
        <w:pStyle w:val="Overskrift3"/>
      </w:pPr>
      <w:r>
        <w:t>Generelt</w:t>
      </w:r>
    </w:p>
    <w:p w14:paraId="32CF5AED" w14:textId="77777777" w:rsidR="0057752E" w:rsidRDefault="00FE1D0F" w:rsidP="001F3D79">
      <w:r>
        <w:t>Kommunen skal utarbeide planprogram for kommuneplanen, jf. plan- og bygningslova § 11-13.</w:t>
      </w:r>
    </w:p>
    <w:tbl>
      <w:tblPr>
        <w:tblStyle w:val="StandardBoks"/>
        <w:tblW w:w="0" w:type="auto"/>
        <w:tblLayout w:type="fixed"/>
        <w:tblLook w:val="0000" w:firstRow="0" w:lastRow="0" w:firstColumn="0" w:lastColumn="0" w:noHBand="0" w:noVBand="0"/>
      </w:tblPr>
      <w:tblGrid>
        <w:gridCol w:w="8504"/>
      </w:tblGrid>
      <w:tr w:rsidR="0057752E" w14:paraId="1487749E" w14:textId="77777777" w:rsidTr="00710A5D">
        <w:trPr>
          <w:trHeight w:val="60"/>
        </w:trPr>
        <w:tc>
          <w:tcPr>
            <w:tcW w:w="8504" w:type="dxa"/>
          </w:tcPr>
          <w:p w14:paraId="57E01362" w14:textId="77777777" w:rsidR="0057752E" w:rsidRDefault="00FE1D0F">
            <w:pPr>
              <w:rPr>
                <w:rStyle w:val="halvfet"/>
              </w:rPr>
            </w:pPr>
            <w:r>
              <w:rPr>
                <w:rStyle w:val="halvfet"/>
              </w:rPr>
              <w:t>§ 11-13 Utarbeiding av planprogram</w:t>
            </w:r>
          </w:p>
          <w:p w14:paraId="4A5475E9" w14:textId="77777777" w:rsidR="0057752E" w:rsidRDefault="00FE1D0F" w:rsidP="001F3D79">
            <w:r>
              <w:t>For kommuneplan skal det utarbeides planprogram etter reglene i § 4-1. Forslag til planprogram skal sendes på høring og legges ut til offentlig ettersyn normalt samtidig med varsel om oppstart og kunngjøring av planarbeidet, og gjøres elektronisk tilgjengelig på nett. Fristen for å gi uttalelse skal være minst seks uker.</w:t>
            </w:r>
          </w:p>
          <w:p w14:paraId="253C4749" w14:textId="77777777" w:rsidR="0057752E" w:rsidRDefault="00FE1D0F">
            <w:r>
              <w:t>Planprogrammet fastsettes av kommunestyret. Kommunestyret kan delegere myndigheten i henhold til kommunelovens regler. Kommuneplaner med retningslinjer eller rammer for framtidig utbygging skal inneholde en særskilt vurdering og beskrivelse av planens virkninger for miljø og samfunn, jf. § 4-2 andre ledd.</w:t>
            </w:r>
          </w:p>
        </w:tc>
      </w:tr>
    </w:tbl>
    <w:p w14:paraId="0AFEFBE4" w14:textId="77777777" w:rsidR="0057752E" w:rsidRDefault="00FE1D0F">
      <w:pPr>
        <w:pStyle w:val="Overskrift3"/>
      </w:pPr>
      <w:r>
        <w:t xml:space="preserve">Kva er </w:t>
      </w:r>
      <w:proofErr w:type="spellStart"/>
      <w:r>
        <w:t>eit</w:t>
      </w:r>
      <w:proofErr w:type="spellEnd"/>
      <w:r>
        <w:t xml:space="preserve"> planprogram?</w:t>
      </w:r>
    </w:p>
    <w:p w14:paraId="73121DC9" w14:textId="77777777" w:rsidR="0057752E" w:rsidRDefault="00FE1D0F" w:rsidP="001F3D79">
      <w:r>
        <w:t xml:space="preserve">For arealdelen i kommuneplanen skal det </w:t>
      </w:r>
      <w:proofErr w:type="spellStart"/>
      <w:r>
        <w:t>utarbeidast</w:t>
      </w:r>
      <w:proofErr w:type="spellEnd"/>
      <w:r>
        <w:t xml:space="preserve"> </w:t>
      </w:r>
      <w:proofErr w:type="spellStart"/>
      <w:r>
        <w:t>eit</w:t>
      </w:r>
      <w:proofErr w:type="spellEnd"/>
      <w:r>
        <w:t xml:space="preserve"> planprogram etter </w:t>
      </w:r>
      <w:proofErr w:type="spellStart"/>
      <w:r>
        <w:t>reglane</w:t>
      </w:r>
      <w:proofErr w:type="spellEnd"/>
      <w:r>
        <w:t xml:space="preserve"> i plan- og bygningslova </w:t>
      </w:r>
      <w:hyperlink r:id="rId42" w:history="1">
        <w:r>
          <w:rPr>
            <w:rStyle w:val="Hyperkobling"/>
          </w:rPr>
          <w:t>§ 4-1</w:t>
        </w:r>
      </w:hyperlink>
      <w:r>
        <w:t xml:space="preserve">. </w:t>
      </w:r>
    </w:p>
    <w:tbl>
      <w:tblPr>
        <w:tblStyle w:val="StandardBoks"/>
        <w:tblW w:w="0" w:type="auto"/>
        <w:tblLayout w:type="fixed"/>
        <w:tblLook w:val="0000" w:firstRow="0" w:lastRow="0" w:firstColumn="0" w:lastColumn="0" w:noHBand="0" w:noVBand="0"/>
      </w:tblPr>
      <w:tblGrid>
        <w:gridCol w:w="8504"/>
      </w:tblGrid>
      <w:tr w:rsidR="0057752E" w14:paraId="04F17658" w14:textId="77777777" w:rsidTr="00710A5D">
        <w:trPr>
          <w:trHeight w:val="60"/>
        </w:trPr>
        <w:tc>
          <w:tcPr>
            <w:tcW w:w="8504" w:type="dxa"/>
          </w:tcPr>
          <w:p w14:paraId="190D9E8F" w14:textId="77777777" w:rsidR="0057752E" w:rsidRDefault="00FE1D0F">
            <w:pPr>
              <w:rPr>
                <w:rStyle w:val="halvfet"/>
              </w:rPr>
            </w:pPr>
            <w:r>
              <w:rPr>
                <w:rStyle w:val="halvfet"/>
              </w:rPr>
              <w:t>§ 4-1 første og andre ledd: Planprogram</w:t>
            </w:r>
          </w:p>
          <w:p w14:paraId="3A889536" w14:textId="77777777" w:rsidR="0057752E" w:rsidRDefault="00FE1D0F" w:rsidP="001F3D79">
            <w:r>
              <w:rPr>
                <w:lang w:val="nn-NO"/>
              </w:rPr>
              <w:t xml:space="preserve">For alle regionale planer og </w:t>
            </w:r>
            <w:proofErr w:type="spellStart"/>
            <w:r>
              <w:rPr>
                <w:lang w:val="nn-NO"/>
              </w:rPr>
              <w:t>kommuneplaner</w:t>
            </w:r>
            <w:proofErr w:type="spellEnd"/>
            <w:r>
              <w:rPr>
                <w:lang w:val="nn-NO"/>
              </w:rPr>
              <w:t xml:space="preserve">, og for </w:t>
            </w:r>
            <w:proofErr w:type="spellStart"/>
            <w:r>
              <w:rPr>
                <w:lang w:val="nn-NO"/>
              </w:rPr>
              <w:t>reguleringsplaner</w:t>
            </w:r>
            <w:proofErr w:type="spellEnd"/>
            <w:r>
              <w:rPr>
                <w:lang w:val="nn-NO"/>
              </w:rPr>
              <w:t xml:space="preserve"> som kan få </w:t>
            </w:r>
            <w:proofErr w:type="spellStart"/>
            <w:r>
              <w:rPr>
                <w:lang w:val="nn-NO"/>
              </w:rPr>
              <w:t>vesentlige</w:t>
            </w:r>
            <w:proofErr w:type="spellEnd"/>
            <w:r>
              <w:rPr>
                <w:lang w:val="nn-NO"/>
              </w:rPr>
              <w:t xml:space="preserve"> </w:t>
            </w:r>
            <w:proofErr w:type="spellStart"/>
            <w:r>
              <w:rPr>
                <w:lang w:val="nn-NO"/>
              </w:rPr>
              <w:t>virkninger</w:t>
            </w:r>
            <w:proofErr w:type="spellEnd"/>
            <w:r>
              <w:rPr>
                <w:lang w:val="nn-NO"/>
              </w:rPr>
              <w:t xml:space="preserve"> for miljø og samfunn, skal det som ledd i varsling av planoppstart </w:t>
            </w:r>
            <w:proofErr w:type="spellStart"/>
            <w:r>
              <w:rPr>
                <w:lang w:val="nn-NO"/>
              </w:rPr>
              <w:t>utarbeides</w:t>
            </w:r>
            <w:proofErr w:type="spellEnd"/>
            <w:r>
              <w:rPr>
                <w:lang w:val="nn-NO"/>
              </w:rPr>
              <w:t xml:space="preserve"> et planprogram som grunnlag for planarbeidet. </w:t>
            </w:r>
            <w:r>
              <w:t>Kongen kan ved forskrift gjøre unntak fra kravet om planprogram for reguleringsplaner.</w:t>
            </w:r>
          </w:p>
          <w:p w14:paraId="24D11A7A" w14:textId="77777777" w:rsidR="0057752E" w:rsidRDefault="00FE1D0F">
            <w:r>
              <w:t>Planprogrammet skal gjøre rede for formålet med planarbeidet, planprosessen med frister og deltakere, opplegget for medvirkning, spesielt i forhold til grupper som antas å bli særlig berørt, hvilke alternativer som vil bli vurdert og behovet for utredninger. Forslag til planprogram sendes på høring og legges ut til offentlig ettersyn normalt samtidig med varsling av planoppstart. Planprogrammet fastsettes ordinært av planmyndigheten.</w:t>
            </w:r>
          </w:p>
        </w:tc>
      </w:tr>
    </w:tbl>
    <w:p w14:paraId="78028594" w14:textId="77777777" w:rsidR="0057752E" w:rsidRDefault="00FE1D0F">
      <w:r>
        <w:lastRenderedPageBreak/>
        <w:t xml:space="preserve">Planprogrammet skal avklare rammer, </w:t>
      </w:r>
      <w:proofErr w:type="spellStart"/>
      <w:r>
        <w:t>utfordringar</w:t>
      </w:r>
      <w:proofErr w:type="spellEnd"/>
      <w:r>
        <w:t xml:space="preserve"> og mål for planarbeidet. Det skal </w:t>
      </w:r>
      <w:proofErr w:type="spellStart"/>
      <w:r>
        <w:t>byggje</w:t>
      </w:r>
      <w:proofErr w:type="spellEnd"/>
      <w:r>
        <w:t xml:space="preserve"> på </w:t>
      </w:r>
      <w:proofErr w:type="spellStart"/>
      <w:r>
        <w:t>føringar</w:t>
      </w:r>
      <w:proofErr w:type="spellEnd"/>
      <w:r>
        <w:t xml:space="preserve"> i </w:t>
      </w:r>
      <w:hyperlink r:id="rId43" w:history="1">
        <w:r>
          <w:rPr>
            <w:rStyle w:val="Hyperkobling"/>
          </w:rPr>
          <w:t>kommunal planstrategi</w:t>
        </w:r>
      </w:hyperlink>
      <w:r>
        <w:t xml:space="preserve"> og </w:t>
      </w:r>
      <w:hyperlink r:id="rId44" w:history="1">
        <w:r>
          <w:rPr>
            <w:rStyle w:val="Hyperkobling"/>
          </w:rPr>
          <w:t>sidene om planarbeid hjå Kartverket</w:t>
        </w:r>
      </w:hyperlink>
      <w:r>
        <w:t xml:space="preserve">. Om kommunen </w:t>
      </w:r>
      <w:proofErr w:type="spellStart"/>
      <w:r>
        <w:t>legg</w:t>
      </w:r>
      <w:proofErr w:type="spellEnd"/>
      <w:r>
        <w:t xml:space="preserve"> opp til å starte kommuneplanarbeidet </w:t>
      </w:r>
      <w:proofErr w:type="spellStart"/>
      <w:r>
        <w:t>innan</w:t>
      </w:r>
      <w:proofErr w:type="spellEnd"/>
      <w:r>
        <w:t xml:space="preserve"> </w:t>
      </w:r>
      <w:proofErr w:type="spellStart"/>
      <w:r>
        <w:t>eitt</w:t>
      </w:r>
      <w:proofErr w:type="spellEnd"/>
      <w:r>
        <w:t xml:space="preserve"> år etter konstituering av kommunestyret, kan planstrategien og arbeidet med planprogrammet </w:t>
      </w:r>
      <w:proofErr w:type="spellStart"/>
      <w:r>
        <w:t>gjerast</w:t>
      </w:r>
      <w:proofErr w:type="spellEnd"/>
      <w:r>
        <w:t xml:space="preserve"> samla. Då må </w:t>
      </w:r>
      <w:proofErr w:type="spellStart"/>
      <w:r>
        <w:t>prosessreglane</w:t>
      </w:r>
      <w:proofErr w:type="spellEnd"/>
      <w:r>
        <w:t xml:space="preserve"> for planprogram </w:t>
      </w:r>
      <w:proofErr w:type="spellStart"/>
      <w:r>
        <w:t>følgjast</w:t>
      </w:r>
      <w:proofErr w:type="spellEnd"/>
      <w:r>
        <w:t xml:space="preserve">, ettersom </w:t>
      </w:r>
      <w:proofErr w:type="spellStart"/>
      <w:r>
        <w:t>desse</w:t>
      </w:r>
      <w:proofErr w:type="spellEnd"/>
      <w:r>
        <w:t xml:space="preserve"> er </w:t>
      </w:r>
      <w:proofErr w:type="spellStart"/>
      <w:r>
        <w:t>noko</w:t>
      </w:r>
      <w:proofErr w:type="spellEnd"/>
      <w:r>
        <w:t xml:space="preserve"> </w:t>
      </w:r>
      <w:proofErr w:type="spellStart"/>
      <w:r>
        <w:t>meir</w:t>
      </w:r>
      <w:proofErr w:type="spellEnd"/>
      <w:r>
        <w:t xml:space="preserve"> </w:t>
      </w:r>
      <w:proofErr w:type="spellStart"/>
      <w:r>
        <w:t>omfattande</w:t>
      </w:r>
      <w:proofErr w:type="spellEnd"/>
      <w:r>
        <w:t xml:space="preserve"> enn for </w:t>
      </w:r>
      <w:proofErr w:type="spellStart"/>
      <w:r>
        <w:t>ein</w:t>
      </w:r>
      <w:proofErr w:type="spellEnd"/>
      <w:r>
        <w:t xml:space="preserve"> rein planstrategi. </w:t>
      </w:r>
    </w:p>
    <w:p w14:paraId="13CB77B4" w14:textId="77777777" w:rsidR="0057752E" w:rsidRDefault="00FE1D0F">
      <w:r>
        <w:t xml:space="preserve">Planprogrammet skal </w:t>
      </w:r>
      <w:proofErr w:type="spellStart"/>
      <w:r>
        <w:t>vere</w:t>
      </w:r>
      <w:proofErr w:type="spellEnd"/>
      <w:r>
        <w:t xml:space="preserve"> grunnlag for planarbeidet, det vil i praksis </w:t>
      </w:r>
      <w:proofErr w:type="spellStart"/>
      <w:r>
        <w:t>seie</w:t>
      </w:r>
      <w:proofErr w:type="spellEnd"/>
      <w:r>
        <w:t xml:space="preserve"> </w:t>
      </w:r>
      <w:proofErr w:type="spellStart"/>
      <w:r>
        <w:t>ein</w:t>
      </w:r>
      <w:proofErr w:type="spellEnd"/>
      <w:r>
        <w:t xml:space="preserve"> arbeids-, utgreiings- og </w:t>
      </w:r>
      <w:proofErr w:type="spellStart"/>
      <w:r>
        <w:t>medveknadsplan</w:t>
      </w:r>
      <w:proofErr w:type="spellEnd"/>
      <w:r>
        <w:t xml:space="preserve"> for arbeidet med arealdelen i kommuneplanen. For arealdelen i kommuneplanen er planprogrammet </w:t>
      </w:r>
      <w:proofErr w:type="spellStart"/>
      <w:r>
        <w:t>eit</w:t>
      </w:r>
      <w:proofErr w:type="spellEnd"/>
      <w:r>
        <w:t xml:space="preserve"> </w:t>
      </w:r>
      <w:proofErr w:type="spellStart"/>
      <w:r>
        <w:t>særleg</w:t>
      </w:r>
      <w:proofErr w:type="spellEnd"/>
      <w:r>
        <w:t xml:space="preserve"> viktig verktøy for å </w:t>
      </w:r>
      <w:proofErr w:type="spellStart"/>
      <w:r>
        <w:t>gjere</w:t>
      </w:r>
      <w:proofErr w:type="spellEnd"/>
      <w:r>
        <w:t xml:space="preserve"> planlegginga målretta og </w:t>
      </w:r>
      <w:proofErr w:type="spellStart"/>
      <w:r>
        <w:t>føreseieleg</w:t>
      </w:r>
      <w:proofErr w:type="spellEnd"/>
      <w:r>
        <w:t xml:space="preserve">. </w:t>
      </w:r>
    </w:p>
    <w:p w14:paraId="7FBBEE75" w14:textId="77777777" w:rsidR="0057752E" w:rsidRDefault="00FE1D0F">
      <w:r>
        <w:t xml:space="preserve">Planprogrammet skal </w:t>
      </w:r>
      <w:proofErr w:type="spellStart"/>
      <w:r>
        <w:t>gjere</w:t>
      </w:r>
      <w:proofErr w:type="spellEnd"/>
      <w:r>
        <w:t xml:space="preserve"> greie for planprosessen, med </w:t>
      </w:r>
      <w:proofErr w:type="spellStart"/>
      <w:r>
        <w:t>fristar</w:t>
      </w:r>
      <w:proofErr w:type="spellEnd"/>
      <w:r>
        <w:t xml:space="preserve"> og framdriftsplan, og opplegg for </w:t>
      </w:r>
      <w:proofErr w:type="spellStart"/>
      <w:r>
        <w:t>medverknad</w:t>
      </w:r>
      <w:proofErr w:type="spellEnd"/>
      <w:r>
        <w:t xml:space="preserve">, </w:t>
      </w:r>
      <w:proofErr w:type="spellStart"/>
      <w:r>
        <w:t>særleg</w:t>
      </w:r>
      <w:proofErr w:type="spellEnd"/>
      <w:r>
        <w:t xml:space="preserve"> overfor grupper som kan bli </w:t>
      </w:r>
      <w:proofErr w:type="spellStart"/>
      <w:r>
        <w:t>særleg</w:t>
      </w:r>
      <w:proofErr w:type="spellEnd"/>
      <w:r>
        <w:t xml:space="preserve"> råka. Arbeidet med planprogrammet må altså starte </w:t>
      </w:r>
      <w:proofErr w:type="spellStart"/>
      <w:r>
        <w:t>tidleg</w:t>
      </w:r>
      <w:proofErr w:type="spellEnd"/>
      <w:r>
        <w:t xml:space="preserve"> i planprosessen. </w:t>
      </w:r>
    </w:p>
    <w:p w14:paraId="67B7F5F0" w14:textId="77777777" w:rsidR="0057752E" w:rsidRDefault="00FE1D0F">
      <w:r>
        <w:t xml:space="preserve">Planprogrammet skal også omtale bruk for utgreiing og kva alternativ som skal </w:t>
      </w:r>
      <w:proofErr w:type="spellStart"/>
      <w:r>
        <w:t>vurderast</w:t>
      </w:r>
      <w:proofErr w:type="spellEnd"/>
      <w:r>
        <w:t xml:space="preserve">. Forskrift om </w:t>
      </w:r>
      <w:proofErr w:type="spellStart"/>
      <w:r>
        <w:t>konsekvensutgreiingar</w:t>
      </w:r>
      <w:proofErr w:type="spellEnd"/>
      <w:r>
        <w:t xml:space="preserve"> kapittel 4 gjev </w:t>
      </w:r>
      <w:proofErr w:type="spellStart"/>
      <w:r>
        <w:t>utfyllande</w:t>
      </w:r>
      <w:proofErr w:type="spellEnd"/>
      <w:r>
        <w:t xml:space="preserve"> føresegner om utarbeiding, </w:t>
      </w:r>
      <w:proofErr w:type="spellStart"/>
      <w:r>
        <w:t>høyring</w:t>
      </w:r>
      <w:proofErr w:type="spellEnd"/>
      <w:r>
        <w:t xml:space="preserve"> og </w:t>
      </w:r>
      <w:proofErr w:type="spellStart"/>
      <w:r>
        <w:t>fastsetjing</w:t>
      </w:r>
      <w:proofErr w:type="spellEnd"/>
      <w:r>
        <w:t xml:space="preserve"> av framlegg til planprogram. </w:t>
      </w:r>
    </w:p>
    <w:tbl>
      <w:tblPr>
        <w:tblStyle w:val="StandardBoks"/>
        <w:tblW w:w="0" w:type="auto"/>
        <w:tblLayout w:type="fixed"/>
        <w:tblLook w:val="0000" w:firstRow="0" w:lastRow="0" w:firstColumn="0" w:lastColumn="0" w:noHBand="0" w:noVBand="0"/>
      </w:tblPr>
      <w:tblGrid>
        <w:gridCol w:w="8504"/>
      </w:tblGrid>
      <w:tr w:rsidR="0057752E" w14:paraId="5FA59B3C" w14:textId="77777777" w:rsidTr="00710A5D">
        <w:trPr>
          <w:trHeight w:val="60"/>
        </w:trPr>
        <w:tc>
          <w:tcPr>
            <w:tcW w:w="8504" w:type="dxa"/>
          </w:tcPr>
          <w:p w14:paraId="1762E6B6" w14:textId="77777777" w:rsidR="0057752E" w:rsidRDefault="00FE1D0F">
            <w:pPr>
              <w:rPr>
                <w:rStyle w:val="halvfet"/>
              </w:rPr>
            </w:pPr>
            <w:proofErr w:type="spellStart"/>
            <w:r>
              <w:rPr>
                <w:rStyle w:val="halvfet"/>
              </w:rPr>
              <w:t>Eit</w:t>
            </w:r>
            <w:proofErr w:type="spellEnd"/>
            <w:r>
              <w:rPr>
                <w:rStyle w:val="halvfet"/>
              </w:rPr>
              <w:t xml:space="preserve"> døme på </w:t>
            </w:r>
            <w:proofErr w:type="spellStart"/>
            <w:r>
              <w:rPr>
                <w:rStyle w:val="halvfet"/>
              </w:rPr>
              <w:t>innhaldsliste</w:t>
            </w:r>
            <w:proofErr w:type="spellEnd"/>
            <w:r>
              <w:rPr>
                <w:rStyle w:val="halvfet"/>
              </w:rPr>
              <w:t xml:space="preserve"> for framlegg til planprogram for arealdelen kan </w:t>
            </w:r>
            <w:proofErr w:type="spellStart"/>
            <w:r>
              <w:rPr>
                <w:rStyle w:val="halvfet"/>
              </w:rPr>
              <w:t>vere</w:t>
            </w:r>
            <w:proofErr w:type="spellEnd"/>
          </w:p>
          <w:p w14:paraId="48398485" w14:textId="77777777" w:rsidR="0057752E" w:rsidRDefault="00FE1D0F">
            <w:pPr>
              <w:pStyle w:val="Listebombe"/>
            </w:pPr>
            <w:proofErr w:type="spellStart"/>
            <w:r>
              <w:t>føremål</w:t>
            </w:r>
            <w:proofErr w:type="spellEnd"/>
            <w:r>
              <w:t xml:space="preserve"> med planarbeidet</w:t>
            </w:r>
          </w:p>
          <w:p w14:paraId="619DC931" w14:textId="77777777" w:rsidR="0057752E" w:rsidRDefault="00FE1D0F">
            <w:pPr>
              <w:pStyle w:val="Listebombe"/>
            </w:pPr>
            <w:proofErr w:type="spellStart"/>
            <w:r>
              <w:t>premissar</w:t>
            </w:r>
            <w:proofErr w:type="spellEnd"/>
            <w:r>
              <w:t xml:space="preserve">: </w:t>
            </w:r>
            <w:proofErr w:type="spellStart"/>
            <w:r>
              <w:t>eksisterande</w:t>
            </w:r>
            <w:proofErr w:type="spellEnd"/>
            <w:r>
              <w:t xml:space="preserve"> nasjonale, regionale og lokale mål og planar som er relevante for planarbeidet og korleis </w:t>
            </w:r>
            <w:proofErr w:type="spellStart"/>
            <w:r>
              <w:t>desse</w:t>
            </w:r>
            <w:proofErr w:type="spellEnd"/>
            <w:r>
              <w:t xml:space="preserve"> blir nytta</w:t>
            </w:r>
          </w:p>
          <w:p w14:paraId="7D3C45B2" w14:textId="77777777" w:rsidR="0057752E" w:rsidRDefault="00FE1D0F">
            <w:pPr>
              <w:pStyle w:val="Listebombe"/>
            </w:pPr>
            <w:r>
              <w:t xml:space="preserve">korleis framlegg til nye utbyggingsområde skal </w:t>
            </w:r>
            <w:proofErr w:type="spellStart"/>
            <w:r>
              <w:t>vurderast</w:t>
            </w:r>
            <w:proofErr w:type="spellEnd"/>
            <w:r>
              <w:t xml:space="preserve"> opp mot </w:t>
            </w:r>
            <w:proofErr w:type="spellStart"/>
            <w:r>
              <w:t>vedteken</w:t>
            </w:r>
            <w:proofErr w:type="spellEnd"/>
            <w:r>
              <w:t xml:space="preserve"> arealstrategi</w:t>
            </w:r>
          </w:p>
          <w:p w14:paraId="0C4AC942" w14:textId="77777777" w:rsidR="0057752E" w:rsidRDefault="00FE1D0F">
            <w:pPr>
              <w:pStyle w:val="Listebombe"/>
            </w:pPr>
            <w:proofErr w:type="spellStart"/>
            <w:r>
              <w:t>innhald</w:t>
            </w:r>
            <w:proofErr w:type="spellEnd"/>
            <w:r>
              <w:t xml:space="preserve">: omtale av eventuelle konkrete framlegg til endra arealbruk, </w:t>
            </w:r>
            <w:proofErr w:type="spellStart"/>
            <w:r>
              <w:t>medrekna</w:t>
            </w:r>
            <w:proofErr w:type="spellEnd"/>
            <w:r>
              <w:t xml:space="preserve"> eventuelt vurderte alternativ </w:t>
            </w:r>
          </w:p>
          <w:p w14:paraId="2C17ABBD" w14:textId="77777777" w:rsidR="0057752E" w:rsidRDefault="00FE1D0F">
            <w:pPr>
              <w:pStyle w:val="Listebombe"/>
            </w:pPr>
            <w:r>
              <w:t xml:space="preserve">planprosessen: </w:t>
            </w:r>
            <w:proofErr w:type="spellStart"/>
            <w:r>
              <w:t>fristar</w:t>
            </w:r>
            <w:proofErr w:type="spellEnd"/>
            <w:r>
              <w:t xml:space="preserve">, </w:t>
            </w:r>
            <w:proofErr w:type="spellStart"/>
            <w:r>
              <w:t>deltakarar</w:t>
            </w:r>
            <w:proofErr w:type="spellEnd"/>
            <w:r>
              <w:t xml:space="preserve"> og </w:t>
            </w:r>
            <w:proofErr w:type="spellStart"/>
            <w:r>
              <w:t>medverknad</w:t>
            </w:r>
            <w:proofErr w:type="spellEnd"/>
          </w:p>
          <w:p w14:paraId="2324456F" w14:textId="77777777" w:rsidR="0057752E" w:rsidRDefault="00FE1D0F">
            <w:pPr>
              <w:pStyle w:val="Listebombe"/>
            </w:pPr>
            <w:r>
              <w:t>konsekvensutgreiing og krav til utgreiingstema</w:t>
            </w:r>
          </w:p>
          <w:p w14:paraId="418869A6" w14:textId="77777777" w:rsidR="0057752E" w:rsidRDefault="00FE1D0F">
            <w:pPr>
              <w:pStyle w:val="Listebombe"/>
              <w:rPr>
                <w:szCs w:val="22"/>
                <w:lang w:val="nn-NO"/>
              </w:rPr>
            </w:pPr>
            <w:proofErr w:type="spellStart"/>
            <w:r>
              <w:t>eksisterande</w:t>
            </w:r>
            <w:proofErr w:type="spellEnd"/>
            <w:r>
              <w:t xml:space="preserve"> kunnskap for relevante tema</w:t>
            </w:r>
          </w:p>
          <w:p w14:paraId="2949D33B" w14:textId="77777777" w:rsidR="0057752E" w:rsidRDefault="00FE1D0F">
            <w:pPr>
              <w:pStyle w:val="Listebombe2"/>
            </w:pPr>
            <w:r>
              <w:t>eventuell bruk for ny kunnskap</w:t>
            </w:r>
          </w:p>
          <w:p w14:paraId="103954AE" w14:textId="77777777" w:rsidR="0057752E" w:rsidRDefault="00FE1D0F">
            <w:pPr>
              <w:pStyle w:val="Listebombe2"/>
            </w:pPr>
            <w:r>
              <w:t xml:space="preserve">korleis </w:t>
            </w:r>
            <w:proofErr w:type="spellStart"/>
            <w:r>
              <w:t>einskildområde</w:t>
            </w:r>
            <w:proofErr w:type="spellEnd"/>
            <w:r>
              <w:t xml:space="preserve"> skal </w:t>
            </w:r>
            <w:proofErr w:type="spellStart"/>
            <w:r>
              <w:t>greiast</w:t>
            </w:r>
            <w:proofErr w:type="spellEnd"/>
            <w:r>
              <w:t xml:space="preserve"> ut, m.a. alternativ</w:t>
            </w:r>
          </w:p>
          <w:p w14:paraId="02724D50" w14:textId="77777777" w:rsidR="0057752E" w:rsidRDefault="00FE1D0F">
            <w:pPr>
              <w:pStyle w:val="Listebombe2"/>
              <w:rPr>
                <w:szCs w:val="22"/>
                <w:lang w:val="nn-NO"/>
              </w:rPr>
            </w:pPr>
            <w:r>
              <w:t xml:space="preserve">korleis samla </w:t>
            </w:r>
            <w:proofErr w:type="spellStart"/>
            <w:r>
              <w:t>arealbruksendringar</w:t>
            </w:r>
            <w:proofErr w:type="spellEnd"/>
            <w:r>
              <w:t xml:space="preserve"> skal </w:t>
            </w:r>
            <w:proofErr w:type="spellStart"/>
            <w:r>
              <w:t>vurderast</w:t>
            </w:r>
            <w:proofErr w:type="spellEnd"/>
          </w:p>
          <w:p w14:paraId="760CAF14" w14:textId="77777777" w:rsidR="0057752E" w:rsidRDefault="00FE1D0F">
            <w:r>
              <w:t xml:space="preserve">Krav til dokumentasjon </w:t>
            </w:r>
            <w:proofErr w:type="spellStart"/>
            <w:r>
              <w:t>frå</w:t>
            </w:r>
            <w:proofErr w:type="spellEnd"/>
            <w:r>
              <w:t xml:space="preserve"> </w:t>
            </w:r>
            <w:proofErr w:type="spellStart"/>
            <w:r>
              <w:t>framleggsstillarar</w:t>
            </w:r>
            <w:proofErr w:type="spellEnd"/>
            <w:r>
              <w:t>.</w:t>
            </w:r>
          </w:p>
        </w:tc>
      </w:tr>
    </w:tbl>
    <w:p w14:paraId="3522E278" w14:textId="77777777" w:rsidR="0057752E" w:rsidRDefault="00FE1D0F">
      <w:pPr>
        <w:pStyle w:val="Overskrift3"/>
      </w:pPr>
      <w:r>
        <w:t xml:space="preserve">Opplegg for </w:t>
      </w:r>
      <w:proofErr w:type="spellStart"/>
      <w:r>
        <w:t>medverknad</w:t>
      </w:r>
      <w:proofErr w:type="spellEnd"/>
      <w:r>
        <w:t xml:space="preserve"> og framdrift</w:t>
      </w:r>
    </w:p>
    <w:p w14:paraId="1656E625" w14:textId="77777777" w:rsidR="0057752E" w:rsidRDefault="00FE1D0F" w:rsidP="001F3D79">
      <w:r>
        <w:t xml:space="preserve">Plan for </w:t>
      </w:r>
      <w:proofErr w:type="spellStart"/>
      <w:r>
        <w:t>medverknad</w:t>
      </w:r>
      <w:proofErr w:type="spellEnd"/>
      <w:r>
        <w:t xml:space="preserve"> skal </w:t>
      </w:r>
      <w:proofErr w:type="spellStart"/>
      <w:r>
        <w:t>omtalast</w:t>
      </w:r>
      <w:proofErr w:type="spellEnd"/>
      <w:r>
        <w:t xml:space="preserve"> </w:t>
      </w:r>
      <w:proofErr w:type="spellStart"/>
      <w:r>
        <w:t>nærare</w:t>
      </w:r>
      <w:proofErr w:type="spellEnd"/>
      <w:r>
        <w:t xml:space="preserve"> i planprogrammet, jf. plan- og bygningslova § 4-1 andre leddet. </w:t>
      </w:r>
    </w:p>
    <w:p w14:paraId="1EC7D709" w14:textId="77777777" w:rsidR="0057752E" w:rsidRDefault="00FE1D0F">
      <w:r>
        <w:t xml:space="preserve">I samband med </w:t>
      </w:r>
      <w:proofErr w:type="spellStart"/>
      <w:r>
        <w:t>kunngjering</w:t>
      </w:r>
      <w:proofErr w:type="spellEnd"/>
      <w:r>
        <w:t xml:space="preserve"> om oppstart av planarbeid og </w:t>
      </w:r>
      <w:proofErr w:type="spellStart"/>
      <w:r>
        <w:t>høyring</w:t>
      </w:r>
      <w:proofErr w:type="spellEnd"/>
      <w:r>
        <w:t xml:space="preserve"> og </w:t>
      </w:r>
      <w:proofErr w:type="spellStart"/>
      <w:r>
        <w:t>offentleg</w:t>
      </w:r>
      <w:proofErr w:type="spellEnd"/>
      <w:r>
        <w:t xml:space="preserve"> ettersyn av planprogram kjem det normalt inn </w:t>
      </w:r>
      <w:proofErr w:type="spellStart"/>
      <w:r>
        <w:t>innspel</w:t>
      </w:r>
      <w:proofErr w:type="spellEnd"/>
      <w:r>
        <w:t xml:space="preserve"> </w:t>
      </w:r>
      <w:proofErr w:type="spellStart"/>
      <w:r>
        <w:t>frå</w:t>
      </w:r>
      <w:proofErr w:type="spellEnd"/>
      <w:r>
        <w:t xml:space="preserve"> </w:t>
      </w:r>
      <w:proofErr w:type="spellStart"/>
      <w:r>
        <w:t>grunneigarar</w:t>
      </w:r>
      <w:proofErr w:type="spellEnd"/>
      <w:r>
        <w:t xml:space="preserve">, </w:t>
      </w:r>
      <w:proofErr w:type="spellStart"/>
      <w:r>
        <w:t>næringsdrivande</w:t>
      </w:r>
      <w:proofErr w:type="spellEnd"/>
      <w:r>
        <w:t xml:space="preserve"> og andre </w:t>
      </w:r>
      <w:proofErr w:type="spellStart"/>
      <w:r>
        <w:t>interessentar</w:t>
      </w:r>
      <w:proofErr w:type="spellEnd"/>
      <w:r>
        <w:t xml:space="preserve"> med </w:t>
      </w:r>
      <w:proofErr w:type="spellStart"/>
      <w:r>
        <w:t>ønskjer</w:t>
      </w:r>
      <w:proofErr w:type="spellEnd"/>
      <w:r>
        <w:t xml:space="preserve"> og framlegg til ny eller endra arealbruk. </w:t>
      </w:r>
    </w:p>
    <w:p w14:paraId="73913395" w14:textId="77777777" w:rsidR="0057752E" w:rsidRDefault="00FE1D0F">
      <w:proofErr w:type="gramStart"/>
      <w:r>
        <w:lastRenderedPageBreak/>
        <w:t>Integrert</w:t>
      </w:r>
      <w:proofErr w:type="gramEnd"/>
      <w:r>
        <w:t xml:space="preserve"> i planprosessen må kommunen </w:t>
      </w:r>
      <w:proofErr w:type="spellStart"/>
      <w:r>
        <w:t>leggje</w:t>
      </w:r>
      <w:proofErr w:type="spellEnd"/>
      <w:r>
        <w:t xml:space="preserve"> opp til ei </w:t>
      </w:r>
      <w:proofErr w:type="spellStart"/>
      <w:r>
        <w:t>tenleg</w:t>
      </w:r>
      <w:proofErr w:type="spellEnd"/>
      <w:r>
        <w:t xml:space="preserve"> gjennomføring av </w:t>
      </w:r>
      <w:proofErr w:type="spellStart"/>
      <w:r>
        <w:t>innspelsrunden</w:t>
      </w:r>
      <w:proofErr w:type="spellEnd"/>
      <w:r>
        <w:t xml:space="preserve"> ved å informere, </w:t>
      </w:r>
      <w:proofErr w:type="spellStart"/>
      <w:r>
        <w:t>setje</w:t>
      </w:r>
      <w:proofErr w:type="spellEnd"/>
      <w:r>
        <w:t xml:space="preserve"> </w:t>
      </w:r>
      <w:proofErr w:type="spellStart"/>
      <w:r>
        <w:t>fristar</w:t>
      </w:r>
      <w:proofErr w:type="spellEnd"/>
      <w:r>
        <w:t xml:space="preserve"> og </w:t>
      </w:r>
      <w:proofErr w:type="spellStart"/>
      <w:r>
        <w:t>sørgje</w:t>
      </w:r>
      <w:proofErr w:type="spellEnd"/>
      <w:r>
        <w:t xml:space="preserve"> for god </w:t>
      </w:r>
      <w:proofErr w:type="spellStart"/>
      <w:r>
        <w:t>medverknad</w:t>
      </w:r>
      <w:proofErr w:type="spellEnd"/>
      <w:r>
        <w:t xml:space="preserve"> </w:t>
      </w:r>
      <w:proofErr w:type="spellStart"/>
      <w:r>
        <w:t>frå</w:t>
      </w:r>
      <w:proofErr w:type="spellEnd"/>
      <w:r>
        <w:t xml:space="preserve"> </w:t>
      </w:r>
      <w:proofErr w:type="spellStart"/>
      <w:r>
        <w:t>dei</w:t>
      </w:r>
      <w:proofErr w:type="spellEnd"/>
      <w:r>
        <w:t xml:space="preserve"> saka har verknad for. </w:t>
      </w:r>
    </w:p>
    <w:tbl>
      <w:tblPr>
        <w:tblStyle w:val="StandardBoks"/>
        <w:tblW w:w="0" w:type="auto"/>
        <w:tblLayout w:type="fixed"/>
        <w:tblLook w:val="0000" w:firstRow="0" w:lastRow="0" w:firstColumn="0" w:lastColumn="0" w:noHBand="0" w:noVBand="0"/>
      </w:tblPr>
      <w:tblGrid>
        <w:gridCol w:w="8504"/>
      </w:tblGrid>
      <w:tr w:rsidR="0057752E" w14:paraId="78B5580D" w14:textId="77777777" w:rsidTr="00710A5D">
        <w:trPr>
          <w:trHeight w:val="60"/>
        </w:trPr>
        <w:tc>
          <w:tcPr>
            <w:tcW w:w="8504" w:type="dxa"/>
          </w:tcPr>
          <w:p w14:paraId="2474C7A1" w14:textId="77777777" w:rsidR="0057752E" w:rsidRDefault="00FE1D0F">
            <w:pPr>
              <w:rPr>
                <w:rStyle w:val="halvfet"/>
              </w:rPr>
            </w:pPr>
            <w:r>
              <w:rPr>
                <w:rStyle w:val="halvfet"/>
              </w:rPr>
              <w:t xml:space="preserve">Førehandsdiskusjon </w:t>
            </w:r>
          </w:p>
          <w:p w14:paraId="2F1B1F91" w14:textId="77777777" w:rsidR="0057752E" w:rsidRDefault="00FE1D0F" w:rsidP="001F3D79">
            <w:r>
              <w:t xml:space="preserve">I arbeidet med planprogrammet vil </w:t>
            </w:r>
            <w:proofErr w:type="spellStart"/>
            <w:r>
              <w:t>ein</w:t>
            </w:r>
            <w:proofErr w:type="spellEnd"/>
            <w:r>
              <w:t xml:space="preserve"> organisert førehandsdiskusjon om </w:t>
            </w:r>
            <w:proofErr w:type="spellStart"/>
            <w:r>
              <w:t>prinsippløysingar</w:t>
            </w:r>
            <w:proofErr w:type="spellEnd"/>
            <w:r>
              <w:t xml:space="preserve">, utbyggings-/arealbehov m.m. kunne </w:t>
            </w:r>
            <w:proofErr w:type="spellStart"/>
            <w:r>
              <w:t>vere</w:t>
            </w:r>
            <w:proofErr w:type="spellEnd"/>
            <w:r>
              <w:t xml:space="preserve"> </w:t>
            </w:r>
            <w:proofErr w:type="spellStart"/>
            <w:r>
              <w:t>eit</w:t>
            </w:r>
            <w:proofErr w:type="spellEnd"/>
            <w:r>
              <w:t xml:space="preserve"> </w:t>
            </w:r>
            <w:proofErr w:type="spellStart"/>
            <w:r>
              <w:t>verkemiddel</w:t>
            </w:r>
            <w:proofErr w:type="spellEnd"/>
            <w:r>
              <w:t xml:space="preserve"> for å sikre </w:t>
            </w:r>
            <w:proofErr w:type="spellStart"/>
            <w:r>
              <w:t>tidleg</w:t>
            </w:r>
            <w:proofErr w:type="spellEnd"/>
            <w:r>
              <w:t xml:space="preserve"> </w:t>
            </w:r>
            <w:proofErr w:type="spellStart"/>
            <w:r>
              <w:t>medverknad</w:t>
            </w:r>
            <w:proofErr w:type="spellEnd"/>
            <w:r>
              <w:t xml:space="preserve"> og samråd om konkrete </w:t>
            </w:r>
            <w:proofErr w:type="spellStart"/>
            <w:r>
              <w:t>planløysingar</w:t>
            </w:r>
            <w:proofErr w:type="spellEnd"/>
            <w:r>
              <w:t xml:space="preserve"> og </w:t>
            </w:r>
            <w:proofErr w:type="spellStart"/>
            <w:r>
              <w:t>konsekvensar</w:t>
            </w:r>
            <w:proofErr w:type="spellEnd"/>
            <w:r>
              <w:t xml:space="preserve">, spesielt i kompliserte eller konfliktfylte område når det gjeld </w:t>
            </w:r>
            <w:proofErr w:type="spellStart"/>
            <w:r>
              <w:t>eksisterande</w:t>
            </w:r>
            <w:proofErr w:type="spellEnd"/>
            <w:r>
              <w:t xml:space="preserve"> arealbruk og viktige nasjonale/regionale mål og interesser. Ei </w:t>
            </w:r>
            <w:proofErr w:type="spellStart"/>
            <w:r>
              <w:t>tidleg</w:t>
            </w:r>
            <w:proofErr w:type="spellEnd"/>
            <w:r>
              <w:t xml:space="preserve"> forankring av prinsipp for den </w:t>
            </w:r>
            <w:proofErr w:type="spellStart"/>
            <w:r>
              <w:t>vidare</w:t>
            </w:r>
            <w:proofErr w:type="spellEnd"/>
            <w:r>
              <w:t xml:space="preserve"> planprosessen vil </w:t>
            </w:r>
            <w:proofErr w:type="spellStart"/>
            <w:r>
              <w:t>medverke</w:t>
            </w:r>
            <w:proofErr w:type="spellEnd"/>
            <w:r>
              <w:t xml:space="preserve"> til at prosessen blir </w:t>
            </w:r>
            <w:proofErr w:type="spellStart"/>
            <w:r>
              <w:t>føreseieleg</w:t>
            </w:r>
            <w:proofErr w:type="spellEnd"/>
            <w:r>
              <w:t xml:space="preserve">. Diskusjonen bør </w:t>
            </w:r>
            <w:proofErr w:type="spellStart"/>
            <w:r>
              <w:t>byggje</w:t>
            </w:r>
            <w:proofErr w:type="spellEnd"/>
            <w:r>
              <w:t xml:space="preserve"> på arealstrategien til kommunen og ta for seg </w:t>
            </w:r>
            <w:proofErr w:type="spellStart"/>
            <w:r>
              <w:t>dei</w:t>
            </w:r>
            <w:proofErr w:type="spellEnd"/>
            <w:r>
              <w:t xml:space="preserve"> konkrete arealbehova som følgjer av måla i samfunnsdelen.</w:t>
            </w:r>
          </w:p>
          <w:p w14:paraId="3E96BA5E" w14:textId="77777777" w:rsidR="0057752E" w:rsidRDefault="00FE1D0F">
            <w:proofErr w:type="spellStart"/>
            <w:r>
              <w:t>Føremålet</w:t>
            </w:r>
            <w:proofErr w:type="spellEnd"/>
            <w:r>
              <w:t xml:space="preserve"> med førehandsdiskusjonen er å </w:t>
            </w:r>
            <w:proofErr w:type="spellStart"/>
            <w:r>
              <w:t>gje</w:t>
            </w:r>
            <w:proofErr w:type="spellEnd"/>
          </w:p>
          <w:p w14:paraId="377886EF" w14:textId="77777777" w:rsidR="0057752E" w:rsidRDefault="00FE1D0F">
            <w:pPr>
              <w:pStyle w:val="Listebombe"/>
              <w:spacing w:before="270"/>
            </w:pPr>
            <w:r>
              <w:t xml:space="preserve">høve til </w:t>
            </w:r>
            <w:proofErr w:type="spellStart"/>
            <w:r>
              <w:t>tidlege</w:t>
            </w:r>
            <w:proofErr w:type="spellEnd"/>
            <w:r>
              <w:t xml:space="preserve"> </w:t>
            </w:r>
            <w:proofErr w:type="spellStart"/>
            <w:r>
              <w:t>avklaringar</w:t>
            </w:r>
            <w:proofErr w:type="spellEnd"/>
            <w:r>
              <w:t xml:space="preserve"> og konfliktløysing med </w:t>
            </w:r>
            <w:proofErr w:type="spellStart"/>
            <w:r>
              <w:t>motsegnsstyresmakter</w:t>
            </w:r>
            <w:proofErr w:type="spellEnd"/>
          </w:p>
          <w:p w14:paraId="25DD500C" w14:textId="77777777" w:rsidR="0057752E" w:rsidRDefault="00FE1D0F">
            <w:pPr>
              <w:pStyle w:val="Listebombe"/>
            </w:pPr>
            <w:r>
              <w:t xml:space="preserve">betre innsikt og høve til å </w:t>
            </w:r>
            <w:proofErr w:type="spellStart"/>
            <w:r>
              <w:t>påverke</w:t>
            </w:r>
            <w:proofErr w:type="spellEnd"/>
            <w:r>
              <w:t xml:space="preserve"> i planarbeidet for </w:t>
            </w:r>
            <w:proofErr w:type="spellStart"/>
            <w:r>
              <w:t>allmenta</w:t>
            </w:r>
            <w:proofErr w:type="spellEnd"/>
          </w:p>
          <w:p w14:paraId="3654B24E" w14:textId="77777777" w:rsidR="0057752E" w:rsidRDefault="00FE1D0F">
            <w:pPr>
              <w:pStyle w:val="Listebombe"/>
            </w:pPr>
            <w:r>
              <w:t xml:space="preserve">høve for å drøfte alternativ, kunnskapsbehov, </w:t>
            </w:r>
            <w:proofErr w:type="spellStart"/>
            <w:r>
              <w:t>konsekvensar</w:t>
            </w:r>
            <w:proofErr w:type="spellEnd"/>
            <w:r>
              <w:t xml:space="preserve"> og bruk for planoppfølging</w:t>
            </w:r>
          </w:p>
          <w:p w14:paraId="6A491AEC" w14:textId="77777777" w:rsidR="0057752E" w:rsidRDefault="00FE1D0F">
            <w:pPr>
              <w:pStyle w:val="Listebombe"/>
              <w:rPr>
                <w:szCs w:val="22"/>
                <w:lang w:val="nn-NO"/>
              </w:rPr>
            </w:pPr>
            <w:r>
              <w:t>betre avgjerdsunderlag for den politiske handsaminga av planprogrammet</w:t>
            </w:r>
          </w:p>
          <w:p w14:paraId="119ABF9B" w14:textId="77777777" w:rsidR="0057752E" w:rsidRDefault="00FE1D0F">
            <w:proofErr w:type="spellStart"/>
            <w:r>
              <w:t>Førehandsdiskusjonane</w:t>
            </w:r>
            <w:proofErr w:type="spellEnd"/>
            <w:r>
              <w:t xml:space="preserve"> kan </w:t>
            </w:r>
            <w:proofErr w:type="spellStart"/>
            <w:r>
              <w:t>gjevast</w:t>
            </w:r>
            <w:proofErr w:type="spellEnd"/>
            <w:r>
              <w:t xml:space="preserve"> ulik form, avhengig av behova i planarbeidet.</w:t>
            </w:r>
          </w:p>
        </w:tc>
      </w:tr>
    </w:tbl>
    <w:p w14:paraId="747A7F28" w14:textId="77777777" w:rsidR="0057752E" w:rsidRDefault="00FE1D0F">
      <w:pPr>
        <w:pStyle w:val="Overskrift3"/>
      </w:pPr>
      <w:r>
        <w:t>Langsiktig arealstrategi</w:t>
      </w:r>
    </w:p>
    <w:p w14:paraId="1A6D1B11" w14:textId="77777777" w:rsidR="0057752E" w:rsidRDefault="00FE1D0F" w:rsidP="001F3D79">
      <w:r>
        <w:t xml:space="preserve">I planprogrammet bør det gå fram korleis den langsiktige arealstrategien til kommunen skal </w:t>
      </w:r>
      <w:proofErr w:type="spellStart"/>
      <w:r>
        <w:t>følgjast</w:t>
      </w:r>
      <w:proofErr w:type="spellEnd"/>
      <w:r>
        <w:t xml:space="preserve"> opp i arealdelen i kommuneplanen. Arealstrategien er </w:t>
      </w:r>
      <w:proofErr w:type="spellStart"/>
      <w:r>
        <w:t>eit</w:t>
      </w:r>
      <w:proofErr w:type="spellEnd"/>
      <w:r>
        <w:t xml:space="preserve"> viktig styringsverktøy i arbeidet med arealdelen og skal vise </w:t>
      </w:r>
      <w:proofErr w:type="spellStart"/>
      <w:r>
        <w:t>dei</w:t>
      </w:r>
      <w:proofErr w:type="spellEnd"/>
      <w:r>
        <w:t xml:space="preserve"> langsiktige måla og </w:t>
      </w:r>
      <w:proofErr w:type="spellStart"/>
      <w:r>
        <w:t>strategiane</w:t>
      </w:r>
      <w:proofErr w:type="spellEnd"/>
      <w:r>
        <w:t xml:space="preserve"> for arealbruk i kommunen. Ved å vise til </w:t>
      </w:r>
      <w:proofErr w:type="spellStart"/>
      <w:r>
        <w:t>ein</w:t>
      </w:r>
      <w:proofErr w:type="spellEnd"/>
      <w:r>
        <w:t xml:space="preserve"> </w:t>
      </w:r>
      <w:proofErr w:type="spellStart"/>
      <w:r>
        <w:t>tydeleg</w:t>
      </w:r>
      <w:proofErr w:type="spellEnd"/>
      <w:r>
        <w:t xml:space="preserve"> arealstrategi i framlegget til planprogram, vil kommunen kunne akseptere eller avvise framlegg om utbyggingsområde på bakgrunn av om </w:t>
      </w:r>
      <w:proofErr w:type="spellStart"/>
      <w:r>
        <w:t>dei</w:t>
      </w:r>
      <w:proofErr w:type="spellEnd"/>
      <w:r>
        <w:t xml:space="preserve"> er i samsvar eller konflikt med denne arealstrategien før </w:t>
      </w:r>
      <w:proofErr w:type="spellStart"/>
      <w:r>
        <w:t>ein</w:t>
      </w:r>
      <w:proofErr w:type="spellEnd"/>
      <w:r>
        <w:t xml:space="preserve"> går </w:t>
      </w:r>
      <w:proofErr w:type="spellStart"/>
      <w:r>
        <w:t>vidare</w:t>
      </w:r>
      <w:proofErr w:type="spellEnd"/>
      <w:r>
        <w:t xml:space="preserve"> til konsekvensutgreiinga. Dette vil </w:t>
      </w:r>
      <w:proofErr w:type="spellStart"/>
      <w:r>
        <w:t>gjere</w:t>
      </w:r>
      <w:proofErr w:type="spellEnd"/>
      <w:r>
        <w:t xml:space="preserve"> det </w:t>
      </w:r>
      <w:proofErr w:type="spellStart"/>
      <w:r>
        <w:t>lettare</w:t>
      </w:r>
      <w:proofErr w:type="spellEnd"/>
      <w:r>
        <w:t xml:space="preserve"> for kommunen å sile ut uaktuelle utbyggingsframlegg i </w:t>
      </w:r>
      <w:proofErr w:type="spellStart"/>
      <w:r>
        <w:t>ein</w:t>
      </w:r>
      <w:proofErr w:type="spellEnd"/>
      <w:r>
        <w:t xml:space="preserve"> </w:t>
      </w:r>
      <w:proofErr w:type="spellStart"/>
      <w:r>
        <w:t>tidleg</w:t>
      </w:r>
      <w:proofErr w:type="spellEnd"/>
      <w:r>
        <w:t xml:space="preserve"> fase. Samstundes kan det </w:t>
      </w:r>
      <w:proofErr w:type="spellStart"/>
      <w:r>
        <w:t>vere</w:t>
      </w:r>
      <w:proofErr w:type="spellEnd"/>
      <w:r>
        <w:t xml:space="preserve"> </w:t>
      </w:r>
      <w:proofErr w:type="spellStart"/>
      <w:r>
        <w:t>føreseieleg</w:t>
      </w:r>
      <w:proofErr w:type="spellEnd"/>
      <w:r>
        <w:t xml:space="preserve"> for </w:t>
      </w:r>
      <w:proofErr w:type="spellStart"/>
      <w:r>
        <w:t>innbyggjarar</w:t>
      </w:r>
      <w:proofErr w:type="spellEnd"/>
      <w:r>
        <w:t xml:space="preserve">, </w:t>
      </w:r>
      <w:proofErr w:type="spellStart"/>
      <w:r>
        <w:t>grunneigarar</w:t>
      </w:r>
      <w:proofErr w:type="spellEnd"/>
      <w:r>
        <w:t xml:space="preserve"> og </w:t>
      </w:r>
      <w:proofErr w:type="spellStart"/>
      <w:r>
        <w:t>utbyggjarar</w:t>
      </w:r>
      <w:proofErr w:type="spellEnd"/>
      <w:r>
        <w:t xml:space="preserve"> når det </w:t>
      </w:r>
      <w:proofErr w:type="spellStart"/>
      <w:r>
        <w:t>gjeld</w:t>
      </w:r>
      <w:proofErr w:type="spellEnd"/>
      <w:r>
        <w:t xml:space="preserve"> kva </w:t>
      </w:r>
      <w:proofErr w:type="spellStart"/>
      <w:r>
        <w:t>innspel</w:t>
      </w:r>
      <w:proofErr w:type="spellEnd"/>
      <w:r>
        <w:t xml:space="preserve"> til endra arealbruk det er realistisk å få gjennomslag for i arealdelen.</w:t>
      </w:r>
    </w:p>
    <w:p w14:paraId="66B426A0" w14:textId="77777777" w:rsidR="0057752E" w:rsidRDefault="00FE1D0F">
      <w:r>
        <w:t xml:space="preserve">Dersom kommunen </w:t>
      </w:r>
      <w:proofErr w:type="spellStart"/>
      <w:r>
        <w:t>ikkje</w:t>
      </w:r>
      <w:proofErr w:type="spellEnd"/>
      <w:r>
        <w:t xml:space="preserve"> har </w:t>
      </w:r>
      <w:proofErr w:type="spellStart"/>
      <w:r>
        <w:t>vedteke</w:t>
      </w:r>
      <w:proofErr w:type="spellEnd"/>
      <w:r>
        <w:t xml:space="preserve"> </w:t>
      </w:r>
      <w:proofErr w:type="spellStart"/>
      <w:r>
        <w:t>ein</w:t>
      </w:r>
      <w:proofErr w:type="spellEnd"/>
      <w:r>
        <w:t xml:space="preserve"> arealstrategi i samfunnsdelen når arbeidet med arealdelen </w:t>
      </w:r>
      <w:proofErr w:type="spellStart"/>
      <w:r>
        <w:t>startar</w:t>
      </w:r>
      <w:proofErr w:type="spellEnd"/>
      <w:r>
        <w:t xml:space="preserve"> opp, blir det tilrådt at </w:t>
      </w:r>
      <w:proofErr w:type="spellStart"/>
      <w:r>
        <w:t>ein</w:t>
      </w:r>
      <w:proofErr w:type="spellEnd"/>
      <w:r>
        <w:t xml:space="preserve"> </w:t>
      </w:r>
      <w:proofErr w:type="spellStart"/>
      <w:r>
        <w:t>lagar</w:t>
      </w:r>
      <w:proofErr w:type="spellEnd"/>
      <w:r>
        <w:t xml:space="preserve"> </w:t>
      </w:r>
      <w:proofErr w:type="spellStart"/>
      <w:r>
        <w:t>ein</w:t>
      </w:r>
      <w:proofErr w:type="spellEnd"/>
      <w:r>
        <w:t xml:space="preserve"> arealstrategi som </w:t>
      </w:r>
      <w:proofErr w:type="spellStart"/>
      <w:r>
        <w:t>ein</w:t>
      </w:r>
      <w:proofErr w:type="spellEnd"/>
      <w:r>
        <w:t xml:space="preserve"> del av arbeidet med framlegget til planprogram. Denne strategien blir fastsett som </w:t>
      </w:r>
      <w:proofErr w:type="spellStart"/>
      <w:r>
        <w:t>ein</w:t>
      </w:r>
      <w:proofErr w:type="spellEnd"/>
      <w:r>
        <w:t xml:space="preserve"> del av det </w:t>
      </w:r>
      <w:proofErr w:type="spellStart"/>
      <w:r>
        <w:t>endelege</w:t>
      </w:r>
      <w:proofErr w:type="spellEnd"/>
      <w:r>
        <w:t xml:space="preserve"> planprogrammet.</w:t>
      </w:r>
    </w:p>
    <w:p w14:paraId="283AC4F5" w14:textId="77777777" w:rsidR="0057752E" w:rsidRDefault="00FE1D0F">
      <w:r>
        <w:t xml:space="preserve">Arealstrategien må </w:t>
      </w:r>
      <w:proofErr w:type="spellStart"/>
      <w:r>
        <w:t>vere</w:t>
      </w:r>
      <w:proofErr w:type="spellEnd"/>
      <w:r>
        <w:t xml:space="preserve"> realistisk og ha </w:t>
      </w:r>
      <w:proofErr w:type="spellStart"/>
      <w:r>
        <w:t>ein</w:t>
      </w:r>
      <w:proofErr w:type="spellEnd"/>
      <w:r>
        <w:t xml:space="preserve"> overordna karakter. Det vil </w:t>
      </w:r>
      <w:proofErr w:type="spellStart"/>
      <w:r>
        <w:t>seie</w:t>
      </w:r>
      <w:proofErr w:type="spellEnd"/>
      <w:r>
        <w:t xml:space="preserve"> at han bør </w:t>
      </w:r>
      <w:proofErr w:type="spellStart"/>
      <w:r>
        <w:t>byggje</w:t>
      </w:r>
      <w:proofErr w:type="spellEnd"/>
      <w:r>
        <w:t xml:space="preserve"> på </w:t>
      </w:r>
      <w:proofErr w:type="spellStart"/>
      <w:r>
        <w:t>eit</w:t>
      </w:r>
      <w:proofErr w:type="spellEnd"/>
      <w:r>
        <w:t xml:space="preserve"> </w:t>
      </w:r>
      <w:proofErr w:type="spellStart"/>
      <w:r>
        <w:t>arealrekneskap</w:t>
      </w:r>
      <w:proofErr w:type="spellEnd"/>
      <w:r>
        <w:t xml:space="preserve"> som viser </w:t>
      </w:r>
      <w:proofErr w:type="spellStart"/>
      <w:r>
        <w:t>eksisterande</w:t>
      </w:r>
      <w:proofErr w:type="spellEnd"/>
      <w:r>
        <w:t xml:space="preserve"> arealreservar for bustad, </w:t>
      </w:r>
      <w:proofErr w:type="spellStart"/>
      <w:r>
        <w:t>fritidsbustader</w:t>
      </w:r>
      <w:proofErr w:type="spellEnd"/>
      <w:r>
        <w:t xml:space="preserve">, næring og </w:t>
      </w:r>
      <w:proofErr w:type="spellStart"/>
      <w:r>
        <w:t>teneste</w:t>
      </w:r>
      <w:r>
        <w:lastRenderedPageBreak/>
        <w:t>yting</w:t>
      </w:r>
      <w:proofErr w:type="spellEnd"/>
      <w:r>
        <w:t xml:space="preserve"> og framtidig arealbehov. Arealstrategien må </w:t>
      </w:r>
      <w:proofErr w:type="spellStart"/>
      <w:r>
        <w:t>følgje</w:t>
      </w:r>
      <w:proofErr w:type="spellEnd"/>
      <w:r>
        <w:t xml:space="preserve"> opp nasjonal politikk og relevante regionale planar. Arealstrategien skal </w:t>
      </w:r>
      <w:proofErr w:type="spellStart"/>
      <w:r>
        <w:t>tilpassast</w:t>
      </w:r>
      <w:proofErr w:type="spellEnd"/>
      <w:r>
        <w:t xml:space="preserve"> behova til kommunen og bør </w:t>
      </w:r>
      <w:proofErr w:type="spellStart"/>
      <w:r>
        <w:t>ikkje</w:t>
      </w:r>
      <w:proofErr w:type="spellEnd"/>
      <w:r>
        <w:t xml:space="preserve"> bli for </w:t>
      </w:r>
      <w:proofErr w:type="spellStart"/>
      <w:r>
        <w:t>omfattande</w:t>
      </w:r>
      <w:proofErr w:type="spellEnd"/>
      <w:r>
        <w:t xml:space="preserve">. </w:t>
      </w:r>
    </w:p>
    <w:p w14:paraId="71A2B601" w14:textId="77777777" w:rsidR="0057752E" w:rsidRDefault="00FE1D0F">
      <w:pPr>
        <w:pStyle w:val="Overskrift3"/>
      </w:pPr>
      <w:proofErr w:type="spellStart"/>
      <w:r>
        <w:t>Nærare</w:t>
      </w:r>
      <w:proofErr w:type="spellEnd"/>
      <w:r>
        <w:t xml:space="preserve"> om tilhøvet til </w:t>
      </w:r>
      <w:proofErr w:type="spellStart"/>
      <w:r>
        <w:t>konsekvensutgreiingar</w:t>
      </w:r>
      <w:proofErr w:type="spellEnd"/>
    </w:p>
    <w:p w14:paraId="0A2D3DC0" w14:textId="77777777" w:rsidR="0057752E" w:rsidRDefault="00FE1D0F" w:rsidP="001F3D79">
      <w:r>
        <w:t xml:space="preserve">Planprogrammet skal ha </w:t>
      </w:r>
      <w:proofErr w:type="spellStart"/>
      <w:r>
        <w:t>ein</w:t>
      </w:r>
      <w:proofErr w:type="spellEnd"/>
      <w:r>
        <w:t xml:space="preserve"> eigen del der </w:t>
      </w:r>
      <w:proofErr w:type="spellStart"/>
      <w:r>
        <w:t>ein</w:t>
      </w:r>
      <w:proofErr w:type="spellEnd"/>
      <w:r>
        <w:t xml:space="preserve"> </w:t>
      </w:r>
      <w:proofErr w:type="spellStart"/>
      <w:r>
        <w:t>gjer</w:t>
      </w:r>
      <w:proofErr w:type="spellEnd"/>
      <w:r>
        <w:t xml:space="preserve"> greie for kva utgreiingstema som skal </w:t>
      </w:r>
      <w:proofErr w:type="spellStart"/>
      <w:r>
        <w:t>klarleggjast</w:t>
      </w:r>
      <w:proofErr w:type="spellEnd"/>
      <w:r>
        <w:t xml:space="preserve"> </w:t>
      </w:r>
      <w:proofErr w:type="spellStart"/>
      <w:r>
        <w:t>nærare</w:t>
      </w:r>
      <w:proofErr w:type="spellEnd"/>
      <w:r>
        <w:t xml:space="preserve"> i konsekvensutgreiinga, og kva alternativ som vil bli vurderte. </w:t>
      </w:r>
      <w:proofErr w:type="spellStart"/>
      <w:r>
        <w:t>Føremålet</w:t>
      </w:r>
      <w:proofErr w:type="spellEnd"/>
      <w:r>
        <w:t xml:space="preserve"> er å </w:t>
      </w:r>
      <w:proofErr w:type="spellStart"/>
      <w:r>
        <w:t>vere</w:t>
      </w:r>
      <w:proofErr w:type="spellEnd"/>
      <w:r>
        <w:t xml:space="preserve"> </w:t>
      </w:r>
      <w:proofErr w:type="spellStart"/>
      <w:r>
        <w:t>føreseieleg</w:t>
      </w:r>
      <w:proofErr w:type="spellEnd"/>
      <w:r>
        <w:t xml:space="preserve"> og </w:t>
      </w:r>
      <w:proofErr w:type="spellStart"/>
      <w:r>
        <w:t>medverke</w:t>
      </w:r>
      <w:proofErr w:type="spellEnd"/>
      <w:r>
        <w:t xml:space="preserve"> til at konsekvensutgreiinga blir konsentrert om </w:t>
      </w:r>
      <w:proofErr w:type="spellStart"/>
      <w:r>
        <w:t>dei</w:t>
      </w:r>
      <w:proofErr w:type="spellEnd"/>
      <w:r>
        <w:t xml:space="preserve"> </w:t>
      </w:r>
      <w:proofErr w:type="spellStart"/>
      <w:r>
        <w:t>temaa</w:t>
      </w:r>
      <w:proofErr w:type="spellEnd"/>
      <w:r>
        <w:t xml:space="preserve"> som er relevante for den aktuelle arealbruken. I planprogrammet skal det </w:t>
      </w:r>
      <w:proofErr w:type="spellStart"/>
      <w:r>
        <w:t>skiljast</w:t>
      </w:r>
      <w:proofErr w:type="spellEnd"/>
      <w:r>
        <w:t xml:space="preserve"> mellom krav til utgreiing av </w:t>
      </w:r>
      <w:proofErr w:type="spellStart"/>
      <w:r>
        <w:t>einskildområde</w:t>
      </w:r>
      <w:proofErr w:type="spellEnd"/>
      <w:r>
        <w:t xml:space="preserve"> og krav til utgreiing av planen som heilskap.</w:t>
      </w:r>
    </w:p>
    <w:p w14:paraId="04A6AC1F" w14:textId="77777777" w:rsidR="0057752E" w:rsidRDefault="00FE1D0F">
      <w:r>
        <w:t xml:space="preserve">Forskrift om </w:t>
      </w:r>
      <w:proofErr w:type="spellStart"/>
      <w:r>
        <w:t>konsekvensutgreiingar</w:t>
      </w:r>
      <w:proofErr w:type="spellEnd"/>
      <w:r>
        <w:t xml:space="preserve"> § 14 seier kva planprogrammet må omtale for i </w:t>
      </w:r>
      <w:proofErr w:type="spellStart"/>
      <w:r>
        <w:t>tilstrekkeleg</w:t>
      </w:r>
      <w:proofErr w:type="spellEnd"/>
      <w:r>
        <w:t xml:space="preserve"> grad å avklare utgreiingsbehova, og kva konsekvensutgreiinga skal omfatte. Dette er </w:t>
      </w:r>
    </w:p>
    <w:p w14:paraId="0925CBAD" w14:textId="77777777" w:rsidR="0057752E" w:rsidRDefault="00FE1D0F">
      <w:pPr>
        <w:pStyle w:val="Listebombe"/>
        <w:spacing w:before="270"/>
      </w:pPr>
      <w:r>
        <w:t xml:space="preserve">viktige tema og </w:t>
      </w:r>
      <w:proofErr w:type="spellStart"/>
      <w:r>
        <w:t>problemstillingar</w:t>
      </w:r>
      <w:proofErr w:type="spellEnd"/>
      <w:r>
        <w:t xml:space="preserve"> for miljø og samfunn </w:t>
      </w:r>
    </w:p>
    <w:p w14:paraId="0A0357FC" w14:textId="77777777" w:rsidR="0057752E" w:rsidRDefault="00FE1D0F">
      <w:pPr>
        <w:pStyle w:val="Listebombe"/>
      </w:pPr>
      <w:r>
        <w:t xml:space="preserve">konkrete tilhøve som skal </w:t>
      </w:r>
      <w:proofErr w:type="spellStart"/>
      <w:r>
        <w:t>greiast</w:t>
      </w:r>
      <w:proofErr w:type="spellEnd"/>
      <w:r>
        <w:t xml:space="preserve"> ut </w:t>
      </w:r>
    </w:p>
    <w:p w14:paraId="3D531180" w14:textId="77777777" w:rsidR="0057752E" w:rsidRDefault="00FE1D0F">
      <w:pPr>
        <w:pStyle w:val="Listebombe"/>
      </w:pPr>
      <w:r>
        <w:t xml:space="preserve">korleis alternativ skal </w:t>
      </w:r>
      <w:proofErr w:type="spellStart"/>
      <w:r>
        <w:t>greiast</w:t>
      </w:r>
      <w:proofErr w:type="spellEnd"/>
      <w:r>
        <w:t xml:space="preserve"> ut </w:t>
      </w:r>
    </w:p>
    <w:p w14:paraId="36D322C2" w14:textId="77777777" w:rsidR="0057752E" w:rsidRDefault="00FE1D0F">
      <w:pPr>
        <w:pStyle w:val="Listebombe"/>
      </w:pPr>
      <w:r>
        <w:t xml:space="preserve">kunnskap og </w:t>
      </w:r>
      <w:proofErr w:type="spellStart"/>
      <w:r>
        <w:t>metodar</w:t>
      </w:r>
      <w:proofErr w:type="spellEnd"/>
      <w:r>
        <w:t xml:space="preserve"> som skal </w:t>
      </w:r>
      <w:proofErr w:type="spellStart"/>
      <w:r>
        <w:t>nyttast</w:t>
      </w:r>
      <w:proofErr w:type="spellEnd"/>
      <w:r>
        <w:t xml:space="preserve"> </w:t>
      </w:r>
    </w:p>
    <w:p w14:paraId="5CE93C59" w14:textId="77777777" w:rsidR="0057752E" w:rsidRDefault="00FE1D0F">
      <w:pPr>
        <w:pStyle w:val="Listebombe"/>
      </w:pPr>
      <w:r>
        <w:t>bruk for ny kunnskap</w:t>
      </w:r>
    </w:p>
    <w:p w14:paraId="7ABD144B" w14:textId="77777777" w:rsidR="0057752E" w:rsidRDefault="00FE1D0F">
      <w:pPr>
        <w:pStyle w:val="Listebombe"/>
      </w:pPr>
      <w:r>
        <w:t xml:space="preserve">krav til dokumentasjon </w:t>
      </w:r>
      <w:proofErr w:type="spellStart"/>
      <w:r>
        <w:t>frå</w:t>
      </w:r>
      <w:proofErr w:type="spellEnd"/>
      <w:r>
        <w:t xml:space="preserve"> </w:t>
      </w:r>
      <w:proofErr w:type="spellStart"/>
      <w:r>
        <w:t>framleggsstillarar</w:t>
      </w:r>
      <w:proofErr w:type="spellEnd"/>
    </w:p>
    <w:p w14:paraId="42C08C03" w14:textId="77777777" w:rsidR="0057752E" w:rsidRDefault="00FE1D0F">
      <w:r>
        <w:t xml:space="preserve">Konsekvensutgreiinga skal </w:t>
      </w:r>
      <w:proofErr w:type="spellStart"/>
      <w:r>
        <w:t>vere</w:t>
      </w:r>
      <w:proofErr w:type="spellEnd"/>
      <w:r>
        <w:t xml:space="preserve"> </w:t>
      </w:r>
      <w:proofErr w:type="spellStart"/>
      <w:r>
        <w:t>ein</w:t>
      </w:r>
      <w:proofErr w:type="spellEnd"/>
      <w:r>
        <w:t xml:space="preserve"> integrert del av planarbeidet. For å sikre at </w:t>
      </w:r>
      <w:proofErr w:type="spellStart"/>
      <w:r>
        <w:t>ein</w:t>
      </w:r>
      <w:proofErr w:type="spellEnd"/>
      <w:r>
        <w:t xml:space="preserve"> kan ta stilling til at utgreiingskrava fastsette i planprogrammet blir </w:t>
      </w:r>
      <w:proofErr w:type="spellStart"/>
      <w:r>
        <w:t>overhaldne</w:t>
      </w:r>
      <w:proofErr w:type="spellEnd"/>
      <w:r>
        <w:t xml:space="preserve"> i det </w:t>
      </w:r>
      <w:proofErr w:type="spellStart"/>
      <w:r>
        <w:t>vidare</w:t>
      </w:r>
      <w:proofErr w:type="spellEnd"/>
      <w:r>
        <w:t xml:space="preserve"> plan- og utgreiingsarbeidet, bør det gå </w:t>
      </w:r>
      <w:proofErr w:type="spellStart"/>
      <w:r>
        <w:t>tydeleg</w:t>
      </w:r>
      <w:proofErr w:type="spellEnd"/>
      <w:r>
        <w:t xml:space="preserve"> fram av planprogrammet kva som skal </w:t>
      </w:r>
      <w:proofErr w:type="spellStart"/>
      <w:r>
        <w:t>greiast</w:t>
      </w:r>
      <w:proofErr w:type="spellEnd"/>
      <w:r>
        <w:t xml:space="preserve"> ut og </w:t>
      </w:r>
      <w:proofErr w:type="spellStart"/>
      <w:r>
        <w:t>klarleggjast</w:t>
      </w:r>
      <w:proofErr w:type="spellEnd"/>
      <w:r>
        <w:t xml:space="preserve"> i konsekvensutgreiinga. </w:t>
      </w:r>
    </w:p>
    <w:p w14:paraId="6FC83836" w14:textId="77777777" w:rsidR="0057752E" w:rsidRDefault="00FE1D0F">
      <w:proofErr w:type="spellStart"/>
      <w:r>
        <w:t>Rettleiaren</w:t>
      </w:r>
      <w:proofErr w:type="spellEnd"/>
      <w:r>
        <w:t xml:space="preserve"> </w:t>
      </w:r>
      <w:hyperlink r:id="rId45" w:history="1">
        <w:r>
          <w:rPr>
            <w:rStyle w:val="Hyperkobling"/>
          </w:rPr>
          <w:t>Konsekvensutredning av kommuneplanens arealdel</w:t>
        </w:r>
      </w:hyperlink>
      <w:r>
        <w:t xml:space="preserve"> </w:t>
      </w:r>
      <w:proofErr w:type="spellStart"/>
      <w:r>
        <w:t>gjer</w:t>
      </w:r>
      <w:proofErr w:type="spellEnd"/>
      <w:r>
        <w:t xml:space="preserve"> </w:t>
      </w:r>
      <w:proofErr w:type="spellStart"/>
      <w:r>
        <w:t>nærare</w:t>
      </w:r>
      <w:proofErr w:type="spellEnd"/>
      <w:r>
        <w:t xml:space="preserve"> greie for kva </w:t>
      </w:r>
      <w:proofErr w:type="spellStart"/>
      <w:r>
        <w:t>dei</w:t>
      </w:r>
      <w:proofErr w:type="spellEnd"/>
      <w:r>
        <w:t xml:space="preserve"> </w:t>
      </w:r>
      <w:proofErr w:type="spellStart"/>
      <w:r>
        <w:t>einskilde</w:t>
      </w:r>
      <w:proofErr w:type="spellEnd"/>
      <w:r>
        <w:t xml:space="preserve"> elementa i planprogrammet kan omfatte for å oppfylle krava.</w:t>
      </w:r>
    </w:p>
    <w:p w14:paraId="6F2169BF" w14:textId="77777777" w:rsidR="0057752E" w:rsidRDefault="00FE1D0F">
      <w:pPr>
        <w:pStyle w:val="Overskrift2"/>
      </w:pPr>
      <w:r>
        <w:t xml:space="preserve">Varsel om oppstart av arbeid med kommuneplan og </w:t>
      </w:r>
      <w:proofErr w:type="spellStart"/>
      <w:r>
        <w:t>kunngjering</w:t>
      </w:r>
      <w:proofErr w:type="spellEnd"/>
    </w:p>
    <w:p w14:paraId="6FE2C795" w14:textId="77777777" w:rsidR="0057752E" w:rsidRDefault="00FE1D0F" w:rsidP="001F3D79">
      <w:r>
        <w:t xml:space="preserve">Dei </w:t>
      </w:r>
      <w:proofErr w:type="spellStart"/>
      <w:r>
        <w:t>nærare</w:t>
      </w:r>
      <w:proofErr w:type="spellEnd"/>
      <w:r>
        <w:t xml:space="preserve"> føresegnene om handsaminga av kommuneplanen går fram av plan- og bygningslova kapittel 11, der § 11-12 </w:t>
      </w:r>
      <w:proofErr w:type="spellStart"/>
      <w:r>
        <w:t>handlar</w:t>
      </w:r>
      <w:proofErr w:type="spellEnd"/>
      <w:r>
        <w:t xml:space="preserve"> om varsling av oppstart av arbeid med kommuneplan.</w:t>
      </w:r>
    </w:p>
    <w:tbl>
      <w:tblPr>
        <w:tblStyle w:val="StandardBoks"/>
        <w:tblW w:w="0" w:type="auto"/>
        <w:tblLayout w:type="fixed"/>
        <w:tblLook w:val="0000" w:firstRow="0" w:lastRow="0" w:firstColumn="0" w:lastColumn="0" w:noHBand="0" w:noVBand="0"/>
      </w:tblPr>
      <w:tblGrid>
        <w:gridCol w:w="8504"/>
      </w:tblGrid>
      <w:tr w:rsidR="0057752E" w14:paraId="36A3EFFB" w14:textId="77777777" w:rsidTr="00710A5D">
        <w:trPr>
          <w:trHeight w:val="60"/>
        </w:trPr>
        <w:tc>
          <w:tcPr>
            <w:tcW w:w="8504" w:type="dxa"/>
          </w:tcPr>
          <w:p w14:paraId="6A0FA16D" w14:textId="77777777" w:rsidR="0057752E" w:rsidRDefault="00FE1D0F">
            <w:pPr>
              <w:rPr>
                <w:rStyle w:val="halvfet"/>
              </w:rPr>
            </w:pPr>
            <w:r>
              <w:rPr>
                <w:rStyle w:val="halvfet"/>
              </w:rPr>
              <w:t>§ 11–12 Oppstart av arbeid med kommuneplan</w:t>
            </w:r>
          </w:p>
          <w:p w14:paraId="74B0CE00" w14:textId="77777777" w:rsidR="0057752E" w:rsidRDefault="00FE1D0F" w:rsidP="001F3D79">
            <w:r>
              <w:t xml:space="preserve">Kommuneplanen kan utarbeides samlet eller for samfunnsdel og kommuneplanens arealdel hver for seg, jf. §§ 11–2 og 11–5. </w:t>
            </w:r>
          </w:p>
          <w:p w14:paraId="3DDBDC6C" w14:textId="77777777" w:rsidR="0057752E" w:rsidRDefault="00FE1D0F">
            <w:r>
              <w:t>Når planarbeid, herunder revisjon av plan, igangsettes, skal berørte offentlige organer og andre interesserte varsles om formål og viktige problemstillinger for planarbeidet. Det skal alltid kunngjøres en melding om dette i minst én avis som er alminnelig lest på stedet, og gjennom elektroniske medier.</w:t>
            </w:r>
          </w:p>
        </w:tc>
      </w:tr>
    </w:tbl>
    <w:p w14:paraId="35F7DF3A" w14:textId="77777777" w:rsidR="0057752E" w:rsidRDefault="00FE1D0F">
      <w:r>
        <w:lastRenderedPageBreak/>
        <w:t xml:space="preserve">Når kommunen har </w:t>
      </w:r>
      <w:proofErr w:type="spellStart"/>
      <w:r>
        <w:t>vedteke</w:t>
      </w:r>
      <w:proofErr w:type="spellEnd"/>
      <w:r>
        <w:t xml:space="preserve"> å revidere arealdelen i planstrategien etter plan- og bygningslova § 10-1, skal han varsle planoppstart etter § 11-12 andre leddet, slik at både </w:t>
      </w:r>
      <w:proofErr w:type="spellStart"/>
      <w:r>
        <w:t>allmenta</w:t>
      </w:r>
      <w:proofErr w:type="spellEnd"/>
      <w:r>
        <w:t xml:space="preserve">, det vil </w:t>
      </w:r>
      <w:proofErr w:type="spellStart"/>
      <w:r>
        <w:t>seie</w:t>
      </w:r>
      <w:proofErr w:type="spellEnd"/>
      <w:r>
        <w:t xml:space="preserve"> </w:t>
      </w:r>
      <w:proofErr w:type="spellStart"/>
      <w:r>
        <w:t>innbyggjarane</w:t>
      </w:r>
      <w:proofErr w:type="spellEnd"/>
      <w:r>
        <w:t xml:space="preserve"> i kommunen, og </w:t>
      </w:r>
      <w:proofErr w:type="spellStart"/>
      <w:r>
        <w:t>næringsdrivande</w:t>
      </w:r>
      <w:proofErr w:type="spellEnd"/>
      <w:r>
        <w:t xml:space="preserve"> blir gjort </w:t>
      </w:r>
      <w:proofErr w:type="spellStart"/>
      <w:r>
        <w:t>merksame</w:t>
      </w:r>
      <w:proofErr w:type="spellEnd"/>
      <w:r>
        <w:t xml:space="preserve"> på planarbeidet. </w:t>
      </w:r>
    </w:p>
    <w:p w14:paraId="64F0D31E" w14:textId="77777777" w:rsidR="0057752E" w:rsidRDefault="00FE1D0F">
      <w:r>
        <w:t xml:space="preserve">Varselet skal </w:t>
      </w:r>
      <w:proofErr w:type="spellStart"/>
      <w:r>
        <w:t>gjere</w:t>
      </w:r>
      <w:proofErr w:type="spellEnd"/>
      <w:r>
        <w:t xml:space="preserve"> greie for</w:t>
      </w:r>
    </w:p>
    <w:p w14:paraId="05E005F6" w14:textId="77777777" w:rsidR="0057752E" w:rsidRDefault="00FE1D0F">
      <w:pPr>
        <w:pStyle w:val="Listebombe"/>
        <w:spacing w:before="270"/>
      </w:pPr>
      <w:proofErr w:type="spellStart"/>
      <w:r>
        <w:t>føremålet</w:t>
      </w:r>
      <w:proofErr w:type="spellEnd"/>
      <w:r>
        <w:t xml:space="preserve"> med planarbeidet</w:t>
      </w:r>
    </w:p>
    <w:p w14:paraId="7E51680F" w14:textId="77777777" w:rsidR="0057752E" w:rsidRDefault="00FE1D0F">
      <w:pPr>
        <w:pStyle w:val="Listebombe"/>
      </w:pPr>
      <w:r>
        <w:t xml:space="preserve">planprosessen med </w:t>
      </w:r>
      <w:proofErr w:type="spellStart"/>
      <w:r>
        <w:t>fristar</w:t>
      </w:r>
      <w:proofErr w:type="spellEnd"/>
    </w:p>
    <w:p w14:paraId="14120269" w14:textId="77777777" w:rsidR="0057752E" w:rsidRDefault="00FE1D0F">
      <w:pPr>
        <w:pStyle w:val="Listebombe"/>
      </w:pPr>
      <w:r>
        <w:t xml:space="preserve">opplegget for </w:t>
      </w:r>
      <w:proofErr w:type="spellStart"/>
      <w:r>
        <w:t>medverknad</w:t>
      </w:r>
      <w:proofErr w:type="spellEnd"/>
      <w:r>
        <w:t xml:space="preserve"> </w:t>
      </w:r>
    </w:p>
    <w:p w14:paraId="11F32C78" w14:textId="77777777" w:rsidR="0057752E" w:rsidRDefault="00FE1D0F">
      <w:proofErr w:type="spellStart"/>
      <w:r>
        <w:t>Reglane</w:t>
      </w:r>
      <w:proofErr w:type="spellEnd"/>
      <w:r>
        <w:t xml:space="preserve"> for varsling og </w:t>
      </w:r>
      <w:proofErr w:type="spellStart"/>
      <w:r>
        <w:t>kunngjering</w:t>
      </w:r>
      <w:proofErr w:type="spellEnd"/>
      <w:r>
        <w:t xml:space="preserve"> krev at det blir </w:t>
      </w:r>
      <w:proofErr w:type="spellStart"/>
      <w:r>
        <w:t>teke</w:t>
      </w:r>
      <w:proofErr w:type="spellEnd"/>
      <w:r>
        <w:t xml:space="preserve"> inn </w:t>
      </w:r>
      <w:proofErr w:type="spellStart"/>
      <w:r>
        <w:t>ein</w:t>
      </w:r>
      <w:proofErr w:type="spellEnd"/>
      <w:r>
        <w:t xml:space="preserve"> annonse i ei </w:t>
      </w:r>
      <w:proofErr w:type="spellStart"/>
      <w:r>
        <w:t>vanleg</w:t>
      </w:r>
      <w:proofErr w:type="spellEnd"/>
      <w:r>
        <w:t xml:space="preserve"> </w:t>
      </w:r>
      <w:proofErr w:type="spellStart"/>
      <w:r>
        <w:t>lesen</w:t>
      </w:r>
      <w:proofErr w:type="spellEnd"/>
      <w:r>
        <w:t xml:space="preserve"> papiravis på staden, og det skal publiserast på kommunens internettsider og/eller lokal nettavis. Annonsen og </w:t>
      </w:r>
      <w:proofErr w:type="spellStart"/>
      <w:r>
        <w:t>kunngjeringa</w:t>
      </w:r>
      <w:proofErr w:type="spellEnd"/>
      <w:r>
        <w:t xml:space="preserve"> skal </w:t>
      </w:r>
      <w:proofErr w:type="spellStart"/>
      <w:r>
        <w:t>gjere</w:t>
      </w:r>
      <w:proofErr w:type="spellEnd"/>
      <w:r>
        <w:t xml:space="preserve"> greie for </w:t>
      </w:r>
      <w:proofErr w:type="spellStart"/>
      <w:r>
        <w:t>hovudinnhald</w:t>
      </w:r>
      <w:proofErr w:type="spellEnd"/>
      <w:r>
        <w:t xml:space="preserve"> og </w:t>
      </w:r>
      <w:proofErr w:type="spellStart"/>
      <w:r>
        <w:t>dei</w:t>
      </w:r>
      <w:proofErr w:type="spellEnd"/>
      <w:r>
        <w:t xml:space="preserve"> </w:t>
      </w:r>
      <w:proofErr w:type="spellStart"/>
      <w:r>
        <w:t>viktigaste</w:t>
      </w:r>
      <w:proofErr w:type="spellEnd"/>
      <w:r>
        <w:t xml:space="preserve"> spørsmåla som blir </w:t>
      </w:r>
      <w:proofErr w:type="spellStart"/>
      <w:r>
        <w:t>tekne</w:t>
      </w:r>
      <w:proofErr w:type="spellEnd"/>
      <w:r>
        <w:t xml:space="preserve"> opp i planen.</w:t>
      </w:r>
    </w:p>
    <w:p w14:paraId="38FDC585" w14:textId="77777777" w:rsidR="0057752E" w:rsidRDefault="00FE1D0F">
      <w:proofErr w:type="spellStart"/>
      <w:r>
        <w:t>Vidare</w:t>
      </w:r>
      <w:proofErr w:type="spellEnd"/>
      <w:r>
        <w:t xml:space="preserve"> skal alle </w:t>
      </w:r>
      <w:proofErr w:type="spellStart"/>
      <w:r>
        <w:t>statlege</w:t>
      </w:r>
      <w:proofErr w:type="spellEnd"/>
      <w:r>
        <w:t xml:space="preserve">, fylkeskommunale og kommunale styresmakter og andre interesserte som saka </w:t>
      </w:r>
      <w:proofErr w:type="spellStart"/>
      <w:r>
        <w:t>vedkjem</w:t>
      </w:r>
      <w:proofErr w:type="spellEnd"/>
      <w:r>
        <w:t xml:space="preserve">, </w:t>
      </w:r>
      <w:proofErr w:type="spellStart"/>
      <w:r>
        <w:t>varslast</w:t>
      </w:r>
      <w:proofErr w:type="spellEnd"/>
      <w:r>
        <w:t>.</w:t>
      </w:r>
    </w:p>
    <w:p w14:paraId="7A8F558E" w14:textId="77777777" w:rsidR="0057752E" w:rsidRDefault="00FE1D0F">
      <w:r>
        <w:t xml:space="preserve">Dersom det blir lagt opp til samstundes prosess for arealdelen i kommuneplanen og reguleringsplan, skal det etter plan- og bygningslova § 12-8 også </w:t>
      </w:r>
      <w:proofErr w:type="spellStart"/>
      <w:r>
        <w:t>sendast</w:t>
      </w:r>
      <w:proofErr w:type="spellEnd"/>
      <w:r>
        <w:t xml:space="preserve"> varsel til </w:t>
      </w:r>
      <w:proofErr w:type="spellStart"/>
      <w:r>
        <w:t>grunneigarar</w:t>
      </w:r>
      <w:proofErr w:type="spellEnd"/>
      <w:r>
        <w:t xml:space="preserve"> og andre saka direkte </w:t>
      </w:r>
      <w:proofErr w:type="spellStart"/>
      <w:r>
        <w:t>vedkjem</w:t>
      </w:r>
      <w:proofErr w:type="spellEnd"/>
      <w:r>
        <w:t xml:space="preserve"> </w:t>
      </w:r>
      <w:proofErr w:type="spellStart"/>
      <w:r>
        <w:t>innanfor</w:t>
      </w:r>
      <w:proofErr w:type="spellEnd"/>
      <w:r>
        <w:t xml:space="preserve"> området det skal </w:t>
      </w:r>
      <w:proofErr w:type="spellStart"/>
      <w:r>
        <w:t>utarbeidast</w:t>
      </w:r>
      <w:proofErr w:type="spellEnd"/>
      <w:r>
        <w:t xml:space="preserve"> reguleringsplan for. Det må </w:t>
      </w:r>
      <w:proofErr w:type="spellStart"/>
      <w:r>
        <w:t>dokumenterast</w:t>
      </w:r>
      <w:proofErr w:type="spellEnd"/>
      <w:r>
        <w:t xml:space="preserve"> at varsel er sendt.</w:t>
      </w:r>
    </w:p>
    <w:p w14:paraId="67D22B69" w14:textId="77777777" w:rsidR="0057752E" w:rsidRDefault="00FE1D0F">
      <w:proofErr w:type="spellStart"/>
      <w:r>
        <w:t>Fleire</w:t>
      </w:r>
      <w:proofErr w:type="spellEnd"/>
      <w:r>
        <w:t xml:space="preserve"> </w:t>
      </w:r>
      <w:proofErr w:type="spellStart"/>
      <w:r>
        <w:t>kommunar</w:t>
      </w:r>
      <w:proofErr w:type="spellEnd"/>
      <w:r>
        <w:t xml:space="preserve"> praktiserer utvida varsling til </w:t>
      </w:r>
      <w:proofErr w:type="spellStart"/>
      <w:r>
        <w:t>grunneigarar</w:t>
      </w:r>
      <w:proofErr w:type="spellEnd"/>
      <w:r>
        <w:t xml:space="preserve"> og andre saka </w:t>
      </w:r>
      <w:proofErr w:type="spellStart"/>
      <w:r>
        <w:t>vedkjem</w:t>
      </w:r>
      <w:proofErr w:type="spellEnd"/>
      <w:r>
        <w:t xml:space="preserve">, via </w:t>
      </w:r>
      <w:proofErr w:type="spellStart"/>
      <w:r>
        <w:t>sms</w:t>
      </w:r>
      <w:proofErr w:type="spellEnd"/>
      <w:r>
        <w:t xml:space="preserve"> eller </w:t>
      </w:r>
      <w:proofErr w:type="spellStart"/>
      <w:r>
        <w:t>liknande</w:t>
      </w:r>
      <w:proofErr w:type="spellEnd"/>
      <w:r>
        <w:t xml:space="preserve">. Ny teknologi </w:t>
      </w:r>
      <w:proofErr w:type="spellStart"/>
      <w:r>
        <w:t>gjer</w:t>
      </w:r>
      <w:proofErr w:type="spellEnd"/>
      <w:r>
        <w:t xml:space="preserve"> det </w:t>
      </w:r>
      <w:proofErr w:type="spellStart"/>
      <w:r>
        <w:t>mogleg</w:t>
      </w:r>
      <w:proofErr w:type="spellEnd"/>
      <w:r>
        <w:t xml:space="preserve"> å informere </w:t>
      </w:r>
      <w:proofErr w:type="spellStart"/>
      <w:r>
        <w:t>breiare</w:t>
      </w:r>
      <w:proofErr w:type="spellEnd"/>
      <w:r>
        <w:t xml:space="preserve"> enn minstekrava i lova. Ei slik varsling </w:t>
      </w:r>
      <w:proofErr w:type="spellStart"/>
      <w:r>
        <w:t>erstattar</w:t>
      </w:r>
      <w:proofErr w:type="spellEnd"/>
      <w:r>
        <w:t xml:space="preserve"> likevel </w:t>
      </w:r>
      <w:proofErr w:type="spellStart"/>
      <w:r>
        <w:t>ikkje</w:t>
      </w:r>
      <w:proofErr w:type="spellEnd"/>
      <w:r>
        <w:t xml:space="preserve"> lovkravet om avisannonse, ettersom internett </w:t>
      </w:r>
      <w:proofErr w:type="spellStart"/>
      <w:r>
        <w:t>ikkje</w:t>
      </w:r>
      <w:proofErr w:type="spellEnd"/>
      <w:r>
        <w:t xml:space="preserve"> når alle grupper.</w:t>
      </w:r>
    </w:p>
    <w:tbl>
      <w:tblPr>
        <w:tblStyle w:val="StandardBoks"/>
        <w:tblW w:w="0" w:type="auto"/>
        <w:tblLayout w:type="fixed"/>
        <w:tblLook w:val="0000" w:firstRow="0" w:lastRow="0" w:firstColumn="0" w:lastColumn="0" w:noHBand="0" w:noVBand="0"/>
      </w:tblPr>
      <w:tblGrid>
        <w:gridCol w:w="8504"/>
      </w:tblGrid>
      <w:tr w:rsidR="0057752E" w14:paraId="169F13BE" w14:textId="77777777" w:rsidTr="00710A5D">
        <w:trPr>
          <w:trHeight w:val="60"/>
        </w:trPr>
        <w:tc>
          <w:tcPr>
            <w:tcW w:w="8504" w:type="dxa"/>
          </w:tcPr>
          <w:p w14:paraId="04D83AAF" w14:textId="77777777" w:rsidR="0057752E" w:rsidRDefault="00FE1D0F">
            <w:pPr>
              <w:rPr>
                <w:rStyle w:val="halvfet"/>
              </w:rPr>
            </w:pPr>
            <w:r>
              <w:rPr>
                <w:rStyle w:val="halvfet"/>
              </w:rPr>
              <w:t xml:space="preserve">Lilleby kommune – døme på </w:t>
            </w:r>
            <w:proofErr w:type="spellStart"/>
            <w:r>
              <w:rPr>
                <w:rStyle w:val="halvfet"/>
              </w:rPr>
              <w:t>kunngjering</w:t>
            </w:r>
            <w:proofErr w:type="spellEnd"/>
            <w:r>
              <w:rPr>
                <w:rStyle w:val="halvfet"/>
              </w:rPr>
              <w:t xml:space="preserve"> av planarbeid</w:t>
            </w:r>
          </w:p>
          <w:p w14:paraId="764FEF63" w14:textId="77777777" w:rsidR="0057752E" w:rsidRDefault="00FE1D0F" w:rsidP="001F3D79">
            <w:r>
              <w:t xml:space="preserve">Lilleby kommune har sett i gang arbeid med ny arealdel i kommuneplanen. Arealdelen i kommuneplanen er den store planen for heile kommunen som </w:t>
            </w:r>
            <w:proofErr w:type="spellStart"/>
            <w:r>
              <w:t>avgjer</w:t>
            </w:r>
            <w:proofErr w:type="spellEnd"/>
            <w:r>
              <w:t xml:space="preserve"> kva areala i kommunen kan </w:t>
            </w:r>
            <w:proofErr w:type="spellStart"/>
            <w:r>
              <w:t>nyttast</w:t>
            </w:r>
            <w:proofErr w:type="spellEnd"/>
            <w:r>
              <w:t xml:space="preserve"> til. </w:t>
            </w:r>
          </w:p>
          <w:p w14:paraId="739FA26C" w14:textId="77777777" w:rsidR="0057752E" w:rsidRDefault="00FE1D0F">
            <w:r>
              <w:t xml:space="preserve">Arealdelen skal skape rom for framtidig utvikling i kommunen. Han skal </w:t>
            </w:r>
            <w:proofErr w:type="spellStart"/>
            <w:r>
              <w:t>følgje</w:t>
            </w:r>
            <w:proofErr w:type="spellEnd"/>
            <w:r>
              <w:t xml:space="preserve"> opp måla for ønskt samfunnsutvikling og arealstrategien i samfunnsdelen i kommuneplanen. Alle kan sende inn framlegg om arealbruken i arealdelen i kommuneplanen. Gjennom planprosessen vil kommunen vurdere </w:t>
            </w:r>
            <w:proofErr w:type="spellStart"/>
            <w:r>
              <w:t>dei</w:t>
            </w:r>
            <w:proofErr w:type="spellEnd"/>
            <w:r>
              <w:t xml:space="preserve"> ulike framlegga. Vi kan </w:t>
            </w:r>
            <w:proofErr w:type="spellStart"/>
            <w:r>
              <w:t>ikkje</w:t>
            </w:r>
            <w:proofErr w:type="spellEnd"/>
            <w:r>
              <w:t xml:space="preserve"> garantere at alle framlegg og </w:t>
            </w:r>
            <w:proofErr w:type="spellStart"/>
            <w:r>
              <w:t>innspel</w:t>
            </w:r>
            <w:proofErr w:type="spellEnd"/>
            <w:r>
              <w:t xml:space="preserve"> kjem gjennom </w:t>
            </w:r>
            <w:proofErr w:type="spellStart"/>
            <w:r>
              <w:t>nålauget</w:t>
            </w:r>
            <w:proofErr w:type="spellEnd"/>
            <w:r>
              <w:t xml:space="preserve"> for å bli </w:t>
            </w:r>
            <w:proofErr w:type="spellStart"/>
            <w:r>
              <w:t>ein</w:t>
            </w:r>
            <w:proofErr w:type="spellEnd"/>
            <w:r>
              <w:t xml:space="preserve"> del av den </w:t>
            </w:r>
            <w:proofErr w:type="spellStart"/>
            <w:r>
              <w:t>vedtekne</w:t>
            </w:r>
            <w:proofErr w:type="spellEnd"/>
            <w:r>
              <w:t xml:space="preserve"> planen, men alle framlegg vil bli vurderte. Framlegg om </w:t>
            </w:r>
            <w:proofErr w:type="spellStart"/>
            <w:r>
              <w:t>arealbruksendringar</w:t>
            </w:r>
            <w:proofErr w:type="spellEnd"/>
            <w:r>
              <w:t xml:space="preserve"> som er i tråd med mål om ønskt samfunnsutvikling og arealstrategien i kommuneplanen, vil bli </w:t>
            </w:r>
            <w:proofErr w:type="spellStart"/>
            <w:r>
              <w:t>konsekvensutgreidde</w:t>
            </w:r>
            <w:proofErr w:type="spellEnd"/>
            <w:r>
              <w:t xml:space="preserve"> og vurderte. For </w:t>
            </w:r>
            <w:proofErr w:type="spellStart"/>
            <w:r>
              <w:t>einskilde</w:t>
            </w:r>
            <w:proofErr w:type="spellEnd"/>
            <w:r>
              <w:t xml:space="preserve"> framlegg kan det bli sett krav om reguleringsplan og </w:t>
            </w:r>
            <w:proofErr w:type="spellStart"/>
            <w:r>
              <w:t>fleire</w:t>
            </w:r>
            <w:proofErr w:type="spellEnd"/>
            <w:r>
              <w:t xml:space="preserve"> </w:t>
            </w:r>
            <w:proofErr w:type="spellStart"/>
            <w:r>
              <w:t>utgreiingar</w:t>
            </w:r>
            <w:proofErr w:type="spellEnd"/>
            <w:r>
              <w:t xml:space="preserve"> før </w:t>
            </w:r>
            <w:proofErr w:type="spellStart"/>
            <w:r>
              <w:t>dei</w:t>
            </w:r>
            <w:proofErr w:type="spellEnd"/>
            <w:r>
              <w:t xml:space="preserve"> kan </w:t>
            </w:r>
            <w:proofErr w:type="spellStart"/>
            <w:r>
              <w:t>realiserast</w:t>
            </w:r>
            <w:proofErr w:type="spellEnd"/>
            <w:r>
              <w:t xml:space="preserve">. </w:t>
            </w:r>
          </w:p>
          <w:p w14:paraId="4E26F402" w14:textId="77777777" w:rsidR="0057752E" w:rsidRDefault="00FE1D0F">
            <w:pPr>
              <w:rPr>
                <w:rStyle w:val="halvfet"/>
              </w:rPr>
            </w:pPr>
            <w:proofErr w:type="spellStart"/>
            <w:r>
              <w:rPr>
                <w:rStyle w:val="halvfet"/>
              </w:rPr>
              <w:t>Innbyggjarmøte</w:t>
            </w:r>
            <w:proofErr w:type="spellEnd"/>
          </w:p>
          <w:p w14:paraId="476BC46C" w14:textId="77777777" w:rsidR="0057752E" w:rsidRDefault="00FE1D0F" w:rsidP="001F3D79">
            <w:r>
              <w:lastRenderedPageBreak/>
              <w:t xml:space="preserve">Våren 2021 skal Lilleby kommune gjennomføre </w:t>
            </w:r>
            <w:proofErr w:type="spellStart"/>
            <w:r>
              <w:t>innbyggjarmøte</w:t>
            </w:r>
            <w:proofErr w:type="spellEnd"/>
            <w:r>
              <w:t xml:space="preserve"> i kvar del av kommunen. </w:t>
            </w:r>
            <w:proofErr w:type="spellStart"/>
            <w:r>
              <w:t>Desse</w:t>
            </w:r>
            <w:proofErr w:type="spellEnd"/>
            <w:r>
              <w:t xml:space="preserve"> vil bli annonsert i aviser, på nettsida til kommunen og på sosiale medium. I </w:t>
            </w:r>
            <w:proofErr w:type="spellStart"/>
            <w:r>
              <w:t>innbyggjarmøta</w:t>
            </w:r>
            <w:proofErr w:type="spellEnd"/>
            <w:r>
              <w:t xml:space="preserve"> vil det </w:t>
            </w:r>
            <w:proofErr w:type="spellStart"/>
            <w:r>
              <w:t>vere</w:t>
            </w:r>
            <w:proofErr w:type="spellEnd"/>
            <w:r>
              <w:t xml:space="preserve"> </w:t>
            </w:r>
            <w:proofErr w:type="spellStart"/>
            <w:r>
              <w:t>presentasjonar</w:t>
            </w:r>
            <w:proofErr w:type="spellEnd"/>
            <w:r>
              <w:t xml:space="preserve"> om planarbeidet, kafédialog og høve til å </w:t>
            </w:r>
            <w:proofErr w:type="spellStart"/>
            <w:r>
              <w:t>kome</w:t>
            </w:r>
            <w:proofErr w:type="spellEnd"/>
            <w:r>
              <w:t xml:space="preserve"> med </w:t>
            </w:r>
            <w:proofErr w:type="spellStart"/>
            <w:r>
              <w:t>innspel</w:t>
            </w:r>
            <w:proofErr w:type="spellEnd"/>
            <w:r>
              <w:t>.</w:t>
            </w:r>
          </w:p>
          <w:p w14:paraId="0C5B38F5" w14:textId="77777777" w:rsidR="0057752E" w:rsidRDefault="00FE1D0F">
            <w:r>
              <w:t xml:space="preserve">Gode </w:t>
            </w:r>
            <w:proofErr w:type="spellStart"/>
            <w:r>
              <w:t>idear</w:t>
            </w:r>
            <w:proofErr w:type="spellEnd"/>
            <w:r>
              <w:t xml:space="preserve"> </w:t>
            </w:r>
            <w:proofErr w:type="spellStart"/>
            <w:r>
              <w:t>frå</w:t>
            </w:r>
            <w:proofErr w:type="spellEnd"/>
            <w:r>
              <w:t xml:space="preserve"> </w:t>
            </w:r>
            <w:proofErr w:type="spellStart"/>
            <w:r>
              <w:t>kafédialogane</w:t>
            </w:r>
            <w:proofErr w:type="spellEnd"/>
            <w:r>
              <w:t xml:space="preserve"> og andre </w:t>
            </w:r>
            <w:proofErr w:type="spellStart"/>
            <w:r>
              <w:t>innspel</w:t>
            </w:r>
            <w:proofErr w:type="spellEnd"/>
            <w:r>
              <w:t xml:space="preserve"> som er komne inn, vil </w:t>
            </w:r>
            <w:proofErr w:type="spellStart"/>
            <w:r>
              <w:t>saman</w:t>
            </w:r>
            <w:proofErr w:type="spellEnd"/>
            <w:r>
              <w:t xml:space="preserve"> med andre </w:t>
            </w:r>
            <w:proofErr w:type="spellStart"/>
            <w:r>
              <w:t>føringar</w:t>
            </w:r>
            <w:proofErr w:type="spellEnd"/>
            <w:r>
              <w:t xml:space="preserve"> for planarbeidet bli lagde til grunn for det </w:t>
            </w:r>
            <w:proofErr w:type="spellStart"/>
            <w:r>
              <w:t>vidare</w:t>
            </w:r>
            <w:proofErr w:type="spellEnd"/>
            <w:r>
              <w:t xml:space="preserve"> arbeidet med arealdelen. </w:t>
            </w:r>
          </w:p>
          <w:p w14:paraId="22A4BAB0" w14:textId="77777777" w:rsidR="0057752E" w:rsidRDefault="00FE1D0F">
            <w:pPr>
              <w:rPr>
                <w:rStyle w:val="halvfet"/>
              </w:rPr>
            </w:pPr>
            <w:proofErr w:type="spellStart"/>
            <w:r>
              <w:rPr>
                <w:rStyle w:val="halvfet"/>
              </w:rPr>
              <w:t>Høyring</w:t>
            </w:r>
            <w:proofErr w:type="spellEnd"/>
            <w:r>
              <w:rPr>
                <w:rStyle w:val="halvfet"/>
              </w:rPr>
              <w:t xml:space="preserve"> – </w:t>
            </w:r>
            <w:proofErr w:type="spellStart"/>
            <w:r>
              <w:rPr>
                <w:rStyle w:val="halvfet"/>
              </w:rPr>
              <w:t>offentleg</w:t>
            </w:r>
            <w:proofErr w:type="spellEnd"/>
            <w:r>
              <w:rPr>
                <w:rStyle w:val="halvfet"/>
              </w:rPr>
              <w:t xml:space="preserve"> ettersyn</w:t>
            </w:r>
          </w:p>
          <w:p w14:paraId="249AC7CF" w14:textId="77777777" w:rsidR="0057752E" w:rsidRDefault="00FE1D0F" w:rsidP="001F3D79">
            <w:r>
              <w:t xml:space="preserve">Når det er laga </w:t>
            </w:r>
            <w:proofErr w:type="spellStart"/>
            <w:r>
              <w:t>eit</w:t>
            </w:r>
            <w:proofErr w:type="spellEnd"/>
            <w:r>
              <w:t xml:space="preserve"> planframlegg, skal dette </w:t>
            </w:r>
            <w:proofErr w:type="spellStart"/>
            <w:r>
              <w:t>sendast</w:t>
            </w:r>
            <w:proofErr w:type="spellEnd"/>
            <w:r>
              <w:t xml:space="preserve"> på </w:t>
            </w:r>
            <w:proofErr w:type="spellStart"/>
            <w:r>
              <w:t>høyring</w:t>
            </w:r>
            <w:proofErr w:type="spellEnd"/>
            <w:r>
              <w:t xml:space="preserve"> og </w:t>
            </w:r>
            <w:proofErr w:type="spellStart"/>
            <w:r>
              <w:t>leggjast</w:t>
            </w:r>
            <w:proofErr w:type="spellEnd"/>
            <w:r>
              <w:t xml:space="preserve"> ut til </w:t>
            </w:r>
            <w:proofErr w:type="spellStart"/>
            <w:r>
              <w:t>offentleg</w:t>
            </w:r>
            <w:proofErr w:type="spellEnd"/>
            <w:r>
              <w:t xml:space="preserve"> ettersyn i minst 6 veker. I den perioden blir det planlagt </w:t>
            </w:r>
            <w:proofErr w:type="spellStart"/>
            <w:r>
              <w:t>eit</w:t>
            </w:r>
            <w:proofErr w:type="spellEnd"/>
            <w:r>
              <w:t xml:space="preserve"> </w:t>
            </w:r>
            <w:proofErr w:type="spellStart"/>
            <w:r>
              <w:t>oppfølgjande</w:t>
            </w:r>
            <w:proofErr w:type="spellEnd"/>
            <w:r>
              <w:t xml:space="preserve"> </w:t>
            </w:r>
            <w:proofErr w:type="spellStart"/>
            <w:r>
              <w:t>innbyggjarmøte</w:t>
            </w:r>
            <w:proofErr w:type="spellEnd"/>
            <w:r>
              <w:t xml:space="preserve">. Det vil då </w:t>
            </w:r>
            <w:proofErr w:type="spellStart"/>
            <w:r>
              <w:t>ikkje</w:t>
            </w:r>
            <w:proofErr w:type="spellEnd"/>
            <w:r>
              <w:t xml:space="preserve"> bli </w:t>
            </w:r>
            <w:proofErr w:type="spellStart"/>
            <w:r>
              <w:t>opna</w:t>
            </w:r>
            <w:proofErr w:type="spellEnd"/>
            <w:r>
              <w:t xml:space="preserve"> for at nye </w:t>
            </w:r>
            <w:proofErr w:type="spellStart"/>
            <w:r>
              <w:t>innspel</w:t>
            </w:r>
            <w:proofErr w:type="spellEnd"/>
            <w:r>
              <w:t xml:space="preserve"> blir </w:t>
            </w:r>
            <w:proofErr w:type="spellStart"/>
            <w:r>
              <w:t>tekne</w:t>
            </w:r>
            <w:proofErr w:type="spellEnd"/>
            <w:r>
              <w:t xml:space="preserve"> inn til vurdering, ettersom planen </w:t>
            </w:r>
            <w:proofErr w:type="spellStart"/>
            <w:r>
              <w:t>berre</w:t>
            </w:r>
            <w:proofErr w:type="spellEnd"/>
            <w:r>
              <w:t xml:space="preserve"> i liten grad kan </w:t>
            </w:r>
            <w:proofErr w:type="spellStart"/>
            <w:r>
              <w:t>endrast</w:t>
            </w:r>
            <w:proofErr w:type="spellEnd"/>
            <w:r>
              <w:t xml:space="preserve"> etter </w:t>
            </w:r>
            <w:proofErr w:type="spellStart"/>
            <w:r>
              <w:t>offentleg</w:t>
            </w:r>
            <w:proofErr w:type="spellEnd"/>
            <w:r>
              <w:t xml:space="preserve"> ettersyn fram til </w:t>
            </w:r>
            <w:proofErr w:type="spellStart"/>
            <w:r>
              <w:t>endeleg</w:t>
            </w:r>
            <w:proofErr w:type="spellEnd"/>
            <w:r>
              <w:t xml:space="preserve"> politisk handsaming.</w:t>
            </w:r>
          </w:p>
          <w:p w14:paraId="60F009D1" w14:textId="77777777" w:rsidR="0057752E" w:rsidRDefault="00FE1D0F">
            <w:r>
              <w:t xml:space="preserve">Det vil bli sendt ut </w:t>
            </w:r>
            <w:proofErr w:type="spellStart"/>
            <w:r>
              <w:t>eit</w:t>
            </w:r>
            <w:proofErr w:type="spellEnd"/>
            <w:r>
              <w:t xml:space="preserve"> informasjonsskriv i posten. Der kan du skrive inn eventuelle </w:t>
            </w:r>
            <w:proofErr w:type="spellStart"/>
            <w:r>
              <w:t>innspel</w:t>
            </w:r>
            <w:proofErr w:type="spellEnd"/>
            <w:r>
              <w:t xml:space="preserve"> og levere </w:t>
            </w:r>
            <w:proofErr w:type="spellStart"/>
            <w:r>
              <w:t>dei</w:t>
            </w:r>
            <w:proofErr w:type="spellEnd"/>
            <w:r>
              <w:t xml:space="preserve"> på rådhuset. Dei kan også </w:t>
            </w:r>
            <w:proofErr w:type="spellStart"/>
            <w:r>
              <w:t>sendast</w:t>
            </w:r>
            <w:proofErr w:type="spellEnd"/>
            <w:r>
              <w:t xml:space="preserve"> per post til Lilleby kommune, postboks 23, 9898 Lilleby. Du kan også sende </w:t>
            </w:r>
            <w:proofErr w:type="spellStart"/>
            <w:r>
              <w:t>innspelet</w:t>
            </w:r>
            <w:proofErr w:type="spellEnd"/>
            <w:r>
              <w:t xml:space="preserve"> på e-post til post@lilleby.kommune.no. (merk det med arealdelen). Vi bed om at du </w:t>
            </w:r>
            <w:proofErr w:type="spellStart"/>
            <w:r>
              <w:t>oppgjev</w:t>
            </w:r>
            <w:proofErr w:type="spellEnd"/>
            <w:r>
              <w:t xml:space="preserve"> adressa og legg ved kartutsnitt som viser kvar det er ønskt at tiltaket blir etablert. Hugs å skrive kontaktinformasjon, slik at vi kan ta kontakt dersom </w:t>
            </w:r>
            <w:proofErr w:type="spellStart"/>
            <w:r>
              <w:t>detaljar</w:t>
            </w:r>
            <w:proofErr w:type="spellEnd"/>
            <w:r>
              <w:t xml:space="preserve"> er uklare.</w:t>
            </w:r>
          </w:p>
          <w:p w14:paraId="73B58AE9" w14:textId="77777777" w:rsidR="0057752E" w:rsidRDefault="00FE1D0F">
            <w:r>
              <w:rPr>
                <w:rStyle w:val="halvfet"/>
              </w:rPr>
              <w:t>Fristen er 15. september 2022.</w:t>
            </w:r>
          </w:p>
        </w:tc>
      </w:tr>
    </w:tbl>
    <w:p w14:paraId="7969C610" w14:textId="77777777" w:rsidR="0057752E" w:rsidRDefault="00FE1D0F">
      <w:pPr>
        <w:pStyle w:val="Overskrift2"/>
        <w:rPr>
          <w:spacing w:val="0"/>
        </w:rPr>
      </w:pPr>
      <w:proofErr w:type="spellStart"/>
      <w:r>
        <w:rPr>
          <w:spacing w:val="0"/>
        </w:rPr>
        <w:lastRenderedPageBreak/>
        <w:t>Høyring</w:t>
      </w:r>
      <w:proofErr w:type="spellEnd"/>
      <w:r>
        <w:rPr>
          <w:spacing w:val="0"/>
        </w:rPr>
        <w:t xml:space="preserve"> og </w:t>
      </w:r>
      <w:proofErr w:type="spellStart"/>
      <w:r>
        <w:rPr>
          <w:spacing w:val="0"/>
        </w:rPr>
        <w:t>offentleg</w:t>
      </w:r>
      <w:proofErr w:type="spellEnd"/>
      <w:r>
        <w:rPr>
          <w:spacing w:val="0"/>
        </w:rPr>
        <w:t xml:space="preserve"> ettersyn av framlegg til planprogram</w:t>
      </w:r>
    </w:p>
    <w:p w14:paraId="69E04088" w14:textId="77777777" w:rsidR="0057752E" w:rsidRDefault="00FE1D0F" w:rsidP="001F3D79">
      <w:r>
        <w:t xml:space="preserve">Framlegg til planprogram skal normalt </w:t>
      </w:r>
      <w:proofErr w:type="spellStart"/>
      <w:r>
        <w:t>sendast</w:t>
      </w:r>
      <w:proofErr w:type="spellEnd"/>
      <w:r>
        <w:t xml:space="preserve"> på </w:t>
      </w:r>
      <w:proofErr w:type="spellStart"/>
      <w:r>
        <w:t>høyring</w:t>
      </w:r>
      <w:proofErr w:type="spellEnd"/>
      <w:r>
        <w:t xml:space="preserve"> og </w:t>
      </w:r>
      <w:proofErr w:type="spellStart"/>
      <w:r>
        <w:t>leggjast</w:t>
      </w:r>
      <w:proofErr w:type="spellEnd"/>
      <w:r>
        <w:t xml:space="preserve"> ut til </w:t>
      </w:r>
      <w:proofErr w:type="spellStart"/>
      <w:r>
        <w:t>offentleg</w:t>
      </w:r>
      <w:proofErr w:type="spellEnd"/>
      <w:r>
        <w:t xml:space="preserve"> ettersyn samstundes med varsel om oppstart av arbeidet med kommuneplanen. </w:t>
      </w:r>
    </w:p>
    <w:tbl>
      <w:tblPr>
        <w:tblStyle w:val="StandardBoks"/>
        <w:tblW w:w="0" w:type="auto"/>
        <w:tblLayout w:type="fixed"/>
        <w:tblLook w:val="0000" w:firstRow="0" w:lastRow="0" w:firstColumn="0" w:lastColumn="0" w:noHBand="0" w:noVBand="0"/>
      </w:tblPr>
      <w:tblGrid>
        <w:gridCol w:w="8504"/>
      </w:tblGrid>
      <w:tr w:rsidR="0057752E" w14:paraId="64659775" w14:textId="77777777" w:rsidTr="00710A5D">
        <w:trPr>
          <w:trHeight w:val="60"/>
        </w:trPr>
        <w:tc>
          <w:tcPr>
            <w:tcW w:w="8504" w:type="dxa"/>
          </w:tcPr>
          <w:p w14:paraId="5B1890D3" w14:textId="77777777" w:rsidR="0057752E" w:rsidRDefault="00FE1D0F">
            <w:pPr>
              <w:rPr>
                <w:rStyle w:val="halvfet"/>
                <w:rFonts w:ascii="Calibri" w:hAnsi="Calibri" w:cs="Calibri"/>
                <w:lang w:val="nn-NO"/>
              </w:rPr>
            </w:pPr>
            <w:r>
              <w:rPr>
                <w:rStyle w:val="halvfet"/>
              </w:rPr>
              <w:t>Planprogram</w:t>
            </w:r>
          </w:p>
          <w:p w14:paraId="5878CC50" w14:textId="77777777" w:rsidR="0057752E" w:rsidRDefault="00FE1D0F" w:rsidP="001F3D79">
            <w:r>
              <w:rPr>
                <w:lang w:val="nn-NO"/>
              </w:rPr>
              <w:t>Planprogrammet inngår som første fase i planarbeidet der føremål, viktige spørsmål og rammene for gjennomføringa av planarbeidet med nødvendige utgreiingar og medverknad blir fastsette. Kommunen avgjer sjølv kor omfattande planprogrammet skal vere.</w:t>
            </w:r>
          </w:p>
          <w:p w14:paraId="2D42F4DA" w14:textId="77777777" w:rsidR="0057752E" w:rsidRDefault="00FE1D0F">
            <w:r>
              <w:t>Formelle krav</w:t>
            </w:r>
          </w:p>
          <w:p w14:paraId="7CB81639" w14:textId="77777777" w:rsidR="0057752E" w:rsidRDefault="00FE1D0F">
            <w:pPr>
              <w:pStyle w:val="Listebombe"/>
            </w:pPr>
            <w:r>
              <w:t xml:space="preserve">Framlegg til planprogram skal </w:t>
            </w:r>
            <w:proofErr w:type="spellStart"/>
            <w:r>
              <w:t>sendast</w:t>
            </w:r>
            <w:proofErr w:type="spellEnd"/>
            <w:r>
              <w:t xml:space="preserve"> på </w:t>
            </w:r>
            <w:proofErr w:type="spellStart"/>
            <w:r>
              <w:t>høyring</w:t>
            </w:r>
            <w:proofErr w:type="spellEnd"/>
            <w:r>
              <w:t xml:space="preserve"> og </w:t>
            </w:r>
            <w:proofErr w:type="spellStart"/>
            <w:r>
              <w:t>leggjast</w:t>
            </w:r>
            <w:proofErr w:type="spellEnd"/>
            <w:r>
              <w:t xml:space="preserve"> ut til </w:t>
            </w:r>
            <w:proofErr w:type="spellStart"/>
            <w:r>
              <w:t>offentleg</w:t>
            </w:r>
            <w:proofErr w:type="spellEnd"/>
            <w:r>
              <w:t xml:space="preserve"> ettersyn i minst 6 veker. Planprogrammet skal </w:t>
            </w:r>
            <w:proofErr w:type="spellStart"/>
            <w:r>
              <w:t>gjerast</w:t>
            </w:r>
            <w:proofErr w:type="spellEnd"/>
            <w:r>
              <w:t xml:space="preserve"> </w:t>
            </w:r>
            <w:proofErr w:type="spellStart"/>
            <w:r>
              <w:t>tilgjengeleg</w:t>
            </w:r>
            <w:proofErr w:type="spellEnd"/>
            <w:r>
              <w:t xml:space="preserve"> gjennom elektroniske medium (§ 11-13). </w:t>
            </w:r>
          </w:p>
          <w:p w14:paraId="3D399067" w14:textId="77777777" w:rsidR="0057752E" w:rsidRDefault="00FE1D0F">
            <w:pPr>
              <w:pStyle w:val="Listebombe"/>
            </w:pPr>
            <w:r>
              <w:t xml:space="preserve">Planprogrammet blir fastsett av kommunestyret. Kommunestyret kan delegere </w:t>
            </w:r>
            <w:proofErr w:type="spellStart"/>
            <w:r>
              <w:t>mynda</w:t>
            </w:r>
            <w:proofErr w:type="spellEnd"/>
            <w:r>
              <w:t xml:space="preserve"> si etter </w:t>
            </w:r>
            <w:proofErr w:type="spellStart"/>
            <w:r>
              <w:t>reglane</w:t>
            </w:r>
            <w:proofErr w:type="spellEnd"/>
            <w:r>
              <w:t xml:space="preserve"> i kommunelova (§ 11-13). </w:t>
            </w:r>
          </w:p>
        </w:tc>
      </w:tr>
    </w:tbl>
    <w:p w14:paraId="7763AE51" w14:textId="77777777" w:rsidR="0057752E" w:rsidRDefault="00FE1D0F">
      <w:r>
        <w:lastRenderedPageBreak/>
        <w:t xml:space="preserve">I samband med </w:t>
      </w:r>
      <w:proofErr w:type="spellStart"/>
      <w:r>
        <w:t>høyringa</w:t>
      </w:r>
      <w:proofErr w:type="spellEnd"/>
      <w:r>
        <w:t xml:space="preserve"> og </w:t>
      </w:r>
      <w:proofErr w:type="spellStart"/>
      <w:r>
        <w:t>offentleg</w:t>
      </w:r>
      <w:proofErr w:type="spellEnd"/>
      <w:r>
        <w:t xml:space="preserve"> ettersyn av planprogrammet skal </w:t>
      </w:r>
      <w:proofErr w:type="spellStart"/>
      <w:r>
        <w:t>statlege</w:t>
      </w:r>
      <w:proofErr w:type="spellEnd"/>
      <w:r>
        <w:t xml:space="preserve"> og regionale styresmakter og andre </w:t>
      </w:r>
      <w:proofErr w:type="spellStart"/>
      <w:r>
        <w:t>kommunar</w:t>
      </w:r>
      <w:proofErr w:type="spellEnd"/>
      <w:r>
        <w:t xml:space="preserve"> </w:t>
      </w:r>
      <w:proofErr w:type="spellStart"/>
      <w:r>
        <w:t>medverke</w:t>
      </w:r>
      <w:proofErr w:type="spellEnd"/>
      <w:r>
        <w:t xml:space="preserve"> og </w:t>
      </w:r>
      <w:proofErr w:type="spellStart"/>
      <w:r>
        <w:t>gje</w:t>
      </w:r>
      <w:proofErr w:type="spellEnd"/>
      <w:r>
        <w:t xml:space="preserve"> relevante </w:t>
      </w:r>
      <w:proofErr w:type="spellStart"/>
      <w:r>
        <w:t>innspel</w:t>
      </w:r>
      <w:proofErr w:type="spellEnd"/>
      <w:r>
        <w:t xml:space="preserve">. </w:t>
      </w:r>
      <w:proofErr w:type="spellStart"/>
      <w:r>
        <w:t>Vedkomande</w:t>
      </w:r>
      <w:proofErr w:type="spellEnd"/>
      <w:r>
        <w:t xml:space="preserve"> </w:t>
      </w:r>
      <w:proofErr w:type="spellStart"/>
      <w:r>
        <w:t>statlege</w:t>
      </w:r>
      <w:proofErr w:type="spellEnd"/>
      <w:r>
        <w:t xml:space="preserve"> og regionale organ plikter å </w:t>
      </w:r>
      <w:proofErr w:type="spellStart"/>
      <w:r>
        <w:t>seie</w:t>
      </w:r>
      <w:proofErr w:type="spellEnd"/>
      <w:r>
        <w:t xml:space="preserve"> </w:t>
      </w:r>
      <w:proofErr w:type="spellStart"/>
      <w:r>
        <w:t>frå</w:t>
      </w:r>
      <w:proofErr w:type="spellEnd"/>
      <w:r>
        <w:t xml:space="preserve"> </w:t>
      </w:r>
      <w:proofErr w:type="spellStart"/>
      <w:r>
        <w:t>allereie</w:t>
      </w:r>
      <w:proofErr w:type="spellEnd"/>
      <w:r>
        <w:t xml:space="preserve"> under </w:t>
      </w:r>
      <w:proofErr w:type="spellStart"/>
      <w:r>
        <w:t>høyringa</w:t>
      </w:r>
      <w:proofErr w:type="spellEnd"/>
      <w:r>
        <w:t xml:space="preserve"> av planprogrammet, dersom </w:t>
      </w:r>
      <w:proofErr w:type="spellStart"/>
      <w:r>
        <w:t>dei</w:t>
      </w:r>
      <w:proofErr w:type="spellEnd"/>
      <w:r>
        <w:t xml:space="preserve"> vurderer det slik at planen kan </w:t>
      </w:r>
      <w:proofErr w:type="spellStart"/>
      <w:r>
        <w:t>kome</w:t>
      </w:r>
      <w:proofErr w:type="spellEnd"/>
      <w:r>
        <w:t xml:space="preserve"> i konflikt med nasjonale eller </w:t>
      </w:r>
      <w:proofErr w:type="spellStart"/>
      <w:r>
        <w:t>vesentlege</w:t>
      </w:r>
      <w:proofErr w:type="spellEnd"/>
      <w:r>
        <w:t xml:space="preserve"> regionale omsyn </w:t>
      </w:r>
      <w:proofErr w:type="spellStart"/>
      <w:r>
        <w:t>innanfor</w:t>
      </w:r>
      <w:proofErr w:type="spellEnd"/>
      <w:r>
        <w:t xml:space="preserve"> </w:t>
      </w:r>
      <w:proofErr w:type="spellStart"/>
      <w:r>
        <w:t>deira</w:t>
      </w:r>
      <w:proofErr w:type="spellEnd"/>
      <w:r>
        <w:t xml:space="preserve"> ansvarsområde. </w:t>
      </w:r>
    </w:p>
    <w:tbl>
      <w:tblPr>
        <w:tblStyle w:val="StandardBoks"/>
        <w:tblW w:w="0" w:type="auto"/>
        <w:tblLayout w:type="fixed"/>
        <w:tblLook w:val="0000" w:firstRow="0" w:lastRow="0" w:firstColumn="0" w:lastColumn="0" w:noHBand="0" w:noVBand="0"/>
      </w:tblPr>
      <w:tblGrid>
        <w:gridCol w:w="8504"/>
      </w:tblGrid>
      <w:tr w:rsidR="0057752E" w14:paraId="0F3D095B" w14:textId="77777777" w:rsidTr="00710A5D">
        <w:trPr>
          <w:trHeight w:val="60"/>
        </w:trPr>
        <w:tc>
          <w:tcPr>
            <w:tcW w:w="8504" w:type="dxa"/>
          </w:tcPr>
          <w:p w14:paraId="46234506" w14:textId="77777777" w:rsidR="0057752E" w:rsidRDefault="00FE1D0F">
            <w:pPr>
              <w:rPr>
                <w:rStyle w:val="halvfet"/>
              </w:rPr>
            </w:pPr>
            <w:r>
              <w:rPr>
                <w:rStyle w:val="halvfet"/>
                <w:rFonts w:ascii="Calibri" w:hAnsi="Calibri" w:cs="Calibri"/>
              </w:rPr>
              <w:t>F</w:t>
            </w:r>
            <w:r>
              <w:rPr>
                <w:rStyle w:val="halvfet"/>
              </w:rPr>
              <w:t>orskrift om konsekvensutredninger § 15 andre ledd om høring av forslag til planprogram</w:t>
            </w:r>
          </w:p>
          <w:p w14:paraId="521BCAB9" w14:textId="77777777" w:rsidR="0057752E" w:rsidRDefault="00FE1D0F" w:rsidP="001F3D79">
            <w:r>
              <w:t xml:space="preserve">Hvis berørte regionale eller statlige myndigheter på grunnlag av et forslag til planprogram eller en melding med forslag til utredningsprogram, mener at planen eller tiltaket kan komme i konflikt med nasjonale eller regionale hensyn innenfor deres ansvarsområde, skal dette framgå av høringsuttalelsen. </w:t>
            </w:r>
          </w:p>
        </w:tc>
      </w:tr>
    </w:tbl>
    <w:p w14:paraId="1A18E7AB" w14:textId="77777777" w:rsidR="0057752E" w:rsidRDefault="00FE1D0F">
      <w:r>
        <w:t xml:space="preserve">Ved </w:t>
      </w:r>
      <w:proofErr w:type="spellStart"/>
      <w:r>
        <w:t>høyring</w:t>
      </w:r>
      <w:proofErr w:type="spellEnd"/>
      <w:r>
        <w:t xml:space="preserve"> av planprogrammet kan det </w:t>
      </w:r>
      <w:proofErr w:type="spellStart"/>
      <w:r>
        <w:t>vere</w:t>
      </w:r>
      <w:proofErr w:type="spellEnd"/>
      <w:r>
        <w:t xml:space="preserve"> nyttig å ta opp saka i regionalt planforum, </w:t>
      </w:r>
      <w:proofErr w:type="spellStart"/>
      <w:r>
        <w:t>særleg</w:t>
      </w:r>
      <w:proofErr w:type="spellEnd"/>
      <w:r>
        <w:t xml:space="preserve"> dersom det er prinsipielt viktige spørsmål som skal </w:t>
      </w:r>
      <w:proofErr w:type="spellStart"/>
      <w:r>
        <w:t>avklarast</w:t>
      </w:r>
      <w:proofErr w:type="spellEnd"/>
      <w:r>
        <w:t xml:space="preserve"> gjennom planarbeidet.</w:t>
      </w:r>
    </w:p>
    <w:p w14:paraId="487C4BC9" w14:textId="77777777" w:rsidR="0057752E" w:rsidRDefault="00FE1D0F">
      <w:r>
        <w:t xml:space="preserve">Kommunen skal i samband med </w:t>
      </w:r>
      <w:proofErr w:type="spellStart"/>
      <w:r>
        <w:t>høyringa</w:t>
      </w:r>
      <w:proofErr w:type="spellEnd"/>
      <w:r>
        <w:t xml:space="preserve"> vurdere behovet for </w:t>
      </w:r>
      <w:proofErr w:type="spellStart"/>
      <w:r>
        <w:t>eit</w:t>
      </w:r>
      <w:proofErr w:type="spellEnd"/>
      <w:r>
        <w:t xml:space="preserve"> </w:t>
      </w:r>
      <w:proofErr w:type="spellStart"/>
      <w:r>
        <w:t>offentleg</w:t>
      </w:r>
      <w:proofErr w:type="spellEnd"/>
      <w:r>
        <w:t xml:space="preserve"> og </w:t>
      </w:r>
      <w:proofErr w:type="spellStart"/>
      <w:r>
        <w:t>ope</w:t>
      </w:r>
      <w:proofErr w:type="spellEnd"/>
      <w:r>
        <w:t xml:space="preserve"> møte, jf. </w:t>
      </w:r>
      <w:hyperlink r:id="rId46" w:anchor="KAPITTEL_3" w:history="1">
        <w:r>
          <w:rPr>
            <w:rStyle w:val="Hyperkobling"/>
          </w:rPr>
          <w:t xml:space="preserve">forskrift om </w:t>
        </w:r>
        <w:proofErr w:type="spellStart"/>
        <w:r>
          <w:rPr>
            <w:rStyle w:val="Hyperkobling"/>
          </w:rPr>
          <w:t>konsekvensutgreiingar</w:t>
        </w:r>
        <w:proofErr w:type="spellEnd"/>
        <w:r>
          <w:rPr>
            <w:rStyle w:val="Hyperkobling"/>
          </w:rPr>
          <w:t xml:space="preserve"> § 15 tredje leddet</w:t>
        </w:r>
      </w:hyperlink>
      <w:r>
        <w:t xml:space="preserve">. Planprogrammet for arealdelen i kommuneplanen legg viktige </w:t>
      </w:r>
      <w:proofErr w:type="spellStart"/>
      <w:r>
        <w:t>føringar</w:t>
      </w:r>
      <w:proofErr w:type="spellEnd"/>
      <w:r>
        <w:t xml:space="preserve"> for </w:t>
      </w:r>
      <w:proofErr w:type="spellStart"/>
      <w:r>
        <w:t>vidare</w:t>
      </w:r>
      <w:proofErr w:type="spellEnd"/>
      <w:r>
        <w:t xml:space="preserve"> planarbeid som </w:t>
      </w:r>
      <w:proofErr w:type="spellStart"/>
      <w:r>
        <w:t>vedkjem</w:t>
      </w:r>
      <w:proofErr w:type="spellEnd"/>
      <w:r>
        <w:t xml:space="preserve"> alle </w:t>
      </w:r>
      <w:proofErr w:type="spellStart"/>
      <w:r>
        <w:t>innbyggjarane</w:t>
      </w:r>
      <w:proofErr w:type="spellEnd"/>
      <w:r>
        <w:t xml:space="preserve"> i kommunen. Det vil ofte </w:t>
      </w:r>
      <w:proofErr w:type="spellStart"/>
      <w:r>
        <w:t>vere</w:t>
      </w:r>
      <w:proofErr w:type="spellEnd"/>
      <w:r>
        <w:t xml:space="preserve"> </w:t>
      </w:r>
      <w:proofErr w:type="spellStart"/>
      <w:r>
        <w:t>tenleg</w:t>
      </w:r>
      <w:proofErr w:type="spellEnd"/>
      <w:r>
        <w:t xml:space="preserve"> med brei </w:t>
      </w:r>
      <w:proofErr w:type="spellStart"/>
      <w:r>
        <w:t>medverknad</w:t>
      </w:r>
      <w:proofErr w:type="spellEnd"/>
      <w:r>
        <w:t>, til dømes i form av folkemøte, før planprogrammet blir fastsett.</w:t>
      </w:r>
    </w:p>
    <w:p w14:paraId="63742E7E" w14:textId="77777777" w:rsidR="0057752E" w:rsidRDefault="00FE1D0F">
      <w:r>
        <w:t xml:space="preserve">Dersom planen kan få </w:t>
      </w:r>
      <w:proofErr w:type="spellStart"/>
      <w:r>
        <w:t>vesentlege</w:t>
      </w:r>
      <w:proofErr w:type="spellEnd"/>
      <w:r>
        <w:t xml:space="preserve"> verknader i </w:t>
      </w:r>
      <w:proofErr w:type="spellStart"/>
      <w:r>
        <w:t>eit</w:t>
      </w:r>
      <w:proofErr w:type="spellEnd"/>
      <w:r>
        <w:t xml:space="preserve"> anna land, skal styresmaktene i landet som blir </w:t>
      </w:r>
      <w:proofErr w:type="spellStart"/>
      <w:r>
        <w:t>påverka</w:t>
      </w:r>
      <w:proofErr w:type="spellEnd"/>
      <w:r>
        <w:t xml:space="preserve">, bli gjorde </w:t>
      </w:r>
      <w:proofErr w:type="spellStart"/>
      <w:r>
        <w:t>kjende</w:t>
      </w:r>
      <w:proofErr w:type="spellEnd"/>
      <w:r>
        <w:t xml:space="preserve"> med dette og få høve til å </w:t>
      </w:r>
      <w:proofErr w:type="spellStart"/>
      <w:r>
        <w:t>medverke</w:t>
      </w:r>
      <w:proofErr w:type="spellEnd"/>
      <w:r>
        <w:t xml:space="preserve"> i likskap med </w:t>
      </w:r>
      <w:proofErr w:type="spellStart"/>
      <w:r>
        <w:t>partar</w:t>
      </w:r>
      <w:proofErr w:type="spellEnd"/>
      <w:r>
        <w:t xml:space="preserve"> saka </w:t>
      </w:r>
      <w:proofErr w:type="spellStart"/>
      <w:r>
        <w:t>vedkjem</w:t>
      </w:r>
      <w:proofErr w:type="spellEnd"/>
      <w:r>
        <w:t xml:space="preserve"> i </w:t>
      </w:r>
      <w:proofErr w:type="spellStart"/>
      <w:r>
        <w:t>Noreg</w:t>
      </w:r>
      <w:proofErr w:type="spellEnd"/>
      <w:r>
        <w:t xml:space="preserve">. Sjå forskrift om </w:t>
      </w:r>
      <w:proofErr w:type="spellStart"/>
      <w:r>
        <w:t>konsekvensutgreiingar</w:t>
      </w:r>
      <w:proofErr w:type="spellEnd"/>
      <w:r>
        <w:t xml:space="preserve"> § 34. Miljødirektoratet skal i slike saker </w:t>
      </w:r>
      <w:proofErr w:type="spellStart"/>
      <w:r>
        <w:t>varslast</w:t>
      </w:r>
      <w:proofErr w:type="spellEnd"/>
      <w:r>
        <w:t xml:space="preserve"> så </w:t>
      </w:r>
      <w:proofErr w:type="spellStart"/>
      <w:r>
        <w:t>tidleg</w:t>
      </w:r>
      <w:proofErr w:type="spellEnd"/>
      <w:r>
        <w:t xml:space="preserve"> som </w:t>
      </w:r>
      <w:proofErr w:type="spellStart"/>
      <w:r>
        <w:t>mogleg</w:t>
      </w:r>
      <w:proofErr w:type="spellEnd"/>
      <w:r>
        <w:t xml:space="preserve">, og stå for kontakten med </w:t>
      </w:r>
      <w:proofErr w:type="spellStart"/>
      <w:r>
        <w:t>utpeikt</w:t>
      </w:r>
      <w:proofErr w:type="spellEnd"/>
      <w:r>
        <w:t xml:space="preserve"> styresmakt i nabolandet. Sjå </w:t>
      </w:r>
      <w:proofErr w:type="spellStart"/>
      <w:r>
        <w:t>nærare</w:t>
      </w:r>
      <w:proofErr w:type="spellEnd"/>
      <w:r>
        <w:t xml:space="preserve"> </w:t>
      </w:r>
      <w:proofErr w:type="spellStart"/>
      <w:r>
        <w:t>omtala</w:t>
      </w:r>
      <w:proofErr w:type="spellEnd"/>
      <w:r>
        <w:t xml:space="preserve"> i </w:t>
      </w:r>
      <w:proofErr w:type="spellStart"/>
      <w:r>
        <w:t>rettleiaren</w:t>
      </w:r>
      <w:proofErr w:type="spellEnd"/>
      <w:r>
        <w:t xml:space="preserve"> </w:t>
      </w:r>
      <w:hyperlink r:id="rId47" w:history="1">
        <w:r>
          <w:rPr>
            <w:rStyle w:val="Hyperkobling"/>
          </w:rPr>
          <w:t>Konsekvensutredninger for planer etter plan- og bygningsloven</w:t>
        </w:r>
      </w:hyperlink>
      <w:r>
        <w:t xml:space="preserve"> kapittel </w:t>
      </w:r>
      <w:hyperlink r:id="rId48" w:anchor="id0101" w:history="1">
        <w:r>
          <w:rPr>
            <w:rStyle w:val="Hyperkobling"/>
          </w:rPr>
          <w:t>7.12</w:t>
        </w:r>
      </w:hyperlink>
      <w:r>
        <w:t xml:space="preserve">. </w:t>
      </w:r>
    </w:p>
    <w:p w14:paraId="7B2874C2" w14:textId="77777777" w:rsidR="0057752E" w:rsidRDefault="00FE1D0F">
      <w:r>
        <w:t xml:space="preserve">Det bør </w:t>
      </w:r>
      <w:proofErr w:type="spellStart"/>
      <w:r>
        <w:t>leggjast</w:t>
      </w:r>
      <w:proofErr w:type="spellEnd"/>
      <w:r>
        <w:t xml:space="preserve"> opp til at </w:t>
      </w:r>
      <w:proofErr w:type="spellStart"/>
      <w:r>
        <w:t>innspel</w:t>
      </w:r>
      <w:proofErr w:type="spellEnd"/>
      <w:r>
        <w:t xml:space="preserve"> til ny eller endra arealbruk </w:t>
      </w:r>
      <w:proofErr w:type="spellStart"/>
      <w:r>
        <w:t>frå</w:t>
      </w:r>
      <w:proofErr w:type="spellEnd"/>
      <w:r>
        <w:t xml:space="preserve"> private </w:t>
      </w:r>
      <w:proofErr w:type="spellStart"/>
      <w:r>
        <w:t>grunneigarar</w:t>
      </w:r>
      <w:proofErr w:type="spellEnd"/>
      <w:r>
        <w:t xml:space="preserve">, </w:t>
      </w:r>
      <w:proofErr w:type="spellStart"/>
      <w:r>
        <w:t>utbyggjarar</w:t>
      </w:r>
      <w:proofErr w:type="spellEnd"/>
      <w:r>
        <w:t xml:space="preserve"> og </w:t>
      </w:r>
      <w:proofErr w:type="spellStart"/>
      <w:r>
        <w:t>næringsdrivande</w:t>
      </w:r>
      <w:proofErr w:type="spellEnd"/>
      <w:r>
        <w:t xml:space="preserve"> blir sende inn i denne fasen av planarbeidet, altså når planprogrammet er ute på </w:t>
      </w:r>
      <w:proofErr w:type="spellStart"/>
      <w:r>
        <w:t>høyring</w:t>
      </w:r>
      <w:proofErr w:type="spellEnd"/>
      <w:r>
        <w:t xml:space="preserve">. Det bør då gå fram av oppstartsvarselet og/eller framlegg til planprogram kva dokumentasjon som skal </w:t>
      </w:r>
      <w:proofErr w:type="spellStart"/>
      <w:r>
        <w:t>liggje</w:t>
      </w:r>
      <w:proofErr w:type="spellEnd"/>
      <w:r>
        <w:t xml:space="preserve"> ved </w:t>
      </w:r>
      <w:proofErr w:type="spellStart"/>
      <w:r>
        <w:t>innspela</w:t>
      </w:r>
      <w:proofErr w:type="spellEnd"/>
      <w:r>
        <w:t xml:space="preserve">. Dette kan til dømes </w:t>
      </w:r>
      <w:proofErr w:type="spellStart"/>
      <w:r>
        <w:t>vere</w:t>
      </w:r>
      <w:proofErr w:type="spellEnd"/>
      <w:r>
        <w:t xml:space="preserve"> </w:t>
      </w:r>
    </w:p>
    <w:p w14:paraId="5A142046" w14:textId="77777777" w:rsidR="0057752E" w:rsidRDefault="00FE1D0F">
      <w:pPr>
        <w:pStyle w:val="Listebombe"/>
        <w:spacing w:before="270"/>
      </w:pPr>
      <w:r>
        <w:t xml:space="preserve">tilvising til gards- og bruksnummer </w:t>
      </w:r>
    </w:p>
    <w:p w14:paraId="5127098D" w14:textId="77777777" w:rsidR="0057752E" w:rsidRDefault="00FE1D0F">
      <w:pPr>
        <w:pStyle w:val="Listebombe"/>
      </w:pPr>
      <w:r>
        <w:t xml:space="preserve">kart over området </w:t>
      </w:r>
    </w:p>
    <w:p w14:paraId="61A6442E" w14:textId="77777777" w:rsidR="0057752E" w:rsidRDefault="00FE1D0F">
      <w:pPr>
        <w:pStyle w:val="Listebombe"/>
      </w:pPr>
      <w:proofErr w:type="spellStart"/>
      <w:r>
        <w:t>føremålet</w:t>
      </w:r>
      <w:proofErr w:type="spellEnd"/>
      <w:r>
        <w:t xml:space="preserve"> med </w:t>
      </w:r>
      <w:proofErr w:type="spellStart"/>
      <w:r>
        <w:t>føreslått</w:t>
      </w:r>
      <w:proofErr w:type="spellEnd"/>
      <w:r>
        <w:t xml:space="preserve"> arealbruk </w:t>
      </w:r>
    </w:p>
    <w:p w14:paraId="4292905F" w14:textId="77777777" w:rsidR="0057752E" w:rsidRDefault="00FE1D0F">
      <w:pPr>
        <w:pStyle w:val="Listebombe"/>
      </w:pPr>
      <w:r>
        <w:t>korleis framlegget samsvarer med målet til kommunen om langsiktig arealbruk</w:t>
      </w:r>
    </w:p>
    <w:p w14:paraId="0BB9696D" w14:textId="77777777" w:rsidR="0057752E" w:rsidRDefault="00FE1D0F">
      <w:r>
        <w:t xml:space="preserve">I </w:t>
      </w:r>
      <w:proofErr w:type="spellStart"/>
      <w:r>
        <w:t>innspelsrundane</w:t>
      </w:r>
      <w:proofErr w:type="spellEnd"/>
      <w:r>
        <w:t xml:space="preserve"> kan det </w:t>
      </w:r>
      <w:proofErr w:type="spellStart"/>
      <w:r>
        <w:t>kome</w:t>
      </w:r>
      <w:proofErr w:type="spellEnd"/>
      <w:r>
        <w:t xml:space="preserve"> inn mange </w:t>
      </w:r>
      <w:proofErr w:type="spellStart"/>
      <w:r>
        <w:t>arealinnspel</w:t>
      </w:r>
      <w:proofErr w:type="spellEnd"/>
      <w:r>
        <w:t xml:space="preserve">. Kommunen bør derfor ha avklart i framlegg til planprogram korleis </w:t>
      </w:r>
      <w:proofErr w:type="spellStart"/>
      <w:r>
        <w:t>innspela</w:t>
      </w:r>
      <w:proofErr w:type="spellEnd"/>
      <w:r>
        <w:t xml:space="preserve"> skal </w:t>
      </w:r>
      <w:proofErr w:type="spellStart"/>
      <w:r>
        <w:t>vurderast</w:t>
      </w:r>
      <w:proofErr w:type="spellEnd"/>
      <w:r>
        <w:t xml:space="preserve"> i neste fase. </w:t>
      </w:r>
    </w:p>
    <w:p w14:paraId="630E3710" w14:textId="77777777" w:rsidR="0057752E" w:rsidRDefault="00FE1D0F">
      <w:pPr>
        <w:pStyle w:val="Overskrift2"/>
      </w:pPr>
      <w:r>
        <w:lastRenderedPageBreak/>
        <w:t xml:space="preserve"> </w:t>
      </w:r>
      <w:proofErr w:type="spellStart"/>
      <w:r>
        <w:t>Fastsetjing</w:t>
      </w:r>
      <w:proofErr w:type="spellEnd"/>
      <w:r>
        <w:t xml:space="preserve"> av planprogrammet</w:t>
      </w:r>
    </w:p>
    <w:p w14:paraId="3363510E" w14:textId="77777777" w:rsidR="0057752E" w:rsidRDefault="00FE1D0F" w:rsidP="001F3D79">
      <w:r>
        <w:t xml:space="preserve">Etter </w:t>
      </w:r>
      <w:proofErr w:type="spellStart"/>
      <w:r>
        <w:t>høyringa</w:t>
      </w:r>
      <w:proofErr w:type="spellEnd"/>
      <w:r>
        <w:t xml:space="preserve"> og som del av arbeidet med </w:t>
      </w:r>
      <w:proofErr w:type="spellStart"/>
      <w:r>
        <w:t>fastsetjing</w:t>
      </w:r>
      <w:proofErr w:type="spellEnd"/>
      <w:r>
        <w:t xml:space="preserve"> av planprogrammet skal kommunen </w:t>
      </w:r>
      <w:proofErr w:type="spellStart"/>
      <w:r>
        <w:t>gjere</w:t>
      </w:r>
      <w:proofErr w:type="spellEnd"/>
      <w:r>
        <w:t xml:space="preserve"> greie for fråsegner som er komne inn, og korleis </w:t>
      </w:r>
      <w:proofErr w:type="spellStart"/>
      <w:r>
        <w:t>dei</w:t>
      </w:r>
      <w:proofErr w:type="spellEnd"/>
      <w:r>
        <w:t xml:space="preserve"> er vurderte og gjennomførte. Utgreiinga skal gå fram av saksframlegget ved </w:t>
      </w:r>
      <w:proofErr w:type="spellStart"/>
      <w:r>
        <w:t>fastsetjing</w:t>
      </w:r>
      <w:proofErr w:type="spellEnd"/>
      <w:r>
        <w:t xml:space="preserve"> av planprogrammet, jf. § 16 i forskrift om </w:t>
      </w:r>
      <w:proofErr w:type="spellStart"/>
      <w:r>
        <w:t>konsekvensutgreiingar</w:t>
      </w:r>
      <w:proofErr w:type="spellEnd"/>
      <w:r>
        <w:t xml:space="preserve">. </w:t>
      </w:r>
    </w:p>
    <w:p w14:paraId="042963AD" w14:textId="77777777" w:rsidR="0057752E" w:rsidRDefault="00FE1D0F">
      <w:proofErr w:type="spellStart"/>
      <w:r>
        <w:t>Innspel</w:t>
      </w:r>
      <w:proofErr w:type="spellEnd"/>
      <w:r>
        <w:t xml:space="preserve"> </w:t>
      </w:r>
      <w:proofErr w:type="spellStart"/>
      <w:r>
        <w:t>frå</w:t>
      </w:r>
      <w:proofErr w:type="spellEnd"/>
      <w:r>
        <w:t xml:space="preserve"> private </w:t>
      </w:r>
      <w:proofErr w:type="spellStart"/>
      <w:r>
        <w:t>framleggsstillarar</w:t>
      </w:r>
      <w:proofErr w:type="spellEnd"/>
      <w:r>
        <w:t xml:space="preserve"> om ny eller endra arealbruk blir vurderte i samband med </w:t>
      </w:r>
      <w:proofErr w:type="spellStart"/>
      <w:r>
        <w:t>fastsetjing</w:t>
      </w:r>
      <w:proofErr w:type="spellEnd"/>
      <w:r>
        <w:t xml:space="preserve"> av planprogrammet. Har kommunen </w:t>
      </w:r>
      <w:proofErr w:type="spellStart"/>
      <w:r>
        <w:t>føresett</w:t>
      </w:r>
      <w:proofErr w:type="spellEnd"/>
      <w:r>
        <w:t xml:space="preserve"> at </w:t>
      </w:r>
      <w:proofErr w:type="spellStart"/>
      <w:r>
        <w:t>innspela</w:t>
      </w:r>
      <w:proofErr w:type="spellEnd"/>
      <w:r>
        <w:t xml:space="preserve"> skal </w:t>
      </w:r>
      <w:proofErr w:type="spellStart"/>
      <w:r>
        <w:t>sendast</w:t>
      </w:r>
      <w:proofErr w:type="spellEnd"/>
      <w:r>
        <w:t xml:space="preserve"> inn i samband med </w:t>
      </w:r>
      <w:proofErr w:type="spellStart"/>
      <w:r>
        <w:t>høyringa</w:t>
      </w:r>
      <w:proofErr w:type="spellEnd"/>
      <w:r>
        <w:t xml:space="preserve"> som omtalt i 3.9, har </w:t>
      </w:r>
      <w:proofErr w:type="spellStart"/>
      <w:r>
        <w:t>dei</w:t>
      </w:r>
      <w:proofErr w:type="spellEnd"/>
      <w:r>
        <w:t xml:space="preserve"> </w:t>
      </w:r>
      <w:proofErr w:type="spellStart"/>
      <w:r>
        <w:t>eit</w:t>
      </w:r>
      <w:proofErr w:type="spellEnd"/>
      <w:r>
        <w:t xml:space="preserve"> godt grunnlag for å sikre at det </w:t>
      </w:r>
      <w:proofErr w:type="spellStart"/>
      <w:r>
        <w:t>endeleg</w:t>
      </w:r>
      <w:proofErr w:type="spellEnd"/>
      <w:r>
        <w:t xml:space="preserve"> </w:t>
      </w:r>
      <w:proofErr w:type="spellStart"/>
      <w:r>
        <w:t>vedtekne</w:t>
      </w:r>
      <w:proofErr w:type="spellEnd"/>
      <w:r>
        <w:t xml:space="preserve"> planprogrammet blir grundig og gjennomtenkt. Basert på </w:t>
      </w:r>
      <w:proofErr w:type="spellStart"/>
      <w:r>
        <w:t>arealrekneskapen</w:t>
      </w:r>
      <w:proofErr w:type="spellEnd"/>
      <w:r>
        <w:t xml:space="preserve">, arealstrategien og andre mål og rammer for framtidig arealbruk i kommunen kan kommunen vurdere om </w:t>
      </w:r>
      <w:proofErr w:type="spellStart"/>
      <w:r>
        <w:t>ein</w:t>
      </w:r>
      <w:proofErr w:type="spellEnd"/>
      <w:r>
        <w:t xml:space="preserve"> vil gå </w:t>
      </w:r>
      <w:proofErr w:type="spellStart"/>
      <w:r>
        <w:t>vidare</w:t>
      </w:r>
      <w:proofErr w:type="spellEnd"/>
      <w:r>
        <w:t xml:space="preserve"> med </w:t>
      </w:r>
      <w:proofErr w:type="spellStart"/>
      <w:r>
        <w:t>eit</w:t>
      </w:r>
      <w:proofErr w:type="spellEnd"/>
      <w:r>
        <w:t xml:space="preserve"> </w:t>
      </w:r>
      <w:proofErr w:type="spellStart"/>
      <w:r>
        <w:t>arealinnspel</w:t>
      </w:r>
      <w:proofErr w:type="spellEnd"/>
      <w:r>
        <w:t xml:space="preserve">, eller om det i for stor grad kjem i konflikt med </w:t>
      </w:r>
      <w:proofErr w:type="spellStart"/>
      <w:r>
        <w:t>føringane</w:t>
      </w:r>
      <w:proofErr w:type="spellEnd"/>
      <w:r>
        <w:t xml:space="preserve"> til kommunen og bør </w:t>
      </w:r>
      <w:proofErr w:type="spellStart"/>
      <w:r>
        <w:t>avvisast</w:t>
      </w:r>
      <w:proofErr w:type="spellEnd"/>
      <w:r>
        <w:t xml:space="preserve">. Ved å </w:t>
      </w:r>
      <w:proofErr w:type="spellStart"/>
      <w:r>
        <w:t>gjere</w:t>
      </w:r>
      <w:proofErr w:type="spellEnd"/>
      <w:r>
        <w:t xml:space="preserve"> ei slik grovsiling i samband med planprogrammet vil </w:t>
      </w:r>
      <w:proofErr w:type="spellStart"/>
      <w:r>
        <w:t>ein</w:t>
      </w:r>
      <w:proofErr w:type="spellEnd"/>
      <w:r>
        <w:t xml:space="preserve"> få </w:t>
      </w:r>
      <w:proofErr w:type="spellStart"/>
      <w:r>
        <w:t>ein</w:t>
      </w:r>
      <w:proofErr w:type="spellEnd"/>
      <w:r>
        <w:t xml:space="preserve"> </w:t>
      </w:r>
      <w:proofErr w:type="spellStart"/>
      <w:r>
        <w:t>meir</w:t>
      </w:r>
      <w:proofErr w:type="spellEnd"/>
      <w:r>
        <w:t xml:space="preserve"> </w:t>
      </w:r>
      <w:proofErr w:type="spellStart"/>
      <w:r>
        <w:t>føreseieleg</w:t>
      </w:r>
      <w:proofErr w:type="spellEnd"/>
      <w:r>
        <w:t xml:space="preserve"> prosess </w:t>
      </w:r>
      <w:proofErr w:type="spellStart"/>
      <w:r>
        <w:t>vidare</w:t>
      </w:r>
      <w:proofErr w:type="spellEnd"/>
      <w:r>
        <w:t xml:space="preserve"> for </w:t>
      </w:r>
      <w:proofErr w:type="spellStart"/>
      <w:r>
        <w:t>framleggsstillarane</w:t>
      </w:r>
      <w:proofErr w:type="spellEnd"/>
      <w:r>
        <w:t xml:space="preserve"> og for </w:t>
      </w:r>
      <w:proofErr w:type="spellStart"/>
      <w:r>
        <w:t>politikarane</w:t>
      </w:r>
      <w:proofErr w:type="spellEnd"/>
      <w:r>
        <w:t xml:space="preserve">, samstundes som </w:t>
      </w:r>
      <w:proofErr w:type="spellStart"/>
      <w:r>
        <w:t>vurderingane</w:t>
      </w:r>
      <w:proofErr w:type="spellEnd"/>
      <w:r>
        <w:t xml:space="preserve"> er baserte på </w:t>
      </w:r>
      <w:proofErr w:type="spellStart"/>
      <w:r>
        <w:t>tidlegare</w:t>
      </w:r>
      <w:proofErr w:type="spellEnd"/>
      <w:r>
        <w:t xml:space="preserve"> politiske avklarte mål. Silinga vil </w:t>
      </w:r>
      <w:proofErr w:type="spellStart"/>
      <w:r>
        <w:t>gjere</w:t>
      </w:r>
      <w:proofErr w:type="spellEnd"/>
      <w:r>
        <w:t xml:space="preserve"> planarbeidet </w:t>
      </w:r>
      <w:proofErr w:type="spellStart"/>
      <w:r>
        <w:t>meir</w:t>
      </w:r>
      <w:proofErr w:type="spellEnd"/>
      <w:r>
        <w:t xml:space="preserve"> målretta. Dei framlegga som blir </w:t>
      </w:r>
      <w:proofErr w:type="spellStart"/>
      <w:r>
        <w:t>tekne</w:t>
      </w:r>
      <w:proofErr w:type="spellEnd"/>
      <w:r>
        <w:t xml:space="preserve"> med </w:t>
      </w:r>
      <w:proofErr w:type="spellStart"/>
      <w:r>
        <w:t>vidare</w:t>
      </w:r>
      <w:proofErr w:type="spellEnd"/>
      <w:r>
        <w:t xml:space="preserve">, kan få frist for når ulik dokumentasjon skal leverast, og </w:t>
      </w:r>
      <w:proofErr w:type="spellStart"/>
      <w:r>
        <w:t>ein</w:t>
      </w:r>
      <w:proofErr w:type="spellEnd"/>
      <w:r>
        <w:t xml:space="preserve"> unngår at utgreiingsarbeidet blir </w:t>
      </w:r>
      <w:proofErr w:type="spellStart"/>
      <w:r>
        <w:t>meir</w:t>
      </w:r>
      <w:proofErr w:type="spellEnd"/>
      <w:r>
        <w:t xml:space="preserve"> </w:t>
      </w:r>
      <w:proofErr w:type="spellStart"/>
      <w:r>
        <w:t>omfattande</w:t>
      </w:r>
      <w:proofErr w:type="spellEnd"/>
      <w:r>
        <w:t xml:space="preserve"> enn tenkt. </w:t>
      </w:r>
    </w:p>
    <w:p w14:paraId="42E1924E" w14:textId="77777777" w:rsidR="0057752E" w:rsidRDefault="00FE1D0F">
      <w:r>
        <w:t xml:space="preserve">Etter plan- og bygningslova § 11-13 andre leddet blir planprogrammet i utgangspunktet fastsett av kommunestyret, men kommunestyret kan delegere </w:t>
      </w:r>
      <w:proofErr w:type="spellStart"/>
      <w:r>
        <w:t>mynda</w:t>
      </w:r>
      <w:proofErr w:type="spellEnd"/>
      <w:r>
        <w:t xml:space="preserve"> etter </w:t>
      </w:r>
      <w:proofErr w:type="spellStart"/>
      <w:r>
        <w:t>reglane</w:t>
      </w:r>
      <w:proofErr w:type="spellEnd"/>
      <w:r>
        <w:t xml:space="preserve"> i kommunelova. For å sikre politisk forankring av planarbeidet er det tilrådt at kommunestyret </w:t>
      </w:r>
      <w:proofErr w:type="spellStart"/>
      <w:r>
        <w:t>fastset</w:t>
      </w:r>
      <w:proofErr w:type="spellEnd"/>
      <w:r>
        <w:t xml:space="preserve"> planprogrammet. Ved </w:t>
      </w:r>
      <w:proofErr w:type="spellStart"/>
      <w:r>
        <w:t>fastsetjinga</w:t>
      </w:r>
      <w:proofErr w:type="spellEnd"/>
      <w:r>
        <w:t xml:space="preserve"> av planprogrammet skal kommunen </w:t>
      </w:r>
      <w:proofErr w:type="spellStart"/>
      <w:r>
        <w:t>gje</w:t>
      </w:r>
      <w:proofErr w:type="spellEnd"/>
      <w:r>
        <w:t xml:space="preserve"> retningslinjer for planarbeidet, </w:t>
      </w:r>
      <w:proofErr w:type="spellStart"/>
      <w:r>
        <w:t>medrekna</w:t>
      </w:r>
      <w:proofErr w:type="spellEnd"/>
      <w:r>
        <w:t xml:space="preserve"> om korleis </w:t>
      </w:r>
      <w:proofErr w:type="spellStart"/>
      <w:r>
        <w:t>arealinnspel</w:t>
      </w:r>
      <w:proofErr w:type="spellEnd"/>
      <w:r>
        <w:t xml:space="preserve"> er vurderte opp mot arealstrategien, bruk for utgreiing og vurdering av alternativ. </w:t>
      </w:r>
    </w:p>
    <w:p w14:paraId="62B6857D" w14:textId="77777777" w:rsidR="0057752E" w:rsidRDefault="00FE1D0F">
      <w:r>
        <w:t xml:space="preserve">Fastsett planprogram blir lagt til grunn for </w:t>
      </w:r>
      <w:proofErr w:type="spellStart"/>
      <w:r>
        <w:t>vidare</w:t>
      </w:r>
      <w:proofErr w:type="spellEnd"/>
      <w:r>
        <w:t xml:space="preserve"> planarbeid og kan </w:t>
      </w:r>
      <w:proofErr w:type="spellStart"/>
      <w:r>
        <w:t>jamførast</w:t>
      </w:r>
      <w:proofErr w:type="spellEnd"/>
      <w:r>
        <w:t xml:space="preserve"> med </w:t>
      </w:r>
      <w:proofErr w:type="gramStart"/>
      <w:r>
        <w:t>ei avtale</w:t>
      </w:r>
      <w:proofErr w:type="gramEnd"/>
      <w:r>
        <w:t xml:space="preserve"> som skal </w:t>
      </w:r>
      <w:proofErr w:type="spellStart"/>
      <w:r>
        <w:t>følgjast</w:t>
      </w:r>
      <w:proofErr w:type="spellEnd"/>
      <w:r>
        <w:t xml:space="preserve"> opp.</w:t>
      </w:r>
    </w:p>
    <w:p w14:paraId="0F2BED5F" w14:textId="77777777" w:rsidR="0057752E" w:rsidRDefault="00FE1D0F">
      <w:pPr>
        <w:pStyle w:val="Overskrift2"/>
      </w:pPr>
      <w:r>
        <w:t xml:space="preserve"> Utarbeiding av planframlegg</w:t>
      </w:r>
    </w:p>
    <w:p w14:paraId="233E0AA3" w14:textId="77777777" w:rsidR="0057752E" w:rsidRDefault="00FE1D0F">
      <w:pPr>
        <w:pStyle w:val="Overskrift3"/>
      </w:pPr>
      <w:r>
        <w:t>Generelt</w:t>
      </w:r>
    </w:p>
    <w:tbl>
      <w:tblPr>
        <w:tblStyle w:val="StandardBoks"/>
        <w:tblW w:w="0" w:type="auto"/>
        <w:tblLayout w:type="fixed"/>
        <w:tblLook w:val="0000" w:firstRow="0" w:lastRow="0" w:firstColumn="0" w:lastColumn="0" w:noHBand="0" w:noVBand="0"/>
      </w:tblPr>
      <w:tblGrid>
        <w:gridCol w:w="8504"/>
      </w:tblGrid>
      <w:tr w:rsidR="0057752E" w14:paraId="3BF5D022" w14:textId="77777777" w:rsidTr="00710A5D">
        <w:trPr>
          <w:trHeight w:val="60"/>
        </w:trPr>
        <w:tc>
          <w:tcPr>
            <w:tcW w:w="8504" w:type="dxa"/>
          </w:tcPr>
          <w:p w14:paraId="1E2AE0BD" w14:textId="77777777" w:rsidR="0057752E" w:rsidRDefault="00FE1D0F">
            <w:pPr>
              <w:rPr>
                <w:rStyle w:val="halvfet"/>
              </w:rPr>
            </w:pPr>
            <w:r>
              <w:rPr>
                <w:rStyle w:val="halvfet"/>
              </w:rPr>
              <w:t>§ 11-5. Kommuneplanens arealdel</w:t>
            </w:r>
          </w:p>
          <w:p w14:paraId="6DFC7E1C" w14:textId="77777777" w:rsidR="0057752E" w:rsidRDefault="00FE1D0F" w:rsidP="001F3D79">
            <w:r>
              <w:t>Kommunen skal ha en arealplan for hele kommunen (kommuneplanens arealdel) som viser sammenhengen mellom framtidig samfunnsutvikling og arealbruk. Det kan utarbeides arealplaner for deler av kommunens område.</w:t>
            </w:r>
          </w:p>
          <w:p w14:paraId="0A7EF502" w14:textId="77777777" w:rsidR="0057752E" w:rsidRDefault="00FE1D0F">
            <w:r>
              <w:t>Kommuneplanens arealdel skal angi hovedtrekkene i arealdisponeringen og rammer og betingelser for hvilke nye tiltak og ny arealbruk som kan settes i verk, samt hvilke viktige hensyn som må ivaretas ved disponeringen av arealene. Kommuneplanens arealdel skal omfatte plankart, bestemmelser og planbeskrivelse hvor det framgår hvordan nasjonale mål og retningslinjer, og overordnede planer for arealbruk, er ivaretatt.</w:t>
            </w:r>
          </w:p>
          <w:p w14:paraId="4389F284" w14:textId="77777777" w:rsidR="0057752E" w:rsidRDefault="00FE1D0F">
            <w:r>
              <w:lastRenderedPageBreak/>
              <w:t>Plankartet skal i nødvendig utstrekning vise hovedformål og hensynssoner for bruk og vern av arealer.</w:t>
            </w:r>
          </w:p>
          <w:p w14:paraId="1E2992EA" w14:textId="77777777" w:rsidR="0057752E" w:rsidRDefault="00FE1D0F">
            <w:r>
              <w:t>Kommunen kan etter vurdering av eget behov detaljere kommuneplanens arealdel for hele eller deler av kommunens område med nærmere angitte underformål for arealbruk, hensynssoner og bestemmelser, jf. §§ 11-7 til 11-11.</w:t>
            </w:r>
          </w:p>
        </w:tc>
      </w:tr>
    </w:tbl>
    <w:p w14:paraId="57D651D4" w14:textId="77777777" w:rsidR="0057752E" w:rsidRDefault="00FE1D0F">
      <w:r>
        <w:lastRenderedPageBreak/>
        <w:t xml:space="preserve">Det formelle planframlegget som blir lagt ut på </w:t>
      </w:r>
      <w:proofErr w:type="spellStart"/>
      <w:r>
        <w:t>høyring</w:t>
      </w:r>
      <w:proofErr w:type="spellEnd"/>
      <w:r>
        <w:t xml:space="preserve">, skal </w:t>
      </w:r>
      <w:proofErr w:type="spellStart"/>
      <w:r>
        <w:t>byggje</w:t>
      </w:r>
      <w:proofErr w:type="spellEnd"/>
      <w:r>
        <w:t xml:space="preserve"> på retningslinjene og prinsippa i fastsett planprogram, det som er </w:t>
      </w:r>
      <w:proofErr w:type="spellStart"/>
      <w:r>
        <w:t>kome</w:t>
      </w:r>
      <w:proofErr w:type="spellEnd"/>
      <w:r>
        <w:t xml:space="preserve"> fram gjennom </w:t>
      </w:r>
      <w:proofErr w:type="spellStart"/>
      <w:r>
        <w:t>utgreiingane</w:t>
      </w:r>
      <w:proofErr w:type="spellEnd"/>
      <w:r>
        <w:t xml:space="preserve"> og </w:t>
      </w:r>
      <w:proofErr w:type="spellStart"/>
      <w:r>
        <w:t>dei</w:t>
      </w:r>
      <w:proofErr w:type="spellEnd"/>
      <w:r>
        <w:t xml:space="preserve"> alternative </w:t>
      </w:r>
      <w:proofErr w:type="spellStart"/>
      <w:r>
        <w:t>planløysingane</w:t>
      </w:r>
      <w:proofErr w:type="spellEnd"/>
      <w:r>
        <w:t xml:space="preserve"> som har </w:t>
      </w:r>
      <w:proofErr w:type="spellStart"/>
      <w:r>
        <w:t>vore</w:t>
      </w:r>
      <w:proofErr w:type="spellEnd"/>
      <w:r>
        <w:t xml:space="preserve"> vurderte i planprosessen. </w:t>
      </w:r>
    </w:p>
    <w:p w14:paraId="540E087B" w14:textId="77777777" w:rsidR="0057752E" w:rsidRDefault="00FE1D0F">
      <w:r>
        <w:t xml:space="preserve">Planframlegget skal bestå av plankart, planføresegner og </w:t>
      </w:r>
      <w:proofErr w:type="gramStart"/>
      <w:r>
        <w:t>ei planomtale</w:t>
      </w:r>
      <w:proofErr w:type="gramEnd"/>
      <w:r>
        <w:t xml:space="preserve"> med konsekvensutgreiing.</w:t>
      </w:r>
    </w:p>
    <w:p w14:paraId="3968480D" w14:textId="77777777" w:rsidR="0057752E" w:rsidRDefault="00FE1D0F">
      <w:r>
        <w:t xml:space="preserve">Kapittel 4 i denne </w:t>
      </w:r>
      <w:proofErr w:type="spellStart"/>
      <w:r>
        <w:t>rettleiaren</w:t>
      </w:r>
      <w:proofErr w:type="spellEnd"/>
      <w:r>
        <w:t xml:space="preserve"> går </w:t>
      </w:r>
      <w:proofErr w:type="spellStart"/>
      <w:r>
        <w:t>nærare</w:t>
      </w:r>
      <w:proofErr w:type="spellEnd"/>
      <w:r>
        <w:t xml:space="preserve"> inn på </w:t>
      </w:r>
      <w:proofErr w:type="spellStart"/>
      <w:r>
        <w:t>innhaldet</w:t>
      </w:r>
      <w:proofErr w:type="spellEnd"/>
      <w:r>
        <w:t xml:space="preserve"> i arealdelen i kommuneplanen (</w:t>
      </w:r>
      <w:proofErr w:type="spellStart"/>
      <w:r>
        <w:t>arealføremål</w:t>
      </w:r>
      <w:proofErr w:type="spellEnd"/>
      <w:r>
        <w:t xml:space="preserve">, omsynssoner, føresegner og plankart), og </w:t>
      </w:r>
      <w:proofErr w:type="spellStart"/>
      <w:r>
        <w:t>dei</w:t>
      </w:r>
      <w:proofErr w:type="spellEnd"/>
      <w:r>
        <w:t xml:space="preserve"> ulike alternativa knytt til framstilling av planframlegget. Kapittelet her går m.a. inn på </w:t>
      </w:r>
      <w:proofErr w:type="spellStart"/>
      <w:r>
        <w:t>planomtala</w:t>
      </w:r>
      <w:proofErr w:type="spellEnd"/>
      <w:r>
        <w:t xml:space="preserve"> og konsekvensutgreiing. </w:t>
      </w:r>
    </w:p>
    <w:p w14:paraId="70A0EDBE" w14:textId="77777777" w:rsidR="0057752E" w:rsidRDefault="00FE1D0F">
      <w:pPr>
        <w:pStyle w:val="Overskrift3"/>
      </w:pPr>
      <w:r>
        <w:t xml:space="preserve">Utvikling av </w:t>
      </w:r>
      <w:proofErr w:type="spellStart"/>
      <w:r>
        <w:t>planløysingar</w:t>
      </w:r>
      <w:proofErr w:type="spellEnd"/>
      <w:r>
        <w:t xml:space="preserve"> med eventuelle alternativ</w:t>
      </w:r>
    </w:p>
    <w:p w14:paraId="68CD75C0" w14:textId="77777777" w:rsidR="0057752E" w:rsidRDefault="00FE1D0F" w:rsidP="001F3D79">
      <w:proofErr w:type="spellStart"/>
      <w:r>
        <w:t>Kommunane</w:t>
      </w:r>
      <w:proofErr w:type="spellEnd"/>
      <w:r>
        <w:t xml:space="preserve"> står fritt til å vurdere korleis </w:t>
      </w:r>
      <w:proofErr w:type="spellStart"/>
      <w:r>
        <w:t>dei</w:t>
      </w:r>
      <w:proofErr w:type="spellEnd"/>
      <w:r>
        <w:t xml:space="preserve"> legg opp arbeidet med arealdelen i kommuneplanen. Prosessen i </w:t>
      </w:r>
      <w:proofErr w:type="spellStart"/>
      <w:r>
        <w:t>dei</w:t>
      </w:r>
      <w:proofErr w:type="spellEnd"/>
      <w:r>
        <w:t xml:space="preserve"> ulike arbeidsstega vil dermed kunne variere og kan </w:t>
      </w:r>
      <w:proofErr w:type="spellStart"/>
      <w:r>
        <w:t>tilpassast</w:t>
      </w:r>
      <w:proofErr w:type="spellEnd"/>
      <w:r>
        <w:t xml:space="preserve"> situasjonen.</w:t>
      </w:r>
    </w:p>
    <w:p w14:paraId="2D2B3DF6" w14:textId="77777777" w:rsidR="0057752E" w:rsidRDefault="00FE1D0F">
      <w:r>
        <w:t xml:space="preserve">Planframlegget som blir </w:t>
      </w:r>
      <w:proofErr w:type="spellStart"/>
      <w:r>
        <w:t>utarbeidt</w:t>
      </w:r>
      <w:proofErr w:type="spellEnd"/>
      <w:r>
        <w:t xml:space="preserve">, skal i tillegg til plankart og føresegner omfatte </w:t>
      </w:r>
      <w:proofErr w:type="spellStart"/>
      <w:r>
        <w:t>planomtala</w:t>
      </w:r>
      <w:proofErr w:type="spellEnd"/>
      <w:r>
        <w:t xml:space="preserve">, ROS-analyse og konsekvensutgreiing. I utgangspunktet skal planframlegget og arbeidsprosessen </w:t>
      </w:r>
      <w:proofErr w:type="spellStart"/>
      <w:r>
        <w:t>byggje</w:t>
      </w:r>
      <w:proofErr w:type="spellEnd"/>
      <w:r>
        <w:t xml:space="preserve"> på det </w:t>
      </w:r>
      <w:proofErr w:type="spellStart"/>
      <w:r>
        <w:t>vedtekne</w:t>
      </w:r>
      <w:proofErr w:type="spellEnd"/>
      <w:r>
        <w:t xml:space="preserve"> planprogrammet, og </w:t>
      </w:r>
      <w:proofErr w:type="spellStart"/>
      <w:r>
        <w:t>vere</w:t>
      </w:r>
      <w:proofErr w:type="spellEnd"/>
      <w:r>
        <w:t xml:space="preserve"> forankra i </w:t>
      </w:r>
      <w:proofErr w:type="spellStart"/>
      <w:r>
        <w:t>gjeldande</w:t>
      </w:r>
      <w:proofErr w:type="spellEnd"/>
      <w:r>
        <w:t xml:space="preserve"> samfunnsdel, arealstrategi og tematiske </w:t>
      </w:r>
      <w:proofErr w:type="spellStart"/>
      <w:r>
        <w:t>kommunedelplanar</w:t>
      </w:r>
      <w:proofErr w:type="spellEnd"/>
      <w:r>
        <w:t xml:space="preserve"> i kommunen. </w:t>
      </w:r>
    </w:p>
    <w:p w14:paraId="6EF4DFD4" w14:textId="77777777" w:rsidR="0057752E" w:rsidRDefault="00FE1D0F">
      <w:proofErr w:type="spellStart"/>
      <w:r>
        <w:t>Mykje</w:t>
      </w:r>
      <w:proofErr w:type="spellEnd"/>
      <w:r>
        <w:t xml:space="preserve"> av kunnskapsgrunnlaget knytt til situasjonsomtale, </w:t>
      </w:r>
      <w:proofErr w:type="spellStart"/>
      <w:r>
        <w:t>eksisterande</w:t>
      </w:r>
      <w:proofErr w:type="spellEnd"/>
      <w:r>
        <w:t xml:space="preserve"> arealbruk, tilhøvet til samfunnsdelen, arealstrategi og tematiske </w:t>
      </w:r>
      <w:proofErr w:type="spellStart"/>
      <w:r>
        <w:t>kommunedelplanar</w:t>
      </w:r>
      <w:proofErr w:type="spellEnd"/>
      <w:r>
        <w:t xml:space="preserve"> vil </w:t>
      </w:r>
      <w:proofErr w:type="spellStart"/>
      <w:r>
        <w:t>vere</w:t>
      </w:r>
      <w:proofErr w:type="spellEnd"/>
      <w:r>
        <w:t xml:space="preserve"> henta inn </w:t>
      </w:r>
      <w:proofErr w:type="spellStart"/>
      <w:r>
        <w:t>allereie</w:t>
      </w:r>
      <w:proofErr w:type="spellEnd"/>
      <w:r>
        <w:t xml:space="preserve"> ved utarbeiding og </w:t>
      </w:r>
      <w:proofErr w:type="spellStart"/>
      <w:r>
        <w:t>fastsetjing</w:t>
      </w:r>
      <w:proofErr w:type="spellEnd"/>
      <w:r>
        <w:t xml:space="preserve"> av planprogrammet. Arbeidet med konsekvensutgreiinga vil </w:t>
      </w:r>
      <w:proofErr w:type="spellStart"/>
      <w:r>
        <w:t>gje</w:t>
      </w:r>
      <w:proofErr w:type="spellEnd"/>
      <w:r>
        <w:t xml:space="preserve"> </w:t>
      </w:r>
      <w:proofErr w:type="spellStart"/>
      <w:r>
        <w:t>eit</w:t>
      </w:r>
      <w:proofErr w:type="spellEnd"/>
      <w:r>
        <w:t xml:space="preserve"> </w:t>
      </w:r>
      <w:proofErr w:type="spellStart"/>
      <w:r>
        <w:t>meir</w:t>
      </w:r>
      <w:proofErr w:type="spellEnd"/>
      <w:r>
        <w:t xml:space="preserve"> detaljert </w:t>
      </w:r>
      <w:proofErr w:type="spellStart"/>
      <w:r>
        <w:t>kunnskapsbilete</w:t>
      </w:r>
      <w:proofErr w:type="spellEnd"/>
      <w:r>
        <w:t xml:space="preserve"> av </w:t>
      </w:r>
      <w:proofErr w:type="spellStart"/>
      <w:r>
        <w:t>dei</w:t>
      </w:r>
      <w:proofErr w:type="spellEnd"/>
      <w:r>
        <w:t xml:space="preserve"> </w:t>
      </w:r>
      <w:proofErr w:type="spellStart"/>
      <w:r>
        <w:t>føreslåtte</w:t>
      </w:r>
      <w:proofErr w:type="spellEnd"/>
      <w:r>
        <w:t xml:space="preserve"> </w:t>
      </w:r>
      <w:proofErr w:type="spellStart"/>
      <w:r>
        <w:t>arealbruksendringane</w:t>
      </w:r>
      <w:proofErr w:type="spellEnd"/>
      <w:r>
        <w:t xml:space="preserve"> gjennom ulike </w:t>
      </w:r>
      <w:proofErr w:type="spellStart"/>
      <w:r>
        <w:t>kartleggingar</w:t>
      </w:r>
      <w:proofErr w:type="spellEnd"/>
      <w:r>
        <w:t xml:space="preserve"> og </w:t>
      </w:r>
      <w:proofErr w:type="spellStart"/>
      <w:r>
        <w:t>utgreiingar</w:t>
      </w:r>
      <w:proofErr w:type="spellEnd"/>
      <w:r>
        <w:t>.</w:t>
      </w:r>
    </w:p>
    <w:p w14:paraId="433BC393" w14:textId="77777777" w:rsidR="0057752E" w:rsidRDefault="00FE1D0F">
      <w:r>
        <w:t xml:space="preserve">Det er viktig å </w:t>
      </w:r>
      <w:proofErr w:type="spellStart"/>
      <w:r>
        <w:t>leggje</w:t>
      </w:r>
      <w:proofErr w:type="spellEnd"/>
      <w:r>
        <w:t xml:space="preserve"> til rette for at ulike grupper og </w:t>
      </w:r>
      <w:proofErr w:type="spellStart"/>
      <w:r>
        <w:t>interessentar</w:t>
      </w:r>
      <w:proofErr w:type="spellEnd"/>
      <w:r>
        <w:t xml:space="preserve"> kan </w:t>
      </w:r>
      <w:proofErr w:type="spellStart"/>
      <w:r>
        <w:t>medverke</w:t>
      </w:r>
      <w:proofErr w:type="spellEnd"/>
      <w:r>
        <w:t xml:space="preserve"> aktivt i innhenting og diskusjon av kunnskapsgrunnlaget, også før </w:t>
      </w:r>
      <w:proofErr w:type="spellStart"/>
      <w:r>
        <w:t>ein</w:t>
      </w:r>
      <w:proofErr w:type="spellEnd"/>
      <w:r>
        <w:t xml:space="preserve"> </w:t>
      </w:r>
      <w:proofErr w:type="spellStart"/>
      <w:r>
        <w:t>startar</w:t>
      </w:r>
      <w:proofErr w:type="spellEnd"/>
      <w:r>
        <w:t xml:space="preserve"> arbeidet med å utvikle sjølve planløysinga og alternative </w:t>
      </w:r>
      <w:proofErr w:type="spellStart"/>
      <w:r>
        <w:t>løysingar</w:t>
      </w:r>
      <w:proofErr w:type="spellEnd"/>
      <w:r>
        <w:t xml:space="preserve">. Det er mange ulike </w:t>
      </w:r>
      <w:proofErr w:type="spellStart"/>
      <w:r>
        <w:t>måtar</w:t>
      </w:r>
      <w:proofErr w:type="spellEnd"/>
      <w:r>
        <w:t xml:space="preserve"> å jobbe med dette på, og val av metode må </w:t>
      </w:r>
      <w:proofErr w:type="spellStart"/>
      <w:r>
        <w:t>tilpassast</w:t>
      </w:r>
      <w:proofErr w:type="spellEnd"/>
      <w:r>
        <w:t xml:space="preserve"> kompleksiteten i planarbeidet. Sjå </w:t>
      </w:r>
      <w:proofErr w:type="spellStart"/>
      <w:r>
        <w:t>meir</w:t>
      </w:r>
      <w:proofErr w:type="spellEnd"/>
      <w:r>
        <w:t xml:space="preserve"> om den generelle gjennomgangen av </w:t>
      </w:r>
      <w:proofErr w:type="spellStart"/>
      <w:r>
        <w:t>medverknad</w:t>
      </w:r>
      <w:proofErr w:type="spellEnd"/>
      <w:r>
        <w:t xml:space="preserve"> i </w:t>
      </w:r>
      <w:proofErr w:type="spellStart"/>
      <w:r>
        <w:t>planprosessane</w:t>
      </w:r>
      <w:proofErr w:type="spellEnd"/>
      <w:r>
        <w:t xml:space="preserve"> i kap. 3.3.</w:t>
      </w:r>
    </w:p>
    <w:p w14:paraId="66CAA61B" w14:textId="77777777" w:rsidR="0057752E" w:rsidRDefault="00FE1D0F">
      <w:r>
        <w:t xml:space="preserve">Avhengig av situasjonen og </w:t>
      </w:r>
      <w:proofErr w:type="spellStart"/>
      <w:r>
        <w:t>utfordringsbiletet</w:t>
      </w:r>
      <w:proofErr w:type="spellEnd"/>
      <w:r>
        <w:t xml:space="preserve"> i kommunen, og kor godt grunnlag samfunnsdelen og arealstrategien gjev for å vurdere arealbehov og </w:t>
      </w:r>
      <w:proofErr w:type="spellStart"/>
      <w:r>
        <w:t>arealprioriteringane</w:t>
      </w:r>
      <w:proofErr w:type="spellEnd"/>
      <w:r>
        <w:t xml:space="preserve">, vil </w:t>
      </w:r>
      <w:proofErr w:type="spellStart"/>
      <w:r>
        <w:t>kommunane</w:t>
      </w:r>
      <w:proofErr w:type="spellEnd"/>
      <w:r>
        <w:t xml:space="preserve"> ha ulikt behov for å utarbeide alternative </w:t>
      </w:r>
      <w:proofErr w:type="spellStart"/>
      <w:r>
        <w:t>planløysingar</w:t>
      </w:r>
      <w:proofErr w:type="spellEnd"/>
      <w:r>
        <w:t xml:space="preserve">. </w:t>
      </w:r>
    </w:p>
    <w:p w14:paraId="0753537F" w14:textId="77777777" w:rsidR="0057752E" w:rsidRDefault="00FE1D0F">
      <w:pPr>
        <w:pStyle w:val="Listebombe"/>
        <w:spacing w:before="270"/>
      </w:pPr>
      <w:r>
        <w:t xml:space="preserve">Er det ulike alternative </w:t>
      </w:r>
      <w:proofErr w:type="spellStart"/>
      <w:r>
        <w:t>hovudgrep</w:t>
      </w:r>
      <w:proofErr w:type="spellEnd"/>
      <w:r>
        <w:t xml:space="preserve"> som kan </w:t>
      </w:r>
      <w:proofErr w:type="spellStart"/>
      <w:r>
        <w:t>veljast</w:t>
      </w:r>
      <w:proofErr w:type="spellEnd"/>
      <w:r>
        <w:t xml:space="preserve"> for planløysinga, kan bruk av ulike scenario </w:t>
      </w:r>
      <w:proofErr w:type="spellStart"/>
      <w:r>
        <w:t>vere</w:t>
      </w:r>
      <w:proofErr w:type="spellEnd"/>
      <w:r>
        <w:t xml:space="preserve"> ei god arbeidsform. </w:t>
      </w:r>
    </w:p>
    <w:p w14:paraId="22B6E204" w14:textId="77777777" w:rsidR="0057752E" w:rsidRDefault="00FE1D0F">
      <w:pPr>
        <w:pStyle w:val="Listebombe"/>
      </w:pPr>
      <w:r>
        <w:lastRenderedPageBreak/>
        <w:t xml:space="preserve">Er </w:t>
      </w:r>
      <w:proofErr w:type="spellStart"/>
      <w:r>
        <w:t>hovudløysingane</w:t>
      </w:r>
      <w:proofErr w:type="spellEnd"/>
      <w:r>
        <w:t xml:space="preserve"> nokså faste, kan </w:t>
      </w:r>
      <w:proofErr w:type="spellStart"/>
      <w:r>
        <w:t>alternativdiskusjonane</w:t>
      </w:r>
      <w:proofErr w:type="spellEnd"/>
      <w:r>
        <w:t xml:space="preserve"> knytte til </w:t>
      </w:r>
      <w:proofErr w:type="spellStart"/>
      <w:r>
        <w:t>einskildområda</w:t>
      </w:r>
      <w:proofErr w:type="spellEnd"/>
      <w:r>
        <w:t xml:space="preserve"> eventuelt </w:t>
      </w:r>
      <w:proofErr w:type="spellStart"/>
      <w:r>
        <w:t>gjerast</w:t>
      </w:r>
      <w:proofErr w:type="spellEnd"/>
      <w:r>
        <w:t xml:space="preserve"> som </w:t>
      </w:r>
      <w:proofErr w:type="spellStart"/>
      <w:r>
        <w:t>ein</w:t>
      </w:r>
      <w:proofErr w:type="spellEnd"/>
      <w:r>
        <w:t xml:space="preserve"> del av </w:t>
      </w:r>
      <w:proofErr w:type="spellStart"/>
      <w:r>
        <w:t>dei</w:t>
      </w:r>
      <w:proofErr w:type="spellEnd"/>
      <w:r>
        <w:t xml:space="preserve"> samla </w:t>
      </w:r>
      <w:proofErr w:type="spellStart"/>
      <w:r>
        <w:t>vurderingane</w:t>
      </w:r>
      <w:proofErr w:type="spellEnd"/>
      <w:r>
        <w:t xml:space="preserve"> i konsekvensutgreiinga.</w:t>
      </w:r>
    </w:p>
    <w:p w14:paraId="5D0973BD" w14:textId="77777777" w:rsidR="0057752E" w:rsidRDefault="00FE1D0F">
      <w:r>
        <w:t xml:space="preserve">Behovet for eventuelle drøftingsutkast må </w:t>
      </w:r>
      <w:proofErr w:type="spellStart"/>
      <w:r>
        <w:t>vurderast</w:t>
      </w:r>
      <w:proofErr w:type="spellEnd"/>
      <w:r>
        <w:t xml:space="preserve"> </w:t>
      </w:r>
      <w:proofErr w:type="spellStart"/>
      <w:r>
        <w:t>fortløpande</w:t>
      </w:r>
      <w:proofErr w:type="spellEnd"/>
      <w:r>
        <w:t xml:space="preserve">. Det er </w:t>
      </w:r>
      <w:proofErr w:type="spellStart"/>
      <w:r>
        <w:t>ein</w:t>
      </w:r>
      <w:proofErr w:type="spellEnd"/>
      <w:r>
        <w:t xml:space="preserve"> </w:t>
      </w:r>
      <w:proofErr w:type="spellStart"/>
      <w:r>
        <w:t>føremon</w:t>
      </w:r>
      <w:proofErr w:type="spellEnd"/>
      <w:r>
        <w:t xml:space="preserve"> om </w:t>
      </w:r>
      <w:proofErr w:type="spellStart"/>
      <w:r>
        <w:t>ein</w:t>
      </w:r>
      <w:proofErr w:type="spellEnd"/>
      <w:r>
        <w:t xml:space="preserve"> </w:t>
      </w:r>
      <w:proofErr w:type="spellStart"/>
      <w:r>
        <w:t>allereie</w:t>
      </w:r>
      <w:proofErr w:type="spellEnd"/>
      <w:r>
        <w:t xml:space="preserve"> i arbeidet med planprogrammet har vurdert om kompleksiteten er venta å </w:t>
      </w:r>
      <w:proofErr w:type="spellStart"/>
      <w:r>
        <w:t>vere</w:t>
      </w:r>
      <w:proofErr w:type="spellEnd"/>
      <w:r>
        <w:t xml:space="preserve"> så stor at </w:t>
      </w:r>
      <w:proofErr w:type="spellStart"/>
      <w:r>
        <w:t>høyring</w:t>
      </w:r>
      <w:proofErr w:type="spellEnd"/>
      <w:r>
        <w:t xml:space="preserve"> av alternativ eller førebels utkast skal </w:t>
      </w:r>
      <w:proofErr w:type="spellStart"/>
      <w:r>
        <w:t>leggjast</w:t>
      </w:r>
      <w:proofErr w:type="spellEnd"/>
      <w:r>
        <w:t xml:space="preserve"> inn i framdrifts-/ prosessplanen.</w:t>
      </w:r>
    </w:p>
    <w:p w14:paraId="4EAA1404" w14:textId="77777777" w:rsidR="0057752E" w:rsidRDefault="00FE1D0F">
      <w:proofErr w:type="spellStart"/>
      <w:r>
        <w:t>Utan</w:t>
      </w:r>
      <w:proofErr w:type="spellEnd"/>
      <w:r>
        <w:t xml:space="preserve"> omsyn til om planløysinga blir utarbeidd med eller </w:t>
      </w:r>
      <w:proofErr w:type="spellStart"/>
      <w:r>
        <w:t>utan</w:t>
      </w:r>
      <w:proofErr w:type="spellEnd"/>
      <w:r>
        <w:t xml:space="preserve"> alternativ, bør ho </w:t>
      </w:r>
      <w:proofErr w:type="spellStart"/>
      <w:r>
        <w:t>diskuterast</w:t>
      </w:r>
      <w:proofErr w:type="spellEnd"/>
      <w:r>
        <w:t xml:space="preserve"> </w:t>
      </w:r>
      <w:proofErr w:type="spellStart"/>
      <w:r>
        <w:t>jamleg</w:t>
      </w:r>
      <w:proofErr w:type="spellEnd"/>
      <w:r>
        <w:t xml:space="preserve"> med kommunestyret og formannskapet undervegs. Ved behov bør ho </w:t>
      </w:r>
      <w:proofErr w:type="spellStart"/>
      <w:r>
        <w:t>diskuterast</w:t>
      </w:r>
      <w:proofErr w:type="spellEnd"/>
      <w:r>
        <w:t xml:space="preserve"> med aktuelle fag-/sektorstyresmakter i god tid før eventuell </w:t>
      </w:r>
      <w:proofErr w:type="spellStart"/>
      <w:r>
        <w:t>høyring</w:t>
      </w:r>
      <w:proofErr w:type="spellEnd"/>
      <w:r>
        <w:t xml:space="preserve"> og </w:t>
      </w:r>
      <w:proofErr w:type="spellStart"/>
      <w:r>
        <w:t>offentleg</w:t>
      </w:r>
      <w:proofErr w:type="spellEnd"/>
      <w:r>
        <w:t xml:space="preserve"> ettersyn, </w:t>
      </w:r>
      <w:proofErr w:type="spellStart"/>
      <w:r>
        <w:t>anten</w:t>
      </w:r>
      <w:proofErr w:type="spellEnd"/>
      <w:r>
        <w:t xml:space="preserve"> i regionalt planforum eller i direkte dialog med fagstyresmakta saka </w:t>
      </w:r>
      <w:proofErr w:type="spellStart"/>
      <w:r>
        <w:t>vedkjem</w:t>
      </w:r>
      <w:proofErr w:type="spellEnd"/>
      <w:r>
        <w:t xml:space="preserve">. </w:t>
      </w:r>
    </w:p>
    <w:p w14:paraId="6DCECF0B" w14:textId="77777777" w:rsidR="0057752E" w:rsidRDefault="00FE1D0F">
      <w:r>
        <w:t xml:space="preserve">I tillegg bør aktuelle </w:t>
      </w:r>
      <w:proofErr w:type="spellStart"/>
      <w:r>
        <w:t>grunneigarar</w:t>
      </w:r>
      <w:proofErr w:type="spellEnd"/>
      <w:r>
        <w:t xml:space="preserve">, ulike </w:t>
      </w:r>
      <w:proofErr w:type="spellStart"/>
      <w:r>
        <w:t>interessentar</w:t>
      </w:r>
      <w:proofErr w:type="spellEnd"/>
      <w:r>
        <w:t xml:space="preserve"> og </w:t>
      </w:r>
      <w:proofErr w:type="spellStart"/>
      <w:r>
        <w:t>allmenta</w:t>
      </w:r>
      <w:proofErr w:type="spellEnd"/>
      <w:r>
        <w:t xml:space="preserve"> få </w:t>
      </w:r>
      <w:proofErr w:type="spellStart"/>
      <w:r>
        <w:t>jamleg</w:t>
      </w:r>
      <w:proofErr w:type="spellEnd"/>
      <w:r>
        <w:t xml:space="preserve"> innsyn i </w:t>
      </w:r>
      <w:proofErr w:type="spellStart"/>
      <w:r>
        <w:t>problemstillingane</w:t>
      </w:r>
      <w:proofErr w:type="spellEnd"/>
      <w:r>
        <w:t xml:space="preserve"> som blir diskuterte, og </w:t>
      </w:r>
      <w:proofErr w:type="spellStart"/>
      <w:r>
        <w:t>dei</w:t>
      </w:r>
      <w:proofErr w:type="spellEnd"/>
      <w:r>
        <w:t xml:space="preserve"> bør få status for planarbeidet med høve til </w:t>
      </w:r>
      <w:proofErr w:type="spellStart"/>
      <w:r>
        <w:t>tilbakemeldingar</w:t>
      </w:r>
      <w:proofErr w:type="spellEnd"/>
      <w:r>
        <w:t xml:space="preserve"> og </w:t>
      </w:r>
      <w:proofErr w:type="spellStart"/>
      <w:r>
        <w:t>innspel</w:t>
      </w:r>
      <w:proofErr w:type="spellEnd"/>
      <w:r>
        <w:t>.</w:t>
      </w:r>
    </w:p>
    <w:p w14:paraId="31E9C0EC" w14:textId="77777777" w:rsidR="0057752E" w:rsidRDefault="00FE1D0F">
      <w:pPr>
        <w:pStyle w:val="Overskrift3"/>
      </w:pPr>
      <w:r>
        <w:t>Utarbeiding av planomtale</w:t>
      </w:r>
    </w:p>
    <w:tbl>
      <w:tblPr>
        <w:tblStyle w:val="StandardBoks"/>
        <w:tblW w:w="0" w:type="auto"/>
        <w:tblLayout w:type="fixed"/>
        <w:tblLook w:val="0000" w:firstRow="0" w:lastRow="0" w:firstColumn="0" w:lastColumn="0" w:noHBand="0" w:noVBand="0"/>
      </w:tblPr>
      <w:tblGrid>
        <w:gridCol w:w="8504"/>
      </w:tblGrid>
      <w:tr w:rsidR="0057752E" w14:paraId="2C2839F1" w14:textId="77777777" w:rsidTr="00710A5D">
        <w:trPr>
          <w:trHeight w:val="60"/>
        </w:trPr>
        <w:tc>
          <w:tcPr>
            <w:tcW w:w="8504" w:type="dxa"/>
          </w:tcPr>
          <w:p w14:paraId="6F9AF52C" w14:textId="77777777" w:rsidR="0057752E" w:rsidRDefault="00FE1D0F">
            <w:pPr>
              <w:rPr>
                <w:rStyle w:val="halvfet"/>
              </w:rPr>
            </w:pPr>
            <w:r>
              <w:rPr>
                <w:rStyle w:val="halvfet"/>
              </w:rPr>
              <w:t>§ 4-2 første ledd: Planbeskrivelse</w:t>
            </w:r>
          </w:p>
          <w:p w14:paraId="26BC9837" w14:textId="77777777" w:rsidR="0057752E" w:rsidRDefault="00FE1D0F" w:rsidP="001F3D79">
            <w:r>
              <w:t>Alle forslag til planer etter loven skal ved offentlig ettersyn ha en planbeskrivelse som beskriver planens formål, hovedinnhold og virkninger, samt planens forhold til rammer og retningslinjer som gjelder for området.</w:t>
            </w:r>
          </w:p>
        </w:tc>
      </w:tr>
    </w:tbl>
    <w:p w14:paraId="23C67AAF" w14:textId="77777777" w:rsidR="0057752E" w:rsidRDefault="00FE1D0F">
      <w:r>
        <w:t xml:space="preserve">Plan- og bygningslova § 4-2 første leddet vil </w:t>
      </w:r>
      <w:proofErr w:type="spellStart"/>
      <w:r>
        <w:t>seie</w:t>
      </w:r>
      <w:proofErr w:type="spellEnd"/>
      <w:r>
        <w:t xml:space="preserve"> at det alltid er krav om </w:t>
      </w:r>
      <w:proofErr w:type="gramStart"/>
      <w:r>
        <w:t>ei planomtale</w:t>
      </w:r>
      <w:proofErr w:type="gramEnd"/>
      <w:r>
        <w:t xml:space="preserve"> som </w:t>
      </w:r>
      <w:proofErr w:type="spellStart"/>
      <w:r>
        <w:t>gjer</w:t>
      </w:r>
      <w:proofErr w:type="spellEnd"/>
      <w:r>
        <w:t xml:space="preserve"> greie for kva planen vil ha å </w:t>
      </w:r>
      <w:proofErr w:type="spellStart"/>
      <w:r>
        <w:t>seie</w:t>
      </w:r>
      <w:proofErr w:type="spellEnd"/>
      <w:r>
        <w:t xml:space="preserve"> for </w:t>
      </w:r>
      <w:proofErr w:type="spellStart"/>
      <w:r>
        <w:t>partane</w:t>
      </w:r>
      <w:proofErr w:type="spellEnd"/>
      <w:r>
        <w:t xml:space="preserve"> saka </w:t>
      </w:r>
      <w:proofErr w:type="spellStart"/>
      <w:r>
        <w:t>vedkjem</w:t>
      </w:r>
      <w:proofErr w:type="spellEnd"/>
      <w:r>
        <w:t>, interesser og omsyn.</w:t>
      </w:r>
    </w:p>
    <w:p w14:paraId="105D5F7F" w14:textId="77777777" w:rsidR="0057752E" w:rsidRDefault="00FE1D0F">
      <w:proofErr w:type="spellStart"/>
      <w:r>
        <w:t>Planomtala</w:t>
      </w:r>
      <w:proofErr w:type="spellEnd"/>
      <w:r>
        <w:t xml:space="preserve"> skal beskrive planprosessen, </w:t>
      </w:r>
      <w:proofErr w:type="spellStart"/>
      <w:r>
        <w:t>hovudinnhaldet</w:t>
      </w:r>
      <w:proofErr w:type="spellEnd"/>
      <w:r>
        <w:t xml:space="preserve"> i planen og kva tilhøve planen har til overordna rammer og retningslinjer. Strukturen under er meint som </w:t>
      </w:r>
      <w:proofErr w:type="spellStart"/>
      <w:r>
        <w:t>eit</w:t>
      </w:r>
      <w:proofErr w:type="spellEnd"/>
      <w:r>
        <w:t xml:space="preserve"> framlegg og kan </w:t>
      </w:r>
      <w:proofErr w:type="spellStart"/>
      <w:r>
        <w:t>tilpassast</w:t>
      </w:r>
      <w:proofErr w:type="spellEnd"/>
      <w:r>
        <w:t xml:space="preserve"> behovet til kommunen.</w:t>
      </w:r>
    </w:p>
    <w:p w14:paraId="69254F65" w14:textId="77777777" w:rsidR="0057752E" w:rsidRDefault="00FE1D0F">
      <w:pPr>
        <w:pStyle w:val="avsnitt-tittel"/>
        <w:rPr>
          <w:rStyle w:val="halvfet"/>
          <w:b w:val="0"/>
          <w:bCs/>
        </w:rPr>
      </w:pPr>
      <w:proofErr w:type="spellStart"/>
      <w:r>
        <w:rPr>
          <w:rStyle w:val="halvfet"/>
          <w:b w:val="0"/>
          <w:bCs/>
        </w:rPr>
        <w:t>Føreord</w:t>
      </w:r>
      <w:proofErr w:type="spellEnd"/>
      <w:r>
        <w:rPr>
          <w:rStyle w:val="halvfet"/>
          <w:b w:val="0"/>
          <w:bCs/>
        </w:rPr>
        <w:t xml:space="preserve"> – korleis skal planen </w:t>
      </w:r>
      <w:proofErr w:type="spellStart"/>
      <w:r>
        <w:rPr>
          <w:rStyle w:val="halvfet"/>
          <w:b w:val="0"/>
          <w:bCs/>
        </w:rPr>
        <w:t>lesast</w:t>
      </w:r>
      <w:proofErr w:type="spellEnd"/>
      <w:r>
        <w:rPr>
          <w:rStyle w:val="halvfet"/>
          <w:b w:val="0"/>
          <w:bCs/>
        </w:rPr>
        <w:t xml:space="preserve">? </w:t>
      </w:r>
    </w:p>
    <w:p w14:paraId="5763C1BD" w14:textId="77777777" w:rsidR="0057752E" w:rsidRDefault="00FE1D0F" w:rsidP="001F3D79">
      <w:r>
        <w:t xml:space="preserve">Det bør innleiingsvis </w:t>
      </w:r>
      <w:proofErr w:type="spellStart"/>
      <w:r>
        <w:t>gjerast</w:t>
      </w:r>
      <w:proofErr w:type="spellEnd"/>
      <w:r>
        <w:t xml:space="preserve"> greie for korleis planen er bygd opp og skal </w:t>
      </w:r>
      <w:proofErr w:type="spellStart"/>
      <w:r>
        <w:t>forståast</w:t>
      </w:r>
      <w:proofErr w:type="spellEnd"/>
      <w:r>
        <w:t xml:space="preserve">. Denne delen bør </w:t>
      </w:r>
      <w:proofErr w:type="spellStart"/>
      <w:r>
        <w:t>vere</w:t>
      </w:r>
      <w:proofErr w:type="spellEnd"/>
      <w:r>
        <w:t xml:space="preserve"> lett å </w:t>
      </w:r>
      <w:proofErr w:type="spellStart"/>
      <w:r>
        <w:t>skjøne</w:t>
      </w:r>
      <w:proofErr w:type="spellEnd"/>
      <w:r>
        <w:t xml:space="preserve"> for </w:t>
      </w:r>
      <w:proofErr w:type="spellStart"/>
      <w:r>
        <w:t>innbyggjarar</w:t>
      </w:r>
      <w:proofErr w:type="spellEnd"/>
      <w:r>
        <w:t xml:space="preserve"> og andre som vil </w:t>
      </w:r>
      <w:proofErr w:type="spellStart"/>
      <w:r>
        <w:t>gjere</w:t>
      </w:r>
      <w:proofErr w:type="spellEnd"/>
      <w:r>
        <w:t xml:space="preserve"> seg </w:t>
      </w:r>
      <w:proofErr w:type="spellStart"/>
      <w:r>
        <w:t>kjende</w:t>
      </w:r>
      <w:proofErr w:type="spellEnd"/>
      <w:r>
        <w:t xml:space="preserve"> med </w:t>
      </w:r>
      <w:proofErr w:type="spellStart"/>
      <w:r>
        <w:t>innhaldet</w:t>
      </w:r>
      <w:proofErr w:type="spellEnd"/>
      <w:r>
        <w:t xml:space="preserve"> i plankartet og føresegnene, og koplinga mellom </w:t>
      </w:r>
      <w:proofErr w:type="spellStart"/>
      <w:r>
        <w:t>desse</w:t>
      </w:r>
      <w:proofErr w:type="spellEnd"/>
      <w:r>
        <w:t xml:space="preserve">. Ei kort forklaring om rettsverknaden til planen og </w:t>
      </w:r>
      <w:proofErr w:type="spellStart"/>
      <w:r>
        <w:t>samanhengen</w:t>
      </w:r>
      <w:proofErr w:type="spellEnd"/>
      <w:r>
        <w:t xml:space="preserve"> mellom plankartet og føresegnene, pluss andre element, inkludert </w:t>
      </w:r>
      <w:proofErr w:type="spellStart"/>
      <w:r>
        <w:t>planomtala</w:t>
      </w:r>
      <w:proofErr w:type="spellEnd"/>
      <w:r>
        <w:t xml:space="preserve">, konsekvensutgreiing, ROS-analyse m.m., kan </w:t>
      </w:r>
      <w:proofErr w:type="spellStart"/>
      <w:r>
        <w:t>vere</w:t>
      </w:r>
      <w:proofErr w:type="spellEnd"/>
      <w:r>
        <w:t xml:space="preserve"> nyttig for å </w:t>
      </w:r>
      <w:proofErr w:type="spellStart"/>
      <w:r>
        <w:t>gjere</w:t>
      </w:r>
      <w:proofErr w:type="spellEnd"/>
      <w:r>
        <w:t xml:space="preserve"> planen </w:t>
      </w:r>
      <w:proofErr w:type="spellStart"/>
      <w:r>
        <w:t>meir</w:t>
      </w:r>
      <w:proofErr w:type="spellEnd"/>
      <w:r>
        <w:t xml:space="preserve"> </w:t>
      </w:r>
      <w:proofErr w:type="spellStart"/>
      <w:r>
        <w:t>tilgjengeleg</w:t>
      </w:r>
      <w:proofErr w:type="spellEnd"/>
      <w:r>
        <w:t xml:space="preserve"> for </w:t>
      </w:r>
      <w:proofErr w:type="spellStart"/>
      <w:r>
        <w:t>allmenta</w:t>
      </w:r>
      <w:proofErr w:type="spellEnd"/>
      <w:r>
        <w:t xml:space="preserve">. Bruk av spesialiserte faguttrykk og </w:t>
      </w:r>
      <w:proofErr w:type="spellStart"/>
      <w:r>
        <w:t>forkortingar</w:t>
      </w:r>
      <w:proofErr w:type="spellEnd"/>
      <w:r>
        <w:t xml:space="preserve"> bør </w:t>
      </w:r>
      <w:proofErr w:type="spellStart"/>
      <w:r>
        <w:t>unngåast</w:t>
      </w:r>
      <w:proofErr w:type="spellEnd"/>
      <w:r>
        <w:t xml:space="preserve"> i denne delen, eller </w:t>
      </w:r>
      <w:proofErr w:type="spellStart"/>
      <w:r>
        <w:t>forklarast</w:t>
      </w:r>
      <w:proofErr w:type="spellEnd"/>
      <w:r>
        <w:t xml:space="preserve">. </w:t>
      </w:r>
    </w:p>
    <w:p w14:paraId="290C46A7" w14:textId="77777777" w:rsidR="0057752E" w:rsidRDefault="00FE1D0F">
      <w:pPr>
        <w:pStyle w:val="avsnitt-tittel"/>
        <w:rPr>
          <w:rStyle w:val="halvfet"/>
          <w:b w:val="0"/>
          <w:bCs/>
        </w:rPr>
      </w:pPr>
      <w:r>
        <w:rPr>
          <w:rStyle w:val="halvfet"/>
          <w:b w:val="0"/>
          <w:bCs/>
        </w:rPr>
        <w:t>Oversyn over strukturen i planframlegget</w:t>
      </w:r>
    </w:p>
    <w:p w14:paraId="56FF4A16" w14:textId="77777777" w:rsidR="0057752E" w:rsidRDefault="00FE1D0F" w:rsidP="001F3D79">
      <w:r>
        <w:t xml:space="preserve">I tillegg til ei forklaring av korleis planen skal </w:t>
      </w:r>
      <w:proofErr w:type="spellStart"/>
      <w:r>
        <w:t>lesast</w:t>
      </w:r>
      <w:proofErr w:type="spellEnd"/>
      <w:r>
        <w:t xml:space="preserve">, bør det </w:t>
      </w:r>
      <w:proofErr w:type="spellStart"/>
      <w:r>
        <w:t>vere</w:t>
      </w:r>
      <w:proofErr w:type="spellEnd"/>
      <w:r>
        <w:t xml:space="preserve"> </w:t>
      </w:r>
      <w:proofErr w:type="spellStart"/>
      <w:r>
        <w:t>eit</w:t>
      </w:r>
      <w:proofErr w:type="spellEnd"/>
      <w:r>
        <w:t xml:space="preserve"> oversyn (liste) over samla </w:t>
      </w:r>
      <w:proofErr w:type="spellStart"/>
      <w:r>
        <w:t>innhald</w:t>
      </w:r>
      <w:proofErr w:type="spellEnd"/>
      <w:r>
        <w:t xml:space="preserve"> i planframlegget og </w:t>
      </w:r>
      <w:proofErr w:type="spellStart"/>
      <w:r>
        <w:t>namn</w:t>
      </w:r>
      <w:proofErr w:type="spellEnd"/>
      <w:r>
        <w:t xml:space="preserve"> på </w:t>
      </w:r>
      <w:proofErr w:type="spellStart"/>
      <w:r>
        <w:t>dei</w:t>
      </w:r>
      <w:proofErr w:type="spellEnd"/>
      <w:r>
        <w:t xml:space="preserve"> ulike dokumenta der </w:t>
      </w:r>
      <w:proofErr w:type="spellStart"/>
      <w:r>
        <w:t>ein</w:t>
      </w:r>
      <w:proofErr w:type="spellEnd"/>
      <w:r>
        <w:t xml:space="preserve"> finn </w:t>
      </w:r>
      <w:proofErr w:type="spellStart"/>
      <w:r>
        <w:t>dei</w:t>
      </w:r>
      <w:proofErr w:type="spellEnd"/>
      <w:r>
        <w:t xml:space="preserve"> </w:t>
      </w:r>
      <w:proofErr w:type="spellStart"/>
      <w:r>
        <w:t>einskilde</w:t>
      </w:r>
      <w:proofErr w:type="spellEnd"/>
      <w:r>
        <w:t xml:space="preserve"> </w:t>
      </w:r>
      <w:proofErr w:type="spellStart"/>
      <w:r>
        <w:t>delane</w:t>
      </w:r>
      <w:proofErr w:type="spellEnd"/>
      <w:r>
        <w:t xml:space="preserve"> av planen. Det kan stå først eller sist i dokumentet. Det viktige er at </w:t>
      </w:r>
      <w:proofErr w:type="spellStart"/>
      <w:r>
        <w:t>ein</w:t>
      </w:r>
      <w:proofErr w:type="spellEnd"/>
      <w:r>
        <w:t xml:space="preserve"> kan finne att alle vedlegg og kunnskapsunderlag </w:t>
      </w:r>
      <w:r>
        <w:lastRenderedPageBreak/>
        <w:t xml:space="preserve">som er refererte til i føresegner og </w:t>
      </w:r>
      <w:proofErr w:type="spellStart"/>
      <w:r>
        <w:t>planomtala</w:t>
      </w:r>
      <w:proofErr w:type="spellEnd"/>
      <w:r>
        <w:t xml:space="preserve">, og at det går klart fram kva planframlegget, og dermed vedtaket, </w:t>
      </w:r>
      <w:proofErr w:type="spellStart"/>
      <w:r>
        <w:t>omfattar</w:t>
      </w:r>
      <w:proofErr w:type="spellEnd"/>
      <w:r>
        <w:t xml:space="preserve"> og </w:t>
      </w:r>
      <w:proofErr w:type="spellStart"/>
      <w:r>
        <w:t>byggjer</w:t>
      </w:r>
      <w:proofErr w:type="spellEnd"/>
      <w:r>
        <w:t xml:space="preserve"> på.</w:t>
      </w:r>
    </w:p>
    <w:p w14:paraId="1ACA0A88" w14:textId="77777777" w:rsidR="0057752E" w:rsidRDefault="00FE1D0F">
      <w:pPr>
        <w:pStyle w:val="avsnitt-tittel"/>
        <w:rPr>
          <w:rStyle w:val="halvfet"/>
          <w:b w:val="0"/>
          <w:bCs/>
        </w:rPr>
      </w:pPr>
      <w:r>
        <w:rPr>
          <w:rStyle w:val="halvfet"/>
          <w:b w:val="0"/>
          <w:bCs/>
        </w:rPr>
        <w:t xml:space="preserve">Innleiing </w:t>
      </w:r>
    </w:p>
    <w:p w14:paraId="5402C365" w14:textId="77777777" w:rsidR="0057752E" w:rsidRDefault="00FE1D0F" w:rsidP="001F3D79">
      <w:r>
        <w:t xml:space="preserve">Ei innleiing der </w:t>
      </w:r>
      <w:proofErr w:type="spellStart"/>
      <w:r>
        <w:t>ein</w:t>
      </w:r>
      <w:proofErr w:type="spellEnd"/>
      <w:r>
        <w:t xml:space="preserve"> </w:t>
      </w:r>
      <w:proofErr w:type="spellStart"/>
      <w:r>
        <w:t>gjer</w:t>
      </w:r>
      <w:proofErr w:type="spellEnd"/>
      <w:r>
        <w:t xml:space="preserve"> greie for bakgrunn og </w:t>
      </w:r>
      <w:proofErr w:type="spellStart"/>
      <w:r>
        <w:t>føremål</w:t>
      </w:r>
      <w:proofErr w:type="spellEnd"/>
      <w:r>
        <w:t xml:space="preserve"> med planarbeidet. Her </w:t>
      </w:r>
      <w:proofErr w:type="spellStart"/>
      <w:r>
        <w:t>tek</w:t>
      </w:r>
      <w:proofErr w:type="spellEnd"/>
      <w:r>
        <w:t xml:space="preserve"> </w:t>
      </w:r>
      <w:proofErr w:type="spellStart"/>
      <w:r>
        <w:t>ein</w:t>
      </w:r>
      <w:proofErr w:type="spellEnd"/>
      <w:r>
        <w:t xml:space="preserve"> opp </w:t>
      </w:r>
      <w:proofErr w:type="spellStart"/>
      <w:r>
        <w:t>trådane</w:t>
      </w:r>
      <w:proofErr w:type="spellEnd"/>
      <w:r>
        <w:t xml:space="preserve"> </w:t>
      </w:r>
      <w:proofErr w:type="spellStart"/>
      <w:r>
        <w:t>frå</w:t>
      </w:r>
      <w:proofErr w:type="spellEnd"/>
      <w:r>
        <w:t xml:space="preserve"> samfunnsdelen, arealstrategien og planprogrammet. </w:t>
      </w:r>
    </w:p>
    <w:p w14:paraId="090ED82E" w14:textId="77777777" w:rsidR="0057752E" w:rsidRDefault="00FE1D0F">
      <w:pPr>
        <w:pStyle w:val="avsnitt-tittel"/>
        <w:rPr>
          <w:rStyle w:val="halvfet"/>
          <w:b w:val="0"/>
          <w:bCs/>
        </w:rPr>
      </w:pPr>
      <w:r>
        <w:rPr>
          <w:rStyle w:val="halvfet"/>
          <w:b w:val="0"/>
          <w:bCs/>
        </w:rPr>
        <w:t xml:space="preserve">Overordna </w:t>
      </w:r>
      <w:proofErr w:type="spellStart"/>
      <w:r>
        <w:rPr>
          <w:rStyle w:val="halvfet"/>
          <w:b w:val="0"/>
          <w:bCs/>
        </w:rPr>
        <w:t>føringar</w:t>
      </w:r>
      <w:proofErr w:type="spellEnd"/>
      <w:r>
        <w:rPr>
          <w:rStyle w:val="halvfet"/>
          <w:b w:val="0"/>
          <w:bCs/>
        </w:rPr>
        <w:t xml:space="preserve"> </w:t>
      </w:r>
    </w:p>
    <w:p w14:paraId="19881210" w14:textId="77777777" w:rsidR="0057752E" w:rsidRDefault="00FE1D0F" w:rsidP="001F3D79">
      <w:r>
        <w:t xml:space="preserve">Det blir gjort greie for tilhøvet mellom planen og regionale planar, nasjonale </w:t>
      </w:r>
      <w:proofErr w:type="spellStart"/>
      <w:r>
        <w:t>forventningar</w:t>
      </w:r>
      <w:proofErr w:type="spellEnd"/>
      <w:r>
        <w:t xml:space="preserve"> og andre </w:t>
      </w:r>
      <w:proofErr w:type="spellStart"/>
      <w:r>
        <w:t>statlege</w:t>
      </w:r>
      <w:proofErr w:type="spellEnd"/>
      <w:r>
        <w:t xml:space="preserve"> </w:t>
      </w:r>
      <w:proofErr w:type="spellStart"/>
      <w:r>
        <w:t>føringar</w:t>
      </w:r>
      <w:proofErr w:type="spellEnd"/>
      <w:r>
        <w:t xml:space="preserve">, </w:t>
      </w:r>
      <w:proofErr w:type="spellStart"/>
      <w:r>
        <w:t>planane</w:t>
      </w:r>
      <w:proofErr w:type="spellEnd"/>
      <w:r>
        <w:t xml:space="preserve"> til eigen og andre </w:t>
      </w:r>
      <w:proofErr w:type="spellStart"/>
      <w:r>
        <w:t>kommunar</w:t>
      </w:r>
      <w:proofErr w:type="spellEnd"/>
      <w:r>
        <w:t xml:space="preserve"> med </w:t>
      </w:r>
      <w:proofErr w:type="spellStart"/>
      <w:r>
        <w:t>meir</w:t>
      </w:r>
      <w:proofErr w:type="spellEnd"/>
      <w:r>
        <w:t xml:space="preserve">. Beskriv korleis </w:t>
      </w:r>
      <w:proofErr w:type="spellStart"/>
      <w:r>
        <w:t>desse</w:t>
      </w:r>
      <w:proofErr w:type="spellEnd"/>
      <w:r>
        <w:t xml:space="preserve"> </w:t>
      </w:r>
      <w:proofErr w:type="spellStart"/>
      <w:r>
        <w:t>føringane</w:t>
      </w:r>
      <w:proofErr w:type="spellEnd"/>
      <w:r>
        <w:t xml:space="preserve"> er </w:t>
      </w:r>
      <w:proofErr w:type="spellStart"/>
      <w:r>
        <w:t>tekne</w:t>
      </w:r>
      <w:proofErr w:type="spellEnd"/>
      <w:r>
        <w:t xml:space="preserve"> med i planen og planarbeidet.</w:t>
      </w:r>
    </w:p>
    <w:p w14:paraId="1429AFE1" w14:textId="77777777" w:rsidR="0057752E" w:rsidRDefault="00FE1D0F">
      <w:pPr>
        <w:pStyle w:val="avsnitt-tittel"/>
        <w:rPr>
          <w:rStyle w:val="halvfet"/>
          <w:b w:val="0"/>
          <w:bCs/>
        </w:rPr>
      </w:pPr>
      <w:r>
        <w:rPr>
          <w:rStyle w:val="halvfet"/>
          <w:b w:val="0"/>
          <w:bCs/>
        </w:rPr>
        <w:t xml:space="preserve">Planprosess og </w:t>
      </w:r>
      <w:proofErr w:type="spellStart"/>
      <w:r>
        <w:rPr>
          <w:rStyle w:val="halvfet"/>
          <w:b w:val="0"/>
          <w:bCs/>
        </w:rPr>
        <w:t>medverknad</w:t>
      </w:r>
      <w:proofErr w:type="spellEnd"/>
      <w:r>
        <w:rPr>
          <w:rStyle w:val="halvfet"/>
          <w:b w:val="0"/>
          <w:bCs/>
        </w:rPr>
        <w:t xml:space="preserve"> </w:t>
      </w:r>
    </w:p>
    <w:p w14:paraId="1E4D09D5" w14:textId="77777777" w:rsidR="0057752E" w:rsidRDefault="00FE1D0F" w:rsidP="001F3D79">
      <w:r>
        <w:t xml:space="preserve">Gangen i planarbeidet og gjennomført </w:t>
      </w:r>
      <w:proofErr w:type="spellStart"/>
      <w:r>
        <w:t>medverknad</w:t>
      </w:r>
      <w:proofErr w:type="spellEnd"/>
      <w:r>
        <w:t xml:space="preserve"> blir omtalt og seier </w:t>
      </w:r>
      <w:proofErr w:type="spellStart"/>
      <w:r>
        <w:t>noko</w:t>
      </w:r>
      <w:proofErr w:type="spellEnd"/>
      <w:r>
        <w:t xml:space="preserve"> om framdrift/milestolpar i arbeidet.</w:t>
      </w:r>
    </w:p>
    <w:p w14:paraId="0C7EE19C" w14:textId="77777777" w:rsidR="0057752E" w:rsidRDefault="00FE1D0F">
      <w:pPr>
        <w:pStyle w:val="avsnitt-tittel"/>
        <w:rPr>
          <w:rStyle w:val="halvfet"/>
          <w:b w:val="0"/>
          <w:bCs/>
        </w:rPr>
      </w:pPr>
      <w:r>
        <w:rPr>
          <w:rStyle w:val="halvfet"/>
          <w:b w:val="0"/>
          <w:bCs/>
        </w:rPr>
        <w:t>Tematisk inndeling av planframlegget</w:t>
      </w:r>
    </w:p>
    <w:p w14:paraId="7AA1DE1B" w14:textId="77777777" w:rsidR="0057752E" w:rsidRDefault="00FE1D0F" w:rsidP="001F3D79">
      <w:r>
        <w:t xml:space="preserve">Ofte kan det </w:t>
      </w:r>
      <w:proofErr w:type="spellStart"/>
      <w:r>
        <w:t>vere</w:t>
      </w:r>
      <w:proofErr w:type="spellEnd"/>
      <w:r>
        <w:t xml:space="preserve"> </w:t>
      </w:r>
      <w:proofErr w:type="spellStart"/>
      <w:r>
        <w:t>tenleg</w:t>
      </w:r>
      <w:proofErr w:type="spellEnd"/>
      <w:r>
        <w:t xml:space="preserve"> å omtale tilhøvet mellom planframlegget og ulike tema, slik som bustad, handel, </w:t>
      </w:r>
      <w:proofErr w:type="spellStart"/>
      <w:r>
        <w:t>grønstruktur</w:t>
      </w:r>
      <w:proofErr w:type="spellEnd"/>
      <w:r>
        <w:t xml:space="preserve">, landbruk, næring, sjøareal og så bortetter. I </w:t>
      </w:r>
      <w:proofErr w:type="spellStart"/>
      <w:r>
        <w:t>desse</w:t>
      </w:r>
      <w:proofErr w:type="spellEnd"/>
      <w:r>
        <w:t xml:space="preserve"> </w:t>
      </w:r>
      <w:proofErr w:type="spellStart"/>
      <w:r>
        <w:t>kategoriane</w:t>
      </w:r>
      <w:proofErr w:type="spellEnd"/>
      <w:r>
        <w:t xml:space="preserve"> kan det stå kva som er situasjonen i dag, kva mål eller behov kommunen har for utvikling, utbygging eller vern </w:t>
      </w:r>
      <w:proofErr w:type="spellStart"/>
      <w:r>
        <w:t>innan</w:t>
      </w:r>
      <w:proofErr w:type="spellEnd"/>
      <w:r>
        <w:t xml:space="preserve"> temaet, og kva </w:t>
      </w:r>
      <w:proofErr w:type="spellStart"/>
      <w:r>
        <w:t>endringar</w:t>
      </w:r>
      <w:proofErr w:type="spellEnd"/>
      <w:r>
        <w:t xml:space="preserve"> som er </w:t>
      </w:r>
      <w:proofErr w:type="spellStart"/>
      <w:r>
        <w:t>føreslåtte</w:t>
      </w:r>
      <w:proofErr w:type="spellEnd"/>
      <w:r>
        <w:t xml:space="preserve"> i kommuneplanen. </w:t>
      </w:r>
    </w:p>
    <w:p w14:paraId="2ED2BA1B" w14:textId="77777777" w:rsidR="0057752E" w:rsidRDefault="00FE1D0F">
      <w:pPr>
        <w:pStyle w:val="avsnitt-tittel"/>
        <w:rPr>
          <w:rStyle w:val="halvfet"/>
          <w:b w:val="0"/>
          <w:bCs/>
        </w:rPr>
      </w:pPr>
      <w:proofErr w:type="spellStart"/>
      <w:r>
        <w:rPr>
          <w:rStyle w:val="halvfet"/>
          <w:b w:val="0"/>
          <w:bCs/>
        </w:rPr>
        <w:t>Arealendringar</w:t>
      </w:r>
      <w:proofErr w:type="spellEnd"/>
      <w:r>
        <w:rPr>
          <w:rStyle w:val="halvfet"/>
          <w:b w:val="0"/>
          <w:bCs/>
        </w:rPr>
        <w:t xml:space="preserve"> i kommuneplanen</w:t>
      </w:r>
    </w:p>
    <w:p w14:paraId="653A60DE" w14:textId="77777777" w:rsidR="0057752E" w:rsidRDefault="00FE1D0F" w:rsidP="001F3D79">
      <w:r>
        <w:t xml:space="preserve">Her omtaler </w:t>
      </w:r>
      <w:proofErr w:type="spellStart"/>
      <w:r>
        <w:t>ein</w:t>
      </w:r>
      <w:proofErr w:type="spellEnd"/>
      <w:r>
        <w:t xml:space="preserve"> </w:t>
      </w:r>
      <w:proofErr w:type="spellStart"/>
      <w:r>
        <w:t>innspel</w:t>
      </w:r>
      <w:proofErr w:type="spellEnd"/>
      <w:r>
        <w:t xml:space="preserve"> til nye utbyggingsareal eller endra arealbruk og eigne framlegg </w:t>
      </w:r>
      <w:proofErr w:type="spellStart"/>
      <w:r>
        <w:t>frå</w:t>
      </w:r>
      <w:proofErr w:type="spellEnd"/>
      <w:r>
        <w:t xml:space="preserve"> kommunen. Dette gjeld både </w:t>
      </w:r>
      <w:proofErr w:type="spellStart"/>
      <w:r>
        <w:t>arealføremål</w:t>
      </w:r>
      <w:proofErr w:type="spellEnd"/>
      <w:r>
        <w:t xml:space="preserve"> og omsynssoner, med kort omtale av kvart einskilt </w:t>
      </w:r>
      <w:proofErr w:type="spellStart"/>
      <w:r>
        <w:t>innspel</w:t>
      </w:r>
      <w:proofErr w:type="spellEnd"/>
      <w:r>
        <w:t xml:space="preserve"> og vurderinga til kommunen. Viktige funn </w:t>
      </w:r>
      <w:proofErr w:type="spellStart"/>
      <w:r>
        <w:t>frå</w:t>
      </w:r>
      <w:proofErr w:type="spellEnd"/>
      <w:r>
        <w:t xml:space="preserve"> ROS-analyse og </w:t>
      </w:r>
      <w:proofErr w:type="spellStart"/>
      <w:r>
        <w:t>konsekvensar</w:t>
      </w:r>
      <w:proofErr w:type="spellEnd"/>
      <w:r>
        <w:t xml:space="preserve"> som kan få verknader for miljø og samfunn, skal også </w:t>
      </w:r>
      <w:proofErr w:type="spellStart"/>
      <w:r>
        <w:t>oppsummerast</w:t>
      </w:r>
      <w:proofErr w:type="spellEnd"/>
      <w:r>
        <w:t xml:space="preserve">, og </w:t>
      </w:r>
      <w:proofErr w:type="spellStart"/>
      <w:r>
        <w:t>omtala</w:t>
      </w:r>
      <w:proofErr w:type="spellEnd"/>
      <w:r>
        <w:t xml:space="preserve"> av </w:t>
      </w:r>
      <w:proofErr w:type="spellStart"/>
      <w:r>
        <w:t>desse</w:t>
      </w:r>
      <w:proofErr w:type="spellEnd"/>
      <w:r>
        <w:t xml:space="preserve"> tre </w:t>
      </w:r>
      <w:proofErr w:type="spellStart"/>
      <w:r>
        <w:t>delane</w:t>
      </w:r>
      <w:proofErr w:type="spellEnd"/>
      <w:r>
        <w:t xml:space="preserve"> må </w:t>
      </w:r>
      <w:proofErr w:type="spellStart"/>
      <w:r>
        <w:t>sjåast</w:t>
      </w:r>
      <w:proofErr w:type="spellEnd"/>
      <w:r>
        <w:t xml:space="preserve"> i </w:t>
      </w:r>
      <w:proofErr w:type="spellStart"/>
      <w:r>
        <w:t>samanheng</w:t>
      </w:r>
      <w:proofErr w:type="spellEnd"/>
      <w:r>
        <w:t xml:space="preserve">. Sjå </w:t>
      </w:r>
      <w:proofErr w:type="spellStart"/>
      <w:r>
        <w:t>nærare</w:t>
      </w:r>
      <w:proofErr w:type="spellEnd"/>
      <w:r>
        <w:t xml:space="preserve"> omtale i 3.11.4 og 3.11.5. Sjå også </w:t>
      </w:r>
      <w:proofErr w:type="spellStart"/>
      <w:r>
        <w:t>nærare</w:t>
      </w:r>
      <w:proofErr w:type="spellEnd"/>
      <w:r>
        <w:t xml:space="preserve"> omtale under kapittel 4 av formelle krav til framstilling av </w:t>
      </w:r>
      <w:proofErr w:type="spellStart"/>
      <w:r>
        <w:t>arealføremål</w:t>
      </w:r>
      <w:proofErr w:type="spellEnd"/>
      <w:r>
        <w:t>, omsynssoner, planføresegner og retningslinjer.</w:t>
      </w:r>
    </w:p>
    <w:p w14:paraId="0BA3144C" w14:textId="77777777" w:rsidR="0057752E" w:rsidRDefault="00FE1D0F">
      <w:pPr>
        <w:pStyle w:val="avsnitt-tittel"/>
        <w:rPr>
          <w:rStyle w:val="halvfet"/>
          <w:b w:val="0"/>
          <w:bCs/>
        </w:rPr>
      </w:pPr>
      <w:proofErr w:type="spellStart"/>
      <w:r>
        <w:rPr>
          <w:rStyle w:val="halvfet"/>
          <w:b w:val="0"/>
          <w:bCs/>
        </w:rPr>
        <w:t>Arealrekneskap</w:t>
      </w:r>
      <w:proofErr w:type="spellEnd"/>
    </w:p>
    <w:p w14:paraId="0A4E4D74" w14:textId="77777777" w:rsidR="0057752E" w:rsidRDefault="00FE1D0F" w:rsidP="001F3D79">
      <w:r>
        <w:t xml:space="preserve">Bruk av </w:t>
      </w:r>
      <w:proofErr w:type="spellStart"/>
      <w:r>
        <w:t>arealrekneskap</w:t>
      </w:r>
      <w:proofErr w:type="spellEnd"/>
      <w:r>
        <w:t xml:space="preserve"> er nyttig i kommuneplanarbeid. Departementet tilrår at </w:t>
      </w:r>
      <w:proofErr w:type="spellStart"/>
      <w:r>
        <w:t>ein</w:t>
      </w:r>
      <w:proofErr w:type="spellEnd"/>
      <w:r>
        <w:t xml:space="preserve"> i </w:t>
      </w:r>
      <w:proofErr w:type="spellStart"/>
      <w:r>
        <w:t>planomtala</w:t>
      </w:r>
      <w:proofErr w:type="spellEnd"/>
      <w:r>
        <w:t xml:space="preserve"> viser </w:t>
      </w:r>
      <w:proofErr w:type="spellStart"/>
      <w:r>
        <w:t>eit</w:t>
      </w:r>
      <w:proofErr w:type="spellEnd"/>
      <w:r>
        <w:t xml:space="preserve"> </w:t>
      </w:r>
      <w:proofErr w:type="spellStart"/>
      <w:r>
        <w:t>arealrekneskap</w:t>
      </w:r>
      <w:proofErr w:type="spellEnd"/>
      <w:r>
        <w:t xml:space="preserve"> med oversyn over </w:t>
      </w:r>
      <w:proofErr w:type="spellStart"/>
      <w:r>
        <w:t>planlagde</w:t>
      </w:r>
      <w:proofErr w:type="spellEnd"/>
      <w:r>
        <w:t xml:space="preserve"> </w:t>
      </w:r>
      <w:proofErr w:type="spellStart"/>
      <w:r>
        <w:t>endringar</w:t>
      </w:r>
      <w:proofErr w:type="spellEnd"/>
      <w:r>
        <w:t xml:space="preserve"> i arealdelen, kva utbyggingspotensial som ligg inne i </w:t>
      </w:r>
      <w:proofErr w:type="spellStart"/>
      <w:r>
        <w:t>eksisterande</w:t>
      </w:r>
      <w:proofErr w:type="spellEnd"/>
      <w:r>
        <w:t xml:space="preserve"> planar, og/eller kva slags areal som er </w:t>
      </w:r>
      <w:proofErr w:type="spellStart"/>
      <w:r>
        <w:t>føreslått</w:t>
      </w:r>
      <w:proofErr w:type="spellEnd"/>
      <w:r>
        <w:t xml:space="preserve"> omdisponerte. </w:t>
      </w:r>
      <w:proofErr w:type="spellStart"/>
      <w:r>
        <w:t>Arealrekneskapet</w:t>
      </w:r>
      <w:proofErr w:type="spellEnd"/>
      <w:r>
        <w:t xml:space="preserve"> kan </w:t>
      </w:r>
      <w:proofErr w:type="spellStart"/>
      <w:r>
        <w:t>nyttast</w:t>
      </w:r>
      <w:proofErr w:type="spellEnd"/>
      <w:r>
        <w:t xml:space="preserve"> til å framheve </w:t>
      </w:r>
      <w:proofErr w:type="spellStart"/>
      <w:r>
        <w:t>kvalitetane</w:t>
      </w:r>
      <w:proofErr w:type="spellEnd"/>
      <w:r>
        <w:t xml:space="preserve"> på areala som kommunen vurderer eller </w:t>
      </w:r>
      <w:proofErr w:type="spellStart"/>
      <w:r>
        <w:t>føreslår</w:t>
      </w:r>
      <w:proofErr w:type="spellEnd"/>
      <w:r>
        <w:t xml:space="preserve"> å omdisponere til </w:t>
      </w:r>
      <w:proofErr w:type="spellStart"/>
      <w:r>
        <w:t>byggjeføremål</w:t>
      </w:r>
      <w:proofErr w:type="spellEnd"/>
      <w:r>
        <w:t xml:space="preserve">. </w:t>
      </w:r>
    </w:p>
    <w:p w14:paraId="78FE0433" w14:textId="77777777" w:rsidR="0057752E" w:rsidRDefault="00FE1D0F">
      <w:pPr>
        <w:pStyle w:val="avsnitt-tittel"/>
        <w:rPr>
          <w:rStyle w:val="halvfet"/>
          <w:b w:val="0"/>
          <w:bCs/>
        </w:rPr>
      </w:pPr>
      <w:r>
        <w:rPr>
          <w:rStyle w:val="halvfet"/>
          <w:b w:val="0"/>
          <w:bCs/>
        </w:rPr>
        <w:lastRenderedPageBreak/>
        <w:t>Bruk av utbyggingsavtaler</w:t>
      </w:r>
    </w:p>
    <w:p w14:paraId="43F4070C" w14:textId="77777777" w:rsidR="0057752E" w:rsidRDefault="00FE1D0F" w:rsidP="001F3D79">
      <w:r>
        <w:t xml:space="preserve">Skal </w:t>
      </w:r>
      <w:proofErr w:type="spellStart"/>
      <w:r>
        <w:t>ein</w:t>
      </w:r>
      <w:proofErr w:type="spellEnd"/>
      <w:r>
        <w:t xml:space="preserve"> nytte utbyggingsavtaler i </w:t>
      </w:r>
      <w:proofErr w:type="spellStart"/>
      <w:r>
        <w:t>utvalde</w:t>
      </w:r>
      <w:proofErr w:type="spellEnd"/>
      <w:r>
        <w:t xml:space="preserve"> område, bør </w:t>
      </w:r>
      <w:proofErr w:type="spellStart"/>
      <w:r>
        <w:t>ein</w:t>
      </w:r>
      <w:proofErr w:type="spellEnd"/>
      <w:r>
        <w:t xml:space="preserve"> ha med </w:t>
      </w:r>
      <w:proofErr w:type="spellStart"/>
      <w:r>
        <w:t>ein</w:t>
      </w:r>
      <w:proofErr w:type="spellEnd"/>
      <w:r>
        <w:t xml:space="preserve"> gjennomgang av korleis </w:t>
      </w:r>
      <w:proofErr w:type="spellStart"/>
      <w:r>
        <w:t>desse</w:t>
      </w:r>
      <w:proofErr w:type="spellEnd"/>
      <w:r>
        <w:t xml:space="preserve"> skal </w:t>
      </w:r>
      <w:proofErr w:type="spellStart"/>
      <w:r>
        <w:t>utformast</w:t>
      </w:r>
      <w:proofErr w:type="spellEnd"/>
      <w:r>
        <w:t xml:space="preserve">, jf. plan- og bygningslova § 11-9 nr. 2 og kapittel 17 om utbyggingsavtaler. Dette </w:t>
      </w:r>
      <w:proofErr w:type="spellStart"/>
      <w:r>
        <w:t>gjer</w:t>
      </w:r>
      <w:proofErr w:type="spellEnd"/>
      <w:r>
        <w:t xml:space="preserve"> det </w:t>
      </w:r>
      <w:proofErr w:type="spellStart"/>
      <w:r>
        <w:t>føreseieleg</w:t>
      </w:r>
      <w:proofErr w:type="spellEnd"/>
      <w:r>
        <w:t xml:space="preserve"> å </w:t>
      </w:r>
      <w:proofErr w:type="spellStart"/>
      <w:r>
        <w:t>gjere</w:t>
      </w:r>
      <w:proofErr w:type="spellEnd"/>
      <w:r>
        <w:t xml:space="preserve"> og nytte utbyggingsavtaler for både kommunen sine eigne </w:t>
      </w:r>
      <w:proofErr w:type="spellStart"/>
      <w:r>
        <w:t>verksemder</w:t>
      </w:r>
      <w:proofErr w:type="spellEnd"/>
      <w:r>
        <w:t xml:space="preserve"> og for private </w:t>
      </w:r>
      <w:proofErr w:type="spellStart"/>
      <w:r>
        <w:t>utbyggjarar</w:t>
      </w:r>
      <w:proofErr w:type="spellEnd"/>
      <w:r>
        <w:t xml:space="preserve">. Sjå </w:t>
      </w:r>
      <w:proofErr w:type="spellStart"/>
      <w:r>
        <w:t>nærare</w:t>
      </w:r>
      <w:proofErr w:type="spellEnd"/>
      <w:r>
        <w:t xml:space="preserve"> omtale i kapittel 4.</w:t>
      </w:r>
    </w:p>
    <w:p w14:paraId="03BF2E35" w14:textId="77777777" w:rsidR="0057752E" w:rsidRDefault="00FE1D0F">
      <w:pPr>
        <w:pStyle w:val="avsnitt-tittel"/>
        <w:rPr>
          <w:rStyle w:val="halvfet"/>
          <w:b w:val="0"/>
          <w:bCs/>
        </w:rPr>
      </w:pPr>
      <w:r>
        <w:rPr>
          <w:rStyle w:val="halvfet"/>
          <w:b w:val="0"/>
          <w:bCs/>
        </w:rPr>
        <w:t xml:space="preserve">Konsekvensutgreiing – </w:t>
      </w:r>
      <w:proofErr w:type="spellStart"/>
      <w:r>
        <w:rPr>
          <w:rStyle w:val="halvfet"/>
          <w:b w:val="0"/>
          <w:bCs/>
        </w:rPr>
        <w:t>konsekvensar</w:t>
      </w:r>
      <w:proofErr w:type="spellEnd"/>
      <w:r>
        <w:rPr>
          <w:rStyle w:val="halvfet"/>
          <w:b w:val="0"/>
          <w:bCs/>
        </w:rPr>
        <w:t xml:space="preserve"> for miljø og samfunn</w:t>
      </w:r>
    </w:p>
    <w:p w14:paraId="585C485F" w14:textId="77777777" w:rsidR="0057752E" w:rsidRDefault="00FE1D0F" w:rsidP="001F3D79">
      <w:r>
        <w:t xml:space="preserve">Konsekvensutgreiinga skal </w:t>
      </w:r>
      <w:proofErr w:type="spellStart"/>
      <w:r>
        <w:t>tydeleg</w:t>
      </w:r>
      <w:proofErr w:type="spellEnd"/>
      <w:r>
        <w:t xml:space="preserve"> </w:t>
      </w:r>
      <w:proofErr w:type="spellStart"/>
      <w:r>
        <w:t>skiljast</w:t>
      </w:r>
      <w:proofErr w:type="spellEnd"/>
      <w:r>
        <w:t xml:space="preserve"> ut som </w:t>
      </w:r>
      <w:proofErr w:type="spellStart"/>
      <w:r>
        <w:t>ein</w:t>
      </w:r>
      <w:proofErr w:type="spellEnd"/>
      <w:r>
        <w:t xml:space="preserve"> eigen del av </w:t>
      </w:r>
      <w:proofErr w:type="spellStart"/>
      <w:r>
        <w:t>planomtala</w:t>
      </w:r>
      <w:proofErr w:type="spellEnd"/>
      <w:r>
        <w:t xml:space="preserve">. For arealdelen i kommuneplanen er det ofte praktisk at konsekvensutgreiinga inngår som </w:t>
      </w:r>
      <w:proofErr w:type="spellStart"/>
      <w:r>
        <w:t>eit</w:t>
      </w:r>
      <w:proofErr w:type="spellEnd"/>
      <w:r>
        <w:t xml:space="preserve"> vedlegg til </w:t>
      </w:r>
      <w:proofErr w:type="spellStart"/>
      <w:r>
        <w:t>planomtala</w:t>
      </w:r>
      <w:proofErr w:type="spellEnd"/>
      <w:r>
        <w:t xml:space="preserve">, og at </w:t>
      </w:r>
      <w:proofErr w:type="spellStart"/>
      <w:r>
        <w:t>berre</w:t>
      </w:r>
      <w:proofErr w:type="spellEnd"/>
      <w:r>
        <w:t xml:space="preserve"> </w:t>
      </w:r>
      <w:proofErr w:type="spellStart"/>
      <w:r>
        <w:t>hovudfunn</w:t>
      </w:r>
      <w:proofErr w:type="spellEnd"/>
      <w:r>
        <w:t xml:space="preserve">, samandraget og vurdering av verknadene av </w:t>
      </w:r>
      <w:proofErr w:type="spellStart"/>
      <w:r>
        <w:t>dei</w:t>
      </w:r>
      <w:proofErr w:type="spellEnd"/>
      <w:r>
        <w:t xml:space="preserve"> samla arealbruksendringene i planen blir </w:t>
      </w:r>
      <w:proofErr w:type="spellStart"/>
      <w:r>
        <w:t>tekne</w:t>
      </w:r>
      <w:proofErr w:type="spellEnd"/>
      <w:r>
        <w:t xml:space="preserve"> inn i omtalen av </w:t>
      </w:r>
      <w:proofErr w:type="spellStart"/>
      <w:r>
        <w:rPr>
          <w:rStyle w:val="kursiv"/>
        </w:rPr>
        <w:t>Konsekvensar</w:t>
      </w:r>
      <w:proofErr w:type="spellEnd"/>
      <w:r>
        <w:rPr>
          <w:rStyle w:val="kursiv"/>
        </w:rPr>
        <w:t xml:space="preserve"> for miljø og samfunn</w:t>
      </w:r>
      <w:r>
        <w:t xml:space="preserve">. Sjå </w:t>
      </w:r>
      <w:proofErr w:type="spellStart"/>
      <w:r>
        <w:t>nærare</w:t>
      </w:r>
      <w:proofErr w:type="spellEnd"/>
      <w:r>
        <w:t xml:space="preserve"> omtale i 3.11.4.</w:t>
      </w:r>
    </w:p>
    <w:p w14:paraId="6751494A" w14:textId="77777777" w:rsidR="0057752E" w:rsidRDefault="00FE1D0F">
      <w:pPr>
        <w:pStyle w:val="avsnitt-tittel"/>
        <w:rPr>
          <w:rStyle w:val="halvfet"/>
          <w:b w:val="0"/>
          <w:bCs/>
        </w:rPr>
      </w:pPr>
      <w:r>
        <w:rPr>
          <w:rStyle w:val="halvfet"/>
          <w:b w:val="0"/>
          <w:bCs/>
        </w:rPr>
        <w:t xml:space="preserve">Anna </w:t>
      </w:r>
      <w:proofErr w:type="spellStart"/>
      <w:r>
        <w:rPr>
          <w:rStyle w:val="halvfet"/>
          <w:b w:val="0"/>
          <w:bCs/>
        </w:rPr>
        <w:t>innhald</w:t>
      </w:r>
      <w:proofErr w:type="spellEnd"/>
    </w:p>
    <w:p w14:paraId="3475817D" w14:textId="77777777" w:rsidR="0057752E" w:rsidRDefault="00FE1D0F" w:rsidP="001F3D79">
      <w:r>
        <w:t xml:space="preserve">Anna som bør </w:t>
      </w:r>
      <w:proofErr w:type="spellStart"/>
      <w:r>
        <w:t>vere</w:t>
      </w:r>
      <w:proofErr w:type="spellEnd"/>
      <w:r>
        <w:t xml:space="preserve"> med i </w:t>
      </w:r>
      <w:proofErr w:type="spellStart"/>
      <w:r>
        <w:t>planomtala</w:t>
      </w:r>
      <w:proofErr w:type="spellEnd"/>
      <w:r>
        <w:t xml:space="preserve">, er </w:t>
      </w:r>
      <w:proofErr w:type="spellStart"/>
      <w:r>
        <w:t>eit</w:t>
      </w:r>
      <w:proofErr w:type="spellEnd"/>
      <w:r>
        <w:t xml:space="preserve"> oversyn over </w:t>
      </w:r>
      <w:proofErr w:type="spellStart"/>
      <w:r>
        <w:t>reguleringsplanar</w:t>
      </w:r>
      <w:proofErr w:type="spellEnd"/>
      <w:r>
        <w:t xml:space="preserve"> som er </w:t>
      </w:r>
      <w:proofErr w:type="spellStart"/>
      <w:r>
        <w:t>vedtekne</w:t>
      </w:r>
      <w:proofErr w:type="spellEnd"/>
      <w:r>
        <w:t xml:space="preserve"> </w:t>
      </w:r>
      <w:proofErr w:type="spellStart"/>
      <w:r>
        <w:t>sidan</w:t>
      </w:r>
      <w:proofErr w:type="spellEnd"/>
      <w:r>
        <w:t xml:space="preserve"> </w:t>
      </w:r>
      <w:proofErr w:type="spellStart"/>
      <w:r>
        <w:t>førre</w:t>
      </w:r>
      <w:proofErr w:type="spellEnd"/>
      <w:r>
        <w:t xml:space="preserve"> revisjon av kommuneplanen, og korleis </w:t>
      </w:r>
      <w:proofErr w:type="spellStart"/>
      <w:r>
        <w:t>dei</w:t>
      </w:r>
      <w:proofErr w:type="spellEnd"/>
      <w:r>
        <w:t xml:space="preserve"> er innarbeidde i plankartet. Dersom eldre </w:t>
      </w:r>
      <w:proofErr w:type="spellStart"/>
      <w:r>
        <w:t>reguleringsplanar</w:t>
      </w:r>
      <w:proofErr w:type="spellEnd"/>
      <w:r>
        <w:t xml:space="preserve"> skal </w:t>
      </w:r>
      <w:proofErr w:type="spellStart"/>
      <w:r>
        <w:t>opphevast</w:t>
      </w:r>
      <w:proofErr w:type="spellEnd"/>
      <w:r>
        <w:t xml:space="preserve"> samstundes med at ny kommuneplan blir </w:t>
      </w:r>
      <w:proofErr w:type="spellStart"/>
      <w:r>
        <w:t>vedteken</w:t>
      </w:r>
      <w:proofErr w:type="spellEnd"/>
      <w:r>
        <w:t xml:space="preserve">, bør det også </w:t>
      </w:r>
      <w:proofErr w:type="spellStart"/>
      <w:r>
        <w:t>vere</w:t>
      </w:r>
      <w:proofErr w:type="spellEnd"/>
      <w:r>
        <w:t xml:space="preserve"> </w:t>
      </w:r>
      <w:proofErr w:type="spellStart"/>
      <w:r>
        <w:t>eit</w:t>
      </w:r>
      <w:proofErr w:type="spellEnd"/>
      <w:r>
        <w:t xml:space="preserve"> oversyn over </w:t>
      </w:r>
      <w:proofErr w:type="spellStart"/>
      <w:r>
        <w:t>desse</w:t>
      </w:r>
      <w:proofErr w:type="spellEnd"/>
      <w:r>
        <w:t xml:space="preserve">. </w:t>
      </w:r>
    </w:p>
    <w:p w14:paraId="1AF55794" w14:textId="77777777" w:rsidR="0057752E" w:rsidRDefault="00FE1D0F">
      <w:r>
        <w:t xml:space="preserve">Plankartet skal </w:t>
      </w:r>
      <w:proofErr w:type="spellStart"/>
      <w:r>
        <w:t>teiknast</w:t>
      </w:r>
      <w:proofErr w:type="spellEnd"/>
      <w:r>
        <w:t xml:space="preserve"> etter føresegnene i kart- og planforskrifta § 9 og nasjonal produktspesifikasjon for arealplan og digitalt planregister del 2. </w:t>
      </w:r>
      <w:proofErr w:type="spellStart"/>
      <w:r>
        <w:t>Tillatne</w:t>
      </w:r>
      <w:proofErr w:type="spellEnd"/>
      <w:r>
        <w:t xml:space="preserve"> </w:t>
      </w:r>
      <w:proofErr w:type="spellStart"/>
      <w:r>
        <w:t>arealføremål</w:t>
      </w:r>
      <w:proofErr w:type="spellEnd"/>
      <w:r>
        <w:t xml:space="preserve"> og omsynssoner er omtalte i plan- og bygningslova §§ 11-7 og 11-8 og i kart- og planforskrifta vedlegg I. Sjå kapittel 4 i denne </w:t>
      </w:r>
      <w:proofErr w:type="spellStart"/>
      <w:r>
        <w:t>rettleiaren</w:t>
      </w:r>
      <w:proofErr w:type="spellEnd"/>
      <w:r>
        <w:t xml:space="preserve"> for </w:t>
      </w:r>
      <w:proofErr w:type="spellStart"/>
      <w:r>
        <w:t>ein</w:t>
      </w:r>
      <w:proofErr w:type="spellEnd"/>
      <w:r>
        <w:t xml:space="preserve"> grundig gjennomgang av </w:t>
      </w:r>
      <w:proofErr w:type="spellStart"/>
      <w:r>
        <w:t>arealføremål</w:t>
      </w:r>
      <w:proofErr w:type="spellEnd"/>
      <w:r>
        <w:t xml:space="preserve"> og omsynssoner. </w:t>
      </w:r>
    </w:p>
    <w:p w14:paraId="512D80F6" w14:textId="77777777" w:rsidR="0057752E" w:rsidRDefault="00FE1D0F">
      <w:pPr>
        <w:pStyle w:val="Overskrift3"/>
      </w:pPr>
      <w:r>
        <w:t>Utarbeiding av konsekvensutgreiing</w:t>
      </w:r>
    </w:p>
    <w:tbl>
      <w:tblPr>
        <w:tblStyle w:val="StandardBoks"/>
        <w:tblW w:w="0" w:type="auto"/>
        <w:tblLayout w:type="fixed"/>
        <w:tblLook w:val="0000" w:firstRow="0" w:lastRow="0" w:firstColumn="0" w:lastColumn="0" w:noHBand="0" w:noVBand="0"/>
      </w:tblPr>
      <w:tblGrid>
        <w:gridCol w:w="8504"/>
      </w:tblGrid>
      <w:tr w:rsidR="0057752E" w14:paraId="1402D597" w14:textId="77777777" w:rsidTr="00710A5D">
        <w:trPr>
          <w:trHeight w:val="60"/>
        </w:trPr>
        <w:tc>
          <w:tcPr>
            <w:tcW w:w="8504" w:type="dxa"/>
          </w:tcPr>
          <w:p w14:paraId="59B9400C" w14:textId="77777777" w:rsidR="0057752E" w:rsidRDefault="00FE1D0F">
            <w:pPr>
              <w:rPr>
                <w:rStyle w:val="halvfet"/>
              </w:rPr>
            </w:pPr>
            <w:r>
              <w:rPr>
                <w:rStyle w:val="halvfet"/>
              </w:rPr>
              <w:t>§ 4-2 andre ledd: Konsekvensutredning</w:t>
            </w:r>
          </w:p>
          <w:p w14:paraId="32DAEEAB" w14:textId="77777777" w:rsidR="0057752E" w:rsidRDefault="00FE1D0F" w:rsidP="001F3D79">
            <w:r>
              <w:t>For regionale planer og kommuneplaner med retningslinjer eller rammer for framtidig utbygging og for reguleringsplaner som kan få vesentlige virkninger for miljø og samfunn, skal planbeskrivelsen gi en særskilt vurdering og beskrivelse – konsekvensutredning – av planens virkninger for miljø og samfunn.</w:t>
            </w:r>
          </w:p>
        </w:tc>
      </w:tr>
    </w:tbl>
    <w:p w14:paraId="6D03F982" w14:textId="77777777" w:rsidR="0057752E" w:rsidRDefault="00FE1D0F">
      <w:r>
        <w:t xml:space="preserve">Plan- og bygningslova § 4-2 andre leddet </w:t>
      </w:r>
      <w:proofErr w:type="spellStart"/>
      <w:r>
        <w:t>inneber</w:t>
      </w:r>
      <w:proofErr w:type="spellEnd"/>
      <w:r>
        <w:t xml:space="preserve"> </w:t>
      </w:r>
      <w:proofErr w:type="spellStart"/>
      <w:r>
        <w:t>eit</w:t>
      </w:r>
      <w:proofErr w:type="spellEnd"/>
      <w:r>
        <w:t xml:space="preserve"> krav til </w:t>
      </w:r>
      <w:proofErr w:type="gramStart"/>
      <w:r>
        <w:t>ei utvida omtale</w:t>
      </w:r>
      <w:proofErr w:type="gramEnd"/>
      <w:r>
        <w:t xml:space="preserve"> av verknadene, ei konsekvensutgreiing, som </w:t>
      </w:r>
      <w:proofErr w:type="spellStart"/>
      <w:r>
        <w:t>ein</w:t>
      </w:r>
      <w:proofErr w:type="spellEnd"/>
      <w:r>
        <w:t xml:space="preserve"> del av </w:t>
      </w:r>
      <w:proofErr w:type="spellStart"/>
      <w:r>
        <w:t>planomtala</w:t>
      </w:r>
      <w:proofErr w:type="spellEnd"/>
      <w:r>
        <w:t xml:space="preserve">. For </w:t>
      </w:r>
      <w:proofErr w:type="spellStart"/>
      <w:r>
        <w:t>dei</w:t>
      </w:r>
      <w:proofErr w:type="spellEnd"/>
      <w:r>
        <w:t xml:space="preserve"> </w:t>
      </w:r>
      <w:proofErr w:type="spellStart"/>
      <w:r>
        <w:t>delane</w:t>
      </w:r>
      <w:proofErr w:type="spellEnd"/>
      <w:r>
        <w:t xml:space="preserve"> av arealdelen i kommuneplanen som </w:t>
      </w:r>
      <w:proofErr w:type="spellStart"/>
      <w:r>
        <w:t>omfattar</w:t>
      </w:r>
      <w:proofErr w:type="spellEnd"/>
      <w:r>
        <w:t xml:space="preserve"> nye område til utbyggingsformål eller </w:t>
      </w:r>
      <w:proofErr w:type="spellStart"/>
      <w:r>
        <w:t>vesentleg</w:t>
      </w:r>
      <w:proofErr w:type="spellEnd"/>
      <w:r>
        <w:t xml:space="preserve"> endra arealbruk, gjeld krava til konsekvensutgreiing jf. plan- og bygningslova §§ 4-2 og 11-14 andre leddet. </w:t>
      </w:r>
      <w:proofErr w:type="spellStart"/>
      <w:r>
        <w:t>Utfyllande</w:t>
      </w:r>
      <w:proofErr w:type="spellEnd"/>
      <w:r>
        <w:t xml:space="preserve"> krav til </w:t>
      </w:r>
      <w:proofErr w:type="spellStart"/>
      <w:r>
        <w:t>innhaldet</w:t>
      </w:r>
      <w:proofErr w:type="spellEnd"/>
      <w:r>
        <w:t xml:space="preserve"> i konsekvensutgreiing er </w:t>
      </w:r>
      <w:proofErr w:type="spellStart"/>
      <w:r>
        <w:t>gjevne</w:t>
      </w:r>
      <w:proofErr w:type="spellEnd"/>
      <w:r>
        <w:t xml:space="preserve"> i forskrift om konsekvensutgreiing kapittel 5. </w:t>
      </w:r>
    </w:p>
    <w:tbl>
      <w:tblPr>
        <w:tblStyle w:val="StandardBoks"/>
        <w:tblW w:w="0" w:type="auto"/>
        <w:tblLayout w:type="fixed"/>
        <w:tblLook w:val="0000" w:firstRow="0" w:lastRow="0" w:firstColumn="0" w:lastColumn="0" w:noHBand="0" w:noVBand="0"/>
      </w:tblPr>
      <w:tblGrid>
        <w:gridCol w:w="8504"/>
      </w:tblGrid>
      <w:tr w:rsidR="0057752E" w14:paraId="4913D693" w14:textId="77777777" w:rsidTr="00710A5D">
        <w:trPr>
          <w:trHeight w:val="60"/>
        </w:trPr>
        <w:tc>
          <w:tcPr>
            <w:tcW w:w="8504" w:type="dxa"/>
          </w:tcPr>
          <w:p w14:paraId="4C87D408" w14:textId="77777777" w:rsidR="0057752E" w:rsidRDefault="00FE1D0F" w:rsidP="001F3D79">
            <w:r>
              <w:t xml:space="preserve">I tillegg til </w:t>
            </w:r>
            <w:proofErr w:type="spellStart"/>
            <w:r>
              <w:t>dei</w:t>
            </w:r>
            <w:proofErr w:type="spellEnd"/>
            <w:r>
              <w:t xml:space="preserve"> generelle krava i forskrift om konsekvensvurdering kapittel 5 er </w:t>
            </w:r>
            <w:r>
              <w:lastRenderedPageBreak/>
              <w:t>det knytt tre absolutte krav til konsekvensutgreiing for arealdelen i kommuneplanen, jf. forskrifta § 18:</w:t>
            </w:r>
          </w:p>
          <w:p w14:paraId="11DE0EA7" w14:textId="77777777" w:rsidR="0057752E" w:rsidRDefault="00FE1D0F">
            <w:pPr>
              <w:pStyle w:val="Listebombe"/>
            </w:pPr>
            <w:r>
              <w:t xml:space="preserve">Det skal </w:t>
            </w:r>
            <w:proofErr w:type="spellStart"/>
            <w:r>
              <w:t>gjevast</w:t>
            </w:r>
            <w:proofErr w:type="spellEnd"/>
            <w:r>
              <w:t xml:space="preserve"> </w:t>
            </w:r>
            <w:proofErr w:type="gramStart"/>
            <w:r>
              <w:t>ei omtale</w:t>
            </w:r>
            <w:proofErr w:type="gramEnd"/>
            <w:r>
              <w:t xml:space="preserve"> av verknader for miljø og samfunn av kvart av </w:t>
            </w:r>
            <w:proofErr w:type="spellStart"/>
            <w:r>
              <w:t>dei</w:t>
            </w:r>
            <w:proofErr w:type="spellEnd"/>
            <w:r>
              <w:t xml:space="preserve"> nye utbyggingsområda </w:t>
            </w:r>
            <w:proofErr w:type="spellStart"/>
            <w:r>
              <w:t>planane</w:t>
            </w:r>
            <w:proofErr w:type="spellEnd"/>
            <w:r>
              <w:t xml:space="preserve"> </w:t>
            </w:r>
            <w:proofErr w:type="spellStart"/>
            <w:r>
              <w:t>omfattar</w:t>
            </w:r>
            <w:proofErr w:type="spellEnd"/>
            <w:r>
              <w:t xml:space="preserve">. </w:t>
            </w:r>
            <w:proofErr w:type="spellStart"/>
            <w:r>
              <w:t>Utgreiingane</w:t>
            </w:r>
            <w:proofErr w:type="spellEnd"/>
            <w:r>
              <w:t xml:space="preserve"> må få fram:</w:t>
            </w:r>
          </w:p>
          <w:p w14:paraId="0EE4C4AF" w14:textId="77777777" w:rsidR="0057752E" w:rsidRDefault="00FE1D0F">
            <w:pPr>
              <w:pStyle w:val="Listebombe2"/>
            </w:pPr>
            <w:r>
              <w:t xml:space="preserve">viktige miljø- og </w:t>
            </w:r>
            <w:proofErr w:type="spellStart"/>
            <w:r>
              <w:t>samfunnsverdiar</w:t>
            </w:r>
            <w:proofErr w:type="spellEnd"/>
            <w:r>
              <w:t xml:space="preserve"> i </w:t>
            </w:r>
            <w:proofErr w:type="spellStart"/>
            <w:r>
              <w:t>dei</w:t>
            </w:r>
            <w:proofErr w:type="spellEnd"/>
            <w:r>
              <w:t xml:space="preserve"> </w:t>
            </w:r>
            <w:proofErr w:type="spellStart"/>
            <w:r>
              <w:t>føreslåtte</w:t>
            </w:r>
            <w:proofErr w:type="spellEnd"/>
            <w:r>
              <w:t xml:space="preserve"> utbyggingsområda</w:t>
            </w:r>
          </w:p>
          <w:p w14:paraId="795A20E6" w14:textId="77777777" w:rsidR="0057752E" w:rsidRDefault="00FE1D0F">
            <w:pPr>
              <w:pStyle w:val="Listebombe2"/>
            </w:pPr>
            <w:r>
              <w:t xml:space="preserve">verknadene utbygginga kan få for </w:t>
            </w:r>
            <w:proofErr w:type="spellStart"/>
            <w:r>
              <w:t>desse</w:t>
            </w:r>
            <w:proofErr w:type="spellEnd"/>
            <w:r>
              <w:t xml:space="preserve"> </w:t>
            </w:r>
            <w:proofErr w:type="spellStart"/>
            <w:r>
              <w:t>verdiane</w:t>
            </w:r>
            <w:proofErr w:type="spellEnd"/>
            <w:r>
              <w:t xml:space="preserve"> og generelt (</w:t>
            </w:r>
            <w:proofErr w:type="spellStart"/>
            <w:r>
              <w:t>forureining</w:t>
            </w:r>
            <w:proofErr w:type="spellEnd"/>
            <w:r>
              <w:t>, klimagassutslepp og så bortetter)</w:t>
            </w:r>
          </w:p>
          <w:p w14:paraId="11AD01A8" w14:textId="77777777" w:rsidR="0057752E" w:rsidRDefault="00FE1D0F">
            <w:pPr>
              <w:pStyle w:val="Listebombe2"/>
              <w:rPr>
                <w:rStyle w:val="Hyperkobling"/>
                <w:i/>
                <w:iCs/>
                <w:color w:val="000000"/>
                <w:szCs w:val="22"/>
                <w:lang w:val="nn-NO"/>
              </w:rPr>
            </w:pPr>
            <w:r>
              <w:t xml:space="preserve">kva som kan </w:t>
            </w:r>
            <w:proofErr w:type="spellStart"/>
            <w:r>
              <w:t>gjerast</w:t>
            </w:r>
            <w:proofErr w:type="spellEnd"/>
            <w:r>
              <w:t xml:space="preserve"> for å unngå negative verknader</w:t>
            </w:r>
          </w:p>
          <w:p w14:paraId="3525454D" w14:textId="77777777" w:rsidR="0057752E" w:rsidRDefault="00FE1D0F">
            <w:pPr>
              <w:pStyle w:val="Listebombe"/>
            </w:pPr>
            <w:r>
              <w:t xml:space="preserve">Konsekvensutgreiinga skal </w:t>
            </w:r>
            <w:proofErr w:type="spellStart"/>
            <w:r>
              <w:t>innehalde</w:t>
            </w:r>
            <w:proofErr w:type="spellEnd"/>
            <w:r>
              <w:t xml:space="preserve"> ei vurdering av </w:t>
            </w:r>
            <w:proofErr w:type="spellStart"/>
            <w:r>
              <w:t>dei</w:t>
            </w:r>
            <w:proofErr w:type="spellEnd"/>
            <w:r>
              <w:t xml:space="preserve"> samla </w:t>
            </w:r>
            <w:proofErr w:type="spellStart"/>
            <w:r>
              <w:t>arealbruksendringane</w:t>
            </w:r>
            <w:proofErr w:type="spellEnd"/>
            <w:r>
              <w:t xml:space="preserve"> i planen, det vil </w:t>
            </w:r>
            <w:proofErr w:type="spellStart"/>
            <w:r>
              <w:t>seie</w:t>
            </w:r>
            <w:proofErr w:type="spellEnd"/>
            <w:r>
              <w:t xml:space="preserve"> korleis miljø og samfunn blir </w:t>
            </w:r>
            <w:proofErr w:type="spellStart"/>
            <w:r>
              <w:t>påverka</w:t>
            </w:r>
            <w:proofErr w:type="spellEnd"/>
            <w:r>
              <w:t xml:space="preserve"> av summen av </w:t>
            </w:r>
            <w:proofErr w:type="spellStart"/>
            <w:r>
              <w:t>dei</w:t>
            </w:r>
            <w:proofErr w:type="spellEnd"/>
            <w:r>
              <w:t xml:space="preserve"> </w:t>
            </w:r>
            <w:proofErr w:type="spellStart"/>
            <w:r>
              <w:t>føreslåtte</w:t>
            </w:r>
            <w:proofErr w:type="spellEnd"/>
            <w:r>
              <w:t xml:space="preserve"> </w:t>
            </w:r>
            <w:proofErr w:type="spellStart"/>
            <w:r>
              <w:t>einskildområda</w:t>
            </w:r>
            <w:proofErr w:type="spellEnd"/>
            <w:r>
              <w:t>.</w:t>
            </w:r>
          </w:p>
          <w:p w14:paraId="71E06872" w14:textId="77777777" w:rsidR="0057752E" w:rsidRDefault="00FE1D0F">
            <w:pPr>
              <w:pStyle w:val="Listebombe"/>
            </w:pPr>
            <w:r>
              <w:t xml:space="preserve">Det skal </w:t>
            </w:r>
            <w:proofErr w:type="spellStart"/>
            <w:r>
              <w:t>gjerast</w:t>
            </w:r>
            <w:proofErr w:type="spellEnd"/>
            <w:r>
              <w:t xml:space="preserve"> greie for kva tilhøve som skal </w:t>
            </w:r>
            <w:proofErr w:type="spellStart"/>
            <w:r>
              <w:t>klarleggjast</w:t>
            </w:r>
            <w:proofErr w:type="spellEnd"/>
            <w:r>
              <w:t xml:space="preserve"> og </w:t>
            </w:r>
            <w:proofErr w:type="spellStart"/>
            <w:r>
              <w:t>avklarast</w:t>
            </w:r>
            <w:proofErr w:type="spellEnd"/>
            <w:r>
              <w:t xml:space="preserve"> </w:t>
            </w:r>
            <w:proofErr w:type="spellStart"/>
            <w:r>
              <w:t>nærare</w:t>
            </w:r>
            <w:proofErr w:type="spellEnd"/>
            <w:r>
              <w:t xml:space="preserve"> i </w:t>
            </w:r>
            <w:proofErr w:type="spellStart"/>
            <w:r>
              <w:t>seinare</w:t>
            </w:r>
            <w:proofErr w:type="spellEnd"/>
            <w:r>
              <w:t xml:space="preserve"> regulering av områda. </w:t>
            </w:r>
          </w:p>
        </w:tc>
      </w:tr>
    </w:tbl>
    <w:p w14:paraId="52153213" w14:textId="77777777" w:rsidR="0057752E" w:rsidRDefault="00FE1D0F">
      <w:r>
        <w:lastRenderedPageBreak/>
        <w:t xml:space="preserve">I arbeidet med konsekvensutgreiinga må </w:t>
      </w:r>
      <w:proofErr w:type="spellStart"/>
      <w:r>
        <w:t>ein</w:t>
      </w:r>
      <w:proofErr w:type="spellEnd"/>
      <w:r>
        <w:t xml:space="preserve"> systematisk gå gjennom og identifisere den kunnskapen om tilhøve som kan bli råka. Ho skal </w:t>
      </w:r>
    </w:p>
    <w:p w14:paraId="122EF685" w14:textId="77777777" w:rsidR="0057752E" w:rsidRDefault="00FE1D0F">
      <w:pPr>
        <w:pStyle w:val="Listebombe"/>
        <w:spacing w:before="270"/>
      </w:pPr>
      <w:r>
        <w:t xml:space="preserve">omtale </w:t>
      </w:r>
      <w:proofErr w:type="spellStart"/>
      <w:r>
        <w:t>dei</w:t>
      </w:r>
      <w:proofErr w:type="spellEnd"/>
      <w:r>
        <w:t xml:space="preserve"> elementa som kan bli </w:t>
      </w:r>
      <w:proofErr w:type="spellStart"/>
      <w:r>
        <w:t>påverka</w:t>
      </w:r>
      <w:proofErr w:type="spellEnd"/>
      <w:r>
        <w:t xml:space="preserve"> av planframlegget, og </w:t>
      </w:r>
    </w:p>
    <w:p w14:paraId="2EB40A35" w14:textId="77777777" w:rsidR="0057752E" w:rsidRDefault="00FE1D0F">
      <w:pPr>
        <w:pStyle w:val="Listebombe"/>
      </w:pPr>
      <w:r>
        <w:t xml:space="preserve">vurdere om planframlegget vil føre til </w:t>
      </w:r>
      <w:proofErr w:type="spellStart"/>
      <w:r>
        <w:t>vesentlege</w:t>
      </w:r>
      <w:proofErr w:type="spellEnd"/>
      <w:r>
        <w:t xml:space="preserve"> verknader for miljø og samfunn </w:t>
      </w:r>
    </w:p>
    <w:p w14:paraId="4BF86E71" w14:textId="77777777" w:rsidR="0057752E" w:rsidRDefault="00FE1D0F">
      <w:r>
        <w:t xml:space="preserve">Konsekvensutgreiinga må </w:t>
      </w:r>
      <w:proofErr w:type="spellStart"/>
      <w:r>
        <w:t>sjåast</w:t>
      </w:r>
      <w:proofErr w:type="spellEnd"/>
      <w:r>
        <w:t xml:space="preserve"> i </w:t>
      </w:r>
      <w:proofErr w:type="spellStart"/>
      <w:r>
        <w:t>samanheng</w:t>
      </w:r>
      <w:proofErr w:type="spellEnd"/>
      <w:r>
        <w:t xml:space="preserve"> med den generelle omtalen av </w:t>
      </w:r>
      <w:proofErr w:type="spellStart"/>
      <w:r>
        <w:rPr>
          <w:rStyle w:val="kursiv"/>
        </w:rPr>
        <w:t>arealendringar</w:t>
      </w:r>
      <w:proofErr w:type="spellEnd"/>
      <w:r>
        <w:rPr>
          <w:rStyle w:val="kursiv"/>
        </w:rPr>
        <w:t xml:space="preserve"> i kommuneplanen</w:t>
      </w:r>
      <w:r>
        <w:t xml:space="preserve"> i </w:t>
      </w:r>
      <w:proofErr w:type="spellStart"/>
      <w:r>
        <w:t>planomtala</w:t>
      </w:r>
      <w:proofErr w:type="spellEnd"/>
      <w:r>
        <w:t xml:space="preserve">, mellom anna for å </w:t>
      </w:r>
      <w:proofErr w:type="spellStart"/>
      <w:r>
        <w:t>sørgje</w:t>
      </w:r>
      <w:proofErr w:type="spellEnd"/>
      <w:r>
        <w:t xml:space="preserve"> for at </w:t>
      </w:r>
      <w:proofErr w:type="spellStart"/>
      <w:r>
        <w:t>interesseavvegingane</w:t>
      </w:r>
      <w:proofErr w:type="spellEnd"/>
      <w:r>
        <w:t xml:space="preserve"> kjem </w:t>
      </w:r>
      <w:proofErr w:type="spellStart"/>
      <w:r>
        <w:t>tydeleg</w:t>
      </w:r>
      <w:proofErr w:type="spellEnd"/>
      <w:r>
        <w:t xml:space="preserve"> fram i </w:t>
      </w:r>
      <w:proofErr w:type="spellStart"/>
      <w:r>
        <w:t>planomtala</w:t>
      </w:r>
      <w:proofErr w:type="spellEnd"/>
      <w:r>
        <w:t>.</w:t>
      </w:r>
    </w:p>
    <w:p w14:paraId="14B1C111" w14:textId="77777777" w:rsidR="0057752E" w:rsidRDefault="00FE1D0F">
      <w:r>
        <w:t xml:space="preserve">Arbeidet med arealdelen i kommuneplanen bør ha </w:t>
      </w:r>
      <w:proofErr w:type="spellStart"/>
      <w:r>
        <w:t>eit</w:t>
      </w:r>
      <w:proofErr w:type="spellEnd"/>
      <w:r>
        <w:t xml:space="preserve"> overordna langsiktig og </w:t>
      </w:r>
      <w:proofErr w:type="spellStart"/>
      <w:r>
        <w:t>heilskapleg</w:t>
      </w:r>
      <w:proofErr w:type="spellEnd"/>
      <w:r>
        <w:t xml:space="preserve"> perspektiv. Dette bør </w:t>
      </w:r>
      <w:proofErr w:type="spellStart"/>
      <w:r>
        <w:t>speglast</w:t>
      </w:r>
      <w:proofErr w:type="spellEnd"/>
      <w:r>
        <w:t xml:space="preserve"> att i konsekvensutgreiinga, der </w:t>
      </w:r>
      <w:proofErr w:type="spellStart"/>
      <w:r>
        <w:t>eit</w:t>
      </w:r>
      <w:proofErr w:type="spellEnd"/>
      <w:r>
        <w:t xml:space="preserve"> generelt prinsipp er at omfanget av </w:t>
      </w:r>
      <w:proofErr w:type="spellStart"/>
      <w:r>
        <w:t>utgreiingane</w:t>
      </w:r>
      <w:proofErr w:type="spellEnd"/>
      <w:r>
        <w:t xml:space="preserve"> må </w:t>
      </w:r>
      <w:proofErr w:type="spellStart"/>
      <w:r>
        <w:t>tilpassast</w:t>
      </w:r>
      <w:proofErr w:type="spellEnd"/>
      <w:r>
        <w:t xml:space="preserve"> kva som er relevant for å ta ei avgjerd om ny eller endra arealbruk. For arealdelen i kommuneplanen bør fokuset i konsekvensutgreiinga </w:t>
      </w:r>
      <w:proofErr w:type="spellStart"/>
      <w:r>
        <w:t>vere</w:t>
      </w:r>
      <w:proofErr w:type="spellEnd"/>
      <w:r>
        <w:t xml:space="preserve"> å svare på spørsmål knytte til lokalisering og arealbruk. </w:t>
      </w:r>
    </w:p>
    <w:p w14:paraId="02485EC1" w14:textId="77777777" w:rsidR="0057752E" w:rsidRDefault="00FE1D0F">
      <w:r>
        <w:t>Konsekvensutgreiinga må få fram</w:t>
      </w:r>
    </w:p>
    <w:p w14:paraId="2D67C0B8" w14:textId="77777777" w:rsidR="0057752E" w:rsidRDefault="00FE1D0F">
      <w:pPr>
        <w:pStyle w:val="Listebombe"/>
        <w:spacing w:before="270"/>
      </w:pPr>
      <w:r>
        <w:t xml:space="preserve">viktige miljø- og </w:t>
      </w:r>
      <w:proofErr w:type="spellStart"/>
      <w:r>
        <w:t>samfunnsverdiar</w:t>
      </w:r>
      <w:proofErr w:type="spellEnd"/>
      <w:r>
        <w:t xml:space="preserve"> i </w:t>
      </w:r>
      <w:proofErr w:type="spellStart"/>
      <w:r>
        <w:t>dei</w:t>
      </w:r>
      <w:proofErr w:type="spellEnd"/>
      <w:r>
        <w:t xml:space="preserve"> </w:t>
      </w:r>
      <w:proofErr w:type="spellStart"/>
      <w:r>
        <w:t>føreslåtte</w:t>
      </w:r>
      <w:proofErr w:type="spellEnd"/>
      <w:r>
        <w:t xml:space="preserve"> utbyggingsområda</w:t>
      </w:r>
    </w:p>
    <w:p w14:paraId="00592BF1" w14:textId="77777777" w:rsidR="0057752E" w:rsidRDefault="00FE1D0F">
      <w:pPr>
        <w:pStyle w:val="Listebombe"/>
      </w:pPr>
      <w:r>
        <w:t xml:space="preserve">verknadene utbygginga kan få for </w:t>
      </w:r>
      <w:proofErr w:type="spellStart"/>
      <w:r>
        <w:t>desse</w:t>
      </w:r>
      <w:proofErr w:type="spellEnd"/>
      <w:r>
        <w:t xml:space="preserve"> </w:t>
      </w:r>
      <w:proofErr w:type="spellStart"/>
      <w:r>
        <w:t>verdiane</w:t>
      </w:r>
      <w:proofErr w:type="spellEnd"/>
    </w:p>
    <w:p w14:paraId="77F75F8A" w14:textId="77777777" w:rsidR="0057752E" w:rsidRDefault="00FE1D0F">
      <w:pPr>
        <w:pStyle w:val="Listebombe"/>
      </w:pPr>
      <w:r>
        <w:t xml:space="preserve">kva som bør </w:t>
      </w:r>
      <w:proofErr w:type="spellStart"/>
      <w:r>
        <w:t>gjerast</w:t>
      </w:r>
      <w:proofErr w:type="spellEnd"/>
      <w:r>
        <w:t xml:space="preserve"> for å avhjelpe negative verknader</w:t>
      </w:r>
    </w:p>
    <w:p w14:paraId="68192AAA" w14:textId="77777777" w:rsidR="0057752E" w:rsidRDefault="00FE1D0F">
      <w:proofErr w:type="spellStart"/>
      <w:r>
        <w:t>Eit</w:t>
      </w:r>
      <w:proofErr w:type="spellEnd"/>
      <w:r>
        <w:t xml:space="preserve"> kontrollspørsmål kan </w:t>
      </w:r>
      <w:proofErr w:type="spellStart"/>
      <w:r>
        <w:t>vere</w:t>
      </w:r>
      <w:proofErr w:type="spellEnd"/>
      <w:r>
        <w:t xml:space="preserve">: «Kva må vi </w:t>
      </w:r>
      <w:proofErr w:type="spellStart"/>
      <w:r>
        <w:t>vete</w:t>
      </w:r>
      <w:proofErr w:type="spellEnd"/>
      <w:r>
        <w:t xml:space="preserve"> for å kunne ta stilling til framlegg om ny eller endra arealbruk?» For å svare på dette bør </w:t>
      </w:r>
      <w:proofErr w:type="spellStart"/>
      <w:r>
        <w:t>ein</w:t>
      </w:r>
      <w:proofErr w:type="spellEnd"/>
      <w:r>
        <w:t xml:space="preserve"> gå gjennom lista over tema i forskrift om konsekvensutgreiing § 21 og vurdere kva for </w:t>
      </w:r>
      <w:proofErr w:type="spellStart"/>
      <w:r>
        <w:t>nokre</w:t>
      </w:r>
      <w:proofErr w:type="spellEnd"/>
      <w:r>
        <w:t xml:space="preserve"> av </w:t>
      </w:r>
      <w:proofErr w:type="spellStart"/>
      <w:r>
        <w:t>desse</w:t>
      </w:r>
      <w:proofErr w:type="spellEnd"/>
      <w:r>
        <w:t xml:space="preserve"> som er relevante, og kor detaljert temaet må </w:t>
      </w:r>
      <w:proofErr w:type="spellStart"/>
      <w:r>
        <w:t>greiast</w:t>
      </w:r>
      <w:proofErr w:type="spellEnd"/>
      <w:r>
        <w:t xml:space="preserve"> ut og </w:t>
      </w:r>
      <w:proofErr w:type="spellStart"/>
      <w:r>
        <w:t>omtalast</w:t>
      </w:r>
      <w:proofErr w:type="spellEnd"/>
      <w:r>
        <w:t xml:space="preserve">. </w:t>
      </w:r>
    </w:p>
    <w:p w14:paraId="2886BBD0" w14:textId="77777777" w:rsidR="0057752E" w:rsidRDefault="00FE1D0F">
      <w:r>
        <w:t xml:space="preserve">Forskrifta krev </w:t>
      </w:r>
      <w:proofErr w:type="gramStart"/>
      <w:r>
        <w:t>ei omtale</w:t>
      </w:r>
      <w:proofErr w:type="gramEnd"/>
      <w:r>
        <w:t xml:space="preserve"> av verknadene, både av </w:t>
      </w:r>
      <w:proofErr w:type="spellStart"/>
      <w:r>
        <w:t>dei</w:t>
      </w:r>
      <w:proofErr w:type="spellEnd"/>
      <w:r>
        <w:t xml:space="preserve"> </w:t>
      </w:r>
      <w:proofErr w:type="spellStart"/>
      <w:r>
        <w:t>einskilde</w:t>
      </w:r>
      <w:proofErr w:type="spellEnd"/>
      <w:r>
        <w:t xml:space="preserve"> utbyggingsområda kvar for seg, og av </w:t>
      </w:r>
      <w:proofErr w:type="spellStart"/>
      <w:r>
        <w:t>dei</w:t>
      </w:r>
      <w:proofErr w:type="spellEnd"/>
      <w:r>
        <w:t xml:space="preserve"> samla </w:t>
      </w:r>
      <w:proofErr w:type="spellStart"/>
      <w:r>
        <w:t>arealbruksendringane</w:t>
      </w:r>
      <w:proofErr w:type="spellEnd"/>
      <w:r>
        <w:t xml:space="preserve"> i planen, det vil </w:t>
      </w:r>
      <w:proofErr w:type="spellStart"/>
      <w:r>
        <w:t>seie</w:t>
      </w:r>
      <w:proofErr w:type="spellEnd"/>
      <w:r>
        <w:t xml:space="preserve"> korleis miljø og samfunn blir </w:t>
      </w:r>
      <w:proofErr w:type="spellStart"/>
      <w:r>
        <w:t>påverka</w:t>
      </w:r>
      <w:proofErr w:type="spellEnd"/>
      <w:r>
        <w:t xml:space="preserve"> av sum</w:t>
      </w:r>
      <w:r>
        <w:lastRenderedPageBreak/>
        <w:t xml:space="preserve">men av </w:t>
      </w:r>
      <w:proofErr w:type="spellStart"/>
      <w:r>
        <w:t>dei</w:t>
      </w:r>
      <w:proofErr w:type="spellEnd"/>
      <w:r>
        <w:t xml:space="preserve"> </w:t>
      </w:r>
      <w:proofErr w:type="spellStart"/>
      <w:r>
        <w:t>føreslåtte</w:t>
      </w:r>
      <w:proofErr w:type="spellEnd"/>
      <w:r>
        <w:t xml:space="preserve"> </w:t>
      </w:r>
      <w:proofErr w:type="spellStart"/>
      <w:r>
        <w:t>einskildområda</w:t>
      </w:r>
      <w:proofErr w:type="spellEnd"/>
      <w:r>
        <w:t xml:space="preserve">. Sjå </w:t>
      </w:r>
      <w:proofErr w:type="spellStart"/>
      <w:r>
        <w:t>meir</w:t>
      </w:r>
      <w:proofErr w:type="spellEnd"/>
      <w:r>
        <w:t xml:space="preserve"> i </w:t>
      </w:r>
      <w:proofErr w:type="spellStart"/>
      <w:r>
        <w:t>rettleiaren</w:t>
      </w:r>
      <w:proofErr w:type="spellEnd"/>
      <w:r>
        <w:t xml:space="preserve"> </w:t>
      </w:r>
      <w:hyperlink r:id="rId49" w:history="1">
        <w:r>
          <w:rPr>
            <w:rStyle w:val="Hyperkobling"/>
          </w:rPr>
          <w:t>Konsekvensutredninger av kommuneplanens arealdel</w:t>
        </w:r>
      </w:hyperlink>
      <w:r>
        <w:t xml:space="preserve">. </w:t>
      </w:r>
    </w:p>
    <w:p w14:paraId="53DFDE4C" w14:textId="77777777" w:rsidR="0057752E" w:rsidRDefault="00FE1D0F">
      <w:r>
        <w:t xml:space="preserve">Konsekvensutgreiinga må omfatte </w:t>
      </w:r>
      <w:proofErr w:type="gramStart"/>
      <w:r>
        <w:t>alle utbyggingsområde</w:t>
      </w:r>
      <w:proofErr w:type="gramEnd"/>
      <w:r>
        <w:t xml:space="preserve"> i planframlegget, slik dette ligg føre når det blir lagt ut til </w:t>
      </w:r>
      <w:proofErr w:type="spellStart"/>
      <w:r>
        <w:t>offentleg</w:t>
      </w:r>
      <w:proofErr w:type="spellEnd"/>
      <w:r>
        <w:t xml:space="preserve"> ettersyn. Krava til </w:t>
      </w:r>
      <w:proofErr w:type="spellStart"/>
      <w:r>
        <w:t>høyring</w:t>
      </w:r>
      <w:proofErr w:type="spellEnd"/>
      <w:r>
        <w:t xml:space="preserve"> i forskrift om konsekvensutgreiing vil </w:t>
      </w:r>
      <w:proofErr w:type="spellStart"/>
      <w:r>
        <w:t>vanlegvis</w:t>
      </w:r>
      <w:proofErr w:type="spellEnd"/>
      <w:r>
        <w:t xml:space="preserve"> </w:t>
      </w:r>
      <w:proofErr w:type="spellStart"/>
      <w:r>
        <w:t>vere</w:t>
      </w:r>
      <w:proofErr w:type="spellEnd"/>
      <w:r>
        <w:t xml:space="preserve"> oppfylte ved den ordinære </w:t>
      </w:r>
      <w:proofErr w:type="spellStart"/>
      <w:r>
        <w:t>høyringa</w:t>
      </w:r>
      <w:proofErr w:type="spellEnd"/>
      <w:r>
        <w:t xml:space="preserve"> av arealdelen i kommuneplanen. Dersom </w:t>
      </w:r>
      <w:proofErr w:type="spellStart"/>
      <w:r>
        <w:t>høyringa</w:t>
      </w:r>
      <w:proofErr w:type="spellEnd"/>
      <w:r>
        <w:t xml:space="preserve"> fører til at det må </w:t>
      </w:r>
      <w:proofErr w:type="spellStart"/>
      <w:r>
        <w:t>gjennomførast</w:t>
      </w:r>
      <w:proofErr w:type="spellEnd"/>
      <w:r>
        <w:t xml:space="preserve"> </w:t>
      </w:r>
      <w:proofErr w:type="spellStart"/>
      <w:r>
        <w:t>tilleggsutgreiingar</w:t>
      </w:r>
      <w:proofErr w:type="spellEnd"/>
      <w:r>
        <w:t xml:space="preserve">, vil det </w:t>
      </w:r>
      <w:proofErr w:type="spellStart"/>
      <w:r>
        <w:t>seie</w:t>
      </w:r>
      <w:proofErr w:type="spellEnd"/>
      <w:r>
        <w:t xml:space="preserve"> at kommuneplanen må </w:t>
      </w:r>
      <w:proofErr w:type="spellStart"/>
      <w:r>
        <w:t>leggjast</w:t>
      </w:r>
      <w:proofErr w:type="spellEnd"/>
      <w:r>
        <w:t xml:space="preserve"> ut på </w:t>
      </w:r>
      <w:proofErr w:type="spellStart"/>
      <w:r>
        <w:t>høyring</w:t>
      </w:r>
      <w:proofErr w:type="spellEnd"/>
      <w:r>
        <w:t xml:space="preserve"> </w:t>
      </w:r>
      <w:proofErr w:type="spellStart"/>
      <w:r>
        <w:t>ein</w:t>
      </w:r>
      <w:proofErr w:type="spellEnd"/>
      <w:r>
        <w:t xml:space="preserve"> andre gong når </w:t>
      </w:r>
      <w:proofErr w:type="spellStart"/>
      <w:r>
        <w:t>desse</w:t>
      </w:r>
      <w:proofErr w:type="spellEnd"/>
      <w:r>
        <w:t xml:space="preserve"> er gjennomførte. </w:t>
      </w:r>
    </w:p>
    <w:p w14:paraId="4E5FEB3E" w14:textId="77777777" w:rsidR="0057752E" w:rsidRDefault="00FE1D0F">
      <w:r>
        <w:t xml:space="preserve">Sjå </w:t>
      </w:r>
      <w:proofErr w:type="spellStart"/>
      <w:r>
        <w:t>meir</w:t>
      </w:r>
      <w:proofErr w:type="spellEnd"/>
      <w:r>
        <w:t xml:space="preserve"> om konsekvensutgreiing til arealdelen i kommuneplanen i </w:t>
      </w:r>
      <w:proofErr w:type="spellStart"/>
      <w:r>
        <w:t>rettleiaren</w:t>
      </w:r>
      <w:proofErr w:type="spellEnd"/>
      <w:r>
        <w:t xml:space="preserve"> </w:t>
      </w:r>
      <w:hyperlink r:id="rId50" w:history="1">
        <w:r>
          <w:rPr>
            <w:rStyle w:val="Hyperkobling"/>
          </w:rPr>
          <w:t>Konsekvensutredninger av arealdelen i kommuneplanen</w:t>
        </w:r>
      </w:hyperlink>
      <w:r>
        <w:t xml:space="preserve"> (2012) og </w:t>
      </w:r>
      <w:proofErr w:type="spellStart"/>
      <w:r>
        <w:t>rettleiaren</w:t>
      </w:r>
      <w:proofErr w:type="spellEnd"/>
      <w:r>
        <w:t xml:space="preserve"> </w:t>
      </w:r>
      <w:hyperlink r:id="rId51" w:anchor="id0055" w:history="1">
        <w:r>
          <w:rPr>
            <w:rStyle w:val="Hyperkobling"/>
          </w:rPr>
          <w:t>Konsekvensutredninger for planer etter plan- og bygningsloven</w:t>
        </w:r>
      </w:hyperlink>
      <w:r>
        <w:t xml:space="preserve"> (2020).</w:t>
      </w:r>
    </w:p>
    <w:p w14:paraId="50D07700" w14:textId="77777777" w:rsidR="0057752E" w:rsidRDefault="00FE1D0F">
      <w:pPr>
        <w:pStyle w:val="Overskrift3"/>
      </w:pPr>
      <w:r>
        <w:t>Utarbeiding av ROS-analyse</w:t>
      </w:r>
    </w:p>
    <w:tbl>
      <w:tblPr>
        <w:tblStyle w:val="StandardBoks"/>
        <w:tblW w:w="0" w:type="auto"/>
        <w:tblLayout w:type="fixed"/>
        <w:tblLook w:val="0000" w:firstRow="0" w:lastRow="0" w:firstColumn="0" w:lastColumn="0" w:noHBand="0" w:noVBand="0"/>
      </w:tblPr>
      <w:tblGrid>
        <w:gridCol w:w="8504"/>
      </w:tblGrid>
      <w:tr w:rsidR="0057752E" w14:paraId="0BDF28D1" w14:textId="77777777" w:rsidTr="00710A5D">
        <w:trPr>
          <w:trHeight w:val="60"/>
        </w:trPr>
        <w:tc>
          <w:tcPr>
            <w:tcW w:w="8504" w:type="dxa"/>
          </w:tcPr>
          <w:p w14:paraId="68720DCB" w14:textId="77777777" w:rsidR="0057752E" w:rsidRDefault="00FE1D0F">
            <w:pPr>
              <w:rPr>
                <w:rStyle w:val="halvfet"/>
              </w:rPr>
            </w:pPr>
            <w:r>
              <w:rPr>
                <w:rStyle w:val="halvfet"/>
              </w:rPr>
              <w:t>§ 4-3 Samfunnssikkerhet og risiko- og sårbarhetsanalyse</w:t>
            </w:r>
          </w:p>
          <w:p w14:paraId="7A8819EE" w14:textId="77777777" w:rsidR="0057752E" w:rsidRDefault="00FE1D0F" w:rsidP="001F3D79">
            <w:r>
              <w:t>Ved utarbeiding av planer for utbygging skal planmyndigheten påse at risiko- og sårbarhetsanalyse gjennomføres for planområdet, eller selv foreta slik analyse. Analysen skal vise alle risiko- og sårbarhetsforhold som har betydning for om arealet er egnet til utbyggingsformål, og eventuelle endringer i slike forhold som følge av planlagt utbygging. Område med fare, risiko eller sårbarhet avmerkes i planen som hensynssone, jf. §§ 11-8 og 12-6. Planmyndigheten skal i arealplaner vedta bestemmelser om utbyggingen i sonen, herunder forbud, som er nødvendig for å avverge skade og tap.</w:t>
            </w:r>
          </w:p>
          <w:p w14:paraId="5257C2F6" w14:textId="77777777" w:rsidR="0057752E" w:rsidRDefault="00FE1D0F">
            <w:r>
              <w:t>Kongen kan gi forskrift om risiko- og sårbarhetsanalyser.</w:t>
            </w:r>
          </w:p>
        </w:tc>
      </w:tr>
    </w:tbl>
    <w:p w14:paraId="7022FCBB" w14:textId="77777777" w:rsidR="0057752E" w:rsidRDefault="00FE1D0F">
      <w:r>
        <w:t xml:space="preserve">Dersom det </w:t>
      </w:r>
      <w:proofErr w:type="spellStart"/>
      <w:r>
        <w:t>ikkje</w:t>
      </w:r>
      <w:proofErr w:type="spellEnd"/>
      <w:r>
        <w:t xml:space="preserve"> er krav om utarbeiding av reguleringsplan for </w:t>
      </w:r>
      <w:proofErr w:type="spellStart"/>
      <w:r>
        <w:t>eit</w:t>
      </w:r>
      <w:proofErr w:type="spellEnd"/>
      <w:r>
        <w:t xml:space="preserve"> område som er </w:t>
      </w:r>
      <w:proofErr w:type="spellStart"/>
      <w:r>
        <w:t>føreslått</w:t>
      </w:r>
      <w:proofErr w:type="spellEnd"/>
      <w:r>
        <w:t xml:space="preserve"> i kommuneplanen, må ROS-analysen vise</w:t>
      </w:r>
    </w:p>
    <w:p w14:paraId="094682EE" w14:textId="77777777" w:rsidR="0057752E" w:rsidRDefault="00FE1D0F">
      <w:pPr>
        <w:pStyle w:val="Listebombe"/>
        <w:spacing w:before="270"/>
      </w:pPr>
      <w:r>
        <w:t xml:space="preserve">alle risiko- og sårbarheitstilhøve som er interessante for om arealet er eigna til </w:t>
      </w:r>
      <w:proofErr w:type="spellStart"/>
      <w:r>
        <w:t>utbyggingsføremålet</w:t>
      </w:r>
      <w:proofErr w:type="spellEnd"/>
    </w:p>
    <w:p w14:paraId="711994A3" w14:textId="77777777" w:rsidR="0057752E" w:rsidRDefault="00FE1D0F">
      <w:pPr>
        <w:pStyle w:val="Listebombe"/>
      </w:pPr>
      <w:r>
        <w:t xml:space="preserve">om utbygginga kan føre til </w:t>
      </w:r>
      <w:proofErr w:type="spellStart"/>
      <w:r>
        <w:t>endringar</w:t>
      </w:r>
      <w:proofErr w:type="spellEnd"/>
      <w:r>
        <w:t xml:space="preserve"> i risiko- og sårbarheitstilhøve </w:t>
      </w:r>
    </w:p>
    <w:p w14:paraId="7D68298C" w14:textId="77777777" w:rsidR="0057752E" w:rsidRDefault="00FE1D0F">
      <w:r>
        <w:t>I arealdelen i kommuneplanen kan ROS-</w:t>
      </w:r>
      <w:proofErr w:type="spellStart"/>
      <w:r>
        <w:t>analysane</w:t>
      </w:r>
      <w:proofErr w:type="spellEnd"/>
      <w:r>
        <w:t xml:space="preserve"> </w:t>
      </w:r>
      <w:proofErr w:type="spellStart"/>
      <w:r>
        <w:t>ogsånyttast</w:t>
      </w:r>
      <w:proofErr w:type="spellEnd"/>
      <w:r>
        <w:t xml:space="preserve"> for å vurdere om aktuelle område er eigna, om lokaliseringa av </w:t>
      </w:r>
      <w:proofErr w:type="spellStart"/>
      <w:r>
        <w:t>utbyggingsføremålet</w:t>
      </w:r>
      <w:proofErr w:type="spellEnd"/>
      <w:r>
        <w:t xml:space="preserve"> i planområdet er </w:t>
      </w:r>
      <w:proofErr w:type="spellStart"/>
      <w:r>
        <w:t>tenleg</w:t>
      </w:r>
      <w:proofErr w:type="spellEnd"/>
      <w:r>
        <w:t xml:space="preserve">, eller om det må </w:t>
      </w:r>
      <w:proofErr w:type="spellStart"/>
      <w:r>
        <w:t>vurderast</w:t>
      </w:r>
      <w:proofErr w:type="spellEnd"/>
      <w:r>
        <w:t xml:space="preserve"> andre område. Dersom det blir lagt fram </w:t>
      </w:r>
      <w:proofErr w:type="spellStart"/>
      <w:r>
        <w:t>fleire</w:t>
      </w:r>
      <w:proofErr w:type="spellEnd"/>
      <w:r>
        <w:t xml:space="preserve"> område for utbygging, kan ROS-</w:t>
      </w:r>
      <w:proofErr w:type="spellStart"/>
      <w:r>
        <w:t>analysane</w:t>
      </w:r>
      <w:proofErr w:type="spellEnd"/>
      <w:r>
        <w:t xml:space="preserve"> </w:t>
      </w:r>
      <w:proofErr w:type="spellStart"/>
      <w:r>
        <w:t>medverke</w:t>
      </w:r>
      <w:proofErr w:type="spellEnd"/>
      <w:r>
        <w:t xml:space="preserve"> til å prioritere mellom ulike område og eventuelle </w:t>
      </w:r>
      <w:proofErr w:type="spellStart"/>
      <w:r>
        <w:t>utbyggingsføremål</w:t>
      </w:r>
      <w:proofErr w:type="spellEnd"/>
      <w:r>
        <w:t>.</w:t>
      </w:r>
    </w:p>
    <w:p w14:paraId="200ED546" w14:textId="77777777" w:rsidR="0057752E" w:rsidRDefault="00FE1D0F">
      <w:r>
        <w:t xml:space="preserve">Om det er </w:t>
      </w:r>
      <w:proofErr w:type="spellStart"/>
      <w:r>
        <w:t>kome</w:t>
      </w:r>
      <w:proofErr w:type="spellEnd"/>
      <w:r>
        <w:t xml:space="preserve"> fram nye </w:t>
      </w:r>
      <w:proofErr w:type="spellStart"/>
      <w:r>
        <w:t>opplysningar</w:t>
      </w:r>
      <w:proofErr w:type="spellEnd"/>
      <w:r>
        <w:t xml:space="preserve"> eller </w:t>
      </w:r>
      <w:proofErr w:type="spellStart"/>
      <w:r>
        <w:t>kartleggingar</w:t>
      </w:r>
      <w:proofErr w:type="spellEnd"/>
      <w:r>
        <w:t xml:space="preserve">, til dømes for </w:t>
      </w:r>
      <w:proofErr w:type="spellStart"/>
      <w:r>
        <w:t>tilstøytande</w:t>
      </w:r>
      <w:proofErr w:type="spellEnd"/>
      <w:r>
        <w:t xml:space="preserve"> areal, som seier at </w:t>
      </w:r>
      <w:proofErr w:type="spellStart"/>
      <w:r>
        <w:t>eksisterande</w:t>
      </w:r>
      <w:proofErr w:type="spellEnd"/>
      <w:r>
        <w:t xml:space="preserve"> </w:t>
      </w:r>
      <w:proofErr w:type="spellStart"/>
      <w:r>
        <w:t>arealføremål</w:t>
      </w:r>
      <w:proofErr w:type="spellEnd"/>
      <w:r>
        <w:t xml:space="preserve"> bør </w:t>
      </w:r>
      <w:proofErr w:type="spellStart"/>
      <w:r>
        <w:t>revurderast</w:t>
      </w:r>
      <w:proofErr w:type="spellEnd"/>
      <w:r>
        <w:t xml:space="preserve"> eller området </w:t>
      </w:r>
      <w:proofErr w:type="spellStart"/>
      <w:r>
        <w:t>undersøkast</w:t>
      </w:r>
      <w:proofErr w:type="spellEnd"/>
      <w:r>
        <w:t xml:space="preserve"> </w:t>
      </w:r>
      <w:proofErr w:type="spellStart"/>
      <w:r>
        <w:t>nærare</w:t>
      </w:r>
      <w:proofErr w:type="spellEnd"/>
      <w:r>
        <w:t xml:space="preserve"> før nye tiltak eller utviding av </w:t>
      </w:r>
      <w:proofErr w:type="spellStart"/>
      <w:r>
        <w:t>eksisterande</w:t>
      </w:r>
      <w:proofErr w:type="spellEnd"/>
      <w:r>
        <w:t xml:space="preserve"> tiltak blir gjennomført, bør ROS-analysen i kommuneplanen også omfatte </w:t>
      </w:r>
      <w:proofErr w:type="spellStart"/>
      <w:r>
        <w:t>desse</w:t>
      </w:r>
      <w:proofErr w:type="spellEnd"/>
      <w:r>
        <w:t xml:space="preserve">. På denne måten kan det </w:t>
      </w:r>
      <w:proofErr w:type="spellStart"/>
      <w:r>
        <w:t>vurderast</w:t>
      </w:r>
      <w:proofErr w:type="spellEnd"/>
      <w:r>
        <w:t xml:space="preserve"> om det må </w:t>
      </w:r>
      <w:proofErr w:type="spellStart"/>
      <w:r>
        <w:t>gjevast</w:t>
      </w:r>
      <w:proofErr w:type="spellEnd"/>
      <w:r>
        <w:t xml:space="preserve"> nye føresegner, om </w:t>
      </w:r>
      <w:proofErr w:type="spellStart"/>
      <w:r>
        <w:t>arealføremål</w:t>
      </w:r>
      <w:proofErr w:type="spellEnd"/>
      <w:r>
        <w:t xml:space="preserve"> må </w:t>
      </w:r>
      <w:proofErr w:type="spellStart"/>
      <w:r>
        <w:t>justerast</w:t>
      </w:r>
      <w:proofErr w:type="spellEnd"/>
      <w:r>
        <w:t xml:space="preserve">, </w:t>
      </w:r>
      <w:proofErr w:type="spellStart"/>
      <w:r>
        <w:t>avgrensast</w:t>
      </w:r>
      <w:proofErr w:type="spellEnd"/>
      <w:r>
        <w:t xml:space="preserve"> med </w:t>
      </w:r>
      <w:proofErr w:type="spellStart"/>
      <w:r>
        <w:t>meir</w:t>
      </w:r>
      <w:proofErr w:type="spellEnd"/>
      <w:r>
        <w:t xml:space="preserve">, eller om område må </w:t>
      </w:r>
      <w:proofErr w:type="spellStart"/>
      <w:r>
        <w:t>takast</w:t>
      </w:r>
      <w:proofErr w:type="spellEnd"/>
      <w:r>
        <w:t xml:space="preserve"> ut </w:t>
      </w:r>
      <w:proofErr w:type="spellStart"/>
      <w:r>
        <w:t>frå</w:t>
      </w:r>
      <w:proofErr w:type="spellEnd"/>
      <w:r>
        <w:t xml:space="preserve"> å </w:t>
      </w:r>
      <w:proofErr w:type="spellStart"/>
      <w:r>
        <w:t>vere</w:t>
      </w:r>
      <w:proofErr w:type="spellEnd"/>
      <w:r>
        <w:t xml:space="preserve"> </w:t>
      </w:r>
      <w:proofErr w:type="spellStart"/>
      <w:r>
        <w:t>byggjeområde</w:t>
      </w:r>
      <w:proofErr w:type="spellEnd"/>
      <w:r>
        <w:t>.</w:t>
      </w:r>
    </w:p>
    <w:p w14:paraId="7418AA2E" w14:textId="77777777" w:rsidR="0057752E" w:rsidRDefault="00FE1D0F">
      <w:r>
        <w:lastRenderedPageBreak/>
        <w:t xml:space="preserve">Sjå elles </w:t>
      </w:r>
      <w:proofErr w:type="spellStart"/>
      <w:r>
        <w:t>rettleiaren</w:t>
      </w:r>
      <w:proofErr w:type="spellEnd"/>
      <w:r>
        <w:t xml:space="preserve"> </w:t>
      </w:r>
      <w:hyperlink r:id="rId52" w:history="1">
        <w:r>
          <w:rPr>
            <w:rStyle w:val="Hyperkobling"/>
          </w:rPr>
          <w:t>Samfunnssikkerhet i kommunens arealplanlegging</w:t>
        </w:r>
      </w:hyperlink>
      <w:r>
        <w:t xml:space="preserve"> </w:t>
      </w:r>
      <w:proofErr w:type="spellStart"/>
      <w:r>
        <w:t>frå</w:t>
      </w:r>
      <w:proofErr w:type="spellEnd"/>
      <w:r>
        <w:t xml:space="preserve"> Direktoratet for samfunnstryggleik og beredskap.</w:t>
      </w:r>
    </w:p>
    <w:p w14:paraId="7145990D" w14:textId="77777777" w:rsidR="0057752E" w:rsidRDefault="00FE1D0F">
      <w:pPr>
        <w:pStyle w:val="Overskrift2"/>
      </w:pPr>
      <w:r>
        <w:t xml:space="preserve"> </w:t>
      </w:r>
      <w:proofErr w:type="spellStart"/>
      <w:r>
        <w:t>Høyring</w:t>
      </w:r>
      <w:proofErr w:type="spellEnd"/>
      <w:r>
        <w:t xml:space="preserve"> og </w:t>
      </w:r>
      <w:proofErr w:type="spellStart"/>
      <w:r>
        <w:t>offentleg</w:t>
      </w:r>
      <w:proofErr w:type="spellEnd"/>
      <w:r>
        <w:t xml:space="preserve"> ettersyn av kommuneplan</w:t>
      </w:r>
    </w:p>
    <w:tbl>
      <w:tblPr>
        <w:tblStyle w:val="StandardBoks"/>
        <w:tblW w:w="0" w:type="auto"/>
        <w:tblLayout w:type="fixed"/>
        <w:tblLook w:val="0000" w:firstRow="0" w:lastRow="0" w:firstColumn="0" w:lastColumn="0" w:noHBand="0" w:noVBand="0"/>
      </w:tblPr>
      <w:tblGrid>
        <w:gridCol w:w="8504"/>
      </w:tblGrid>
      <w:tr w:rsidR="0057752E" w14:paraId="7C380C4F" w14:textId="77777777" w:rsidTr="00710A5D">
        <w:trPr>
          <w:trHeight w:val="60"/>
        </w:trPr>
        <w:tc>
          <w:tcPr>
            <w:tcW w:w="8504" w:type="dxa"/>
          </w:tcPr>
          <w:p w14:paraId="160D68C2" w14:textId="77777777" w:rsidR="0057752E" w:rsidRDefault="00FE1D0F">
            <w:pPr>
              <w:rPr>
                <w:rStyle w:val="halvfet"/>
              </w:rPr>
            </w:pPr>
            <w:r>
              <w:rPr>
                <w:rStyle w:val="halvfet"/>
              </w:rPr>
              <w:t>§ 11-14 første ledd: Høring av planforslag</w:t>
            </w:r>
          </w:p>
          <w:p w14:paraId="1B7896A6" w14:textId="77777777" w:rsidR="0057752E" w:rsidRDefault="00FE1D0F" w:rsidP="001F3D79">
            <w:r>
              <w:t xml:space="preserve">Forslag til kommuneplanens samfunnsdel og kommuneplanens arealdel sendes på høring og legges ut til offentlig ettersyn, kunngjøres i minst én avis som er alminnelig lest på stedet og gjøres tilgjengelig gjennom elektroniske medier. Fristen for å gi uttalelse og eventuelt å framme innsigelse til kommuneplanens arealdel skal være minst seks uker. </w:t>
            </w:r>
          </w:p>
        </w:tc>
      </w:tr>
    </w:tbl>
    <w:p w14:paraId="7D1EF8F5" w14:textId="77777777" w:rsidR="0057752E" w:rsidRDefault="00FE1D0F">
      <w:r>
        <w:t xml:space="preserve">Når planframlegget er </w:t>
      </w:r>
      <w:proofErr w:type="spellStart"/>
      <w:r>
        <w:t>utarbeidt</w:t>
      </w:r>
      <w:proofErr w:type="spellEnd"/>
      <w:r>
        <w:t xml:space="preserve">, tek kommunestyret stilling til om utkastet skal </w:t>
      </w:r>
      <w:proofErr w:type="spellStart"/>
      <w:r>
        <w:t>leggjast</w:t>
      </w:r>
      <w:proofErr w:type="spellEnd"/>
      <w:r>
        <w:t xml:space="preserve"> ut til </w:t>
      </w:r>
      <w:proofErr w:type="spellStart"/>
      <w:r>
        <w:t>offentleg</w:t>
      </w:r>
      <w:proofErr w:type="spellEnd"/>
      <w:r>
        <w:t xml:space="preserve"> ettersyn og </w:t>
      </w:r>
      <w:proofErr w:type="spellStart"/>
      <w:r>
        <w:t>sendast</w:t>
      </w:r>
      <w:proofErr w:type="spellEnd"/>
      <w:r>
        <w:t xml:space="preserve"> ut på </w:t>
      </w:r>
      <w:proofErr w:type="spellStart"/>
      <w:r>
        <w:t>høyring</w:t>
      </w:r>
      <w:proofErr w:type="spellEnd"/>
      <w:r>
        <w:t xml:space="preserve"> til </w:t>
      </w:r>
      <w:proofErr w:type="spellStart"/>
      <w:r>
        <w:t>statlege</w:t>
      </w:r>
      <w:proofErr w:type="spellEnd"/>
      <w:r>
        <w:t xml:space="preserve">, regionale og kommunale styresmakter og andre </w:t>
      </w:r>
      <w:proofErr w:type="spellStart"/>
      <w:r>
        <w:t>offentlege</w:t>
      </w:r>
      <w:proofErr w:type="spellEnd"/>
      <w:r>
        <w:t xml:space="preserve"> organ, </w:t>
      </w:r>
      <w:proofErr w:type="spellStart"/>
      <w:r>
        <w:t>organisasjonar</w:t>
      </w:r>
      <w:proofErr w:type="spellEnd"/>
      <w:r>
        <w:t xml:space="preserve"> og </w:t>
      </w:r>
      <w:proofErr w:type="spellStart"/>
      <w:r>
        <w:t>institusjonar</w:t>
      </w:r>
      <w:proofErr w:type="spellEnd"/>
      <w:r>
        <w:t xml:space="preserve"> som framlegget </w:t>
      </w:r>
      <w:proofErr w:type="spellStart"/>
      <w:r>
        <w:t>vedkjem</w:t>
      </w:r>
      <w:proofErr w:type="spellEnd"/>
      <w:r>
        <w:t>. Sjå plan- og bygningslova § 11-14 første leddet og § 5-2 første leddet.</w:t>
      </w:r>
    </w:p>
    <w:p w14:paraId="2841D594" w14:textId="77777777" w:rsidR="0057752E" w:rsidRDefault="00FE1D0F">
      <w:r>
        <w:t xml:space="preserve">Planframlegget blir lagt ut til </w:t>
      </w:r>
      <w:proofErr w:type="spellStart"/>
      <w:r>
        <w:t>offentleg</w:t>
      </w:r>
      <w:proofErr w:type="spellEnd"/>
      <w:r>
        <w:t xml:space="preserve"> ettersyn ved at kommunen </w:t>
      </w:r>
      <w:proofErr w:type="spellStart"/>
      <w:r>
        <w:t>offentleggjer</w:t>
      </w:r>
      <w:proofErr w:type="spellEnd"/>
      <w:r>
        <w:t xml:space="preserve"> at framlegget er </w:t>
      </w:r>
      <w:proofErr w:type="spellStart"/>
      <w:r>
        <w:t>tilgjengeleg</w:t>
      </w:r>
      <w:proofErr w:type="spellEnd"/>
      <w:r>
        <w:t xml:space="preserve"> for gjennomsyn. </w:t>
      </w:r>
      <w:proofErr w:type="spellStart"/>
      <w:r>
        <w:t>Kunngjeringa</w:t>
      </w:r>
      <w:proofErr w:type="spellEnd"/>
      <w:r>
        <w:t xml:space="preserve"> skal skje i minst </w:t>
      </w:r>
      <w:proofErr w:type="spellStart"/>
      <w:r>
        <w:t>éi</w:t>
      </w:r>
      <w:proofErr w:type="spellEnd"/>
      <w:r>
        <w:t xml:space="preserve"> avis som er </w:t>
      </w:r>
      <w:proofErr w:type="spellStart"/>
      <w:r>
        <w:t>vanleg</w:t>
      </w:r>
      <w:proofErr w:type="spellEnd"/>
      <w:r>
        <w:t xml:space="preserve"> </w:t>
      </w:r>
      <w:proofErr w:type="spellStart"/>
      <w:r>
        <w:t>lesen</w:t>
      </w:r>
      <w:proofErr w:type="spellEnd"/>
      <w:r>
        <w:t xml:space="preserve"> på staden. Planframlegget skal også </w:t>
      </w:r>
      <w:proofErr w:type="spellStart"/>
      <w:r>
        <w:t>kunngjerast</w:t>
      </w:r>
      <w:proofErr w:type="spellEnd"/>
      <w:r>
        <w:t xml:space="preserve"> gjennom elektroniske medium og bør alltid </w:t>
      </w:r>
      <w:proofErr w:type="spellStart"/>
      <w:r>
        <w:t>leggjast</w:t>
      </w:r>
      <w:proofErr w:type="spellEnd"/>
      <w:r>
        <w:t xml:space="preserve"> ut på heimesida til kommunen. </w:t>
      </w:r>
      <w:proofErr w:type="spellStart"/>
      <w:r>
        <w:t>Kunngjeringa</w:t>
      </w:r>
      <w:proofErr w:type="spellEnd"/>
      <w:r>
        <w:t xml:space="preserve"> skal </w:t>
      </w:r>
      <w:proofErr w:type="spellStart"/>
      <w:r>
        <w:t>eintydig</w:t>
      </w:r>
      <w:proofErr w:type="spellEnd"/>
      <w:r>
        <w:t xml:space="preserve"> </w:t>
      </w:r>
      <w:proofErr w:type="spellStart"/>
      <w:r>
        <w:t>oppgje</w:t>
      </w:r>
      <w:proofErr w:type="spellEnd"/>
      <w:r>
        <w:t xml:space="preserve"> kva framlegget </w:t>
      </w:r>
      <w:proofErr w:type="spellStart"/>
      <w:r>
        <w:t>omfattar</w:t>
      </w:r>
      <w:proofErr w:type="spellEnd"/>
      <w:r>
        <w:t xml:space="preserve">, og </w:t>
      </w:r>
      <w:proofErr w:type="spellStart"/>
      <w:r>
        <w:t>gje</w:t>
      </w:r>
      <w:proofErr w:type="spellEnd"/>
      <w:r>
        <w:t xml:space="preserve"> </w:t>
      </w:r>
      <w:proofErr w:type="spellStart"/>
      <w:r>
        <w:t>ein</w:t>
      </w:r>
      <w:proofErr w:type="spellEnd"/>
      <w:r>
        <w:t xml:space="preserve"> </w:t>
      </w:r>
      <w:proofErr w:type="spellStart"/>
      <w:r>
        <w:t>rimeleg</w:t>
      </w:r>
      <w:proofErr w:type="spellEnd"/>
      <w:r>
        <w:t xml:space="preserve"> frist for merknader som </w:t>
      </w:r>
      <w:proofErr w:type="spellStart"/>
      <w:r>
        <w:t>ikkje</w:t>
      </w:r>
      <w:proofErr w:type="spellEnd"/>
      <w:r>
        <w:t xml:space="preserve"> må </w:t>
      </w:r>
      <w:proofErr w:type="spellStart"/>
      <w:r>
        <w:t>setjast</w:t>
      </w:r>
      <w:proofErr w:type="spellEnd"/>
      <w:r>
        <w:t xml:space="preserve"> </w:t>
      </w:r>
      <w:proofErr w:type="spellStart"/>
      <w:r>
        <w:t>kortare</w:t>
      </w:r>
      <w:proofErr w:type="spellEnd"/>
      <w:r>
        <w:t xml:space="preserve"> enn seks veker. </w:t>
      </w:r>
    </w:p>
    <w:p w14:paraId="00AB4AF0" w14:textId="77777777" w:rsidR="0057752E" w:rsidRDefault="00E658FA">
      <w:hyperlink r:id="rId53" w:history="1">
        <w:proofErr w:type="spellStart"/>
        <w:r w:rsidR="00FE1D0F">
          <w:rPr>
            <w:rStyle w:val="Hyperkobling"/>
          </w:rPr>
          <w:t>Offentleglova</w:t>
        </w:r>
        <w:proofErr w:type="spellEnd"/>
      </w:hyperlink>
      <w:r w:rsidR="00FE1D0F">
        <w:t xml:space="preserve"> gjev alle rett til å kunne </w:t>
      </w:r>
      <w:proofErr w:type="spellStart"/>
      <w:r w:rsidR="00FE1D0F">
        <w:t>gjere</w:t>
      </w:r>
      <w:proofErr w:type="spellEnd"/>
      <w:r w:rsidR="00FE1D0F">
        <w:t xml:space="preserve"> seg </w:t>
      </w:r>
      <w:proofErr w:type="spellStart"/>
      <w:r w:rsidR="00FE1D0F">
        <w:t>kjende</w:t>
      </w:r>
      <w:proofErr w:type="spellEnd"/>
      <w:r w:rsidR="00FE1D0F">
        <w:t xml:space="preserve"> med planframlegget og dokumenta som ligg til grunn for det, med unntak av </w:t>
      </w:r>
      <w:proofErr w:type="spellStart"/>
      <w:r w:rsidR="00FE1D0F">
        <w:t>dei</w:t>
      </w:r>
      <w:proofErr w:type="spellEnd"/>
      <w:r w:rsidR="00FE1D0F">
        <w:t xml:space="preserve"> høva som går fram av kapittel 3 i </w:t>
      </w:r>
      <w:proofErr w:type="spellStart"/>
      <w:r w:rsidR="00FE1D0F">
        <w:t>offentleglova</w:t>
      </w:r>
      <w:proofErr w:type="spellEnd"/>
      <w:r w:rsidR="00FE1D0F">
        <w:t>.</w:t>
      </w:r>
    </w:p>
    <w:p w14:paraId="46668732" w14:textId="77777777" w:rsidR="0057752E" w:rsidRDefault="00FE1D0F">
      <w:pPr>
        <w:pStyle w:val="Overskrift3"/>
      </w:pPr>
      <w:r>
        <w:t xml:space="preserve">Når kan fristen </w:t>
      </w:r>
      <w:proofErr w:type="spellStart"/>
      <w:r>
        <w:t>forlengjast</w:t>
      </w:r>
      <w:proofErr w:type="spellEnd"/>
      <w:r>
        <w:t>?</w:t>
      </w:r>
    </w:p>
    <w:p w14:paraId="665D50DF" w14:textId="77777777" w:rsidR="0057752E" w:rsidRDefault="00FE1D0F" w:rsidP="001F3D79">
      <w:r>
        <w:t xml:space="preserve">Den </w:t>
      </w:r>
      <w:proofErr w:type="spellStart"/>
      <w:r>
        <w:t>oppgjevne</w:t>
      </w:r>
      <w:proofErr w:type="spellEnd"/>
      <w:r>
        <w:t xml:space="preserve"> fristen er å </w:t>
      </w:r>
      <w:proofErr w:type="spellStart"/>
      <w:r>
        <w:t>rekne</w:t>
      </w:r>
      <w:proofErr w:type="spellEnd"/>
      <w:r>
        <w:t xml:space="preserve"> som </w:t>
      </w:r>
      <w:proofErr w:type="spellStart"/>
      <w:r>
        <w:t>ein</w:t>
      </w:r>
      <w:proofErr w:type="spellEnd"/>
      <w:r>
        <w:t xml:space="preserve"> minimumsfrist, og kommunen bør alltid vurdere om det er </w:t>
      </w:r>
      <w:proofErr w:type="spellStart"/>
      <w:r>
        <w:t>omstende</w:t>
      </w:r>
      <w:proofErr w:type="spellEnd"/>
      <w:r>
        <w:t xml:space="preserve"> som </w:t>
      </w:r>
      <w:proofErr w:type="spellStart"/>
      <w:r>
        <w:t>gjer</w:t>
      </w:r>
      <w:proofErr w:type="spellEnd"/>
      <w:r>
        <w:t xml:space="preserve"> at fristen skal </w:t>
      </w:r>
      <w:proofErr w:type="spellStart"/>
      <w:r>
        <w:t>forlengjast</w:t>
      </w:r>
      <w:proofErr w:type="spellEnd"/>
      <w:r>
        <w:t xml:space="preserve">. </w:t>
      </w:r>
    </w:p>
    <w:p w14:paraId="24F459CC" w14:textId="77777777" w:rsidR="0057752E" w:rsidRDefault="00FE1D0F">
      <w:r>
        <w:t xml:space="preserve">Kommunen bør til dømes </w:t>
      </w:r>
      <w:proofErr w:type="spellStart"/>
      <w:r>
        <w:t>forlengje</w:t>
      </w:r>
      <w:proofErr w:type="spellEnd"/>
      <w:r>
        <w:t xml:space="preserve"> </w:t>
      </w:r>
      <w:proofErr w:type="spellStart"/>
      <w:r>
        <w:t>høyringsfristen</w:t>
      </w:r>
      <w:proofErr w:type="spellEnd"/>
      <w:r>
        <w:t xml:space="preserve"> </w:t>
      </w:r>
    </w:p>
    <w:p w14:paraId="4D25B855" w14:textId="77777777" w:rsidR="0057752E" w:rsidRDefault="00FE1D0F">
      <w:pPr>
        <w:pStyle w:val="Listebombe"/>
        <w:spacing w:before="270"/>
      </w:pPr>
      <w:r>
        <w:t xml:space="preserve">når utlegging skjer i samband med </w:t>
      </w:r>
      <w:proofErr w:type="spellStart"/>
      <w:r>
        <w:t>feriar</w:t>
      </w:r>
      <w:proofErr w:type="spellEnd"/>
    </w:p>
    <w:p w14:paraId="3B1D6AD3" w14:textId="77777777" w:rsidR="0057752E" w:rsidRDefault="00FE1D0F">
      <w:pPr>
        <w:pStyle w:val="Listebombe"/>
      </w:pPr>
      <w:r>
        <w:t xml:space="preserve">når tilhøve ved planen (omfang, kompleksitet m.m.) </w:t>
      </w:r>
      <w:proofErr w:type="spellStart"/>
      <w:r>
        <w:t>gjer</w:t>
      </w:r>
      <w:proofErr w:type="spellEnd"/>
      <w:r>
        <w:t xml:space="preserve"> at det er venta at </w:t>
      </w:r>
      <w:proofErr w:type="spellStart"/>
      <w:r>
        <w:t>høyringsorgan</w:t>
      </w:r>
      <w:proofErr w:type="spellEnd"/>
      <w:r>
        <w:t xml:space="preserve"> treng </w:t>
      </w:r>
      <w:proofErr w:type="spellStart"/>
      <w:r>
        <w:t>meir</w:t>
      </w:r>
      <w:proofErr w:type="spellEnd"/>
      <w:r>
        <w:t xml:space="preserve"> tid </w:t>
      </w:r>
    </w:p>
    <w:p w14:paraId="7297E13D" w14:textId="77777777" w:rsidR="0057752E" w:rsidRDefault="00FE1D0F">
      <w:r>
        <w:t xml:space="preserve">I saker som </w:t>
      </w:r>
      <w:proofErr w:type="spellStart"/>
      <w:r>
        <w:t>vedkjem</w:t>
      </w:r>
      <w:proofErr w:type="spellEnd"/>
      <w:r>
        <w:t xml:space="preserve"> organ med sjeldne møte, bør det også </w:t>
      </w:r>
      <w:proofErr w:type="spellStart"/>
      <w:r>
        <w:t>vurderast</w:t>
      </w:r>
      <w:proofErr w:type="spellEnd"/>
      <w:r>
        <w:t xml:space="preserve"> å </w:t>
      </w:r>
      <w:proofErr w:type="spellStart"/>
      <w:r>
        <w:t>forlengje</w:t>
      </w:r>
      <w:proofErr w:type="spellEnd"/>
      <w:r>
        <w:t xml:space="preserve"> fristen før utlegging. Spørsmål </w:t>
      </w:r>
      <w:proofErr w:type="spellStart"/>
      <w:r>
        <w:t>frå</w:t>
      </w:r>
      <w:proofErr w:type="spellEnd"/>
      <w:r>
        <w:t xml:space="preserve"> </w:t>
      </w:r>
      <w:proofErr w:type="spellStart"/>
      <w:r>
        <w:t>høyringsinstansar</w:t>
      </w:r>
      <w:proofErr w:type="spellEnd"/>
      <w:r>
        <w:t xml:space="preserve"> om forlenging av varsla frist skal </w:t>
      </w:r>
      <w:proofErr w:type="spellStart"/>
      <w:r>
        <w:t>vere</w:t>
      </w:r>
      <w:proofErr w:type="spellEnd"/>
      <w:r>
        <w:t xml:space="preserve"> </w:t>
      </w:r>
      <w:proofErr w:type="spellStart"/>
      <w:r>
        <w:t>grunngjevne</w:t>
      </w:r>
      <w:proofErr w:type="spellEnd"/>
      <w:r>
        <w:t xml:space="preserve">, og bør </w:t>
      </w:r>
      <w:proofErr w:type="spellStart"/>
      <w:r>
        <w:t>takast</w:t>
      </w:r>
      <w:proofErr w:type="spellEnd"/>
      <w:r>
        <w:t xml:space="preserve"> opp med kommunen av </w:t>
      </w:r>
      <w:proofErr w:type="spellStart"/>
      <w:r>
        <w:t>vedkomande</w:t>
      </w:r>
      <w:proofErr w:type="spellEnd"/>
      <w:r>
        <w:t xml:space="preserve"> organ så </w:t>
      </w:r>
      <w:proofErr w:type="spellStart"/>
      <w:r>
        <w:t>tidleg</w:t>
      </w:r>
      <w:proofErr w:type="spellEnd"/>
      <w:r>
        <w:t xml:space="preserve"> som </w:t>
      </w:r>
      <w:proofErr w:type="spellStart"/>
      <w:r>
        <w:t>mogleg</w:t>
      </w:r>
      <w:proofErr w:type="spellEnd"/>
      <w:r>
        <w:t xml:space="preserve">. Kommunen bør avtale </w:t>
      </w:r>
      <w:proofErr w:type="spellStart"/>
      <w:r>
        <w:t>ein</w:t>
      </w:r>
      <w:proofErr w:type="spellEnd"/>
      <w:r>
        <w:t xml:space="preserve"> lengre frist når behovet er </w:t>
      </w:r>
      <w:proofErr w:type="spellStart"/>
      <w:r>
        <w:t>sakleg</w:t>
      </w:r>
      <w:proofErr w:type="spellEnd"/>
      <w:r>
        <w:t xml:space="preserve"> grunngjeve. </w:t>
      </w:r>
    </w:p>
    <w:p w14:paraId="47A8D107" w14:textId="77777777" w:rsidR="0057752E" w:rsidRDefault="00FE1D0F">
      <w:pPr>
        <w:pStyle w:val="Overskrift3"/>
      </w:pPr>
      <w:r>
        <w:lastRenderedPageBreak/>
        <w:t xml:space="preserve">Døme på </w:t>
      </w:r>
      <w:proofErr w:type="spellStart"/>
      <w:r>
        <w:t>kunngjering</w:t>
      </w:r>
      <w:proofErr w:type="spellEnd"/>
      <w:r>
        <w:t xml:space="preserve"> av planframlegg</w:t>
      </w:r>
    </w:p>
    <w:tbl>
      <w:tblPr>
        <w:tblStyle w:val="StandardBoks"/>
        <w:tblW w:w="0" w:type="auto"/>
        <w:tblLayout w:type="fixed"/>
        <w:tblLook w:val="0000" w:firstRow="0" w:lastRow="0" w:firstColumn="0" w:lastColumn="0" w:noHBand="0" w:noVBand="0"/>
      </w:tblPr>
      <w:tblGrid>
        <w:gridCol w:w="8504"/>
      </w:tblGrid>
      <w:tr w:rsidR="0057752E" w14:paraId="5A23C2DC" w14:textId="77777777" w:rsidTr="00710A5D">
        <w:trPr>
          <w:trHeight w:val="11862"/>
        </w:trPr>
        <w:tc>
          <w:tcPr>
            <w:tcW w:w="8504" w:type="dxa"/>
          </w:tcPr>
          <w:p w14:paraId="3267DABA" w14:textId="77777777" w:rsidR="0057752E" w:rsidRDefault="00FE1D0F">
            <w:pPr>
              <w:rPr>
                <w:rStyle w:val="halvfet"/>
                <w:rFonts w:ascii="Calibri" w:hAnsi="Calibri" w:cs="Calibri"/>
                <w:lang w:val="nn-NO"/>
              </w:rPr>
            </w:pPr>
            <w:r>
              <w:rPr>
                <w:rStyle w:val="halvfet"/>
                <w:rFonts w:ascii="Calibri" w:hAnsi="Calibri" w:cs="Calibri"/>
                <w:lang w:val="nn-NO"/>
              </w:rPr>
              <w:t>Døme på kunngjering av planframlegg til offentleg ettersyn</w:t>
            </w:r>
          </w:p>
          <w:p w14:paraId="553EDB99" w14:textId="77777777" w:rsidR="0057752E" w:rsidRDefault="00FE1D0F">
            <w:pPr>
              <w:rPr>
                <w:sz w:val="18"/>
                <w:szCs w:val="18"/>
              </w:rPr>
            </w:pPr>
            <w:r>
              <w:rPr>
                <w:sz w:val="18"/>
                <w:szCs w:val="18"/>
              </w:rPr>
              <w:t xml:space="preserve">Moss kommune – framlegg til kommuneplan 2011–2022 – </w:t>
            </w:r>
            <w:proofErr w:type="spellStart"/>
            <w:r>
              <w:rPr>
                <w:sz w:val="18"/>
                <w:szCs w:val="18"/>
              </w:rPr>
              <w:t>offentleg</w:t>
            </w:r>
            <w:proofErr w:type="spellEnd"/>
            <w:r>
              <w:rPr>
                <w:sz w:val="18"/>
                <w:szCs w:val="18"/>
              </w:rPr>
              <w:t xml:space="preserve"> ettersyn</w:t>
            </w:r>
          </w:p>
          <w:p w14:paraId="677B681A" w14:textId="77777777" w:rsidR="0057752E" w:rsidRDefault="00FE1D0F">
            <w:pPr>
              <w:rPr>
                <w:sz w:val="18"/>
                <w:szCs w:val="18"/>
              </w:rPr>
            </w:pPr>
            <w:r>
              <w:rPr>
                <w:sz w:val="18"/>
                <w:szCs w:val="18"/>
              </w:rPr>
              <w:t xml:space="preserve">Med tilvising til plan- og bygningslova § 11-14 blir framlegg til ny kommuneplan lagt ut til </w:t>
            </w:r>
            <w:proofErr w:type="spellStart"/>
            <w:r>
              <w:rPr>
                <w:sz w:val="18"/>
                <w:szCs w:val="18"/>
              </w:rPr>
              <w:t>offentleg</w:t>
            </w:r>
            <w:proofErr w:type="spellEnd"/>
            <w:r>
              <w:rPr>
                <w:sz w:val="18"/>
                <w:szCs w:val="18"/>
              </w:rPr>
              <w:t xml:space="preserve"> ettersyn </w:t>
            </w:r>
            <w:proofErr w:type="spellStart"/>
            <w:r>
              <w:rPr>
                <w:sz w:val="18"/>
                <w:szCs w:val="18"/>
              </w:rPr>
              <w:t>frå</w:t>
            </w:r>
            <w:proofErr w:type="spellEnd"/>
            <w:r>
              <w:rPr>
                <w:sz w:val="18"/>
                <w:szCs w:val="18"/>
              </w:rPr>
              <w:t xml:space="preserve"> 15. februar til 1. april. </w:t>
            </w:r>
          </w:p>
          <w:p w14:paraId="0455A064" w14:textId="77777777" w:rsidR="0057752E" w:rsidRDefault="00FE1D0F">
            <w:pPr>
              <w:rPr>
                <w:sz w:val="18"/>
                <w:szCs w:val="18"/>
              </w:rPr>
            </w:pPr>
            <w:r>
              <w:rPr>
                <w:sz w:val="18"/>
                <w:szCs w:val="18"/>
              </w:rPr>
              <w:t xml:space="preserve">Publisert av; </w:t>
            </w:r>
            <w:proofErr w:type="spellStart"/>
            <w:r>
              <w:rPr>
                <w:sz w:val="18"/>
                <w:szCs w:val="18"/>
              </w:rPr>
              <w:t>Ansvarleg</w:t>
            </w:r>
            <w:proofErr w:type="spellEnd"/>
            <w:r>
              <w:rPr>
                <w:sz w:val="18"/>
                <w:szCs w:val="18"/>
              </w:rPr>
              <w:t>; Sist endra 11. mars 2011</w:t>
            </w:r>
          </w:p>
          <w:p w14:paraId="63F6C1DE" w14:textId="77777777" w:rsidR="0057752E" w:rsidRDefault="00FE1D0F">
            <w:pPr>
              <w:rPr>
                <w:sz w:val="18"/>
                <w:szCs w:val="18"/>
              </w:rPr>
            </w:pPr>
            <w:r>
              <w:rPr>
                <w:sz w:val="18"/>
                <w:szCs w:val="18"/>
              </w:rPr>
              <w:t xml:space="preserve">Formannskapet handsama framlegget 31. januar 2011 og gjorde </w:t>
            </w:r>
            <w:proofErr w:type="spellStart"/>
            <w:r>
              <w:rPr>
                <w:sz w:val="18"/>
                <w:szCs w:val="18"/>
              </w:rPr>
              <w:t>følgjande</w:t>
            </w:r>
            <w:proofErr w:type="spellEnd"/>
            <w:r>
              <w:rPr>
                <w:sz w:val="18"/>
                <w:szCs w:val="18"/>
              </w:rPr>
              <w:t xml:space="preserve"> samrøystes vedtak </w:t>
            </w:r>
          </w:p>
          <w:p w14:paraId="0C783B91" w14:textId="77777777" w:rsidR="0057752E" w:rsidRDefault="00FE1D0F">
            <w:pPr>
              <w:rPr>
                <w:rFonts w:ascii="Arial" w:hAnsi="Arial" w:cs="Arial"/>
                <w:sz w:val="18"/>
                <w:szCs w:val="18"/>
                <w:lang w:val="nn-NO"/>
              </w:rPr>
            </w:pPr>
            <w:r>
              <w:rPr>
                <w:rFonts w:ascii="Arial" w:hAnsi="Arial" w:cs="Arial"/>
                <w:sz w:val="18"/>
                <w:szCs w:val="18"/>
                <w:lang w:val="nn-NO"/>
              </w:rPr>
              <w:t>FSK-001/11 Vedtak</w:t>
            </w:r>
          </w:p>
          <w:p w14:paraId="7B91DBF3" w14:textId="77777777" w:rsidR="0057752E" w:rsidRDefault="00FE1D0F" w:rsidP="001F3D79">
            <w:r>
              <w:rPr>
                <w:sz w:val="18"/>
                <w:szCs w:val="18"/>
              </w:rPr>
              <w:t xml:space="preserve">Framlegg til samfunnsdelen i kommuneplanen og arealdelen i kommuneplanen, med tillegg </w:t>
            </w:r>
            <w:proofErr w:type="spellStart"/>
            <w:r>
              <w:rPr>
                <w:sz w:val="18"/>
                <w:szCs w:val="18"/>
              </w:rPr>
              <w:t>frå</w:t>
            </w:r>
            <w:proofErr w:type="spellEnd"/>
            <w:r>
              <w:rPr>
                <w:sz w:val="18"/>
                <w:szCs w:val="18"/>
              </w:rPr>
              <w:t xml:space="preserve"> H, blir sendt ut på </w:t>
            </w:r>
            <w:proofErr w:type="spellStart"/>
            <w:r>
              <w:rPr>
                <w:sz w:val="18"/>
                <w:szCs w:val="18"/>
              </w:rPr>
              <w:t>høyring</w:t>
            </w:r>
            <w:proofErr w:type="spellEnd"/>
            <w:r>
              <w:rPr>
                <w:sz w:val="18"/>
                <w:szCs w:val="18"/>
              </w:rPr>
              <w:t xml:space="preserve"> og lagt ut til </w:t>
            </w:r>
            <w:proofErr w:type="spellStart"/>
            <w:r>
              <w:rPr>
                <w:sz w:val="18"/>
                <w:szCs w:val="18"/>
              </w:rPr>
              <w:t>offentleg</w:t>
            </w:r>
            <w:proofErr w:type="spellEnd"/>
            <w:r>
              <w:rPr>
                <w:sz w:val="18"/>
                <w:szCs w:val="18"/>
              </w:rPr>
              <w:t xml:space="preserve"> ettersyn i samsvar med plan- og bygningslova § 11-14. </w:t>
            </w:r>
            <w:proofErr w:type="spellStart"/>
            <w:r>
              <w:rPr>
                <w:sz w:val="18"/>
                <w:szCs w:val="18"/>
              </w:rPr>
              <w:t>Høyringsfristen</w:t>
            </w:r>
            <w:proofErr w:type="spellEnd"/>
            <w:r>
              <w:rPr>
                <w:sz w:val="18"/>
                <w:szCs w:val="18"/>
              </w:rPr>
              <w:t xml:space="preserve"> skal </w:t>
            </w:r>
            <w:proofErr w:type="spellStart"/>
            <w:r>
              <w:rPr>
                <w:sz w:val="18"/>
                <w:szCs w:val="18"/>
              </w:rPr>
              <w:t>setjast</w:t>
            </w:r>
            <w:proofErr w:type="spellEnd"/>
            <w:r>
              <w:rPr>
                <w:sz w:val="18"/>
                <w:szCs w:val="18"/>
              </w:rPr>
              <w:t xml:space="preserve"> til 1. april 2011. </w:t>
            </w:r>
          </w:p>
          <w:p w14:paraId="25AFF4E9" w14:textId="77777777" w:rsidR="0057752E" w:rsidRDefault="00FE1D0F">
            <w:pPr>
              <w:rPr>
                <w:sz w:val="18"/>
                <w:szCs w:val="18"/>
              </w:rPr>
            </w:pPr>
            <w:r>
              <w:rPr>
                <w:sz w:val="18"/>
                <w:szCs w:val="18"/>
              </w:rPr>
              <w:t xml:space="preserve">I tillegg til framlegget </w:t>
            </w:r>
            <w:proofErr w:type="spellStart"/>
            <w:r>
              <w:rPr>
                <w:sz w:val="18"/>
                <w:szCs w:val="18"/>
              </w:rPr>
              <w:t>frå</w:t>
            </w:r>
            <w:proofErr w:type="spellEnd"/>
            <w:r>
              <w:rPr>
                <w:sz w:val="18"/>
                <w:szCs w:val="18"/>
              </w:rPr>
              <w:t xml:space="preserve"> rådmannen </w:t>
            </w:r>
            <w:proofErr w:type="spellStart"/>
            <w:r>
              <w:rPr>
                <w:sz w:val="18"/>
                <w:szCs w:val="18"/>
              </w:rPr>
              <w:t>ønskjer</w:t>
            </w:r>
            <w:proofErr w:type="spellEnd"/>
            <w:r>
              <w:rPr>
                <w:sz w:val="18"/>
                <w:szCs w:val="18"/>
              </w:rPr>
              <w:t xml:space="preserve"> vi å inkludere </w:t>
            </w:r>
            <w:proofErr w:type="spellStart"/>
            <w:r>
              <w:rPr>
                <w:sz w:val="18"/>
                <w:szCs w:val="18"/>
              </w:rPr>
              <w:t>følgjande</w:t>
            </w:r>
            <w:proofErr w:type="spellEnd"/>
            <w:r>
              <w:rPr>
                <w:sz w:val="18"/>
                <w:szCs w:val="18"/>
              </w:rPr>
              <w:t xml:space="preserve"> </w:t>
            </w:r>
            <w:proofErr w:type="spellStart"/>
            <w:r>
              <w:rPr>
                <w:sz w:val="18"/>
                <w:szCs w:val="18"/>
              </w:rPr>
              <w:t>innspel</w:t>
            </w:r>
            <w:proofErr w:type="spellEnd"/>
            <w:r>
              <w:rPr>
                <w:sz w:val="18"/>
                <w:szCs w:val="18"/>
              </w:rPr>
              <w:t xml:space="preserve"> i </w:t>
            </w:r>
            <w:proofErr w:type="spellStart"/>
            <w:r>
              <w:rPr>
                <w:sz w:val="18"/>
                <w:szCs w:val="18"/>
              </w:rPr>
              <w:t>høyringa</w:t>
            </w:r>
            <w:proofErr w:type="spellEnd"/>
          </w:p>
          <w:p w14:paraId="6A535D64" w14:textId="77777777" w:rsidR="0057752E" w:rsidRDefault="00FE1D0F">
            <w:pPr>
              <w:pStyle w:val="Listebombe"/>
              <w:rPr>
                <w:sz w:val="18"/>
                <w:szCs w:val="18"/>
              </w:rPr>
            </w:pPr>
            <w:proofErr w:type="spellStart"/>
            <w:r>
              <w:rPr>
                <w:sz w:val="18"/>
                <w:szCs w:val="18"/>
              </w:rPr>
              <w:t>Innspel</w:t>
            </w:r>
            <w:proofErr w:type="spellEnd"/>
            <w:r>
              <w:rPr>
                <w:sz w:val="18"/>
                <w:szCs w:val="18"/>
              </w:rPr>
              <w:t xml:space="preserve"> </w:t>
            </w:r>
            <w:proofErr w:type="spellStart"/>
            <w:r>
              <w:rPr>
                <w:sz w:val="18"/>
                <w:szCs w:val="18"/>
              </w:rPr>
              <w:t>frå</w:t>
            </w:r>
            <w:proofErr w:type="spellEnd"/>
            <w:r>
              <w:rPr>
                <w:sz w:val="18"/>
                <w:szCs w:val="18"/>
              </w:rPr>
              <w:t xml:space="preserve"> Prosjekt AS – Parsellhager på Fuglevik</w:t>
            </w:r>
          </w:p>
          <w:p w14:paraId="1B32C1DD" w14:textId="77777777" w:rsidR="0057752E" w:rsidRDefault="00FE1D0F">
            <w:pPr>
              <w:pStyle w:val="Listebombe"/>
              <w:rPr>
                <w:sz w:val="18"/>
                <w:szCs w:val="18"/>
                <w:lang w:val="nn-NO"/>
              </w:rPr>
            </w:pPr>
            <w:proofErr w:type="spellStart"/>
            <w:r>
              <w:rPr>
                <w:sz w:val="18"/>
                <w:szCs w:val="18"/>
              </w:rPr>
              <w:t>Innspel</w:t>
            </w:r>
            <w:proofErr w:type="spellEnd"/>
            <w:r>
              <w:rPr>
                <w:sz w:val="18"/>
                <w:szCs w:val="18"/>
              </w:rPr>
              <w:t xml:space="preserve"> </w:t>
            </w:r>
            <w:proofErr w:type="spellStart"/>
            <w:r>
              <w:rPr>
                <w:sz w:val="18"/>
                <w:szCs w:val="18"/>
              </w:rPr>
              <w:t>frå</w:t>
            </w:r>
            <w:proofErr w:type="spellEnd"/>
            <w:r>
              <w:rPr>
                <w:sz w:val="18"/>
                <w:szCs w:val="18"/>
              </w:rPr>
              <w:t xml:space="preserve"> Bygg – </w:t>
            </w:r>
            <w:proofErr w:type="spellStart"/>
            <w:r>
              <w:rPr>
                <w:sz w:val="18"/>
                <w:szCs w:val="18"/>
              </w:rPr>
              <w:t>Dillingøy</w:t>
            </w:r>
            <w:proofErr w:type="spellEnd"/>
          </w:p>
          <w:p w14:paraId="0543EA6B" w14:textId="77777777" w:rsidR="0057752E" w:rsidRDefault="00FE1D0F">
            <w:pPr>
              <w:rPr>
                <w:sz w:val="18"/>
                <w:szCs w:val="18"/>
              </w:rPr>
            </w:pPr>
            <w:r>
              <w:rPr>
                <w:sz w:val="18"/>
                <w:szCs w:val="18"/>
              </w:rPr>
              <w:t xml:space="preserve">I </w:t>
            </w:r>
            <w:proofErr w:type="spellStart"/>
            <w:r>
              <w:rPr>
                <w:sz w:val="18"/>
                <w:szCs w:val="18"/>
              </w:rPr>
              <w:t>medhald</w:t>
            </w:r>
            <w:proofErr w:type="spellEnd"/>
            <w:r>
              <w:rPr>
                <w:sz w:val="18"/>
                <w:szCs w:val="18"/>
              </w:rPr>
              <w:t xml:space="preserve"> av formannskapsvedtak blir framlegg til kommuneplan for Moss 2011–2022 sendt på </w:t>
            </w:r>
            <w:proofErr w:type="spellStart"/>
            <w:r>
              <w:rPr>
                <w:sz w:val="18"/>
                <w:szCs w:val="18"/>
              </w:rPr>
              <w:t>høyring</w:t>
            </w:r>
            <w:proofErr w:type="spellEnd"/>
            <w:r>
              <w:rPr>
                <w:sz w:val="18"/>
                <w:szCs w:val="18"/>
              </w:rPr>
              <w:t xml:space="preserve"> og lagt ut til </w:t>
            </w:r>
            <w:proofErr w:type="spellStart"/>
            <w:r>
              <w:rPr>
                <w:sz w:val="18"/>
                <w:szCs w:val="18"/>
              </w:rPr>
              <w:t>offentleg</w:t>
            </w:r>
            <w:proofErr w:type="spellEnd"/>
            <w:r>
              <w:rPr>
                <w:sz w:val="18"/>
                <w:szCs w:val="18"/>
              </w:rPr>
              <w:t xml:space="preserve"> ettersyn i perioden 15. februar – 1. april 2011. </w:t>
            </w:r>
          </w:p>
          <w:p w14:paraId="1984C804" w14:textId="77777777" w:rsidR="0057752E" w:rsidRDefault="00FE1D0F">
            <w:pPr>
              <w:rPr>
                <w:sz w:val="18"/>
                <w:szCs w:val="18"/>
              </w:rPr>
            </w:pPr>
            <w:r>
              <w:rPr>
                <w:sz w:val="18"/>
                <w:szCs w:val="18"/>
              </w:rPr>
              <w:t xml:space="preserve">Plandokumenta følgjer som </w:t>
            </w:r>
            <w:proofErr w:type="spellStart"/>
            <w:r>
              <w:rPr>
                <w:sz w:val="18"/>
                <w:szCs w:val="18"/>
              </w:rPr>
              <w:t>lenkjer</w:t>
            </w:r>
            <w:proofErr w:type="spellEnd"/>
            <w:r>
              <w:rPr>
                <w:sz w:val="18"/>
                <w:szCs w:val="18"/>
              </w:rPr>
              <w:t xml:space="preserve"> </w:t>
            </w:r>
            <w:proofErr w:type="spellStart"/>
            <w:r>
              <w:rPr>
                <w:sz w:val="18"/>
                <w:szCs w:val="18"/>
              </w:rPr>
              <w:t>nedst</w:t>
            </w:r>
            <w:proofErr w:type="spellEnd"/>
            <w:r>
              <w:rPr>
                <w:sz w:val="18"/>
                <w:szCs w:val="18"/>
              </w:rPr>
              <w:t xml:space="preserve"> i denne artikkelen og er også lagde ut i ekspedisjonen i rådhuset. </w:t>
            </w:r>
          </w:p>
          <w:p w14:paraId="15F9FD53" w14:textId="77777777" w:rsidR="0057752E" w:rsidRDefault="00FE1D0F">
            <w:pPr>
              <w:rPr>
                <w:sz w:val="18"/>
                <w:szCs w:val="18"/>
              </w:rPr>
            </w:pPr>
            <w:proofErr w:type="spellStart"/>
            <w:r>
              <w:rPr>
                <w:sz w:val="18"/>
                <w:szCs w:val="18"/>
              </w:rPr>
              <w:t>Utfyllande</w:t>
            </w:r>
            <w:proofErr w:type="spellEnd"/>
            <w:r>
              <w:rPr>
                <w:sz w:val="18"/>
                <w:szCs w:val="18"/>
              </w:rPr>
              <w:t xml:space="preserve"> </w:t>
            </w:r>
            <w:proofErr w:type="spellStart"/>
            <w:r>
              <w:rPr>
                <w:sz w:val="18"/>
                <w:szCs w:val="18"/>
              </w:rPr>
              <w:t>kommentarar</w:t>
            </w:r>
            <w:proofErr w:type="spellEnd"/>
          </w:p>
          <w:p w14:paraId="327811A6" w14:textId="77777777" w:rsidR="0057752E" w:rsidRDefault="00FE1D0F">
            <w:pPr>
              <w:rPr>
                <w:sz w:val="18"/>
                <w:szCs w:val="18"/>
              </w:rPr>
            </w:pPr>
            <w:r>
              <w:rPr>
                <w:sz w:val="18"/>
                <w:szCs w:val="18"/>
              </w:rPr>
              <w:t xml:space="preserve">Framlegget til kommuneplan er justert etter formannskapsvedtak av 31. januar 2011 ved at </w:t>
            </w:r>
            <w:proofErr w:type="spellStart"/>
            <w:r>
              <w:rPr>
                <w:sz w:val="18"/>
                <w:szCs w:val="18"/>
              </w:rPr>
              <w:t>dei</w:t>
            </w:r>
            <w:proofErr w:type="spellEnd"/>
            <w:r>
              <w:rPr>
                <w:sz w:val="18"/>
                <w:szCs w:val="18"/>
              </w:rPr>
              <w:t xml:space="preserve"> to </w:t>
            </w:r>
            <w:proofErr w:type="spellStart"/>
            <w:r>
              <w:rPr>
                <w:sz w:val="18"/>
                <w:szCs w:val="18"/>
              </w:rPr>
              <w:t>nemnde</w:t>
            </w:r>
            <w:proofErr w:type="spellEnd"/>
            <w:r>
              <w:rPr>
                <w:sz w:val="18"/>
                <w:szCs w:val="18"/>
              </w:rPr>
              <w:t xml:space="preserve"> </w:t>
            </w:r>
            <w:proofErr w:type="spellStart"/>
            <w:r>
              <w:rPr>
                <w:sz w:val="18"/>
                <w:szCs w:val="18"/>
              </w:rPr>
              <w:t>innspela</w:t>
            </w:r>
            <w:proofErr w:type="spellEnd"/>
            <w:r>
              <w:rPr>
                <w:sz w:val="18"/>
                <w:szCs w:val="18"/>
              </w:rPr>
              <w:t xml:space="preserve"> er innarbeidde i arealplankartet. Det er i tillegg </w:t>
            </w:r>
            <w:proofErr w:type="spellStart"/>
            <w:r>
              <w:rPr>
                <w:sz w:val="18"/>
                <w:szCs w:val="18"/>
              </w:rPr>
              <w:t>utarbeidt</w:t>
            </w:r>
            <w:proofErr w:type="spellEnd"/>
            <w:r>
              <w:rPr>
                <w:sz w:val="18"/>
                <w:szCs w:val="18"/>
              </w:rPr>
              <w:t xml:space="preserve"> ei enkel konsekvensutgreiing (KU) for </w:t>
            </w:r>
            <w:proofErr w:type="spellStart"/>
            <w:r>
              <w:rPr>
                <w:sz w:val="18"/>
                <w:szCs w:val="18"/>
              </w:rPr>
              <w:t>desse</w:t>
            </w:r>
            <w:proofErr w:type="spellEnd"/>
            <w:r>
              <w:rPr>
                <w:sz w:val="18"/>
                <w:szCs w:val="18"/>
              </w:rPr>
              <w:t xml:space="preserve"> to tiltaka. </w:t>
            </w:r>
          </w:p>
          <w:p w14:paraId="4349E57F" w14:textId="77777777" w:rsidR="0057752E" w:rsidRDefault="00FE1D0F">
            <w:pPr>
              <w:rPr>
                <w:sz w:val="18"/>
                <w:szCs w:val="18"/>
              </w:rPr>
            </w:pPr>
            <w:r>
              <w:rPr>
                <w:sz w:val="18"/>
                <w:szCs w:val="18"/>
              </w:rPr>
              <w:t xml:space="preserve">I </w:t>
            </w:r>
            <w:proofErr w:type="spellStart"/>
            <w:r>
              <w:rPr>
                <w:sz w:val="18"/>
                <w:szCs w:val="18"/>
              </w:rPr>
              <w:t>planomtala</w:t>
            </w:r>
            <w:proofErr w:type="spellEnd"/>
            <w:r>
              <w:rPr>
                <w:sz w:val="18"/>
                <w:szCs w:val="18"/>
              </w:rPr>
              <w:t xml:space="preserve"> i kommuneplanen er </w:t>
            </w:r>
            <w:proofErr w:type="gramStart"/>
            <w:r>
              <w:rPr>
                <w:sz w:val="18"/>
                <w:szCs w:val="18"/>
              </w:rPr>
              <w:t>tre område</w:t>
            </w:r>
            <w:proofErr w:type="gramEnd"/>
            <w:r>
              <w:rPr>
                <w:sz w:val="18"/>
                <w:szCs w:val="18"/>
              </w:rPr>
              <w:t xml:space="preserve"> omtalte som arealreservar som først skal </w:t>
            </w:r>
            <w:proofErr w:type="spellStart"/>
            <w:r>
              <w:rPr>
                <w:sz w:val="18"/>
                <w:szCs w:val="18"/>
              </w:rPr>
              <w:t>vurderast</w:t>
            </w:r>
            <w:proofErr w:type="spellEnd"/>
            <w:r>
              <w:rPr>
                <w:sz w:val="18"/>
                <w:szCs w:val="18"/>
              </w:rPr>
              <w:t xml:space="preserve"> for eventuell utbygging etter at kommuneplanperioden er over. Dette </w:t>
            </w:r>
            <w:proofErr w:type="spellStart"/>
            <w:r>
              <w:rPr>
                <w:sz w:val="18"/>
                <w:szCs w:val="18"/>
              </w:rPr>
              <w:t>gjeld</w:t>
            </w:r>
            <w:proofErr w:type="spellEnd"/>
            <w:r>
              <w:rPr>
                <w:sz w:val="18"/>
                <w:szCs w:val="18"/>
              </w:rPr>
              <w:t xml:space="preserve"> to næringsområde i næringsaksen mellom Nore og Moss Pukkverk og </w:t>
            </w:r>
            <w:proofErr w:type="spellStart"/>
            <w:r>
              <w:rPr>
                <w:sz w:val="18"/>
                <w:szCs w:val="18"/>
              </w:rPr>
              <w:t>tidlegare</w:t>
            </w:r>
            <w:proofErr w:type="spellEnd"/>
            <w:r>
              <w:rPr>
                <w:sz w:val="18"/>
                <w:szCs w:val="18"/>
              </w:rPr>
              <w:t xml:space="preserve"> avsette bustadsområde på Mosseskogen vest. Områda er </w:t>
            </w:r>
            <w:proofErr w:type="spellStart"/>
            <w:r>
              <w:rPr>
                <w:sz w:val="18"/>
                <w:szCs w:val="18"/>
              </w:rPr>
              <w:t>merkte</w:t>
            </w:r>
            <w:proofErr w:type="spellEnd"/>
            <w:r>
              <w:rPr>
                <w:sz w:val="18"/>
                <w:szCs w:val="18"/>
              </w:rPr>
              <w:t xml:space="preserve"> #1, #2 og #3 og </w:t>
            </w:r>
            <w:proofErr w:type="spellStart"/>
            <w:r>
              <w:rPr>
                <w:sz w:val="18"/>
                <w:szCs w:val="18"/>
              </w:rPr>
              <w:t>oppgjevne</w:t>
            </w:r>
            <w:proofErr w:type="spellEnd"/>
            <w:r>
              <w:rPr>
                <w:sz w:val="18"/>
                <w:szCs w:val="18"/>
              </w:rPr>
              <w:t xml:space="preserve"> som </w:t>
            </w:r>
            <w:proofErr w:type="spellStart"/>
            <w:r>
              <w:rPr>
                <w:sz w:val="18"/>
                <w:szCs w:val="18"/>
              </w:rPr>
              <w:t>fastsetjingsområde</w:t>
            </w:r>
            <w:proofErr w:type="spellEnd"/>
            <w:r>
              <w:rPr>
                <w:sz w:val="18"/>
                <w:szCs w:val="18"/>
              </w:rPr>
              <w:t xml:space="preserve"> i arealplankartet. </w:t>
            </w:r>
          </w:p>
          <w:p w14:paraId="04F60AF6" w14:textId="77777777" w:rsidR="0057752E" w:rsidRDefault="00FE1D0F">
            <w:pPr>
              <w:rPr>
                <w:sz w:val="18"/>
                <w:szCs w:val="18"/>
              </w:rPr>
            </w:pPr>
            <w:r>
              <w:rPr>
                <w:sz w:val="18"/>
                <w:szCs w:val="18"/>
              </w:rPr>
              <w:t xml:space="preserve">Det vil kunne </w:t>
            </w:r>
            <w:proofErr w:type="spellStart"/>
            <w:r>
              <w:rPr>
                <w:sz w:val="18"/>
                <w:szCs w:val="18"/>
              </w:rPr>
              <w:t>vere</w:t>
            </w:r>
            <w:proofErr w:type="spellEnd"/>
            <w:r>
              <w:rPr>
                <w:sz w:val="18"/>
                <w:szCs w:val="18"/>
              </w:rPr>
              <w:t xml:space="preserve"> aktuelt å ta inn </w:t>
            </w:r>
            <w:proofErr w:type="spellStart"/>
            <w:r>
              <w:rPr>
                <w:sz w:val="18"/>
                <w:szCs w:val="18"/>
              </w:rPr>
              <w:t>eit</w:t>
            </w:r>
            <w:proofErr w:type="spellEnd"/>
            <w:r>
              <w:rPr>
                <w:sz w:val="18"/>
                <w:szCs w:val="18"/>
              </w:rPr>
              <w:t xml:space="preserve"> punkt i føresegnene i kommuneplanen som </w:t>
            </w:r>
            <w:proofErr w:type="spellStart"/>
            <w:r>
              <w:rPr>
                <w:sz w:val="18"/>
                <w:szCs w:val="18"/>
              </w:rPr>
              <w:t>klargjer</w:t>
            </w:r>
            <w:proofErr w:type="spellEnd"/>
            <w:r>
              <w:rPr>
                <w:sz w:val="18"/>
                <w:szCs w:val="18"/>
              </w:rPr>
              <w:t xml:space="preserve"> at dette er areal som først kan </w:t>
            </w:r>
            <w:proofErr w:type="spellStart"/>
            <w:r>
              <w:rPr>
                <w:sz w:val="18"/>
                <w:szCs w:val="18"/>
              </w:rPr>
              <w:t>vurderast</w:t>
            </w:r>
            <w:proofErr w:type="spellEnd"/>
            <w:r>
              <w:rPr>
                <w:sz w:val="18"/>
                <w:szCs w:val="18"/>
              </w:rPr>
              <w:t xml:space="preserve"> for eventuell utbygging etter at kommuneplanperioden er over. </w:t>
            </w:r>
          </w:p>
          <w:p w14:paraId="6E0F4054" w14:textId="77777777" w:rsidR="0057752E" w:rsidRDefault="00FE1D0F">
            <w:r>
              <w:rPr>
                <w:sz w:val="18"/>
                <w:szCs w:val="18"/>
              </w:rPr>
              <w:t xml:space="preserve">Det blir </w:t>
            </w:r>
            <w:proofErr w:type="spellStart"/>
            <w:r>
              <w:rPr>
                <w:sz w:val="18"/>
                <w:szCs w:val="18"/>
              </w:rPr>
              <w:t>vidare</w:t>
            </w:r>
            <w:proofErr w:type="spellEnd"/>
            <w:r>
              <w:rPr>
                <w:sz w:val="18"/>
                <w:szCs w:val="18"/>
              </w:rPr>
              <w:t xml:space="preserve"> gjort merksam på at kommunedelplan for Moss </w:t>
            </w:r>
            <w:proofErr w:type="spellStart"/>
            <w:r>
              <w:rPr>
                <w:sz w:val="18"/>
                <w:szCs w:val="18"/>
              </w:rPr>
              <w:t>austre</w:t>
            </w:r>
            <w:proofErr w:type="spellEnd"/>
            <w:r>
              <w:rPr>
                <w:sz w:val="18"/>
                <w:szCs w:val="18"/>
              </w:rPr>
              <w:t xml:space="preserve"> (næringsaksen) vil bli lagd fram for formannskapet ultimo februar og </w:t>
            </w:r>
            <w:proofErr w:type="spellStart"/>
            <w:r>
              <w:rPr>
                <w:sz w:val="18"/>
                <w:szCs w:val="18"/>
              </w:rPr>
              <w:t>føreslått</w:t>
            </w:r>
            <w:proofErr w:type="spellEnd"/>
            <w:r>
              <w:rPr>
                <w:sz w:val="18"/>
                <w:szCs w:val="18"/>
              </w:rPr>
              <w:t xml:space="preserve"> lagd ut til </w:t>
            </w:r>
            <w:proofErr w:type="spellStart"/>
            <w:r>
              <w:rPr>
                <w:sz w:val="18"/>
                <w:szCs w:val="18"/>
              </w:rPr>
              <w:t>offentleg</w:t>
            </w:r>
            <w:proofErr w:type="spellEnd"/>
            <w:r>
              <w:rPr>
                <w:sz w:val="18"/>
                <w:szCs w:val="18"/>
              </w:rPr>
              <w:t xml:space="preserve"> ettersyn for tredje gong samstundes med </w:t>
            </w:r>
            <w:proofErr w:type="spellStart"/>
            <w:r>
              <w:rPr>
                <w:sz w:val="18"/>
                <w:szCs w:val="18"/>
              </w:rPr>
              <w:t>høyringa</w:t>
            </w:r>
            <w:proofErr w:type="spellEnd"/>
            <w:r>
              <w:rPr>
                <w:sz w:val="18"/>
                <w:szCs w:val="18"/>
              </w:rPr>
              <w:t xml:space="preserve"> av kommuneplanen. Kommunedelplanen utfyller </w:t>
            </w:r>
            <w:proofErr w:type="spellStart"/>
            <w:r>
              <w:rPr>
                <w:sz w:val="18"/>
                <w:szCs w:val="18"/>
              </w:rPr>
              <w:t>dei</w:t>
            </w:r>
            <w:proofErr w:type="spellEnd"/>
            <w:r>
              <w:rPr>
                <w:sz w:val="18"/>
                <w:szCs w:val="18"/>
              </w:rPr>
              <w:t xml:space="preserve"> overordna rammene og </w:t>
            </w:r>
            <w:proofErr w:type="spellStart"/>
            <w:r>
              <w:rPr>
                <w:sz w:val="18"/>
                <w:szCs w:val="18"/>
              </w:rPr>
              <w:t>føringane</w:t>
            </w:r>
            <w:proofErr w:type="spellEnd"/>
            <w:r>
              <w:rPr>
                <w:sz w:val="18"/>
                <w:szCs w:val="18"/>
              </w:rPr>
              <w:t xml:space="preserve"> i kommuneplanen med m.a. eiga planomtale og konsekvensutgreiing.</w:t>
            </w:r>
          </w:p>
        </w:tc>
      </w:tr>
    </w:tbl>
    <w:p w14:paraId="35E81E0F" w14:textId="77777777" w:rsidR="0057752E" w:rsidRDefault="0057752E">
      <w:pPr>
        <w:pStyle w:val="NoParagraphStyle"/>
      </w:pPr>
    </w:p>
    <w:tbl>
      <w:tblPr>
        <w:tblStyle w:val="StandardBoks"/>
        <w:tblW w:w="0" w:type="auto"/>
        <w:tblLayout w:type="fixed"/>
        <w:tblLook w:val="0000" w:firstRow="0" w:lastRow="0" w:firstColumn="0" w:lastColumn="0" w:noHBand="0" w:noVBand="0"/>
      </w:tblPr>
      <w:tblGrid>
        <w:gridCol w:w="8504"/>
      </w:tblGrid>
      <w:tr w:rsidR="0057752E" w14:paraId="37EA7C48" w14:textId="77777777" w:rsidTr="00710A5D">
        <w:trPr>
          <w:trHeight w:val="60"/>
        </w:trPr>
        <w:tc>
          <w:tcPr>
            <w:tcW w:w="8504" w:type="dxa"/>
          </w:tcPr>
          <w:p w14:paraId="24D5FB3E" w14:textId="77777777" w:rsidR="0057752E" w:rsidRDefault="00FE1D0F">
            <w:pPr>
              <w:rPr>
                <w:rStyle w:val="halvfet"/>
                <w:sz w:val="18"/>
                <w:szCs w:val="18"/>
              </w:rPr>
            </w:pPr>
            <w:proofErr w:type="spellStart"/>
            <w:r>
              <w:rPr>
                <w:rStyle w:val="halvfet"/>
                <w:sz w:val="18"/>
                <w:szCs w:val="18"/>
              </w:rPr>
              <w:t>Høyringsdokumenta</w:t>
            </w:r>
            <w:proofErr w:type="spellEnd"/>
          </w:p>
          <w:p w14:paraId="4014528A" w14:textId="77777777" w:rsidR="0057752E" w:rsidRDefault="00FE1D0F">
            <w:pPr>
              <w:spacing w:before="0"/>
              <w:rPr>
                <w:sz w:val="18"/>
                <w:szCs w:val="18"/>
              </w:rPr>
            </w:pPr>
            <w:r>
              <w:rPr>
                <w:sz w:val="18"/>
                <w:szCs w:val="18"/>
              </w:rPr>
              <w:t>Plandokumenta er samansette av</w:t>
            </w:r>
          </w:p>
          <w:p w14:paraId="66AF49E1" w14:textId="77777777" w:rsidR="0057752E" w:rsidRDefault="00FE1D0F">
            <w:pPr>
              <w:pStyle w:val="Listebombe"/>
              <w:rPr>
                <w:sz w:val="18"/>
                <w:szCs w:val="18"/>
              </w:rPr>
            </w:pPr>
            <w:r>
              <w:rPr>
                <w:sz w:val="18"/>
                <w:szCs w:val="18"/>
              </w:rPr>
              <w:t xml:space="preserve">Saksframlegg med vedtak </w:t>
            </w:r>
            <w:proofErr w:type="spellStart"/>
            <w:r>
              <w:rPr>
                <w:sz w:val="18"/>
                <w:szCs w:val="18"/>
              </w:rPr>
              <w:t>frå</w:t>
            </w:r>
            <w:proofErr w:type="spellEnd"/>
            <w:r>
              <w:rPr>
                <w:sz w:val="18"/>
                <w:szCs w:val="18"/>
              </w:rPr>
              <w:t xml:space="preserve"> handsaming i formannskapet 31.01.2011. </w:t>
            </w:r>
            <w:proofErr w:type="spellStart"/>
            <w:r>
              <w:rPr>
                <w:sz w:val="18"/>
                <w:szCs w:val="18"/>
              </w:rPr>
              <w:t>Høyringsframlegg</w:t>
            </w:r>
            <w:proofErr w:type="spellEnd"/>
            <w:r>
              <w:rPr>
                <w:sz w:val="18"/>
                <w:szCs w:val="18"/>
              </w:rPr>
              <w:t>: Kommuneplan Moss kommune 2011–2022</w:t>
            </w:r>
          </w:p>
          <w:p w14:paraId="6DB21D18" w14:textId="77777777" w:rsidR="0057752E" w:rsidRDefault="00FE1D0F">
            <w:pPr>
              <w:pStyle w:val="Listebombe"/>
              <w:rPr>
                <w:sz w:val="18"/>
                <w:szCs w:val="18"/>
              </w:rPr>
            </w:pPr>
            <w:r>
              <w:rPr>
                <w:sz w:val="18"/>
                <w:szCs w:val="18"/>
              </w:rPr>
              <w:lastRenderedPageBreak/>
              <w:t>Plankart</w:t>
            </w:r>
          </w:p>
          <w:p w14:paraId="6513122F" w14:textId="77777777" w:rsidR="0057752E" w:rsidRDefault="00FE1D0F">
            <w:pPr>
              <w:pStyle w:val="Listebombe"/>
              <w:rPr>
                <w:sz w:val="18"/>
                <w:szCs w:val="18"/>
                <w:lang w:val="nn-NO"/>
              </w:rPr>
            </w:pPr>
            <w:proofErr w:type="spellStart"/>
            <w:r>
              <w:rPr>
                <w:sz w:val="18"/>
                <w:szCs w:val="18"/>
              </w:rPr>
              <w:t>Konsekvensutgreiingar</w:t>
            </w:r>
            <w:proofErr w:type="spellEnd"/>
            <w:r>
              <w:rPr>
                <w:sz w:val="18"/>
                <w:szCs w:val="18"/>
              </w:rPr>
              <w:t xml:space="preserve"> for Kambo, </w:t>
            </w:r>
            <w:proofErr w:type="spellStart"/>
            <w:r>
              <w:rPr>
                <w:sz w:val="18"/>
                <w:szCs w:val="18"/>
              </w:rPr>
              <w:t>Dillingøy</w:t>
            </w:r>
            <w:proofErr w:type="spellEnd"/>
            <w:r>
              <w:rPr>
                <w:sz w:val="18"/>
                <w:szCs w:val="18"/>
              </w:rPr>
              <w:t xml:space="preserve"> og Fuglevik. </w:t>
            </w:r>
            <w:proofErr w:type="spellStart"/>
            <w:r>
              <w:rPr>
                <w:sz w:val="18"/>
                <w:szCs w:val="18"/>
              </w:rPr>
              <w:t>Høyringsinnspel</w:t>
            </w:r>
            <w:proofErr w:type="spellEnd"/>
            <w:r>
              <w:rPr>
                <w:sz w:val="18"/>
                <w:szCs w:val="18"/>
              </w:rPr>
              <w:t xml:space="preserve"> med administrative </w:t>
            </w:r>
            <w:proofErr w:type="spellStart"/>
            <w:r>
              <w:rPr>
                <w:sz w:val="18"/>
                <w:szCs w:val="18"/>
              </w:rPr>
              <w:t>vurderingar</w:t>
            </w:r>
            <w:proofErr w:type="spellEnd"/>
          </w:p>
          <w:p w14:paraId="27AD87A4" w14:textId="77777777" w:rsidR="0057752E" w:rsidRDefault="00FE1D0F">
            <w:pPr>
              <w:rPr>
                <w:sz w:val="18"/>
                <w:szCs w:val="18"/>
              </w:rPr>
            </w:pPr>
            <w:r>
              <w:rPr>
                <w:sz w:val="18"/>
                <w:szCs w:val="18"/>
              </w:rPr>
              <w:t xml:space="preserve">Dei sentrale plandokumenta er lagde ut i resepsjonen på rådhuset i kommunen. Ta kontakt dersom det er ønske om </w:t>
            </w:r>
            <w:proofErr w:type="spellStart"/>
            <w:r>
              <w:rPr>
                <w:sz w:val="18"/>
                <w:szCs w:val="18"/>
              </w:rPr>
              <w:t>ytterlegare</w:t>
            </w:r>
            <w:proofErr w:type="spellEnd"/>
            <w:r>
              <w:rPr>
                <w:sz w:val="18"/>
                <w:szCs w:val="18"/>
              </w:rPr>
              <w:t xml:space="preserve"> </w:t>
            </w:r>
            <w:proofErr w:type="spellStart"/>
            <w:r>
              <w:rPr>
                <w:sz w:val="18"/>
                <w:szCs w:val="18"/>
              </w:rPr>
              <w:t>opplysningar</w:t>
            </w:r>
            <w:proofErr w:type="spellEnd"/>
            <w:r>
              <w:rPr>
                <w:sz w:val="18"/>
                <w:szCs w:val="18"/>
              </w:rPr>
              <w:t xml:space="preserve">. </w:t>
            </w:r>
          </w:p>
          <w:p w14:paraId="47396E01" w14:textId="77777777" w:rsidR="0057752E" w:rsidRDefault="00FE1D0F">
            <w:pPr>
              <w:rPr>
                <w:sz w:val="18"/>
                <w:szCs w:val="18"/>
              </w:rPr>
            </w:pPr>
            <w:r>
              <w:rPr>
                <w:sz w:val="18"/>
                <w:szCs w:val="18"/>
              </w:rPr>
              <w:t xml:space="preserve">Referansedokument ligg på heimesida til Regionrådet: </w:t>
            </w:r>
            <w:proofErr w:type="spellStart"/>
            <w:r>
              <w:rPr>
                <w:sz w:val="18"/>
                <w:szCs w:val="18"/>
              </w:rPr>
              <w:t>Konsekvensutgreiingar</w:t>
            </w:r>
            <w:proofErr w:type="spellEnd"/>
            <w:r>
              <w:rPr>
                <w:sz w:val="18"/>
                <w:szCs w:val="18"/>
              </w:rPr>
              <w:t xml:space="preserve"> for Kambo, </w:t>
            </w:r>
            <w:proofErr w:type="spellStart"/>
            <w:r>
              <w:rPr>
                <w:sz w:val="18"/>
                <w:szCs w:val="18"/>
              </w:rPr>
              <w:t>Dillingøy</w:t>
            </w:r>
            <w:proofErr w:type="spellEnd"/>
            <w:r>
              <w:rPr>
                <w:sz w:val="18"/>
                <w:szCs w:val="18"/>
              </w:rPr>
              <w:t xml:space="preserve"> og Fuglevik.</w:t>
            </w:r>
          </w:p>
          <w:p w14:paraId="013DE486" w14:textId="77777777" w:rsidR="0057752E" w:rsidRDefault="00FE1D0F">
            <w:pPr>
              <w:rPr>
                <w:sz w:val="18"/>
                <w:szCs w:val="18"/>
              </w:rPr>
            </w:pPr>
            <w:r>
              <w:rPr>
                <w:sz w:val="18"/>
                <w:szCs w:val="18"/>
              </w:rPr>
              <w:t xml:space="preserve">Plankartet for Moss ligg </w:t>
            </w:r>
            <w:proofErr w:type="spellStart"/>
            <w:r>
              <w:rPr>
                <w:sz w:val="18"/>
                <w:szCs w:val="18"/>
              </w:rPr>
              <w:t>tilgjengeleg</w:t>
            </w:r>
            <w:proofErr w:type="spellEnd"/>
            <w:r>
              <w:rPr>
                <w:sz w:val="18"/>
                <w:szCs w:val="18"/>
              </w:rPr>
              <w:t xml:space="preserve"> på kartinnsynsløysinga til kommunen (</w:t>
            </w:r>
            <w:proofErr w:type="spellStart"/>
            <w:r>
              <w:rPr>
                <w:sz w:val="18"/>
                <w:szCs w:val="18"/>
              </w:rPr>
              <w:t>merkt</w:t>
            </w:r>
            <w:proofErr w:type="spellEnd"/>
            <w:r>
              <w:rPr>
                <w:sz w:val="18"/>
                <w:szCs w:val="18"/>
              </w:rPr>
              <w:t xml:space="preserve"> Kommuneplan høringsforslag). </w:t>
            </w:r>
          </w:p>
          <w:p w14:paraId="3E749915" w14:textId="77777777" w:rsidR="0057752E" w:rsidRDefault="00FE1D0F">
            <w:pPr>
              <w:rPr>
                <w:sz w:val="18"/>
                <w:szCs w:val="18"/>
              </w:rPr>
            </w:pPr>
            <w:proofErr w:type="spellStart"/>
            <w:r>
              <w:rPr>
                <w:sz w:val="18"/>
                <w:szCs w:val="18"/>
              </w:rPr>
              <w:t>Samanstilt</w:t>
            </w:r>
            <w:proofErr w:type="spellEnd"/>
            <w:r>
              <w:rPr>
                <w:sz w:val="18"/>
                <w:szCs w:val="18"/>
              </w:rPr>
              <w:t xml:space="preserve"> kart med </w:t>
            </w:r>
            <w:proofErr w:type="spellStart"/>
            <w:r>
              <w:rPr>
                <w:sz w:val="18"/>
                <w:szCs w:val="18"/>
              </w:rPr>
              <w:t>kommuneplanane</w:t>
            </w:r>
            <w:proofErr w:type="spellEnd"/>
            <w:r>
              <w:rPr>
                <w:sz w:val="18"/>
                <w:szCs w:val="18"/>
              </w:rPr>
              <w:t xml:space="preserve"> for heile Mosseregionen er </w:t>
            </w:r>
            <w:proofErr w:type="spellStart"/>
            <w:r>
              <w:rPr>
                <w:sz w:val="18"/>
                <w:szCs w:val="18"/>
              </w:rPr>
              <w:t>tilgjengeleg</w:t>
            </w:r>
            <w:proofErr w:type="spellEnd"/>
            <w:r>
              <w:rPr>
                <w:sz w:val="18"/>
                <w:szCs w:val="18"/>
              </w:rPr>
              <w:t xml:space="preserve"> for innsyn. (Dersom kartdata </w:t>
            </w:r>
            <w:proofErr w:type="spellStart"/>
            <w:r>
              <w:rPr>
                <w:sz w:val="18"/>
                <w:szCs w:val="18"/>
              </w:rPr>
              <w:t>ikkje</w:t>
            </w:r>
            <w:proofErr w:type="spellEnd"/>
            <w:r>
              <w:rPr>
                <w:sz w:val="18"/>
                <w:szCs w:val="18"/>
              </w:rPr>
              <w:t xml:space="preserve"> kjem opp, kan du sjå denne rettleiinga.)</w:t>
            </w:r>
          </w:p>
          <w:p w14:paraId="1A21A182" w14:textId="77777777" w:rsidR="0057752E" w:rsidRDefault="00FE1D0F">
            <w:pPr>
              <w:rPr>
                <w:sz w:val="18"/>
                <w:szCs w:val="18"/>
              </w:rPr>
            </w:pPr>
            <w:proofErr w:type="spellStart"/>
            <w:r>
              <w:rPr>
                <w:sz w:val="18"/>
                <w:szCs w:val="18"/>
              </w:rPr>
              <w:t>Høyringsmøte</w:t>
            </w:r>
            <w:proofErr w:type="spellEnd"/>
            <w:r>
              <w:rPr>
                <w:sz w:val="18"/>
                <w:szCs w:val="18"/>
              </w:rPr>
              <w:t xml:space="preserve"> blir </w:t>
            </w:r>
            <w:proofErr w:type="spellStart"/>
            <w:r>
              <w:rPr>
                <w:sz w:val="18"/>
                <w:szCs w:val="18"/>
              </w:rPr>
              <w:t>haldne</w:t>
            </w:r>
            <w:proofErr w:type="spellEnd"/>
            <w:r>
              <w:rPr>
                <w:sz w:val="18"/>
                <w:szCs w:val="18"/>
              </w:rPr>
              <w:t xml:space="preserve"> på </w:t>
            </w:r>
            <w:proofErr w:type="spellStart"/>
            <w:r>
              <w:rPr>
                <w:sz w:val="18"/>
                <w:szCs w:val="18"/>
              </w:rPr>
              <w:t>skular</w:t>
            </w:r>
            <w:proofErr w:type="spellEnd"/>
            <w:r>
              <w:rPr>
                <w:sz w:val="18"/>
                <w:szCs w:val="18"/>
              </w:rPr>
              <w:t xml:space="preserve"> i </w:t>
            </w:r>
            <w:proofErr w:type="spellStart"/>
            <w:r>
              <w:rPr>
                <w:sz w:val="18"/>
                <w:szCs w:val="18"/>
              </w:rPr>
              <w:t>utvalde</w:t>
            </w:r>
            <w:proofErr w:type="spellEnd"/>
            <w:r>
              <w:rPr>
                <w:sz w:val="18"/>
                <w:szCs w:val="18"/>
              </w:rPr>
              <w:t xml:space="preserve"> </w:t>
            </w:r>
            <w:proofErr w:type="spellStart"/>
            <w:r>
              <w:rPr>
                <w:sz w:val="18"/>
                <w:szCs w:val="18"/>
              </w:rPr>
              <w:t>bydelar</w:t>
            </w:r>
            <w:proofErr w:type="spellEnd"/>
            <w:r>
              <w:rPr>
                <w:sz w:val="18"/>
                <w:szCs w:val="18"/>
              </w:rPr>
              <w:t xml:space="preserve"> 9., 10. og 16. mars. Eventuelle spørsmål til </w:t>
            </w:r>
            <w:proofErr w:type="spellStart"/>
            <w:r>
              <w:rPr>
                <w:sz w:val="18"/>
                <w:szCs w:val="18"/>
              </w:rPr>
              <w:t>høyringsdokumenta</w:t>
            </w:r>
            <w:proofErr w:type="spellEnd"/>
            <w:r>
              <w:rPr>
                <w:sz w:val="18"/>
                <w:szCs w:val="18"/>
              </w:rPr>
              <w:t xml:space="preserve"> kan </w:t>
            </w:r>
            <w:proofErr w:type="spellStart"/>
            <w:r>
              <w:rPr>
                <w:sz w:val="18"/>
                <w:szCs w:val="18"/>
              </w:rPr>
              <w:t>rettast</w:t>
            </w:r>
            <w:proofErr w:type="spellEnd"/>
            <w:r>
              <w:rPr>
                <w:sz w:val="18"/>
                <w:szCs w:val="18"/>
              </w:rPr>
              <w:t xml:space="preserve"> til </w:t>
            </w:r>
            <w:proofErr w:type="spellStart"/>
            <w:r>
              <w:rPr>
                <w:sz w:val="18"/>
                <w:szCs w:val="18"/>
              </w:rPr>
              <w:t>kommuneplanleggjar</w:t>
            </w:r>
            <w:proofErr w:type="spellEnd"/>
            <w:r>
              <w:rPr>
                <w:sz w:val="18"/>
                <w:szCs w:val="18"/>
              </w:rPr>
              <w:t xml:space="preserve">. </w:t>
            </w:r>
          </w:p>
          <w:p w14:paraId="173DC63B" w14:textId="77777777" w:rsidR="0057752E" w:rsidRDefault="00FE1D0F">
            <w:r>
              <w:rPr>
                <w:sz w:val="18"/>
                <w:szCs w:val="18"/>
              </w:rPr>
              <w:t xml:space="preserve">Eventuelle merknader til planen skal </w:t>
            </w:r>
            <w:proofErr w:type="spellStart"/>
            <w:r>
              <w:rPr>
                <w:sz w:val="18"/>
                <w:szCs w:val="18"/>
              </w:rPr>
              <w:t>sendast</w:t>
            </w:r>
            <w:proofErr w:type="spellEnd"/>
            <w:r>
              <w:rPr>
                <w:sz w:val="18"/>
                <w:szCs w:val="18"/>
              </w:rPr>
              <w:t xml:space="preserve"> til kommunen som ordinær post eller som e-post </w:t>
            </w:r>
            <w:proofErr w:type="spellStart"/>
            <w:r>
              <w:rPr>
                <w:sz w:val="18"/>
                <w:szCs w:val="18"/>
              </w:rPr>
              <w:t>innan</w:t>
            </w:r>
            <w:proofErr w:type="spellEnd"/>
            <w:r>
              <w:rPr>
                <w:sz w:val="18"/>
                <w:szCs w:val="18"/>
              </w:rPr>
              <w:t xml:space="preserve"> 1. april 2011. Post: Kirkegata 15, Postboks 175, 1501 Moss. Telefon: (sentralbord). </w:t>
            </w:r>
            <w:r>
              <w:rPr>
                <w:sz w:val="18"/>
                <w:szCs w:val="18"/>
              </w:rPr>
              <w:br/>
              <w:t>E-post: @kommune.no</w:t>
            </w:r>
          </w:p>
        </w:tc>
      </w:tr>
    </w:tbl>
    <w:p w14:paraId="7D691DE4" w14:textId="5B9F3CFC" w:rsidR="0057752E" w:rsidRDefault="00FE1D0F">
      <w:pPr>
        <w:pStyle w:val="Overskrift2"/>
      </w:pPr>
      <w:r>
        <w:lastRenderedPageBreak/>
        <w:t xml:space="preserve">Etter </w:t>
      </w:r>
      <w:proofErr w:type="spellStart"/>
      <w:r>
        <w:t>høyring</w:t>
      </w:r>
      <w:proofErr w:type="spellEnd"/>
      <w:r>
        <w:t xml:space="preserve"> og </w:t>
      </w:r>
      <w:proofErr w:type="spellStart"/>
      <w:r>
        <w:t>offentleg</w:t>
      </w:r>
      <w:proofErr w:type="spellEnd"/>
      <w:r>
        <w:t xml:space="preserve"> ettersyn av kommuneplan</w:t>
      </w:r>
    </w:p>
    <w:p w14:paraId="44ACB947" w14:textId="77777777" w:rsidR="0057752E" w:rsidRDefault="00FE1D0F" w:rsidP="001F3D79">
      <w:r>
        <w:t xml:space="preserve">Etter </w:t>
      </w:r>
      <w:proofErr w:type="spellStart"/>
      <w:r>
        <w:t>høyring</w:t>
      </w:r>
      <w:proofErr w:type="spellEnd"/>
      <w:r>
        <w:t xml:space="preserve"> og </w:t>
      </w:r>
      <w:proofErr w:type="spellStart"/>
      <w:r>
        <w:t>offentleg</w:t>
      </w:r>
      <w:proofErr w:type="spellEnd"/>
      <w:r>
        <w:t xml:space="preserve"> ettersyn av planframlegget skal kommunen oppsummere </w:t>
      </w:r>
      <w:proofErr w:type="spellStart"/>
      <w:r>
        <w:t>høyringsfråsegner</w:t>
      </w:r>
      <w:proofErr w:type="spellEnd"/>
      <w:r>
        <w:t xml:space="preserve">, vurdere om kunnskapsgrunnlaget er godt nok, og ta stilling til om det er bruk for </w:t>
      </w:r>
      <w:proofErr w:type="spellStart"/>
      <w:r>
        <w:t>endringar</w:t>
      </w:r>
      <w:proofErr w:type="spellEnd"/>
      <w:r>
        <w:t xml:space="preserve"> av planframlegget.</w:t>
      </w:r>
    </w:p>
    <w:p w14:paraId="314C9F9A" w14:textId="77777777" w:rsidR="0057752E" w:rsidRDefault="00FE1D0F">
      <w:r>
        <w:t xml:space="preserve">Dersom det under </w:t>
      </w:r>
      <w:proofErr w:type="spellStart"/>
      <w:r>
        <w:t>høyringa</w:t>
      </w:r>
      <w:proofErr w:type="spellEnd"/>
      <w:r>
        <w:t xml:space="preserve"> har </w:t>
      </w:r>
      <w:proofErr w:type="spellStart"/>
      <w:r>
        <w:t>kome</w:t>
      </w:r>
      <w:proofErr w:type="spellEnd"/>
      <w:r>
        <w:t xml:space="preserve"> inn nye framlegg til område for </w:t>
      </w:r>
      <w:proofErr w:type="spellStart"/>
      <w:r>
        <w:t>utbyggingsføremål</w:t>
      </w:r>
      <w:proofErr w:type="spellEnd"/>
      <w:r>
        <w:t xml:space="preserve"> som kommunen </w:t>
      </w:r>
      <w:proofErr w:type="spellStart"/>
      <w:r>
        <w:t>ønskjer</w:t>
      </w:r>
      <w:proofErr w:type="spellEnd"/>
      <w:r>
        <w:t xml:space="preserve"> å ta inn i planen, må </w:t>
      </w:r>
      <w:proofErr w:type="spellStart"/>
      <w:r>
        <w:t>desse</w:t>
      </w:r>
      <w:proofErr w:type="spellEnd"/>
      <w:r>
        <w:t xml:space="preserve"> områda </w:t>
      </w:r>
      <w:proofErr w:type="spellStart"/>
      <w:r>
        <w:t>konsekvensutgreiast</w:t>
      </w:r>
      <w:proofErr w:type="spellEnd"/>
      <w:r>
        <w:t xml:space="preserve">. I tillegg må planendringa med konsekvensutgreiing </w:t>
      </w:r>
      <w:proofErr w:type="spellStart"/>
      <w:r>
        <w:t>sendast</w:t>
      </w:r>
      <w:proofErr w:type="spellEnd"/>
      <w:r>
        <w:t xml:space="preserve"> på ny </w:t>
      </w:r>
      <w:proofErr w:type="spellStart"/>
      <w:r>
        <w:t>høyring</w:t>
      </w:r>
      <w:proofErr w:type="spellEnd"/>
      <w:r>
        <w:t xml:space="preserve"> og </w:t>
      </w:r>
      <w:proofErr w:type="spellStart"/>
      <w:r>
        <w:t>leggjast</w:t>
      </w:r>
      <w:proofErr w:type="spellEnd"/>
      <w:r>
        <w:t xml:space="preserve"> ut til </w:t>
      </w:r>
      <w:proofErr w:type="spellStart"/>
      <w:r>
        <w:t>offentleg</w:t>
      </w:r>
      <w:proofErr w:type="spellEnd"/>
      <w:r>
        <w:t xml:space="preserve"> ettersyn. Dette er også </w:t>
      </w:r>
      <w:proofErr w:type="spellStart"/>
      <w:r>
        <w:t>påkravd</w:t>
      </w:r>
      <w:proofErr w:type="spellEnd"/>
      <w:r>
        <w:t xml:space="preserve"> dersom det blir gjort andre </w:t>
      </w:r>
      <w:proofErr w:type="spellStart"/>
      <w:r>
        <w:t>vesentlege</w:t>
      </w:r>
      <w:proofErr w:type="spellEnd"/>
      <w:r>
        <w:t xml:space="preserve"> </w:t>
      </w:r>
      <w:proofErr w:type="spellStart"/>
      <w:r>
        <w:t>endringar</w:t>
      </w:r>
      <w:proofErr w:type="spellEnd"/>
      <w:r>
        <w:t xml:space="preserve"> i planframlegget. I slike høve må det </w:t>
      </w:r>
      <w:proofErr w:type="spellStart"/>
      <w:r>
        <w:t>gjerast</w:t>
      </w:r>
      <w:proofErr w:type="spellEnd"/>
      <w:r>
        <w:t xml:space="preserve"> greie for kva </w:t>
      </w:r>
      <w:proofErr w:type="spellStart"/>
      <w:r>
        <w:t>konsekvensar</w:t>
      </w:r>
      <w:proofErr w:type="spellEnd"/>
      <w:r>
        <w:t xml:space="preserve"> endringa vil ha for miljø og samfunn.</w:t>
      </w:r>
    </w:p>
    <w:tbl>
      <w:tblPr>
        <w:tblStyle w:val="StandardBoks"/>
        <w:tblW w:w="0" w:type="auto"/>
        <w:tblLayout w:type="fixed"/>
        <w:tblLook w:val="0000" w:firstRow="0" w:lastRow="0" w:firstColumn="0" w:lastColumn="0" w:noHBand="0" w:noVBand="0"/>
      </w:tblPr>
      <w:tblGrid>
        <w:gridCol w:w="8504"/>
      </w:tblGrid>
      <w:tr w:rsidR="0057752E" w14:paraId="4609B543" w14:textId="77777777" w:rsidTr="00710A5D">
        <w:trPr>
          <w:trHeight w:val="60"/>
        </w:trPr>
        <w:tc>
          <w:tcPr>
            <w:tcW w:w="8504" w:type="dxa"/>
          </w:tcPr>
          <w:p w14:paraId="6393A35F" w14:textId="77777777" w:rsidR="0057752E" w:rsidRDefault="00FE1D0F">
            <w:pPr>
              <w:rPr>
                <w:rStyle w:val="halvfet"/>
              </w:rPr>
            </w:pPr>
            <w:r>
              <w:rPr>
                <w:rStyle w:val="halvfet"/>
              </w:rPr>
              <w:t>§ 11-14 andre ledd</w:t>
            </w:r>
          </w:p>
          <w:p w14:paraId="31EF57D8" w14:textId="77777777" w:rsidR="0057752E" w:rsidRDefault="00FE1D0F" w:rsidP="001F3D79">
            <w:r>
              <w:t xml:space="preserve">Av saksframlegget skal det framgå hvordan virkningene av planen og innkomne uttalelser til planforslaget har vært vurdert, og hvilken betydning disse er tillagt ved vedtaket. </w:t>
            </w:r>
            <w:r>
              <w:rPr>
                <w:lang w:val="nn-NO"/>
              </w:rPr>
              <w:t xml:space="preserve">Det skal også </w:t>
            </w:r>
            <w:proofErr w:type="spellStart"/>
            <w:r>
              <w:rPr>
                <w:lang w:val="nn-NO"/>
              </w:rPr>
              <w:t>framgå</w:t>
            </w:r>
            <w:proofErr w:type="spellEnd"/>
            <w:r>
              <w:rPr>
                <w:lang w:val="nn-NO"/>
              </w:rPr>
              <w:t xml:space="preserve"> </w:t>
            </w:r>
            <w:proofErr w:type="spellStart"/>
            <w:r>
              <w:rPr>
                <w:lang w:val="nn-NO"/>
              </w:rPr>
              <w:t>hvordan</w:t>
            </w:r>
            <w:proofErr w:type="spellEnd"/>
            <w:r>
              <w:rPr>
                <w:lang w:val="nn-NO"/>
              </w:rPr>
              <w:t xml:space="preserve"> planen </w:t>
            </w:r>
            <w:proofErr w:type="spellStart"/>
            <w:r>
              <w:rPr>
                <w:lang w:val="nn-NO"/>
              </w:rPr>
              <w:t>ivaretar</w:t>
            </w:r>
            <w:proofErr w:type="spellEnd"/>
            <w:r>
              <w:rPr>
                <w:lang w:val="nn-NO"/>
              </w:rPr>
              <w:t xml:space="preserve"> nasjonale og regionale </w:t>
            </w:r>
            <w:proofErr w:type="spellStart"/>
            <w:r>
              <w:rPr>
                <w:lang w:val="nn-NO"/>
              </w:rPr>
              <w:t>hensyn</w:t>
            </w:r>
            <w:proofErr w:type="spellEnd"/>
            <w:r>
              <w:rPr>
                <w:lang w:val="nn-NO"/>
              </w:rPr>
              <w:t>.</w:t>
            </w:r>
          </w:p>
        </w:tc>
      </w:tr>
    </w:tbl>
    <w:p w14:paraId="0B31EAC0" w14:textId="77777777" w:rsidR="0057752E" w:rsidRDefault="00FE1D0F">
      <w:r>
        <w:t xml:space="preserve">Føresegna i plan- og bygningslova § 11-14 har overskrifta </w:t>
      </w:r>
      <w:r>
        <w:rPr>
          <w:rStyle w:val="kursiv"/>
        </w:rPr>
        <w:t>Høring av planforslag</w:t>
      </w:r>
      <w:r>
        <w:t xml:space="preserve">, men </w:t>
      </w:r>
      <w:proofErr w:type="spellStart"/>
      <w:r>
        <w:t>inneheld</w:t>
      </w:r>
      <w:proofErr w:type="spellEnd"/>
      <w:r>
        <w:t xml:space="preserve"> i andre leddet også ei føresegn om saksframlegget etter </w:t>
      </w:r>
      <w:proofErr w:type="spellStart"/>
      <w:r>
        <w:t>høyring</w:t>
      </w:r>
      <w:proofErr w:type="spellEnd"/>
      <w:r>
        <w:t xml:space="preserve"> og </w:t>
      </w:r>
      <w:proofErr w:type="spellStart"/>
      <w:r>
        <w:t>offentleg</w:t>
      </w:r>
      <w:proofErr w:type="spellEnd"/>
      <w:r>
        <w:t xml:space="preserve"> ettersyn som skal </w:t>
      </w:r>
      <w:proofErr w:type="spellStart"/>
      <w:r>
        <w:t>følgje</w:t>
      </w:r>
      <w:proofErr w:type="spellEnd"/>
      <w:r>
        <w:t xml:space="preserve"> planframlegget ved handsaming i kommunestyret. Det skal stå korleis verknadene av planen og fråsegner som er komne inn til planframlegget, har </w:t>
      </w:r>
      <w:proofErr w:type="spellStart"/>
      <w:r>
        <w:t>vore</w:t>
      </w:r>
      <w:proofErr w:type="spellEnd"/>
      <w:r>
        <w:t xml:space="preserve"> vurderte, og kva vekt </w:t>
      </w:r>
      <w:proofErr w:type="spellStart"/>
      <w:r>
        <w:t>desse</w:t>
      </w:r>
      <w:proofErr w:type="spellEnd"/>
      <w:r>
        <w:t xml:space="preserve"> er </w:t>
      </w:r>
      <w:proofErr w:type="spellStart"/>
      <w:r>
        <w:t>gjevne</w:t>
      </w:r>
      <w:proofErr w:type="spellEnd"/>
      <w:r>
        <w:t xml:space="preserve"> ved vedtaket. Det skal òg stå korleis planen </w:t>
      </w:r>
      <w:proofErr w:type="spellStart"/>
      <w:r>
        <w:t>sikrar</w:t>
      </w:r>
      <w:proofErr w:type="spellEnd"/>
      <w:r>
        <w:t xml:space="preserve"> nasjonale og regionale omsyn.</w:t>
      </w:r>
    </w:p>
    <w:p w14:paraId="150772D6" w14:textId="77777777" w:rsidR="0057752E" w:rsidRDefault="00FE1D0F">
      <w:pPr>
        <w:pStyle w:val="Overskrift2"/>
      </w:pPr>
      <w:r>
        <w:lastRenderedPageBreak/>
        <w:t xml:space="preserve"> Oppfølging av konsekvensutgreiinga </w:t>
      </w:r>
    </w:p>
    <w:p w14:paraId="59CD403A" w14:textId="77777777" w:rsidR="0057752E" w:rsidRDefault="00FE1D0F" w:rsidP="001F3D79">
      <w:r>
        <w:t xml:space="preserve">Forskrift om </w:t>
      </w:r>
      <w:proofErr w:type="spellStart"/>
      <w:r>
        <w:t>konsekvensutgreiingar</w:t>
      </w:r>
      <w:proofErr w:type="spellEnd"/>
      <w:r>
        <w:t xml:space="preserve"> § 29 om slutthandsaming av saka er sentral for bruken av ei konsekvensutgreiing. Føresegna </w:t>
      </w:r>
      <w:proofErr w:type="spellStart"/>
      <w:r>
        <w:t>understrekar</w:t>
      </w:r>
      <w:proofErr w:type="spellEnd"/>
      <w:r>
        <w:t xml:space="preserve"> at kommunen skal ta </w:t>
      </w:r>
      <w:proofErr w:type="spellStart"/>
      <w:r>
        <w:t>tilstrekkeleg</w:t>
      </w:r>
      <w:proofErr w:type="spellEnd"/>
      <w:r>
        <w:t xml:space="preserve"> omsyn til konsekvensutgreiinga og fråsegner som er komne inn. Dette vil </w:t>
      </w:r>
      <w:proofErr w:type="spellStart"/>
      <w:r>
        <w:t>seie</w:t>
      </w:r>
      <w:proofErr w:type="spellEnd"/>
      <w:r>
        <w:t xml:space="preserve"> at kommunen må </w:t>
      </w:r>
      <w:proofErr w:type="spellStart"/>
      <w:r>
        <w:t>sørgje</w:t>
      </w:r>
      <w:proofErr w:type="spellEnd"/>
      <w:r>
        <w:t xml:space="preserve"> for at saksframlegget omtaler </w:t>
      </w:r>
      <w:proofErr w:type="spellStart"/>
      <w:r>
        <w:t>eigenskapane</w:t>
      </w:r>
      <w:proofErr w:type="spellEnd"/>
      <w:r>
        <w:t xml:space="preserve"> ved planframlegget og kva </w:t>
      </w:r>
      <w:proofErr w:type="spellStart"/>
      <w:r>
        <w:t>vesentlege</w:t>
      </w:r>
      <w:proofErr w:type="spellEnd"/>
      <w:r>
        <w:t xml:space="preserve"> verknader det vil føre til for miljø og samfunn.</w:t>
      </w:r>
    </w:p>
    <w:p w14:paraId="3225CBA9" w14:textId="77777777" w:rsidR="0057752E" w:rsidRDefault="00FE1D0F">
      <w:r>
        <w:t xml:space="preserve">Ved slutthandsaming av planframlegget skal ulempene, i form av negative verknader for miljø eller samfunn, </w:t>
      </w:r>
      <w:proofErr w:type="spellStart"/>
      <w:r>
        <w:t>synleggjerast</w:t>
      </w:r>
      <w:proofErr w:type="spellEnd"/>
      <w:r>
        <w:t xml:space="preserve"> og </w:t>
      </w:r>
      <w:proofErr w:type="spellStart"/>
      <w:r>
        <w:t>vurderast</w:t>
      </w:r>
      <w:proofErr w:type="spellEnd"/>
      <w:r>
        <w:t xml:space="preserve"> opp mot nytta av framlegg om endra og ny arealbruk. </w:t>
      </w:r>
    </w:p>
    <w:p w14:paraId="6F02DD05" w14:textId="77777777" w:rsidR="0057752E" w:rsidRDefault="00FE1D0F">
      <w:r>
        <w:t xml:space="preserve">Konsekvensutgreiinga for arealdelen i kommuneplanen skal også </w:t>
      </w:r>
      <w:proofErr w:type="spellStart"/>
      <w:r>
        <w:t>gjere</w:t>
      </w:r>
      <w:proofErr w:type="spellEnd"/>
      <w:r>
        <w:t xml:space="preserve"> greie for tilhøve som skal </w:t>
      </w:r>
      <w:proofErr w:type="spellStart"/>
      <w:r>
        <w:t>klarleggjast</w:t>
      </w:r>
      <w:proofErr w:type="spellEnd"/>
      <w:r>
        <w:t xml:space="preserve"> og </w:t>
      </w:r>
      <w:proofErr w:type="spellStart"/>
      <w:r>
        <w:t>avklarast</w:t>
      </w:r>
      <w:proofErr w:type="spellEnd"/>
      <w:r>
        <w:t xml:space="preserve"> </w:t>
      </w:r>
      <w:proofErr w:type="spellStart"/>
      <w:r>
        <w:t>nærare</w:t>
      </w:r>
      <w:proofErr w:type="spellEnd"/>
      <w:r>
        <w:t xml:space="preserve"> i </w:t>
      </w:r>
      <w:proofErr w:type="spellStart"/>
      <w:r>
        <w:t>seinare</w:t>
      </w:r>
      <w:proofErr w:type="spellEnd"/>
      <w:r>
        <w:t xml:space="preserve"> planarbeid, jf. forskrift om </w:t>
      </w:r>
      <w:proofErr w:type="spellStart"/>
      <w:r>
        <w:t>konsekvensutgreiingar</w:t>
      </w:r>
      <w:proofErr w:type="spellEnd"/>
      <w:r>
        <w:t xml:space="preserve"> § 18. Heimelen for denne føresegna er plan- og bygningslova § 11-9 nr. 8, som også </w:t>
      </w:r>
      <w:proofErr w:type="gramStart"/>
      <w:r>
        <w:t>gjev grunnlag</w:t>
      </w:r>
      <w:proofErr w:type="gramEnd"/>
      <w:r>
        <w:t xml:space="preserve"> for å </w:t>
      </w:r>
      <w:proofErr w:type="spellStart"/>
      <w:r>
        <w:t>gje</w:t>
      </w:r>
      <w:proofErr w:type="spellEnd"/>
      <w:r>
        <w:t xml:space="preserve"> føresegner om miljøoppfølging og -</w:t>
      </w:r>
      <w:proofErr w:type="spellStart"/>
      <w:r>
        <w:t>overvaking</w:t>
      </w:r>
      <w:proofErr w:type="spellEnd"/>
      <w:r>
        <w:t xml:space="preserve">. Det kan også </w:t>
      </w:r>
      <w:proofErr w:type="spellStart"/>
      <w:r>
        <w:t>gjevast</w:t>
      </w:r>
      <w:proofErr w:type="spellEnd"/>
      <w:r>
        <w:t xml:space="preserve"> føresegner om </w:t>
      </w:r>
      <w:proofErr w:type="spellStart"/>
      <w:r>
        <w:t>nærare</w:t>
      </w:r>
      <w:proofErr w:type="spellEnd"/>
      <w:r>
        <w:t xml:space="preserve"> </w:t>
      </w:r>
      <w:proofErr w:type="spellStart"/>
      <w:r>
        <w:t>undersøkingar</w:t>
      </w:r>
      <w:proofErr w:type="spellEnd"/>
      <w:r>
        <w:t xml:space="preserve">, kartlegging eller </w:t>
      </w:r>
      <w:proofErr w:type="spellStart"/>
      <w:r>
        <w:t>avhjelpande</w:t>
      </w:r>
      <w:proofErr w:type="spellEnd"/>
      <w:r>
        <w:t xml:space="preserve"> tiltak som skal </w:t>
      </w:r>
      <w:proofErr w:type="spellStart"/>
      <w:r>
        <w:t>handterast</w:t>
      </w:r>
      <w:proofErr w:type="spellEnd"/>
      <w:r>
        <w:t xml:space="preserve"> i reguleringsplan med mål om å redusere negative </w:t>
      </w:r>
      <w:proofErr w:type="spellStart"/>
      <w:r>
        <w:t>konsekvensar</w:t>
      </w:r>
      <w:proofErr w:type="spellEnd"/>
      <w:r>
        <w:t xml:space="preserve"> av ei utbygging. </w:t>
      </w:r>
    </w:p>
    <w:p w14:paraId="5BE605B8" w14:textId="77777777" w:rsidR="0057752E" w:rsidRDefault="00FE1D0F">
      <w:r>
        <w:t xml:space="preserve">Dersom det går lang tid </w:t>
      </w:r>
      <w:proofErr w:type="spellStart"/>
      <w:r>
        <w:t>frå</w:t>
      </w:r>
      <w:proofErr w:type="spellEnd"/>
      <w:r>
        <w:t xml:space="preserve"> gjennomført </w:t>
      </w:r>
      <w:proofErr w:type="spellStart"/>
      <w:r>
        <w:t>høyring</w:t>
      </w:r>
      <w:proofErr w:type="spellEnd"/>
      <w:r>
        <w:t xml:space="preserve"> til tidspunkt for </w:t>
      </w:r>
      <w:proofErr w:type="spellStart"/>
      <w:r>
        <w:t>endeleg</w:t>
      </w:r>
      <w:proofErr w:type="spellEnd"/>
      <w:r>
        <w:t xml:space="preserve"> vedtak, har kommunen også </w:t>
      </w:r>
      <w:proofErr w:type="spellStart"/>
      <w:r>
        <w:t>eit</w:t>
      </w:r>
      <w:proofErr w:type="spellEnd"/>
      <w:r>
        <w:t xml:space="preserve"> ansvar for å sjekke at oppdatert kunnskap blir lagd til grunn for slutthandsaminga av saka, jf. forskrift om </w:t>
      </w:r>
      <w:proofErr w:type="spellStart"/>
      <w:r>
        <w:t>konsekvensutgreiingar</w:t>
      </w:r>
      <w:proofErr w:type="spellEnd"/>
      <w:r>
        <w:t xml:space="preserve"> § 28.</w:t>
      </w:r>
    </w:p>
    <w:p w14:paraId="22765C41" w14:textId="77777777" w:rsidR="0057752E" w:rsidRDefault="00FE1D0F">
      <w:r>
        <w:t xml:space="preserve">Etter forskrift om </w:t>
      </w:r>
      <w:proofErr w:type="spellStart"/>
      <w:r>
        <w:t>konsekvensutgreiingar</w:t>
      </w:r>
      <w:proofErr w:type="spellEnd"/>
      <w:r>
        <w:t xml:space="preserve"> § 29 skal kommunen</w:t>
      </w:r>
    </w:p>
    <w:p w14:paraId="31BDFF7B" w14:textId="77777777" w:rsidR="0057752E" w:rsidRDefault="00FE1D0F">
      <w:pPr>
        <w:pStyle w:val="Listebombe"/>
        <w:spacing w:before="270"/>
      </w:pPr>
      <w:proofErr w:type="spellStart"/>
      <w:r>
        <w:t>sørgje</w:t>
      </w:r>
      <w:proofErr w:type="spellEnd"/>
      <w:r>
        <w:t xml:space="preserve"> for at det i planføresegnene blir stilt nødvendige «stille krav om overvåking av vesentlige negative virkninger av planen eller tiltaket for miljø og samfunn»</w:t>
      </w:r>
    </w:p>
    <w:p w14:paraId="60FEF1AA" w14:textId="77777777" w:rsidR="0057752E" w:rsidRDefault="00FE1D0F">
      <w:pPr>
        <w:pStyle w:val="Listebombe"/>
      </w:pPr>
      <w:r>
        <w:t xml:space="preserve">sjå til at avgjerdene blir </w:t>
      </w:r>
      <w:proofErr w:type="spellStart"/>
      <w:r>
        <w:t>følgde</w:t>
      </w:r>
      <w:proofErr w:type="spellEnd"/>
      <w:r>
        <w:t xml:space="preserve"> ved gjennomføring av </w:t>
      </w:r>
      <w:proofErr w:type="spellStart"/>
      <w:r>
        <w:t>eit</w:t>
      </w:r>
      <w:proofErr w:type="spellEnd"/>
      <w:r>
        <w:t xml:space="preserve"> tiltak </w:t>
      </w:r>
    </w:p>
    <w:p w14:paraId="2F89FAC0" w14:textId="77777777" w:rsidR="0057752E" w:rsidRDefault="00FE1D0F">
      <w:pPr>
        <w:pStyle w:val="Overskrift2"/>
      </w:pPr>
      <w:r>
        <w:t xml:space="preserve"> </w:t>
      </w:r>
      <w:proofErr w:type="spellStart"/>
      <w:r>
        <w:t>Motsegn</w:t>
      </w:r>
      <w:proofErr w:type="spellEnd"/>
      <w:r>
        <w:t xml:space="preserve"> til planframlegg</w:t>
      </w:r>
    </w:p>
    <w:p w14:paraId="5B65521E" w14:textId="77777777" w:rsidR="0057752E" w:rsidRDefault="00FE1D0F">
      <w:pPr>
        <w:pStyle w:val="Overskrift3"/>
      </w:pPr>
      <w:r>
        <w:t>Generelt</w:t>
      </w:r>
    </w:p>
    <w:tbl>
      <w:tblPr>
        <w:tblStyle w:val="StandardBoks"/>
        <w:tblW w:w="0" w:type="auto"/>
        <w:tblLayout w:type="fixed"/>
        <w:tblLook w:val="0000" w:firstRow="0" w:lastRow="0" w:firstColumn="0" w:lastColumn="0" w:noHBand="0" w:noVBand="0"/>
      </w:tblPr>
      <w:tblGrid>
        <w:gridCol w:w="8504"/>
      </w:tblGrid>
      <w:tr w:rsidR="0057752E" w14:paraId="6E6D8F1E" w14:textId="77777777" w:rsidTr="00710A5D">
        <w:trPr>
          <w:trHeight w:val="60"/>
        </w:trPr>
        <w:tc>
          <w:tcPr>
            <w:tcW w:w="8504" w:type="dxa"/>
          </w:tcPr>
          <w:p w14:paraId="590C35D8" w14:textId="77777777" w:rsidR="0057752E" w:rsidRDefault="00FE1D0F">
            <w:pPr>
              <w:rPr>
                <w:rStyle w:val="halvfet"/>
              </w:rPr>
            </w:pPr>
            <w:r>
              <w:rPr>
                <w:rStyle w:val="halvfet"/>
              </w:rPr>
              <w:t>§ 11-16 Innsigelse og vedtak av departementet</w:t>
            </w:r>
          </w:p>
          <w:p w14:paraId="447A7D5B" w14:textId="77777777" w:rsidR="0057752E" w:rsidRDefault="00FE1D0F" w:rsidP="001F3D79">
            <w:r>
              <w:t>For innsigelse til kommuneplanens arealdel gjelder §§ 5-4 til 5-6. Dersom innsigelsen knytter seg til klart avgrensede deler av planen, kan kommunestyret likevel vedta at de øvrige delene av kommuneplanens arealdel skal ha rettsvirkning.</w:t>
            </w:r>
          </w:p>
          <w:p w14:paraId="2A27D664" w14:textId="77777777" w:rsidR="0057752E" w:rsidRDefault="00FE1D0F">
            <w:r>
              <w:t xml:space="preserve">Departementet avgjør om innsigelsen skal tas til følge og kan i den forbindelse gjøre de endringer i kommuneplanens arealdel som finnes </w:t>
            </w:r>
            <w:proofErr w:type="gramStart"/>
            <w:r>
              <w:t>påkrevd</w:t>
            </w:r>
            <w:proofErr w:type="gramEnd"/>
            <w:r>
              <w:t xml:space="preserve">. </w:t>
            </w:r>
          </w:p>
          <w:p w14:paraId="555874FF" w14:textId="77777777" w:rsidR="0057752E" w:rsidRDefault="00FE1D0F">
            <w:r>
              <w:t xml:space="preserve">Departementet kan, selv om det ikke er reist innsigelse, oppheve hele eller deler av planen eller gjøre de endringer som finnes </w:t>
            </w:r>
            <w:proofErr w:type="gramStart"/>
            <w:r>
              <w:t>påkrevd</w:t>
            </w:r>
            <w:proofErr w:type="gramEnd"/>
            <w:r>
              <w:t xml:space="preserve">, dersom den strider mot nasjonale interesser eller regional plan. Kommunen skal ha fått mulighet til </w:t>
            </w:r>
            <w:r>
              <w:lastRenderedPageBreak/>
              <w:t xml:space="preserve">å uttale seg før departementet treffer vedtak. Kommunen må innen tre måneder etter at departementet har mottatt den være underrettet om at planen kan bli endret. </w:t>
            </w:r>
          </w:p>
          <w:p w14:paraId="3D8D3D18" w14:textId="77777777" w:rsidR="0057752E" w:rsidRDefault="00FE1D0F">
            <w:r>
              <w:t>Departementets vedtak kan ikke påklages.</w:t>
            </w:r>
          </w:p>
        </w:tc>
      </w:tr>
    </w:tbl>
    <w:p w14:paraId="4EC4994D" w14:textId="77777777" w:rsidR="0057752E" w:rsidRDefault="00FE1D0F">
      <w:proofErr w:type="spellStart"/>
      <w:r>
        <w:lastRenderedPageBreak/>
        <w:t>Motsegn</w:t>
      </w:r>
      <w:proofErr w:type="spellEnd"/>
      <w:r>
        <w:t xml:space="preserve"> vil </w:t>
      </w:r>
      <w:proofErr w:type="spellStart"/>
      <w:r>
        <w:t>seie</w:t>
      </w:r>
      <w:proofErr w:type="spellEnd"/>
      <w:r>
        <w:t xml:space="preserve"> at kommunen </w:t>
      </w:r>
      <w:proofErr w:type="spellStart"/>
      <w:r>
        <w:t>ikkje</w:t>
      </w:r>
      <w:proofErr w:type="spellEnd"/>
      <w:r>
        <w:t xml:space="preserve"> har mynde til å vedta arealplanen med </w:t>
      </w:r>
      <w:proofErr w:type="spellStart"/>
      <w:r>
        <w:t>rettsleg</w:t>
      </w:r>
      <w:proofErr w:type="spellEnd"/>
      <w:r>
        <w:t xml:space="preserve"> </w:t>
      </w:r>
      <w:proofErr w:type="spellStart"/>
      <w:r>
        <w:t>bindande</w:t>
      </w:r>
      <w:proofErr w:type="spellEnd"/>
      <w:r>
        <w:t xml:space="preserve"> verknad. Dersom det </w:t>
      </w:r>
      <w:proofErr w:type="spellStart"/>
      <w:r>
        <w:t>ikkje</w:t>
      </w:r>
      <w:proofErr w:type="spellEnd"/>
      <w:r>
        <w:t xml:space="preserve"> blir semje mellom kommunen og </w:t>
      </w:r>
      <w:proofErr w:type="spellStart"/>
      <w:r>
        <w:t>motsegnsstyresmakta</w:t>
      </w:r>
      <w:proofErr w:type="spellEnd"/>
      <w:r>
        <w:t xml:space="preserve">, </w:t>
      </w:r>
      <w:proofErr w:type="spellStart"/>
      <w:r>
        <w:t>avgjer</w:t>
      </w:r>
      <w:proofErr w:type="spellEnd"/>
      <w:r>
        <w:t xml:space="preserve"> Kommunal- og </w:t>
      </w:r>
      <w:proofErr w:type="spellStart"/>
      <w:r>
        <w:t>distriktsdepartementet</w:t>
      </w:r>
      <w:proofErr w:type="spellEnd"/>
      <w:r>
        <w:t xml:space="preserve"> saka.</w:t>
      </w:r>
    </w:p>
    <w:p w14:paraId="6739FBCF" w14:textId="77777777" w:rsidR="0057752E" w:rsidRDefault="00FE1D0F">
      <w:r>
        <w:t xml:space="preserve">Når planframlegget er sendt på </w:t>
      </w:r>
      <w:proofErr w:type="spellStart"/>
      <w:r>
        <w:t>høyring</w:t>
      </w:r>
      <w:proofErr w:type="spellEnd"/>
      <w:r>
        <w:t xml:space="preserve"> og lagt ut til </w:t>
      </w:r>
      <w:proofErr w:type="spellStart"/>
      <w:r>
        <w:t>offentleg</w:t>
      </w:r>
      <w:proofErr w:type="spellEnd"/>
      <w:r>
        <w:t xml:space="preserve"> ettersyn, kan </w:t>
      </w:r>
      <w:proofErr w:type="spellStart"/>
      <w:r>
        <w:t>statlege</w:t>
      </w:r>
      <w:proofErr w:type="spellEnd"/>
      <w:r>
        <w:t xml:space="preserve"> fagstyresmakter, fylkeskommunen, Sametinget og andre </w:t>
      </w:r>
      <w:proofErr w:type="spellStart"/>
      <w:r>
        <w:t>kommunar</w:t>
      </w:r>
      <w:proofErr w:type="spellEnd"/>
      <w:r>
        <w:t xml:space="preserve"> </w:t>
      </w:r>
      <w:proofErr w:type="spellStart"/>
      <w:r>
        <w:t>kome</w:t>
      </w:r>
      <w:proofErr w:type="spellEnd"/>
      <w:r>
        <w:t xml:space="preserve"> med </w:t>
      </w:r>
      <w:proofErr w:type="spellStart"/>
      <w:r>
        <w:t>motsegn</w:t>
      </w:r>
      <w:proofErr w:type="spellEnd"/>
      <w:r>
        <w:t xml:space="preserve"> til framlegget. Det kan </w:t>
      </w:r>
      <w:proofErr w:type="spellStart"/>
      <w:r>
        <w:t>dei</w:t>
      </w:r>
      <w:proofErr w:type="spellEnd"/>
      <w:r>
        <w:t xml:space="preserve"> </w:t>
      </w:r>
      <w:proofErr w:type="spellStart"/>
      <w:r>
        <w:t>gjere</w:t>
      </w:r>
      <w:proofErr w:type="spellEnd"/>
      <w:r>
        <w:t xml:space="preserve"> dersom det er nødvendig for å sikre nasjonale og </w:t>
      </w:r>
      <w:proofErr w:type="spellStart"/>
      <w:r>
        <w:t>vesentlege</w:t>
      </w:r>
      <w:proofErr w:type="spellEnd"/>
      <w:r>
        <w:t xml:space="preserve"> regionale interesser og andre </w:t>
      </w:r>
      <w:proofErr w:type="spellStart"/>
      <w:r>
        <w:t>vesentlege</w:t>
      </w:r>
      <w:proofErr w:type="spellEnd"/>
      <w:r>
        <w:t xml:space="preserve"> interesser </w:t>
      </w:r>
      <w:proofErr w:type="spellStart"/>
      <w:r>
        <w:t>innanfor</w:t>
      </w:r>
      <w:proofErr w:type="spellEnd"/>
      <w:r>
        <w:t xml:space="preserve"> ansvarsområdet </w:t>
      </w:r>
      <w:proofErr w:type="spellStart"/>
      <w:r>
        <w:t>deira</w:t>
      </w:r>
      <w:proofErr w:type="spellEnd"/>
      <w:r>
        <w:t xml:space="preserve">. </w:t>
      </w:r>
    </w:p>
    <w:p w14:paraId="367E1010" w14:textId="77777777" w:rsidR="0057752E" w:rsidRDefault="00FE1D0F">
      <w:r>
        <w:t xml:space="preserve">Fristen for å </w:t>
      </w:r>
      <w:proofErr w:type="spellStart"/>
      <w:r>
        <w:t>kome</w:t>
      </w:r>
      <w:proofErr w:type="spellEnd"/>
      <w:r>
        <w:t xml:space="preserve"> med </w:t>
      </w:r>
      <w:proofErr w:type="spellStart"/>
      <w:r>
        <w:t>motsegn</w:t>
      </w:r>
      <w:proofErr w:type="spellEnd"/>
      <w:r>
        <w:t xml:space="preserve"> er </w:t>
      </w:r>
      <w:proofErr w:type="spellStart"/>
      <w:r>
        <w:t>innan</w:t>
      </w:r>
      <w:proofErr w:type="spellEnd"/>
      <w:r>
        <w:t xml:space="preserve"> utløpet av </w:t>
      </w:r>
      <w:proofErr w:type="spellStart"/>
      <w:r>
        <w:t>høyringsfristen</w:t>
      </w:r>
      <w:proofErr w:type="spellEnd"/>
      <w:r>
        <w:t xml:space="preserve">, jf. plan- og bygningslova § 11-14 første leddet andre punktumet. Kommunen og </w:t>
      </w:r>
      <w:proofErr w:type="spellStart"/>
      <w:r>
        <w:t>motsegnsstyresmakta</w:t>
      </w:r>
      <w:proofErr w:type="spellEnd"/>
      <w:r>
        <w:t xml:space="preserve"> kan bli samde om å </w:t>
      </w:r>
      <w:proofErr w:type="spellStart"/>
      <w:r>
        <w:t>forlengje</w:t>
      </w:r>
      <w:proofErr w:type="spellEnd"/>
      <w:r>
        <w:t xml:space="preserve"> </w:t>
      </w:r>
      <w:proofErr w:type="spellStart"/>
      <w:r>
        <w:t>høyringsfristen</w:t>
      </w:r>
      <w:proofErr w:type="spellEnd"/>
      <w:r>
        <w:t xml:space="preserve">. </w:t>
      </w:r>
    </w:p>
    <w:p w14:paraId="1D3B03D1" w14:textId="77777777" w:rsidR="0057752E" w:rsidRDefault="00FE1D0F">
      <w:r>
        <w:t xml:space="preserve">Den generelle føresegna om </w:t>
      </w:r>
      <w:proofErr w:type="spellStart"/>
      <w:r>
        <w:t>motsegn</w:t>
      </w:r>
      <w:proofErr w:type="spellEnd"/>
      <w:r>
        <w:t xml:space="preserve"> er plan- og bygningslova § 5-4, som </w:t>
      </w:r>
      <w:proofErr w:type="spellStart"/>
      <w:r>
        <w:t>omhandlar</w:t>
      </w:r>
      <w:proofErr w:type="spellEnd"/>
      <w:r>
        <w:t xml:space="preserve"> styresmakt til å </w:t>
      </w:r>
      <w:proofErr w:type="spellStart"/>
      <w:r>
        <w:t>kome</w:t>
      </w:r>
      <w:proofErr w:type="spellEnd"/>
      <w:r>
        <w:t xml:space="preserve"> med </w:t>
      </w:r>
      <w:proofErr w:type="spellStart"/>
      <w:r>
        <w:t>motsegn</w:t>
      </w:r>
      <w:proofErr w:type="spellEnd"/>
      <w:r>
        <w:t xml:space="preserve"> til planframlegg. Sjå også rundskriv </w:t>
      </w:r>
      <w:hyperlink r:id="rId54" w:history="1">
        <w:r>
          <w:rPr>
            <w:rStyle w:val="Hyperkobling"/>
          </w:rPr>
          <w:t>H-2/14 Retningslinjer for innsigelse i plansaker etter plan- og bygningsloven</w:t>
        </w:r>
      </w:hyperlink>
      <w:r>
        <w:t>.</w:t>
      </w:r>
    </w:p>
    <w:tbl>
      <w:tblPr>
        <w:tblStyle w:val="StandardBoks"/>
        <w:tblW w:w="0" w:type="auto"/>
        <w:tblLayout w:type="fixed"/>
        <w:tblLook w:val="0000" w:firstRow="0" w:lastRow="0" w:firstColumn="0" w:lastColumn="0" w:noHBand="0" w:noVBand="0"/>
      </w:tblPr>
      <w:tblGrid>
        <w:gridCol w:w="8504"/>
      </w:tblGrid>
      <w:tr w:rsidR="0057752E" w14:paraId="43E83DAA" w14:textId="77777777" w:rsidTr="00710A5D">
        <w:trPr>
          <w:trHeight w:val="60"/>
        </w:trPr>
        <w:tc>
          <w:tcPr>
            <w:tcW w:w="8504" w:type="dxa"/>
          </w:tcPr>
          <w:p w14:paraId="7C0E1FC5" w14:textId="77777777" w:rsidR="0057752E" w:rsidRDefault="00FE1D0F">
            <w:pPr>
              <w:rPr>
                <w:rStyle w:val="halvfet"/>
              </w:rPr>
            </w:pPr>
            <w:proofErr w:type="spellStart"/>
            <w:r>
              <w:rPr>
                <w:rStyle w:val="halvfet"/>
              </w:rPr>
              <w:t>Motsegn</w:t>
            </w:r>
            <w:proofErr w:type="spellEnd"/>
            <w:r>
              <w:rPr>
                <w:rStyle w:val="halvfet"/>
              </w:rPr>
              <w:t xml:space="preserve"> kan rette seg mot</w:t>
            </w:r>
          </w:p>
          <w:p w14:paraId="44E5C745" w14:textId="77777777" w:rsidR="0057752E" w:rsidRDefault="00FE1D0F">
            <w:pPr>
              <w:pStyle w:val="Listebombe"/>
            </w:pPr>
            <w:proofErr w:type="spellStart"/>
            <w:r>
              <w:t>innhaldet</w:t>
            </w:r>
            <w:proofErr w:type="spellEnd"/>
            <w:r>
              <w:t xml:space="preserve"> i planen</w:t>
            </w:r>
          </w:p>
          <w:p w14:paraId="3E1A81E6" w14:textId="77777777" w:rsidR="0057752E" w:rsidRDefault="00FE1D0F">
            <w:pPr>
              <w:pStyle w:val="Listebombe2"/>
            </w:pPr>
            <w:proofErr w:type="spellStart"/>
            <w:r>
              <w:t>arealføremål</w:t>
            </w:r>
            <w:proofErr w:type="spellEnd"/>
            <w:r>
              <w:t xml:space="preserve"> etter plan- og bygningslova § 11-7</w:t>
            </w:r>
          </w:p>
          <w:p w14:paraId="19F63A9C" w14:textId="77777777" w:rsidR="0057752E" w:rsidRDefault="00FE1D0F">
            <w:pPr>
              <w:pStyle w:val="Listebombe2"/>
            </w:pPr>
            <w:r>
              <w:t>omsynssone som det etter § 11-8 er knytt rettsverknad til</w:t>
            </w:r>
          </w:p>
          <w:p w14:paraId="16333549" w14:textId="77777777" w:rsidR="0057752E" w:rsidRDefault="00FE1D0F">
            <w:pPr>
              <w:pStyle w:val="Listebombe2"/>
            </w:pPr>
            <w:r>
              <w:t>planføresegner etter plan- og bygningslova §§ 11-9 til 11-11</w:t>
            </w:r>
          </w:p>
          <w:p w14:paraId="458FF75A" w14:textId="77777777" w:rsidR="0057752E" w:rsidRDefault="00FE1D0F">
            <w:pPr>
              <w:pStyle w:val="Listebombe"/>
              <w:spacing w:before="270"/>
            </w:pPr>
            <w:r>
              <w:t>formelle tilhøve, til dømes</w:t>
            </w:r>
          </w:p>
          <w:p w14:paraId="3F111CA0" w14:textId="77777777" w:rsidR="0057752E" w:rsidRDefault="00FE1D0F">
            <w:pPr>
              <w:pStyle w:val="Listebombe2"/>
            </w:pPr>
            <w:r>
              <w:t xml:space="preserve">om planføresegner er </w:t>
            </w:r>
            <w:proofErr w:type="spellStart"/>
            <w:r>
              <w:t>lovlege</w:t>
            </w:r>
            <w:proofErr w:type="spellEnd"/>
          </w:p>
          <w:p w14:paraId="0E83F34E" w14:textId="77777777" w:rsidR="0057752E" w:rsidRDefault="00FE1D0F">
            <w:pPr>
              <w:pStyle w:val="Listebombe2"/>
            </w:pPr>
            <w:r>
              <w:t xml:space="preserve">om </w:t>
            </w:r>
            <w:proofErr w:type="spellStart"/>
            <w:r>
              <w:t>eit</w:t>
            </w:r>
            <w:proofErr w:type="spellEnd"/>
            <w:r>
              <w:t xml:space="preserve"> omtalt </w:t>
            </w:r>
            <w:proofErr w:type="spellStart"/>
            <w:r>
              <w:t>arealføremål</w:t>
            </w:r>
            <w:proofErr w:type="spellEnd"/>
            <w:r>
              <w:t xml:space="preserve"> er </w:t>
            </w:r>
            <w:proofErr w:type="spellStart"/>
            <w:r>
              <w:t>lovleg</w:t>
            </w:r>
            <w:proofErr w:type="spellEnd"/>
          </w:p>
          <w:p w14:paraId="7719AE41" w14:textId="77777777" w:rsidR="0057752E" w:rsidRDefault="00FE1D0F">
            <w:pPr>
              <w:pStyle w:val="Listebombe2"/>
            </w:pPr>
            <w:r>
              <w:t xml:space="preserve">at planen </w:t>
            </w:r>
            <w:proofErr w:type="spellStart"/>
            <w:r>
              <w:t>ikkje</w:t>
            </w:r>
            <w:proofErr w:type="spellEnd"/>
            <w:r>
              <w:t xml:space="preserve"> er framstilt i tråd med </w:t>
            </w:r>
            <w:proofErr w:type="spellStart"/>
            <w:r>
              <w:t>gjeldande</w:t>
            </w:r>
            <w:proofErr w:type="spellEnd"/>
            <w:r>
              <w:t xml:space="preserve"> kartforskrift/</w:t>
            </w:r>
            <w:proofErr w:type="spellStart"/>
            <w:r>
              <w:t>teiknereglar</w:t>
            </w:r>
            <w:proofErr w:type="spellEnd"/>
          </w:p>
          <w:p w14:paraId="2F3EF949" w14:textId="77777777" w:rsidR="0057752E" w:rsidRDefault="00FE1D0F">
            <w:pPr>
              <w:pStyle w:val="Listebombe2"/>
            </w:pPr>
            <w:r>
              <w:t xml:space="preserve">sjølve sakshandsaminga når </w:t>
            </w:r>
            <w:proofErr w:type="spellStart"/>
            <w:r>
              <w:t>eit</w:t>
            </w:r>
            <w:proofErr w:type="spellEnd"/>
            <w:r>
              <w:t xml:space="preserve"> spørsmål </w:t>
            </w:r>
            <w:proofErr w:type="spellStart"/>
            <w:r>
              <w:t>ikkje</w:t>
            </w:r>
            <w:proofErr w:type="spellEnd"/>
            <w:r>
              <w:t xml:space="preserve"> er ferdig greia ut og avgjerda derfor bør </w:t>
            </w:r>
            <w:proofErr w:type="spellStart"/>
            <w:r>
              <w:t>utsetjast</w:t>
            </w:r>
            <w:proofErr w:type="spellEnd"/>
            <w:r>
              <w:t xml:space="preserve">, jf. </w:t>
            </w:r>
            <w:hyperlink r:id="rId55" w:history="1">
              <w:r>
                <w:rPr>
                  <w:rStyle w:val="Hyperkobling"/>
                </w:rPr>
                <w:t>forvaltningslova § 17</w:t>
              </w:r>
            </w:hyperlink>
          </w:p>
          <w:p w14:paraId="1DEE4129" w14:textId="77777777" w:rsidR="0057752E" w:rsidRDefault="00FE1D0F">
            <w:pPr>
              <w:pStyle w:val="Listebombe2"/>
            </w:pPr>
            <w:r>
              <w:t xml:space="preserve">at det </w:t>
            </w:r>
            <w:proofErr w:type="spellStart"/>
            <w:r>
              <w:t>manglar</w:t>
            </w:r>
            <w:proofErr w:type="spellEnd"/>
            <w:r>
              <w:t xml:space="preserve"> konsekvensutgreiing, eller at ho er </w:t>
            </w:r>
            <w:proofErr w:type="gramStart"/>
            <w:r>
              <w:t>mangelfull</w:t>
            </w:r>
            <w:proofErr w:type="gramEnd"/>
            <w:r>
              <w:t xml:space="preserve">. Les </w:t>
            </w:r>
            <w:proofErr w:type="spellStart"/>
            <w:r>
              <w:t>meir</w:t>
            </w:r>
            <w:proofErr w:type="spellEnd"/>
            <w:r>
              <w:t xml:space="preserve"> i </w:t>
            </w:r>
            <w:proofErr w:type="spellStart"/>
            <w:r>
              <w:t>rettleiaren</w:t>
            </w:r>
            <w:proofErr w:type="spellEnd"/>
            <w:r>
              <w:t xml:space="preserve"> </w:t>
            </w:r>
            <w:hyperlink r:id="rId56" w:history="1">
              <w:r>
                <w:rPr>
                  <w:rStyle w:val="Hyperkobling"/>
                </w:rPr>
                <w:t>Veileder om konsekvensutredning for planer etter plan- og bygningsloven</w:t>
              </w:r>
            </w:hyperlink>
            <w:r>
              <w:rPr>
                <w:rStyle w:val="Hyperkobling"/>
              </w:rPr>
              <w:t>.</w:t>
            </w:r>
          </w:p>
          <w:p w14:paraId="58467AFD" w14:textId="77777777" w:rsidR="0057752E" w:rsidRDefault="00FE1D0F">
            <w:pPr>
              <w:pStyle w:val="Listebombe2"/>
            </w:pPr>
            <w:r>
              <w:t xml:space="preserve">at saka </w:t>
            </w:r>
            <w:proofErr w:type="spellStart"/>
            <w:r>
              <w:t>ikkje</w:t>
            </w:r>
            <w:proofErr w:type="spellEnd"/>
            <w:r>
              <w:t xml:space="preserve"> er greia ut og vurdert i tråd med </w:t>
            </w:r>
            <w:proofErr w:type="spellStart"/>
            <w:r>
              <w:t>naturmangfaldlova</w:t>
            </w:r>
            <w:proofErr w:type="spellEnd"/>
            <w:r>
              <w:t xml:space="preserve"> eller andre relevante sektorlover</w:t>
            </w:r>
          </w:p>
          <w:p w14:paraId="22E9257C" w14:textId="77777777" w:rsidR="0057752E" w:rsidRDefault="00FE1D0F">
            <w:pPr>
              <w:pStyle w:val="Listebombe2"/>
            </w:pPr>
            <w:r>
              <w:t>når planutkastet kjem i konflikt med regional vassforvaltningsplan el</w:t>
            </w:r>
            <w:r>
              <w:lastRenderedPageBreak/>
              <w:t>ler andre regionale planar</w:t>
            </w:r>
          </w:p>
          <w:p w14:paraId="654FDD43" w14:textId="77777777" w:rsidR="0057752E" w:rsidRDefault="00FE1D0F">
            <w:pPr>
              <w:pStyle w:val="Listebombe2"/>
            </w:pPr>
            <w:r>
              <w:t xml:space="preserve">når planutkastet kjem i konflikt med </w:t>
            </w:r>
            <w:proofErr w:type="spellStart"/>
            <w:r>
              <w:t>pågåande</w:t>
            </w:r>
            <w:proofErr w:type="spellEnd"/>
            <w:r>
              <w:t xml:space="preserve"> planarbeid på fylkesnivå, eller regionalt arbeid etter andre lover</w:t>
            </w:r>
          </w:p>
        </w:tc>
      </w:tr>
    </w:tbl>
    <w:p w14:paraId="704FFBEF" w14:textId="77777777" w:rsidR="0057752E" w:rsidRDefault="00FE1D0F">
      <w:proofErr w:type="spellStart"/>
      <w:r>
        <w:lastRenderedPageBreak/>
        <w:t>Motsegna</w:t>
      </w:r>
      <w:proofErr w:type="spellEnd"/>
      <w:r>
        <w:t xml:space="preserve"> skal </w:t>
      </w:r>
      <w:proofErr w:type="spellStart"/>
      <w:r>
        <w:t>vere</w:t>
      </w:r>
      <w:proofErr w:type="spellEnd"/>
      <w:r>
        <w:t xml:space="preserve"> forankra i, og </w:t>
      </w:r>
      <w:proofErr w:type="spellStart"/>
      <w:r>
        <w:t>grunngjeven</w:t>
      </w:r>
      <w:proofErr w:type="spellEnd"/>
      <w:r>
        <w:t xml:space="preserve"> ut </w:t>
      </w:r>
      <w:proofErr w:type="spellStart"/>
      <w:r>
        <w:t>frå</w:t>
      </w:r>
      <w:proofErr w:type="spellEnd"/>
      <w:r>
        <w:t xml:space="preserve">, </w:t>
      </w:r>
      <w:proofErr w:type="spellStart"/>
      <w:r>
        <w:t>vedtekne</w:t>
      </w:r>
      <w:proofErr w:type="spellEnd"/>
      <w:r>
        <w:t xml:space="preserve"> nasjonale eller viktige regionale mål, rammer og retningslinjer. Andre </w:t>
      </w:r>
      <w:proofErr w:type="spellStart"/>
      <w:r>
        <w:t>kommunar</w:t>
      </w:r>
      <w:proofErr w:type="spellEnd"/>
      <w:r>
        <w:t xml:space="preserve"> kan </w:t>
      </w:r>
      <w:proofErr w:type="spellStart"/>
      <w:r>
        <w:t>kome</w:t>
      </w:r>
      <w:proofErr w:type="spellEnd"/>
      <w:r>
        <w:t xml:space="preserve"> med </w:t>
      </w:r>
      <w:proofErr w:type="spellStart"/>
      <w:r>
        <w:t>motsegn</w:t>
      </w:r>
      <w:proofErr w:type="spellEnd"/>
      <w:r>
        <w:t xml:space="preserve"> i spørsmål som er svært viktige for </w:t>
      </w:r>
      <w:proofErr w:type="spellStart"/>
      <w:r>
        <w:t>innbyggjarane</w:t>
      </w:r>
      <w:proofErr w:type="spellEnd"/>
      <w:r>
        <w:t xml:space="preserve"> i kommunen. Sametinget kan </w:t>
      </w:r>
      <w:proofErr w:type="spellStart"/>
      <w:r>
        <w:t>kome</w:t>
      </w:r>
      <w:proofErr w:type="spellEnd"/>
      <w:r>
        <w:t xml:space="preserve"> med </w:t>
      </w:r>
      <w:proofErr w:type="spellStart"/>
      <w:r>
        <w:t>motsegn</w:t>
      </w:r>
      <w:proofErr w:type="spellEnd"/>
      <w:r>
        <w:t xml:space="preserve"> i spørsmål som er svært viktige for samisk kultur eller næringsutøving.</w:t>
      </w:r>
    </w:p>
    <w:p w14:paraId="4780FA1B" w14:textId="77777777" w:rsidR="0057752E" w:rsidRDefault="00FE1D0F">
      <w:proofErr w:type="spellStart"/>
      <w:r>
        <w:t>Motsegna</w:t>
      </w:r>
      <w:proofErr w:type="spellEnd"/>
      <w:r>
        <w:t xml:space="preserve"> må </w:t>
      </w:r>
      <w:proofErr w:type="spellStart"/>
      <w:r>
        <w:t>vere</w:t>
      </w:r>
      <w:proofErr w:type="spellEnd"/>
      <w:r>
        <w:t xml:space="preserve"> knytt til konkrete areal eller føresegner i planframlegget og </w:t>
      </w:r>
      <w:proofErr w:type="spellStart"/>
      <w:r>
        <w:t>vere</w:t>
      </w:r>
      <w:proofErr w:type="spellEnd"/>
      <w:r>
        <w:t xml:space="preserve"> </w:t>
      </w:r>
      <w:proofErr w:type="spellStart"/>
      <w:r>
        <w:t>tydeleg</w:t>
      </w:r>
      <w:proofErr w:type="spellEnd"/>
      <w:r>
        <w:t xml:space="preserve"> avgrensa. Det må </w:t>
      </w:r>
      <w:proofErr w:type="spellStart"/>
      <w:r>
        <w:t>skiljast</w:t>
      </w:r>
      <w:proofErr w:type="spellEnd"/>
      <w:r>
        <w:t xml:space="preserve"> </w:t>
      </w:r>
      <w:proofErr w:type="spellStart"/>
      <w:r>
        <w:t>tydeleg</w:t>
      </w:r>
      <w:proofErr w:type="spellEnd"/>
      <w:r>
        <w:t xml:space="preserve"> mellom formelle </w:t>
      </w:r>
      <w:proofErr w:type="spellStart"/>
      <w:r>
        <w:t>motsegner</w:t>
      </w:r>
      <w:proofErr w:type="spellEnd"/>
      <w:r>
        <w:t xml:space="preserve"> og andre merknader eller </w:t>
      </w:r>
      <w:proofErr w:type="spellStart"/>
      <w:r>
        <w:t>kommentarar</w:t>
      </w:r>
      <w:proofErr w:type="spellEnd"/>
      <w:r>
        <w:t xml:space="preserve"> til planframlegget. Det er </w:t>
      </w:r>
      <w:proofErr w:type="spellStart"/>
      <w:r>
        <w:t>ein</w:t>
      </w:r>
      <w:proofErr w:type="spellEnd"/>
      <w:r>
        <w:t xml:space="preserve"> </w:t>
      </w:r>
      <w:proofErr w:type="spellStart"/>
      <w:r>
        <w:t>føresetnad</w:t>
      </w:r>
      <w:proofErr w:type="spellEnd"/>
      <w:r>
        <w:t xml:space="preserve"> at </w:t>
      </w:r>
      <w:proofErr w:type="spellStart"/>
      <w:r>
        <w:t>motsegna</w:t>
      </w:r>
      <w:proofErr w:type="spellEnd"/>
      <w:r>
        <w:t xml:space="preserve"> </w:t>
      </w:r>
      <w:proofErr w:type="spellStart"/>
      <w:r>
        <w:t>ikkje</w:t>
      </w:r>
      <w:proofErr w:type="spellEnd"/>
      <w:r>
        <w:t xml:space="preserve"> gjeld tilhøve som er avgjorde etter </w:t>
      </w:r>
      <w:proofErr w:type="spellStart"/>
      <w:r>
        <w:t>motsegn</w:t>
      </w:r>
      <w:proofErr w:type="spellEnd"/>
      <w:r>
        <w:t xml:space="preserve">, eller som det kunne </w:t>
      </w:r>
      <w:proofErr w:type="spellStart"/>
      <w:r>
        <w:t>vore</w:t>
      </w:r>
      <w:proofErr w:type="spellEnd"/>
      <w:r>
        <w:t xml:space="preserve"> gjeve </w:t>
      </w:r>
      <w:proofErr w:type="spellStart"/>
      <w:r>
        <w:t>motsegn</w:t>
      </w:r>
      <w:proofErr w:type="spellEnd"/>
      <w:r>
        <w:t xml:space="preserve"> til, i </w:t>
      </w:r>
      <w:proofErr w:type="spellStart"/>
      <w:r>
        <w:t>tidlegare</w:t>
      </w:r>
      <w:proofErr w:type="spellEnd"/>
      <w:r>
        <w:t xml:space="preserve"> plan som er mindre enn ti år gammal, jf. plan- og bygningslova § 5-5.</w:t>
      </w:r>
    </w:p>
    <w:p w14:paraId="3A07C86F" w14:textId="77777777" w:rsidR="0057752E" w:rsidRDefault="00FE1D0F">
      <w:pPr>
        <w:pStyle w:val="Overskrift3"/>
      </w:pPr>
      <w:r>
        <w:t xml:space="preserve">Sakshandsaming av planframlegg med </w:t>
      </w:r>
      <w:proofErr w:type="spellStart"/>
      <w:r>
        <w:t>motsegn</w:t>
      </w:r>
      <w:proofErr w:type="spellEnd"/>
    </w:p>
    <w:p w14:paraId="57A11002" w14:textId="77777777" w:rsidR="0057752E" w:rsidRDefault="00FE1D0F" w:rsidP="001F3D79">
      <w:r>
        <w:t xml:space="preserve">Kommunen kan </w:t>
      </w:r>
      <w:proofErr w:type="spellStart"/>
      <w:r>
        <w:t>ikkje</w:t>
      </w:r>
      <w:proofErr w:type="spellEnd"/>
      <w:r>
        <w:t xml:space="preserve"> sjå bort </w:t>
      </w:r>
      <w:proofErr w:type="spellStart"/>
      <w:r>
        <w:t>frå</w:t>
      </w:r>
      <w:proofErr w:type="spellEnd"/>
      <w:r>
        <w:t xml:space="preserve"> ei </w:t>
      </w:r>
      <w:proofErr w:type="spellStart"/>
      <w:r>
        <w:t>motsegn</w:t>
      </w:r>
      <w:proofErr w:type="spellEnd"/>
      <w:r>
        <w:t xml:space="preserve"> og bør i alle høve drøfte saka med </w:t>
      </w:r>
      <w:proofErr w:type="spellStart"/>
      <w:r>
        <w:t>vedkomande</w:t>
      </w:r>
      <w:proofErr w:type="spellEnd"/>
      <w:r>
        <w:t xml:space="preserve"> organ som har </w:t>
      </w:r>
      <w:proofErr w:type="spellStart"/>
      <w:r>
        <w:t>kome</w:t>
      </w:r>
      <w:proofErr w:type="spellEnd"/>
      <w:r>
        <w:t xml:space="preserve"> med </w:t>
      </w:r>
      <w:proofErr w:type="spellStart"/>
      <w:r>
        <w:t>motsegn</w:t>
      </w:r>
      <w:proofErr w:type="spellEnd"/>
      <w:r>
        <w:t xml:space="preserve"> for å sjå om det er </w:t>
      </w:r>
      <w:proofErr w:type="spellStart"/>
      <w:r>
        <w:t>mogleg</w:t>
      </w:r>
      <w:proofErr w:type="spellEnd"/>
      <w:r>
        <w:t xml:space="preserve"> å bli samde. </w:t>
      </w:r>
    </w:p>
    <w:p w14:paraId="58EFF3B8" w14:textId="77777777" w:rsidR="0057752E" w:rsidRDefault="00FE1D0F">
      <w:proofErr w:type="spellStart"/>
      <w:r>
        <w:t>Statsforvaltaren</w:t>
      </w:r>
      <w:proofErr w:type="spellEnd"/>
      <w:r>
        <w:t xml:space="preserve"> </w:t>
      </w:r>
      <w:proofErr w:type="spellStart"/>
      <w:r>
        <w:t>samordnar</w:t>
      </w:r>
      <w:proofErr w:type="spellEnd"/>
      <w:r>
        <w:t xml:space="preserve"> </w:t>
      </w:r>
      <w:proofErr w:type="spellStart"/>
      <w:r>
        <w:t>motsegner</w:t>
      </w:r>
      <w:proofErr w:type="spellEnd"/>
      <w:r>
        <w:t xml:space="preserve"> </w:t>
      </w:r>
      <w:proofErr w:type="spellStart"/>
      <w:r>
        <w:t>frå</w:t>
      </w:r>
      <w:proofErr w:type="spellEnd"/>
      <w:r>
        <w:t xml:space="preserve"> </w:t>
      </w:r>
      <w:proofErr w:type="spellStart"/>
      <w:r>
        <w:t>statlege</w:t>
      </w:r>
      <w:proofErr w:type="spellEnd"/>
      <w:r>
        <w:t xml:space="preserve"> </w:t>
      </w:r>
      <w:proofErr w:type="spellStart"/>
      <w:r>
        <w:t>etatar</w:t>
      </w:r>
      <w:proofErr w:type="spellEnd"/>
      <w:r>
        <w:t xml:space="preserve"> og skal </w:t>
      </w:r>
      <w:proofErr w:type="spellStart"/>
      <w:r>
        <w:t>medverke</w:t>
      </w:r>
      <w:proofErr w:type="spellEnd"/>
      <w:r>
        <w:t xml:space="preserve"> til å løyse </w:t>
      </w:r>
      <w:proofErr w:type="spellStart"/>
      <w:r>
        <w:t>usemje</w:t>
      </w:r>
      <w:proofErr w:type="spellEnd"/>
      <w:r>
        <w:t xml:space="preserve"> mellom </w:t>
      </w:r>
      <w:proofErr w:type="spellStart"/>
      <w:r>
        <w:t>kommunane</w:t>
      </w:r>
      <w:proofErr w:type="spellEnd"/>
      <w:r>
        <w:t xml:space="preserve"> og </w:t>
      </w:r>
      <w:proofErr w:type="spellStart"/>
      <w:r>
        <w:t>motsegnsstyresmakta</w:t>
      </w:r>
      <w:proofErr w:type="spellEnd"/>
      <w:r>
        <w:t xml:space="preserve">. Fylkeskommunen kan også hjelpe i arbeidet med å løyse </w:t>
      </w:r>
      <w:proofErr w:type="spellStart"/>
      <w:r>
        <w:t>motsegner</w:t>
      </w:r>
      <w:proofErr w:type="spellEnd"/>
      <w:r>
        <w:t xml:space="preserve">, til dømes gjennom </w:t>
      </w:r>
      <w:proofErr w:type="spellStart"/>
      <w:r>
        <w:t>diskusjonar</w:t>
      </w:r>
      <w:proofErr w:type="spellEnd"/>
      <w:r>
        <w:t xml:space="preserve"> i regionalt planforum.</w:t>
      </w:r>
    </w:p>
    <w:p w14:paraId="0865AF44" w14:textId="77777777" w:rsidR="0057752E" w:rsidRDefault="00FE1D0F">
      <w:pPr>
        <w:pStyle w:val="Overskrift3"/>
      </w:pPr>
      <w:r>
        <w:t>Mekling</w:t>
      </w:r>
    </w:p>
    <w:p w14:paraId="400179E0" w14:textId="77777777" w:rsidR="0057752E" w:rsidRDefault="00FE1D0F" w:rsidP="001F3D79">
      <w:r>
        <w:t xml:space="preserve">Dersom det etter avslutta </w:t>
      </w:r>
      <w:proofErr w:type="spellStart"/>
      <w:r>
        <w:t>høyring</w:t>
      </w:r>
      <w:proofErr w:type="spellEnd"/>
      <w:r>
        <w:t xml:space="preserve"> ligg føre </w:t>
      </w:r>
      <w:proofErr w:type="spellStart"/>
      <w:r>
        <w:t>motsegn</w:t>
      </w:r>
      <w:proofErr w:type="spellEnd"/>
      <w:r>
        <w:t xml:space="preserve"> </w:t>
      </w:r>
      <w:proofErr w:type="spellStart"/>
      <w:r>
        <w:t>frå</w:t>
      </w:r>
      <w:proofErr w:type="spellEnd"/>
      <w:r>
        <w:t xml:space="preserve"> ei </w:t>
      </w:r>
      <w:proofErr w:type="spellStart"/>
      <w:r>
        <w:t>statleg</w:t>
      </w:r>
      <w:proofErr w:type="spellEnd"/>
      <w:r>
        <w:t xml:space="preserve"> fagstyresmakt, nabokommune, fylkeskommunen eller </w:t>
      </w:r>
      <w:hyperlink r:id="rId57" w:history="1">
        <w:r>
          <w:rPr>
            <w:rStyle w:val="Hyperkobling"/>
          </w:rPr>
          <w:t xml:space="preserve">Sametinget, </w:t>
        </w:r>
      </w:hyperlink>
      <w:r>
        <w:t xml:space="preserve">som kommunen </w:t>
      </w:r>
      <w:proofErr w:type="spellStart"/>
      <w:r>
        <w:t>ikkje</w:t>
      </w:r>
      <w:proofErr w:type="spellEnd"/>
      <w:r>
        <w:t xml:space="preserve"> vil ta til </w:t>
      </w:r>
      <w:proofErr w:type="spellStart"/>
      <w:r>
        <w:t>følgje</w:t>
      </w:r>
      <w:proofErr w:type="spellEnd"/>
      <w:r>
        <w:t xml:space="preserve">, skal det etter plan- og bygningslova § 5-6 </w:t>
      </w:r>
      <w:proofErr w:type="spellStart"/>
      <w:r>
        <w:t>meklast</w:t>
      </w:r>
      <w:proofErr w:type="spellEnd"/>
      <w:r>
        <w:t xml:space="preserve"> mellom </w:t>
      </w:r>
      <w:proofErr w:type="spellStart"/>
      <w:r>
        <w:t>partane</w:t>
      </w:r>
      <w:proofErr w:type="spellEnd"/>
      <w:r>
        <w:t xml:space="preserve">. </w:t>
      </w:r>
      <w:proofErr w:type="spellStart"/>
      <w:r>
        <w:t>Statsforvaltaren</w:t>
      </w:r>
      <w:proofErr w:type="spellEnd"/>
      <w:r>
        <w:t xml:space="preserve"> gjennomfører meklinga, eventuelt med nødvendig </w:t>
      </w:r>
      <w:proofErr w:type="spellStart"/>
      <w:r>
        <w:t>planfagleg</w:t>
      </w:r>
      <w:proofErr w:type="spellEnd"/>
      <w:r>
        <w:t xml:space="preserve"> hjelp </w:t>
      </w:r>
      <w:proofErr w:type="spellStart"/>
      <w:r>
        <w:t>frå</w:t>
      </w:r>
      <w:proofErr w:type="spellEnd"/>
      <w:r>
        <w:t xml:space="preserve"> fylkeskommunen. </w:t>
      </w:r>
    </w:p>
    <w:p w14:paraId="13AD6CBB" w14:textId="77777777" w:rsidR="0057752E" w:rsidRDefault="00FE1D0F">
      <w:r>
        <w:t xml:space="preserve">Mekling bør skje på grunnlag av at </w:t>
      </w:r>
      <w:proofErr w:type="spellStart"/>
      <w:r>
        <w:t>motsegna</w:t>
      </w:r>
      <w:proofErr w:type="spellEnd"/>
      <w:r>
        <w:t xml:space="preserve"> er handsama i </w:t>
      </w:r>
      <w:proofErr w:type="spellStart"/>
      <w:r>
        <w:t>eit</w:t>
      </w:r>
      <w:proofErr w:type="spellEnd"/>
      <w:r>
        <w:t xml:space="preserve"> politisk organ, men før kommunestyret </w:t>
      </w:r>
      <w:proofErr w:type="spellStart"/>
      <w:r>
        <w:t>gjer</w:t>
      </w:r>
      <w:proofErr w:type="spellEnd"/>
      <w:r>
        <w:t xml:space="preserve"> sluttvedtak i kommunen.</w:t>
      </w:r>
    </w:p>
    <w:tbl>
      <w:tblPr>
        <w:tblStyle w:val="StandardBoks"/>
        <w:tblW w:w="0" w:type="auto"/>
        <w:tblLayout w:type="fixed"/>
        <w:tblLook w:val="0000" w:firstRow="0" w:lastRow="0" w:firstColumn="0" w:lastColumn="0" w:noHBand="0" w:noVBand="0"/>
      </w:tblPr>
      <w:tblGrid>
        <w:gridCol w:w="8504"/>
      </w:tblGrid>
      <w:tr w:rsidR="0057752E" w14:paraId="5993D913" w14:textId="77777777" w:rsidTr="00710A5D">
        <w:trPr>
          <w:trHeight w:val="60"/>
        </w:trPr>
        <w:tc>
          <w:tcPr>
            <w:tcW w:w="8504" w:type="dxa"/>
          </w:tcPr>
          <w:p w14:paraId="7F30FA0D" w14:textId="77777777" w:rsidR="0057752E" w:rsidRDefault="00FE1D0F">
            <w:pPr>
              <w:rPr>
                <w:rStyle w:val="halvfet"/>
              </w:rPr>
            </w:pPr>
            <w:r>
              <w:rPr>
                <w:rStyle w:val="halvfet"/>
              </w:rPr>
              <w:t>Mekling</w:t>
            </w:r>
          </w:p>
          <w:p w14:paraId="14F5C6CD" w14:textId="77777777" w:rsidR="0057752E" w:rsidRDefault="00FE1D0F">
            <w:pPr>
              <w:spacing w:before="0"/>
            </w:pPr>
            <w:r>
              <w:t xml:space="preserve">Dersom kommunen </w:t>
            </w:r>
            <w:proofErr w:type="spellStart"/>
            <w:r>
              <w:t>ikkje</w:t>
            </w:r>
            <w:proofErr w:type="spellEnd"/>
            <w:r>
              <w:t xml:space="preserve"> </w:t>
            </w:r>
            <w:proofErr w:type="spellStart"/>
            <w:r>
              <w:t>tek</w:t>
            </w:r>
            <w:proofErr w:type="spellEnd"/>
            <w:r>
              <w:t xml:space="preserve"> omsyn til ei </w:t>
            </w:r>
            <w:proofErr w:type="spellStart"/>
            <w:r>
              <w:t>motsegn</w:t>
            </w:r>
            <w:proofErr w:type="spellEnd"/>
            <w:r>
              <w:t xml:space="preserve">, skal det som </w:t>
            </w:r>
            <w:proofErr w:type="spellStart"/>
            <w:r>
              <w:t>hovudregel</w:t>
            </w:r>
            <w:proofErr w:type="spellEnd"/>
            <w:r>
              <w:t xml:space="preserve"> </w:t>
            </w:r>
            <w:proofErr w:type="spellStart"/>
            <w:r>
              <w:t>gjennomførast</w:t>
            </w:r>
            <w:proofErr w:type="spellEnd"/>
            <w:r>
              <w:t xml:space="preserve"> ei mekling mellom kommunen og </w:t>
            </w:r>
            <w:proofErr w:type="spellStart"/>
            <w:r>
              <w:t>motsegnsstyresmakta</w:t>
            </w:r>
            <w:proofErr w:type="spellEnd"/>
            <w:r>
              <w:t xml:space="preserve"> for å </w:t>
            </w:r>
            <w:proofErr w:type="spellStart"/>
            <w:r>
              <w:t>søkje</w:t>
            </w:r>
            <w:proofErr w:type="spellEnd"/>
            <w:r>
              <w:t xml:space="preserve"> å oppnå ei felles løysing. </w:t>
            </w:r>
            <w:proofErr w:type="spellStart"/>
            <w:r>
              <w:t>Statsforvaltaren</w:t>
            </w:r>
            <w:proofErr w:type="spellEnd"/>
            <w:r>
              <w:t xml:space="preserve"> er </w:t>
            </w:r>
            <w:proofErr w:type="spellStart"/>
            <w:r>
              <w:t>meklar</w:t>
            </w:r>
            <w:proofErr w:type="spellEnd"/>
            <w:r>
              <w:t xml:space="preserve">. Meklinga bør skje etter at </w:t>
            </w:r>
            <w:proofErr w:type="spellStart"/>
            <w:r>
              <w:t>motsegna</w:t>
            </w:r>
            <w:proofErr w:type="spellEnd"/>
            <w:r>
              <w:t xml:space="preserve"> er handsama av politisk organ i kommunen, men før kommunestyret </w:t>
            </w:r>
            <w:proofErr w:type="spellStart"/>
            <w:r>
              <w:t>gjer</w:t>
            </w:r>
            <w:proofErr w:type="spellEnd"/>
            <w:r>
              <w:t xml:space="preserve"> </w:t>
            </w:r>
            <w:proofErr w:type="spellStart"/>
            <w:r>
              <w:t>endeleg</w:t>
            </w:r>
            <w:proofErr w:type="spellEnd"/>
            <w:r>
              <w:t xml:space="preserve"> vedtak. Dersom meklinga </w:t>
            </w:r>
            <w:proofErr w:type="spellStart"/>
            <w:r>
              <w:t>ikkje</w:t>
            </w:r>
            <w:proofErr w:type="spellEnd"/>
            <w:r>
              <w:t xml:space="preserve"> fører fram, blir </w:t>
            </w:r>
            <w:proofErr w:type="spellStart"/>
            <w:r>
              <w:t>motsegnssaka</w:t>
            </w:r>
            <w:proofErr w:type="spellEnd"/>
            <w:r>
              <w:t xml:space="preserve"> sendt til departementet for </w:t>
            </w:r>
            <w:proofErr w:type="spellStart"/>
            <w:r>
              <w:t>endeleg</w:t>
            </w:r>
            <w:proofErr w:type="spellEnd"/>
            <w:r>
              <w:t xml:space="preserve"> avgjerd.</w:t>
            </w:r>
          </w:p>
          <w:p w14:paraId="33D8668A" w14:textId="77777777" w:rsidR="0057752E" w:rsidRDefault="00FE1D0F">
            <w:r>
              <w:lastRenderedPageBreak/>
              <w:t>Formelle krav</w:t>
            </w:r>
          </w:p>
          <w:p w14:paraId="0FE27B3A" w14:textId="77777777" w:rsidR="0057752E" w:rsidRDefault="00FE1D0F">
            <w:pPr>
              <w:pStyle w:val="Listebombe"/>
            </w:pPr>
            <w:r>
              <w:t xml:space="preserve">§ 5-6: Dersom kommunen </w:t>
            </w:r>
            <w:proofErr w:type="spellStart"/>
            <w:r>
              <w:t>ikkje</w:t>
            </w:r>
            <w:proofErr w:type="spellEnd"/>
            <w:r>
              <w:t xml:space="preserve"> </w:t>
            </w:r>
            <w:proofErr w:type="spellStart"/>
            <w:r>
              <w:t>tek</w:t>
            </w:r>
            <w:proofErr w:type="spellEnd"/>
            <w:r>
              <w:t xml:space="preserve"> omsyn til </w:t>
            </w:r>
            <w:proofErr w:type="spellStart"/>
            <w:r>
              <w:t>motsegna</w:t>
            </w:r>
            <w:proofErr w:type="spellEnd"/>
            <w:r>
              <w:t xml:space="preserve">, skal det ordinært </w:t>
            </w:r>
            <w:proofErr w:type="spellStart"/>
            <w:r>
              <w:t>gjennomførast</w:t>
            </w:r>
            <w:proofErr w:type="spellEnd"/>
            <w:r>
              <w:t xml:space="preserve"> mekling hjå </w:t>
            </w:r>
            <w:proofErr w:type="spellStart"/>
            <w:r>
              <w:t>statsforvaltaren</w:t>
            </w:r>
            <w:proofErr w:type="spellEnd"/>
            <w:r>
              <w:t xml:space="preserve">. </w:t>
            </w:r>
          </w:p>
          <w:p w14:paraId="7E9E114B" w14:textId="77777777" w:rsidR="0057752E" w:rsidRDefault="00FE1D0F">
            <w:pPr>
              <w:pStyle w:val="Listebombe"/>
            </w:pPr>
            <w:r>
              <w:t xml:space="preserve">Blir </w:t>
            </w:r>
            <w:proofErr w:type="spellStart"/>
            <w:r>
              <w:t>ein</w:t>
            </w:r>
            <w:proofErr w:type="spellEnd"/>
            <w:r>
              <w:t xml:space="preserve"> </w:t>
            </w:r>
            <w:proofErr w:type="spellStart"/>
            <w:r>
              <w:t>ikkje</w:t>
            </w:r>
            <w:proofErr w:type="spellEnd"/>
            <w:r>
              <w:t xml:space="preserve"> samd, skal planen med tilråding </w:t>
            </w:r>
            <w:proofErr w:type="spellStart"/>
            <w:r>
              <w:t>frå</w:t>
            </w:r>
            <w:proofErr w:type="spellEnd"/>
            <w:r>
              <w:t xml:space="preserve"> </w:t>
            </w:r>
            <w:proofErr w:type="spellStart"/>
            <w:r>
              <w:t>meklaren</w:t>
            </w:r>
            <w:proofErr w:type="spellEnd"/>
            <w:r>
              <w:t xml:space="preserve"> </w:t>
            </w:r>
            <w:proofErr w:type="spellStart"/>
            <w:r>
              <w:t>sendast</w:t>
            </w:r>
            <w:proofErr w:type="spellEnd"/>
            <w:r>
              <w:t xml:space="preserve"> til Kommunal- og </w:t>
            </w:r>
            <w:proofErr w:type="spellStart"/>
            <w:r>
              <w:t>distriktsdepartementet</w:t>
            </w:r>
            <w:proofErr w:type="spellEnd"/>
            <w:r>
              <w:t xml:space="preserve">. </w:t>
            </w:r>
          </w:p>
          <w:p w14:paraId="110A776A" w14:textId="77777777" w:rsidR="0057752E" w:rsidRDefault="00FE1D0F">
            <w:pPr>
              <w:pStyle w:val="Listebombe"/>
            </w:pPr>
            <w:r>
              <w:t xml:space="preserve">§ 11-16: Kommunestyret kan, dersom </w:t>
            </w:r>
            <w:proofErr w:type="spellStart"/>
            <w:r>
              <w:t>motsegna</w:t>
            </w:r>
            <w:proofErr w:type="spellEnd"/>
            <w:r>
              <w:t xml:space="preserve"> knyter seg til klart avgrensa </w:t>
            </w:r>
            <w:proofErr w:type="spellStart"/>
            <w:r>
              <w:t>delar</w:t>
            </w:r>
            <w:proofErr w:type="spellEnd"/>
            <w:r>
              <w:t xml:space="preserve"> av planen, vedta at </w:t>
            </w:r>
            <w:proofErr w:type="spellStart"/>
            <w:r>
              <w:t>dei</w:t>
            </w:r>
            <w:proofErr w:type="spellEnd"/>
            <w:r>
              <w:t xml:space="preserve"> andre </w:t>
            </w:r>
            <w:proofErr w:type="spellStart"/>
            <w:r>
              <w:t>delane</w:t>
            </w:r>
            <w:proofErr w:type="spellEnd"/>
            <w:r>
              <w:t xml:space="preserve"> av planen har rettsverknad.</w:t>
            </w:r>
          </w:p>
        </w:tc>
      </w:tr>
    </w:tbl>
    <w:p w14:paraId="29E65AED" w14:textId="77777777" w:rsidR="0057752E" w:rsidRDefault="00FE1D0F">
      <w:pPr>
        <w:pStyle w:val="Overskrift3"/>
      </w:pPr>
      <w:r>
        <w:lastRenderedPageBreak/>
        <w:t xml:space="preserve">Oversending til departementet </w:t>
      </w:r>
    </w:p>
    <w:p w14:paraId="053B066D" w14:textId="77777777" w:rsidR="0057752E" w:rsidRDefault="00FE1D0F" w:rsidP="001F3D79">
      <w:r>
        <w:t xml:space="preserve">Dersom kommunen og den styresmakta som har </w:t>
      </w:r>
      <w:proofErr w:type="spellStart"/>
      <w:r>
        <w:t>kome</w:t>
      </w:r>
      <w:proofErr w:type="spellEnd"/>
      <w:r>
        <w:t xml:space="preserve"> med </w:t>
      </w:r>
      <w:proofErr w:type="spellStart"/>
      <w:r>
        <w:t>motsegn</w:t>
      </w:r>
      <w:proofErr w:type="spellEnd"/>
      <w:r>
        <w:t xml:space="preserve">, </w:t>
      </w:r>
      <w:proofErr w:type="spellStart"/>
      <w:r>
        <w:t>ikkje</w:t>
      </w:r>
      <w:proofErr w:type="spellEnd"/>
      <w:r>
        <w:t xml:space="preserve"> blir samde, skal kommunen sende saka til </w:t>
      </w:r>
      <w:proofErr w:type="spellStart"/>
      <w:r>
        <w:t>statsforvaltaren</w:t>
      </w:r>
      <w:proofErr w:type="spellEnd"/>
      <w:r>
        <w:t xml:space="preserve"> </w:t>
      </w:r>
      <w:proofErr w:type="spellStart"/>
      <w:r>
        <w:t>innan</w:t>
      </w:r>
      <w:proofErr w:type="spellEnd"/>
      <w:r>
        <w:t xml:space="preserve"> to veker etter vedtak i kommunestyret. Kopi av brevet skal </w:t>
      </w:r>
      <w:proofErr w:type="spellStart"/>
      <w:r>
        <w:t>sendast</w:t>
      </w:r>
      <w:proofErr w:type="spellEnd"/>
      <w:r>
        <w:t xml:space="preserve"> til fylkeskommunen og den fagstyresmakta som har </w:t>
      </w:r>
      <w:proofErr w:type="spellStart"/>
      <w:r>
        <w:t>kome</w:t>
      </w:r>
      <w:proofErr w:type="spellEnd"/>
      <w:r>
        <w:t xml:space="preserve"> med </w:t>
      </w:r>
      <w:proofErr w:type="spellStart"/>
      <w:r>
        <w:t>motsegn</w:t>
      </w:r>
      <w:proofErr w:type="spellEnd"/>
      <w:r>
        <w:t xml:space="preserve">. </w:t>
      </w:r>
      <w:proofErr w:type="spellStart"/>
      <w:r>
        <w:t>Statsforvaltaren</w:t>
      </w:r>
      <w:proofErr w:type="spellEnd"/>
      <w:r>
        <w:t xml:space="preserve"> sender så saka til Kommunal- og </w:t>
      </w:r>
      <w:proofErr w:type="spellStart"/>
      <w:r>
        <w:t>distriktsdepartementet</w:t>
      </w:r>
      <w:proofErr w:type="spellEnd"/>
      <w:r>
        <w:t xml:space="preserve"> med ei tilråding. Dette bør skje </w:t>
      </w:r>
      <w:proofErr w:type="spellStart"/>
      <w:r>
        <w:t>innan</w:t>
      </w:r>
      <w:proofErr w:type="spellEnd"/>
      <w:r>
        <w:t xml:space="preserve"> fire veker etter at saka er motteken </w:t>
      </w:r>
      <w:proofErr w:type="spellStart"/>
      <w:r>
        <w:t>frå</w:t>
      </w:r>
      <w:proofErr w:type="spellEnd"/>
      <w:r>
        <w:t xml:space="preserve"> kommunen. </w:t>
      </w:r>
    </w:p>
    <w:p w14:paraId="44722C49" w14:textId="77777777" w:rsidR="0057752E" w:rsidRDefault="00FE1D0F">
      <w:r>
        <w:t xml:space="preserve">Fristen for </w:t>
      </w:r>
      <w:proofErr w:type="spellStart"/>
      <w:r>
        <w:t>statsforvaltaren</w:t>
      </w:r>
      <w:proofErr w:type="spellEnd"/>
      <w:r>
        <w:t xml:space="preserve"> kan </w:t>
      </w:r>
      <w:proofErr w:type="spellStart"/>
      <w:r>
        <w:t>forlengjast</w:t>
      </w:r>
      <w:proofErr w:type="spellEnd"/>
      <w:r>
        <w:t xml:space="preserve"> med </w:t>
      </w:r>
      <w:proofErr w:type="spellStart"/>
      <w:r>
        <w:t>ytterlegare</w:t>
      </w:r>
      <w:proofErr w:type="spellEnd"/>
      <w:r>
        <w:t xml:space="preserve"> seks veker dersom det er nødvendig i store og kompliserte saker, og der det er bruk for </w:t>
      </w:r>
      <w:proofErr w:type="spellStart"/>
      <w:r>
        <w:t>ytterlegare</w:t>
      </w:r>
      <w:proofErr w:type="spellEnd"/>
      <w:r>
        <w:t xml:space="preserve"> avklaring. </w:t>
      </w:r>
      <w:proofErr w:type="spellStart"/>
      <w:r>
        <w:t>Prosedyrane</w:t>
      </w:r>
      <w:proofErr w:type="spellEnd"/>
      <w:r>
        <w:t xml:space="preserve"> for dette er omtalte i rundskriv </w:t>
      </w:r>
      <w:hyperlink r:id="rId58" w:history="1">
        <w:r>
          <w:rPr>
            <w:rStyle w:val="Hyperkobling"/>
          </w:rPr>
          <w:t>H-2/14 Retningslinjer for innsigelse i plansaker etter plan- og bygningsloven</w:t>
        </w:r>
      </w:hyperlink>
      <w:r>
        <w:t>.</w:t>
      </w:r>
    </w:p>
    <w:p w14:paraId="6B19B832" w14:textId="77777777" w:rsidR="0057752E" w:rsidRDefault="00FE1D0F">
      <w:pPr>
        <w:pStyle w:val="Overskrift4"/>
      </w:pPr>
      <w:proofErr w:type="spellStart"/>
      <w:r>
        <w:t>Teikning</w:t>
      </w:r>
      <w:proofErr w:type="spellEnd"/>
      <w:r>
        <w:t xml:space="preserve"> av plankartet ved </w:t>
      </w:r>
      <w:proofErr w:type="spellStart"/>
      <w:r>
        <w:t>motsegn</w:t>
      </w:r>
      <w:proofErr w:type="spellEnd"/>
      <w:r>
        <w:t xml:space="preserve"> og oversending til departementet</w:t>
      </w:r>
    </w:p>
    <w:p w14:paraId="54BC4189" w14:textId="77777777" w:rsidR="0057752E" w:rsidRDefault="00FE1D0F" w:rsidP="001F3D79">
      <w:r>
        <w:t xml:space="preserve">I plankartet </w:t>
      </w:r>
      <w:proofErr w:type="spellStart"/>
      <w:r>
        <w:t>vedteke</w:t>
      </w:r>
      <w:proofErr w:type="spellEnd"/>
      <w:r>
        <w:t xml:space="preserve"> av kommunestyret skal område med uløyst </w:t>
      </w:r>
      <w:proofErr w:type="spellStart"/>
      <w:r>
        <w:t>motsegn</w:t>
      </w:r>
      <w:proofErr w:type="spellEnd"/>
      <w:r>
        <w:t xml:space="preserve"> </w:t>
      </w:r>
      <w:proofErr w:type="spellStart"/>
      <w:r>
        <w:t>ikkje</w:t>
      </w:r>
      <w:proofErr w:type="spellEnd"/>
      <w:r>
        <w:t xml:space="preserve"> ha </w:t>
      </w:r>
      <w:proofErr w:type="spellStart"/>
      <w:r>
        <w:t>arealføremål</w:t>
      </w:r>
      <w:proofErr w:type="spellEnd"/>
      <w:r>
        <w:t xml:space="preserve">, men </w:t>
      </w:r>
      <w:proofErr w:type="spellStart"/>
      <w:r>
        <w:t>vere</w:t>
      </w:r>
      <w:proofErr w:type="spellEnd"/>
      <w:r>
        <w:t xml:space="preserve"> kvite. Område det er </w:t>
      </w:r>
      <w:proofErr w:type="spellStart"/>
      <w:r>
        <w:t>kome</w:t>
      </w:r>
      <w:proofErr w:type="spellEnd"/>
      <w:r>
        <w:t xml:space="preserve"> </w:t>
      </w:r>
      <w:proofErr w:type="spellStart"/>
      <w:r>
        <w:t>motsegn</w:t>
      </w:r>
      <w:proofErr w:type="spellEnd"/>
      <w:r>
        <w:t xml:space="preserve"> mot, skal </w:t>
      </w:r>
      <w:proofErr w:type="spellStart"/>
      <w:r>
        <w:t>ikkje</w:t>
      </w:r>
      <w:proofErr w:type="spellEnd"/>
      <w:r>
        <w:t xml:space="preserve"> </w:t>
      </w:r>
      <w:proofErr w:type="spellStart"/>
      <w:r>
        <w:t>visast</w:t>
      </w:r>
      <w:proofErr w:type="spellEnd"/>
      <w:r>
        <w:t xml:space="preserve"> på plankartet før </w:t>
      </w:r>
      <w:proofErr w:type="spellStart"/>
      <w:r>
        <w:t>motsegna</w:t>
      </w:r>
      <w:proofErr w:type="spellEnd"/>
      <w:r>
        <w:t xml:space="preserve"> er avklart. Området blir vist kvitt </w:t>
      </w:r>
      <w:proofErr w:type="spellStart"/>
      <w:r>
        <w:t>utan</w:t>
      </w:r>
      <w:proofErr w:type="spellEnd"/>
      <w:r>
        <w:t xml:space="preserve"> skravur. Basiskartet kan </w:t>
      </w:r>
      <w:proofErr w:type="spellStart"/>
      <w:r>
        <w:t>visast</w:t>
      </w:r>
      <w:proofErr w:type="spellEnd"/>
      <w:r>
        <w:t xml:space="preserve">. </w:t>
      </w:r>
    </w:p>
    <w:p w14:paraId="552B09D9" w14:textId="77777777" w:rsidR="0057752E" w:rsidRDefault="00FE1D0F">
      <w:r>
        <w:t xml:space="preserve">Det vil i praksis </w:t>
      </w:r>
      <w:proofErr w:type="spellStart"/>
      <w:r>
        <w:t>seie</w:t>
      </w:r>
      <w:proofErr w:type="spellEnd"/>
      <w:r>
        <w:t xml:space="preserve"> at </w:t>
      </w:r>
    </w:p>
    <w:p w14:paraId="6F25A4F1" w14:textId="77777777" w:rsidR="0057752E" w:rsidRDefault="00FE1D0F">
      <w:pPr>
        <w:pStyle w:val="Listebombe"/>
        <w:spacing w:before="270"/>
      </w:pPr>
      <w:r>
        <w:t>området blir avgrensa med ei indre plangrense</w:t>
      </w:r>
    </w:p>
    <w:p w14:paraId="1235ACF6" w14:textId="77777777" w:rsidR="0057752E" w:rsidRDefault="00FE1D0F">
      <w:pPr>
        <w:pStyle w:val="Listebombe"/>
      </w:pPr>
      <w:r>
        <w:t xml:space="preserve">alt </w:t>
      </w:r>
      <w:proofErr w:type="spellStart"/>
      <w:r>
        <w:t>planinnhald</w:t>
      </w:r>
      <w:proofErr w:type="spellEnd"/>
      <w:r>
        <w:t xml:space="preserve"> blir fjerna for området</w:t>
      </w:r>
    </w:p>
    <w:p w14:paraId="30391323" w14:textId="77777777" w:rsidR="0057752E" w:rsidRDefault="00FE1D0F">
      <w:pPr>
        <w:pStyle w:val="Listebombe"/>
      </w:pPr>
      <w:r>
        <w:t xml:space="preserve">det blir laga ei påskrift </w:t>
      </w:r>
      <w:proofErr w:type="spellStart"/>
      <w:r>
        <w:t>innan</w:t>
      </w:r>
      <w:proofErr w:type="spellEnd"/>
      <w:r>
        <w:t xml:space="preserve"> området som </w:t>
      </w:r>
      <w:proofErr w:type="spellStart"/>
      <w:r>
        <w:t>seier</w:t>
      </w:r>
      <w:proofErr w:type="spellEnd"/>
      <w:r>
        <w:t xml:space="preserve"> at området er «</w:t>
      </w:r>
      <w:proofErr w:type="spellStart"/>
      <w:r>
        <w:t>Utan</w:t>
      </w:r>
      <w:proofErr w:type="spellEnd"/>
      <w:r>
        <w:t xml:space="preserve"> rettsverknad på grunn av </w:t>
      </w:r>
      <w:proofErr w:type="spellStart"/>
      <w:r>
        <w:t>motsegn</w:t>
      </w:r>
      <w:proofErr w:type="spellEnd"/>
      <w:r>
        <w:t>»</w:t>
      </w:r>
    </w:p>
    <w:p w14:paraId="18A00148" w14:textId="77777777" w:rsidR="0057752E" w:rsidRDefault="00FE1D0F">
      <w:r>
        <w:t xml:space="preserve">Plankartet som blir oversendt til departementet, skal </w:t>
      </w:r>
      <w:proofErr w:type="spellStart"/>
      <w:r>
        <w:t>ikkje</w:t>
      </w:r>
      <w:proofErr w:type="spellEnd"/>
      <w:r>
        <w:t xml:space="preserve"> ha kvite areal, men vise det </w:t>
      </w:r>
      <w:proofErr w:type="spellStart"/>
      <w:r>
        <w:t>arealføremålet</w:t>
      </w:r>
      <w:proofErr w:type="spellEnd"/>
      <w:r>
        <w:t xml:space="preserve"> og eventuelle omsynssoner som kommunen har </w:t>
      </w:r>
      <w:proofErr w:type="spellStart"/>
      <w:r>
        <w:t>vedteke</w:t>
      </w:r>
      <w:proofErr w:type="spellEnd"/>
      <w:r>
        <w:t xml:space="preserve">. Bakgrunnen for dette er at departementet eventuelt skal kunne stadfeste planen slik kommunen har </w:t>
      </w:r>
      <w:proofErr w:type="spellStart"/>
      <w:r>
        <w:t>vedteke</w:t>
      </w:r>
      <w:proofErr w:type="spellEnd"/>
      <w:r>
        <w:t xml:space="preserve"> han.</w:t>
      </w:r>
    </w:p>
    <w:p w14:paraId="4D5DD948" w14:textId="77777777" w:rsidR="0057752E" w:rsidRDefault="00FE1D0F">
      <w:pPr>
        <w:pStyle w:val="Overskrift3"/>
      </w:pPr>
      <w:r>
        <w:t>Handsaming i departementet</w:t>
      </w:r>
    </w:p>
    <w:p w14:paraId="24658CDA" w14:textId="77777777" w:rsidR="0057752E" w:rsidRDefault="00FE1D0F" w:rsidP="001F3D79">
      <w:r>
        <w:t xml:space="preserve">Kommunal- og </w:t>
      </w:r>
      <w:proofErr w:type="spellStart"/>
      <w:r>
        <w:t>distriktsdepartementet</w:t>
      </w:r>
      <w:proofErr w:type="spellEnd"/>
      <w:r>
        <w:t xml:space="preserve"> kan </w:t>
      </w:r>
      <w:proofErr w:type="spellStart"/>
      <w:r>
        <w:t>gjere</w:t>
      </w:r>
      <w:proofErr w:type="spellEnd"/>
      <w:r>
        <w:t xml:space="preserve"> </w:t>
      </w:r>
      <w:proofErr w:type="spellStart"/>
      <w:r>
        <w:t>følgjande</w:t>
      </w:r>
      <w:proofErr w:type="spellEnd"/>
      <w:r>
        <w:t xml:space="preserve"> vedtak ved handsaming av arealdelen i kommuneplanen etter § 11-16</w:t>
      </w:r>
    </w:p>
    <w:p w14:paraId="66D95E09" w14:textId="77777777" w:rsidR="0057752E" w:rsidRDefault="00FE1D0F">
      <w:pPr>
        <w:pStyle w:val="Listebombe"/>
        <w:spacing w:before="270"/>
      </w:pPr>
      <w:r>
        <w:lastRenderedPageBreak/>
        <w:t>Kommunestyrevedtaket blir godkjent.</w:t>
      </w:r>
    </w:p>
    <w:p w14:paraId="3BF96D1D" w14:textId="77777777" w:rsidR="0057752E" w:rsidRDefault="00FE1D0F">
      <w:pPr>
        <w:pStyle w:val="Listebombe"/>
      </w:pPr>
      <w:proofErr w:type="spellStart"/>
      <w:r>
        <w:t>Motsegna</w:t>
      </w:r>
      <w:proofErr w:type="spellEnd"/>
      <w:r>
        <w:t xml:space="preserve"> blir teken til følgje i sin heilskap. Det vil </w:t>
      </w:r>
      <w:proofErr w:type="spellStart"/>
      <w:r>
        <w:t>ikkje</w:t>
      </w:r>
      <w:proofErr w:type="spellEnd"/>
      <w:r>
        <w:t xml:space="preserve"> </w:t>
      </w:r>
      <w:proofErr w:type="spellStart"/>
      <w:r>
        <w:t>seie</w:t>
      </w:r>
      <w:proofErr w:type="spellEnd"/>
      <w:r>
        <w:t xml:space="preserve"> at kommunestyrevedtaket blir oppheva, men at planvedtaket blir endra for </w:t>
      </w:r>
      <w:proofErr w:type="spellStart"/>
      <w:r>
        <w:t>dei</w:t>
      </w:r>
      <w:proofErr w:type="spellEnd"/>
      <w:r>
        <w:t xml:space="preserve"> </w:t>
      </w:r>
      <w:proofErr w:type="spellStart"/>
      <w:r>
        <w:t>delane</w:t>
      </w:r>
      <w:proofErr w:type="spellEnd"/>
      <w:r>
        <w:t xml:space="preserve"> av planen som </w:t>
      </w:r>
      <w:proofErr w:type="spellStart"/>
      <w:r>
        <w:t>motsegna</w:t>
      </w:r>
      <w:proofErr w:type="spellEnd"/>
      <w:r>
        <w:t xml:space="preserve"> gjeld, og at planen blir endra i tråd med dette.</w:t>
      </w:r>
    </w:p>
    <w:p w14:paraId="6ADBD650" w14:textId="77777777" w:rsidR="0057752E" w:rsidRDefault="00FE1D0F">
      <w:pPr>
        <w:pStyle w:val="Listebombe"/>
      </w:pPr>
      <w:proofErr w:type="spellStart"/>
      <w:r>
        <w:t>Motsegna</w:t>
      </w:r>
      <w:proofErr w:type="spellEnd"/>
      <w:r>
        <w:t xml:space="preserve"> blir delvis teken til </w:t>
      </w:r>
      <w:proofErr w:type="spellStart"/>
      <w:r>
        <w:t>følgje</w:t>
      </w:r>
      <w:proofErr w:type="spellEnd"/>
      <w:r>
        <w:t xml:space="preserve">. Det vil </w:t>
      </w:r>
      <w:proofErr w:type="spellStart"/>
      <w:r>
        <w:t>seie</w:t>
      </w:r>
      <w:proofErr w:type="spellEnd"/>
      <w:r>
        <w:t xml:space="preserve"> at kommunestyrevedtaket blir endra for </w:t>
      </w:r>
      <w:proofErr w:type="spellStart"/>
      <w:r>
        <w:t>dei</w:t>
      </w:r>
      <w:proofErr w:type="spellEnd"/>
      <w:r>
        <w:t xml:space="preserve"> </w:t>
      </w:r>
      <w:proofErr w:type="spellStart"/>
      <w:r>
        <w:t>delane</w:t>
      </w:r>
      <w:proofErr w:type="spellEnd"/>
      <w:r>
        <w:t xml:space="preserve"> av planen der </w:t>
      </w:r>
      <w:proofErr w:type="spellStart"/>
      <w:r>
        <w:t>motsegna</w:t>
      </w:r>
      <w:proofErr w:type="spellEnd"/>
      <w:r>
        <w:t xml:space="preserve"> er </w:t>
      </w:r>
      <w:proofErr w:type="spellStart"/>
      <w:r>
        <w:t>tekne</w:t>
      </w:r>
      <w:proofErr w:type="spellEnd"/>
      <w:r>
        <w:t xml:space="preserve"> til </w:t>
      </w:r>
      <w:proofErr w:type="spellStart"/>
      <w:r>
        <w:t>følgje</w:t>
      </w:r>
      <w:proofErr w:type="spellEnd"/>
      <w:r>
        <w:t xml:space="preserve">, og at planen blir endra på </w:t>
      </w:r>
      <w:proofErr w:type="spellStart"/>
      <w:r>
        <w:t>desse</w:t>
      </w:r>
      <w:proofErr w:type="spellEnd"/>
      <w:r>
        <w:t xml:space="preserve"> punkta.</w:t>
      </w:r>
    </w:p>
    <w:p w14:paraId="0EB9A0AB" w14:textId="77777777" w:rsidR="0057752E" w:rsidRDefault="00FE1D0F">
      <w:r>
        <w:t xml:space="preserve">Først ved vedtak i Kommunal- og </w:t>
      </w:r>
      <w:proofErr w:type="spellStart"/>
      <w:r>
        <w:t>distriktsdepartementet</w:t>
      </w:r>
      <w:proofErr w:type="spellEnd"/>
      <w:r>
        <w:t xml:space="preserve"> blir arealdelen </w:t>
      </w:r>
      <w:proofErr w:type="spellStart"/>
      <w:r>
        <w:t>bindande</w:t>
      </w:r>
      <w:proofErr w:type="spellEnd"/>
      <w:r>
        <w:t xml:space="preserve"> og får rettsverknad. Kommunen kan likevel, etter plan- og bygningslova § 11-16, vedta at </w:t>
      </w:r>
      <w:proofErr w:type="spellStart"/>
      <w:r>
        <w:t>dei</w:t>
      </w:r>
      <w:proofErr w:type="spellEnd"/>
      <w:r>
        <w:t xml:space="preserve"> </w:t>
      </w:r>
      <w:proofErr w:type="spellStart"/>
      <w:r>
        <w:t>delane</w:t>
      </w:r>
      <w:proofErr w:type="spellEnd"/>
      <w:r>
        <w:t xml:space="preserve"> av planen som det </w:t>
      </w:r>
      <w:proofErr w:type="spellStart"/>
      <w:r>
        <w:t>ikkje</w:t>
      </w:r>
      <w:proofErr w:type="spellEnd"/>
      <w:r>
        <w:t xml:space="preserve"> knyter seg </w:t>
      </w:r>
      <w:proofErr w:type="spellStart"/>
      <w:r>
        <w:t>motsegn</w:t>
      </w:r>
      <w:proofErr w:type="spellEnd"/>
      <w:r>
        <w:t xml:space="preserve"> til, skal ha rettsverknad. Det </w:t>
      </w:r>
      <w:proofErr w:type="spellStart"/>
      <w:r>
        <w:t>føreset</w:t>
      </w:r>
      <w:proofErr w:type="spellEnd"/>
      <w:r>
        <w:t xml:space="preserve"> at </w:t>
      </w:r>
      <w:proofErr w:type="spellStart"/>
      <w:r>
        <w:t>motsegna</w:t>
      </w:r>
      <w:proofErr w:type="spellEnd"/>
      <w:r>
        <w:t xml:space="preserve"> knyter seg til klart avgrensa </w:t>
      </w:r>
      <w:proofErr w:type="spellStart"/>
      <w:r>
        <w:t>delar</w:t>
      </w:r>
      <w:proofErr w:type="spellEnd"/>
      <w:r>
        <w:t xml:space="preserve"> av planen. </w:t>
      </w:r>
    </w:p>
    <w:p w14:paraId="02557F4A" w14:textId="77777777" w:rsidR="0057752E" w:rsidRDefault="00FE1D0F">
      <w:r>
        <w:t xml:space="preserve">Heile planen kan først </w:t>
      </w:r>
      <w:proofErr w:type="spellStart"/>
      <w:r>
        <w:t>kunngjerast</w:t>
      </w:r>
      <w:proofErr w:type="spellEnd"/>
      <w:r>
        <w:t xml:space="preserve"> av kommunen når vedtak </w:t>
      </w:r>
      <w:proofErr w:type="spellStart"/>
      <w:r>
        <w:t>frå</w:t>
      </w:r>
      <w:proofErr w:type="spellEnd"/>
      <w:r>
        <w:t xml:space="preserve"> departementet ligg føre.</w:t>
      </w:r>
    </w:p>
    <w:p w14:paraId="2500F215" w14:textId="77777777" w:rsidR="0057752E" w:rsidRDefault="00FE1D0F">
      <w:pPr>
        <w:pStyle w:val="Overskrift2"/>
      </w:pPr>
      <w:r>
        <w:t xml:space="preserve"> </w:t>
      </w:r>
      <w:proofErr w:type="spellStart"/>
      <w:r>
        <w:t>Endeleg</w:t>
      </w:r>
      <w:proofErr w:type="spellEnd"/>
      <w:r>
        <w:t xml:space="preserve"> planvedtak i kommunen og </w:t>
      </w:r>
      <w:proofErr w:type="spellStart"/>
      <w:r>
        <w:t>kunngjering</w:t>
      </w:r>
      <w:proofErr w:type="spellEnd"/>
    </w:p>
    <w:tbl>
      <w:tblPr>
        <w:tblStyle w:val="StandardBoks"/>
        <w:tblW w:w="0" w:type="auto"/>
        <w:tblLayout w:type="fixed"/>
        <w:tblLook w:val="0000" w:firstRow="0" w:lastRow="0" w:firstColumn="0" w:lastColumn="0" w:noHBand="0" w:noVBand="0"/>
      </w:tblPr>
      <w:tblGrid>
        <w:gridCol w:w="8504"/>
      </w:tblGrid>
      <w:tr w:rsidR="0057752E" w14:paraId="678E863E" w14:textId="77777777" w:rsidTr="00710A5D">
        <w:trPr>
          <w:trHeight w:val="60"/>
        </w:trPr>
        <w:tc>
          <w:tcPr>
            <w:tcW w:w="8504" w:type="dxa"/>
          </w:tcPr>
          <w:p w14:paraId="19C3FC3A" w14:textId="77777777" w:rsidR="0057752E" w:rsidRDefault="00FE1D0F">
            <w:r>
              <w:rPr>
                <w:rStyle w:val="halvfet"/>
              </w:rPr>
              <w:t>§ 11-15 Vedtak av kommuneplan</w:t>
            </w:r>
          </w:p>
          <w:p w14:paraId="0EAFF379" w14:textId="77777777" w:rsidR="0057752E" w:rsidRDefault="00FE1D0F" w:rsidP="001F3D79">
            <w:r>
              <w:t xml:space="preserve">Kommunestyret selv vedtar kommuneplanen. Dersom kommunestyret vil treffe vedtak om kommuneplanens arealdel som medfører en bruk av arealer som ikke har vært gjenstand for høring under planbehandlingen, må de deler av planen som ønskes endret tas opp til ny behandling. </w:t>
            </w:r>
          </w:p>
          <w:p w14:paraId="0F1C177E" w14:textId="77777777" w:rsidR="0057752E" w:rsidRDefault="00FE1D0F">
            <w:r>
              <w:t xml:space="preserve">Planen skal kunngjøres og gjøres tilgjengelig gjennom elektroniske medier. Et eksemplar av planen skal sendes til departementet, statsforvalteren, regional planmyndighet og berørte statlige myndigheter. </w:t>
            </w:r>
          </w:p>
          <w:p w14:paraId="43BDE888" w14:textId="77777777" w:rsidR="0057752E" w:rsidRDefault="00FE1D0F">
            <w:r>
              <w:t>Kommunestyrets vedtak om kommuneplan kan ikke påklages.</w:t>
            </w:r>
          </w:p>
        </w:tc>
      </w:tr>
      <w:tr w:rsidR="0057752E" w14:paraId="11D6C2F7" w14:textId="77777777" w:rsidTr="00710A5D">
        <w:trPr>
          <w:trHeight w:val="60"/>
        </w:trPr>
        <w:tc>
          <w:tcPr>
            <w:tcW w:w="8504" w:type="dxa"/>
          </w:tcPr>
          <w:p w14:paraId="3DA0A7F7" w14:textId="77777777" w:rsidR="0057752E" w:rsidRDefault="00FE1D0F">
            <w:pPr>
              <w:rPr>
                <w:rStyle w:val="halvfet"/>
              </w:rPr>
            </w:pPr>
            <w:r>
              <w:rPr>
                <w:rStyle w:val="halvfet"/>
              </w:rPr>
              <w:t xml:space="preserve">Vedtak og </w:t>
            </w:r>
            <w:proofErr w:type="spellStart"/>
            <w:r>
              <w:rPr>
                <w:rStyle w:val="halvfet"/>
              </w:rPr>
              <w:t>kunngjering</w:t>
            </w:r>
            <w:proofErr w:type="spellEnd"/>
          </w:p>
          <w:p w14:paraId="57588BF1" w14:textId="77777777" w:rsidR="0057752E" w:rsidRDefault="00FE1D0F" w:rsidP="001F3D79">
            <w:r>
              <w:t xml:space="preserve">Etter at kommunestyret har gjort sitt </w:t>
            </w:r>
            <w:proofErr w:type="spellStart"/>
            <w:r>
              <w:t>endelege</w:t>
            </w:r>
            <w:proofErr w:type="spellEnd"/>
            <w:r>
              <w:t xml:space="preserve"> planvedtak, eventuelt etter at departementet har godkjent planen der det har </w:t>
            </w:r>
            <w:proofErr w:type="spellStart"/>
            <w:r>
              <w:t>vore</w:t>
            </w:r>
            <w:proofErr w:type="spellEnd"/>
            <w:r>
              <w:t xml:space="preserve"> </w:t>
            </w:r>
            <w:proofErr w:type="spellStart"/>
            <w:r>
              <w:t>motsegn</w:t>
            </w:r>
            <w:proofErr w:type="spellEnd"/>
            <w:r>
              <w:t xml:space="preserve">, skal vedtaket </w:t>
            </w:r>
            <w:proofErr w:type="spellStart"/>
            <w:r>
              <w:t>kunngjerast</w:t>
            </w:r>
            <w:proofErr w:type="spellEnd"/>
            <w:r>
              <w:t xml:space="preserve"> og </w:t>
            </w:r>
            <w:proofErr w:type="spellStart"/>
            <w:r>
              <w:t>sendast</w:t>
            </w:r>
            <w:proofErr w:type="spellEnd"/>
            <w:r>
              <w:t xml:space="preserve"> til andre organ som saka </w:t>
            </w:r>
            <w:proofErr w:type="spellStart"/>
            <w:r>
              <w:t>vedkjem</w:t>
            </w:r>
            <w:proofErr w:type="spellEnd"/>
            <w:r>
              <w:t xml:space="preserve">. Planen skal </w:t>
            </w:r>
            <w:proofErr w:type="spellStart"/>
            <w:r>
              <w:t>førast</w:t>
            </w:r>
            <w:proofErr w:type="spellEnd"/>
            <w:r>
              <w:t xml:space="preserve"> i planregisteret.</w:t>
            </w:r>
          </w:p>
          <w:p w14:paraId="7AFD74E3" w14:textId="77777777" w:rsidR="0057752E" w:rsidRDefault="00FE1D0F">
            <w:r>
              <w:t>Formelle krav</w:t>
            </w:r>
          </w:p>
          <w:p w14:paraId="687A2E96" w14:textId="77777777" w:rsidR="0057752E" w:rsidRDefault="00FE1D0F">
            <w:pPr>
              <w:pStyle w:val="Listebombe"/>
            </w:pPr>
            <w:r>
              <w:t xml:space="preserve">§ 11-15: Kommunestyret </w:t>
            </w:r>
            <w:proofErr w:type="spellStart"/>
            <w:r>
              <w:t>sjølv</w:t>
            </w:r>
            <w:proofErr w:type="spellEnd"/>
            <w:r>
              <w:t xml:space="preserve"> </w:t>
            </w:r>
            <w:proofErr w:type="spellStart"/>
            <w:r>
              <w:t>vedtek</w:t>
            </w:r>
            <w:proofErr w:type="spellEnd"/>
            <w:r>
              <w:t xml:space="preserve"> kommuneplanen.</w:t>
            </w:r>
          </w:p>
          <w:p w14:paraId="325A0FBA" w14:textId="77777777" w:rsidR="0057752E" w:rsidRDefault="00FE1D0F">
            <w:pPr>
              <w:pStyle w:val="Listebombe"/>
            </w:pPr>
            <w:r>
              <w:t xml:space="preserve">Dersom kommunestyret går inn for </w:t>
            </w:r>
            <w:proofErr w:type="spellStart"/>
            <w:r>
              <w:t>endringar</w:t>
            </w:r>
            <w:proofErr w:type="spellEnd"/>
            <w:r>
              <w:t xml:space="preserve">, må </w:t>
            </w:r>
            <w:proofErr w:type="spellStart"/>
            <w:r>
              <w:t>desse</w:t>
            </w:r>
            <w:proofErr w:type="spellEnd"/>
            <w:r>
              <w:t xml:space="preserve"> </w:t>
            </w:r>
            <w:proofErr w:type="spellStart"/>
            <w:r>
              <w:t>delane</w:t>
            </w:r>
            <w:proofErr w:type="spellEnd"/>
            <w:r>
              <w:t xml:space="preserve"> </w:t>
            </w:r>
            <w:proofErr w:type="spellStart"/>
            <w:r>
              <w:t>takast</w:t>
            </w:r>
            <w:proofErr w:type="spellEnd"/>
            <w:r>
              <w:t xml:space="preserve"> opp til ny handsaming i </w:t>
            </w:r>
            <w:proofErr w:type="spellStart"/>
            <w:r>
              <w:t>ein</w:t>
            </w:r>
            <w:proofErr w:type="spellEnd"/>
            <w:r>
              <w:t xml:space="preserve"> ny planprosess.</w:t>
            </w:r>
          </w:p>
          <w:p w14:paraId="441A273D" w14:textId="77777777" w:rsidR="0057752E" w:rsidRDefault="00FE1D0F">
            <w:pPr>
              <w:pStyle w:val="Listebombe"/>
            </w:pPr>
            <w:r>
              <w:t xml:space="preserve">Planen skal </w:t>
            </w:r>
            <w:proofErr w:type="spellStart"/>
            <w:r>
              <w:t>kunngjerast</w:t>
            </w:r>
            <w:proofErr w:type="spellEnd"/>
            <w:r>
              <w:t xml:space="preserve"> og </w:t>
            </w:r>
            <w:proofErr w:type="spellStart"/>
            <w:r>
              <w:t>gjerast</w:t>
            </w:r>
            <w:proofErr w:type="spellEnd"/>
            <w:r>
              <w:t xml:space="preserve"> </w:t>
            </w:r>
            <w:proofErr w:type="spellStart"/>
            <w:r>
              <w:t>tilgjengeleg</w:t>
            </w:r>
            <w:proofErr w:type="spellEnd"/>
            <w:r>
              <w:t xml:space="preserve"> gjennom elektroniske medium.</w:t>
            </w:r>
          </w:p>
          <w:p w14:paraId="3A6032BE" w14:textId="77777777" w:rsidR="0057752E" w:rsidRDefault="00FE1D0F">
            <w:pPr>
              <w:pStyle w:val="Listebombe"/>
            </w:pPr>
            <w:r>
              <w:t xml:space="preserve">Planen blir sendt til Kommunal- og </w:t>
            </w:r>
            <w:proofErr w:type="spellStart"/>
            <w:r>
              <w:t>distriktsdepartementet</w:t>
            </w:r>
            <w:proofErr w:type="spellEnd"/>
            <w:r>
              <w:t xml:space="preserve">, </w:t>
            </w:r>
            <w:proofErr w:type="spellStart"/>
            <w:r>
              <w:t>statsforvaltaren</w:t>
            </w:r>
            <w:proofErr w:type="spellEnd"/>
            <w:r>
              <w:t xml:space="preserve">, fylkeskommunen og </w:t>
            </w:r>
            <w:proofErr w:type="spellStart"/>
            <w:r>
              <w:t>statlege</w:t>
            </w:r>
            <w:proofErr w:type="spellEnd"/>
            <w:r>
              <w:t xml:space="preserve"> styresmakter som saka </w:t>
            </w:r>
            <w:proofErr w:type="spellStart"/>
            <w:r>
              <w:t>vedkjem</w:t>
            </w:r>
            <w:proofErr w:type="spellEnd"/>
            <w:r>
              <w:t>.</w:t>
            </w:r>
          </w:p>
          <w:p w14:paraId="178765DD" w14:textId="77777777" w:rsidR="0057752E" w:rsidRDefault="00FE1D0F">
            <w:pPr>
              <w:pStyle w:val="Listebombe"/>
            </w:pPr>
            <w:r>
              <w:t xml:space="preserve">Planen skal </w:t>
            </w:r>
            <w:proofErr w:type="spellStart"/>
            <w:r>
              <w:t>førast</w:t>
            </w:r>
            <w:proofErr w:type="spellEnd"/>
            <w:r>
              <w:t xml:space="preserve"> i planregisteret, jf. </w:t>
            </w:r>
            <w:r>
              <w:rPr>
                <w:rStyle w:val="Hyperkobling"/>
              </w:rPr>
              <w:t>kart- og planforskrifta</w:t>
            </w:r>
            <w:r>
              <w:t xml:space="preserve">. Det er åtte </w:t>
            </w:r>
            <w:proofErr w:type="spellStart"/>
            <w:r>
              <w:lastRenderedPageBreak/>
              <w:t>dagars</w:t>
            </w:r>
            <w:proofErr w:type="spellEnd"/>
            <w:r>
              <w:t xml:space="preserve"> frist </w:t>
            </w:r>
            <w:proofErr w:type="spellStart"/>
            <w:r>
              <w:t>frå</w:t>
            </w:r>
            <w:proofErr w:type="spellEnd"/>
            <w:r>
              <w:t xml:space="preserve"> vedtak til registrering i planregisteret, jf. </w:t>
            </w:r>
            <w:hyperlink r:id="rId59" w:history="1">
              <w:r>
                <w:rPr>
                  <w:rStyle w:val="Hyperkobling"/>
                </w:rPr>
                <w:t>Veiledning til forskrift om kart, stedfestet informasjon, arealformål og digitalt planregister</w:t>
              </w:r>
            </w:hyperlink>
            <w:r>
              <w:t xml:space="preserve">. </w:t>
            </w:r>
          </w:p>
          <w:p w14:paraId="405B83A9" w14:textId="77777777" w:rsidR="0057752E" w:rsidRDefault="00FE1D0F">
            <w:pPr>
              <w:pStyle w:val="Listebombe"/>
            </w:pPr>
            <w:r>
              <w:t xml:space="preserve">Vedtaket kan </w:t>
            </w:r>
            <w:proofErr w:type="spellStart"/>
            <w:r>
              <w:t>ikkje</w:t>
            </w:r>
            <w:proofErr w:type="spellEnd"/>
            <w:r>
              <w:t xml:space="preserve"> </w:t>
            </w:r>
            <w:proofErr w:type="spellStart"/>
            <w:r>
              <w:t>påklagast</w:t>
            </w:r>
            <w:proofErr w:type="spellEnd"/>
            <w:r>
              <w:t>.</w:t>
            </w:r>
          </w:p>
        </w:tc>
      </w:tr>
    </w:tbl>
    <w:p w14:paraId="286BE3D8" w14:textId="77777777" w:rsidR="0057752E" w:rsidRDefault="00FE1D0F">
      <w:r>
        <w:lastRenderedPageBreak/>
        <w:t xml:space="preserve">Kommunen kan </w:t>
      </w:r>
      <w:proofErr w:type="spellStart"/>
      <w:r>
        <w:t>gjere</w:t>
      </w:r>
      <w:proofErr w:type="spellEnd"/>
      <w:r>
        <w:t xml:space="preserve"> </w:t>
      </w:r>
      <w:proofErr w:type="spellStart"/>
      <w:r>
        <w:t>endeleg</w:t>
      </w:r>
      <w:proofErr w:type="spellEnd"/>
      <w:r>
        <w:t xml:space="preserve"> planvedtak med rettsverknad dersom</w:t>
      </w:r>
    </w:p>
    <w:p w14:paraId="4E109D53" w14:textId="77777777" w:rsidR="0057752E" w:rsidRDefault="00FE1D0F">
      <w:pPr>
        <w:pStyle w:val="Listebombe"/>
        <w:spacing w:before="270"/>
      </w:pPr>
      <w:r>
        <w:t xml:space="preserve">det </w:t>
      </w:r>
      <w:proofErr w:type="spellStart"/>
      <w:r>
        <w:t>ikkje</w:t>
      </w:r>
      <w:proofErr w:type="spellEnd"/>
      <w:r>
        <w:t xml:space="preserve"> ligg føre </w:t>
      </w:r>
      <w:proofErr w:type="spellStart"/>
      <w:r>
        <w:t>motsegn</w:t>
      </w:r>
      <w:proofErr w:type="spellEnd"/>
      <w:r>
        <w:t xml:space="preserve"> til planen etter </w:t>
      </w:r>
      <w:proofErr w:type="spellStart"/>
      <w:r>
        <w:t>høyring</w:t>
      </w:r>
      <w:proofErr w:type="spellEnd"/>
    </w:p>
    <w:p w14:paraId="6E705A68" w14:textId="77777777" w:rsidR="0057752E" w:rsidRDefault="00FE1D0F">
      <w:pPr>
        <w:pStyle w:val="Listebombe"/>
      </w:pPr>
      <w:r>
        <w:t xml:space="preserve">eventuell </w:t>
      </w:r>
      <w:proofErr w:type="spellStart"/>
      <w:r>
        <w:t>motsegn</w:t>
      </w:r>
      <w:proofErr w:type="spellEnd"/>
      <w:r>
        <w:t xml:space="preserve"> er </w:t>
      </w:r>
      <w:proofErr w:type="spellStart"/>
      <w:r>
        <w:t>trekt</w:t>
      </w:r>
      <w:proofErr w:type="spellEnd"/>
      <w:r>
        <w:t xml:space="preserve"> tilbake av det organet som har </w:t>
      </w:r>
      <w:proofErr w:type="spellStart"/>
      <w:r>
        <w:t>kome</w:t>
      </w:r>
      <w:proofErr w:type="spellEnd"/>
      <w:r>
        <w:t xml:space="preserve"> med henne</w:t>
      </w:r>
    </w:p>
    <w:p w14:paraId="67493F24" w14:textId="77777777" w:rsidR="0057752E" w:rsidRDefault="00FE1D0F">
      <w:pPr>
        <w:pStyle w:val="Listebombe"/>
      </w:pPr>
      <w:r>
        <w:t xml:space="preserve">kommunen etter mekling har </w:t>
      </w:r>
      <w:proofErr w:type="spellStart"/>
      <w:r>
        <w:t>teke</w:t>
      </w:r>
      <w:proofErr w:type="spellEnd"/>
      <w:r>
        <w:t xml:space="preserve"> eventuell </w:t>
      </w:r>
      <w:proofErr w:type="spellStart"/>
      <w:r>
        <w:t>motsegn</w:t>
      </w:r>
      <w:proofErr w:type="spellEnd"/>
      <w:r>
        <w:t xml:space="preserve"> til </w:t>
      </w:r>
      <w:proofErr w:type="spellStart"/>
      <w:r>
        <w:t>følgje</w:t>
      </w:r>
      <w:proofErr w:type="spellEnd"/>
      <w:r>
        <w:t xml:space="preserve">, og gjort mindre endring i planframlegget som </w:t>
      </w:r>
      <w:proofErr w:type="spellStart"/>
      <w:r>
        <w:t>ikkje</w:t>
      </w:r>
      <w:proofErr w:type="spellEnd"/>
      <w:r>
        <w:t xml:space="preserve"> krev ny utlegging til </w:t>
      </w:r>
      <w:proofErr w:type="spellStart"/>
      <w:r>
        <w:t>offentleg</w:t>
      </w:r>
      <w:proofErr w:type="spellEnd"/>
      <w:r>
        <w:t xml:space="preserve"> ettersyn og </w:t>
      </w:r>
      <w:proofErr w:type="spellStart"/>
      <w:r>
        <w:t>høyring</w:t>
      </w:r>
      <w:proofErr w:type="spellEnd"/>
    </w:p>
    <w:p w14:paraId="00082F8F" w14:textId="77777777" w:rsidR="0057752E" w:rsidRDefault="00FE1D0F">
      <w:pPr>
        <w:pStyle w:val="Listebombe"/>
      </w:pPr>
      <w:r>
        <w:t xml:space="preserve">kommunen etter mekling har </w:t>
      </w:r>
      <w:proofErr w:type="spellStart"/>
      <w:r>
        <w:t>teke</w:t>
      </w:r>
      <w:proofErr w:type="spellEnd"/>
      <w:r>
        <w:t xml:space="preserve"> </w:t>
      </w:r>
      <w:proofErr w:type="spellStart"/>
      <w:r>
        <w:t>motsegna</w:t>
      </w:r>
      <w:proofErr w:type="spellEnd"/>
      <w:r>
        <w:t xml:space="preserve"> til </w:t>
      </w:r>
      <w:proofErr w:type="spellStart"/>
      <w:r>
        <w:t>følgje</w:t>
      </w:r>
      <w:proofErr w:type="spellEnd"/>
      <w:r>
        <w:t xml:space="preserve">, endra planframlegget </w:t>
      </w:r>
      <w:proofErr w:type="spellStart"/>
      <w:r>
        <w:t>vesentleg</w:t>
      </w:r>
      <w:proofErr w:type="spellEnd"/>
      <w:r>
        <w:t xml:space="preserve"> og gjort ny utlegging til </w:t>
      </w:r>
      <w:proofErr w:type="spellStart"/>
      <w:r>
        <w:t>offentleg</w:t>
      </w:r>
      <w:proofErr w:type="spellEnd"/>
      <w:r>
        <w:t xml:space="preserve"> ettersyn og </w:t>
      </w:r>
      <w:proofErr w:type="spellStart"/>
      <w:r>
        <w:t>høyring</w:t>
      </w:r>
      <w:proofErr w:type="spellEnd"/>
    </w:p>
    <w:p w14:paraId="55152E81" w14:textId="77777777" w:rsidR="0057752E" w:rsidRDefault="00FE1D0F">
      <w:pPr>
        <w:pStyle w:val="Listebombe"/>
      </w:pPr>
      <w:proofErr w:type="spellStart"/>
      <w:r>
        <w:t>motsegna</w:t>
      </w:r>
      <w:proofErr w:type="spellEnd"/>
      <w:r>
        <w:t xml:space="preserve"> knyter seg til klart avgrensa område, og </w:t>
      </w:r>
      <w:proofErr w:type="spellStart"/>
      <w:r>
        <w:t>desse</w:t>
      </w:r>
      <w:proofErr w:type="spellEnd"/>
      <w:r>
        <w:t xml:space="preserve"> er </w:t>
      </w:r>
      <w:proofErr w:type="spellStart"/>
      <w:r>
        <w:t>skilde</w:t>
      </w:r>
      <w:proofErr w:type="spellEnd"/>
      <w:r>
        <w:t xml:space="preserve"> ut for </w:t>
      </w:r>
      <w:proofErr w:type="spellStart"/>
      <w:r>
        <w:t>vidare</w:t>
      </w:r>
      <w:proofErr w:type="spellEnd"/>
      <w:r>
        <w:t xml:space="preserve"> handsaming. Den andre delen av planen kan </w:t>
      </w:r>
      <w:proofErr w:type="spellStart"/>
      <w:r>
        <w:t>vedtakast</w:t>
      </w:r>
      <w:proofErr w:type="spellEnd"/>
      <w:r>
        <w:t xml:space="preserve"> med rettsverknad etter avklaring med </w:t>
      </w:r>
      <w:proofErr w:type="spellStart"/>
      <w:r>
        <w:t>dei</w:t>
      </w:r>
      <w:proofErr w:type="spellEnd"/>
      <w:r>
        <w:t xml:space="preserve"> aktuelle fagstyresmaktene, jf. føresegnene i plan- og bygningslova § 11-16</w:t>
      </w:r>
    </w:p>
    <w:p w14:paraId="28A5F57D" w14:textId="77777777" w:rsidR="0057752E" w:rsidRDefault="00FE1D0F">
      <w:r>
        <w:t xml:space="preserve">Kommunen kan </w:t>
      </w:r>
      <w:proofErr w:type="spellStart"/>
      <w:r>
        <w:t>ikkje</w:t>
      </w:r>
      <w:proofErr w:type="spellEnd"/>
      <w:r>
        <w:t xml:space="preserve"> </w:t>
      </w:r>
      <w:proofErr w:type="spellStart"/>
      <w:r>
        <w:t>gjere</w:t>
      </w:r>
      <w:proofErr w:type="spellEnd"/>
      <w:r>
        <w:t xml:space="preserve"> </w:t>
      </w:r>
      <w:proofErr w:type="spellStart"/>
      <w:r>
        <w:t>endeleg</w:t>
      </w:r>
      <w:proofErr w:type="spellEnd"/>
      <w:r>
        <w:t xml:space="preserve"> planvedtak dersom det ligg føre </w:t>
      </w:r>
      <w:proofErr w:type="spellStart"/>
      <w:r>
        <w:t>motsegn</w:t>
      </w:r>
      <w:proofErr w:type="spellEnd"/>
      <w:r>
        <w:t xml:space="preserve"> til planen og kommunen </w:t>
      </w:r>
      <w:proofErr w:type="spellStart"/>
      <w:r>
        <w:t>ikkje</w:t>
      </w:r>
      <w:proofErr w:type="spellEnd"/>
      <w:r>
        <w:t xml:space="preserve"> vil ta henne til </w:t>
      </w:r>
      <w:proofErr w:type="spellStart"/>
      <w:r>
        <w:t>følgje</w:t>
      </w:r>
      <w:proofErr w:type="spellEnd"/>
      <w:r>
        <w:t>.</w:t>
      </w:r>
    </w:p>
    <w:p w14:paraId="01C78FBC" w14:textId="77777777" w:rsidR="0057752E" w:rsidRDefault="00FE1D0F">
      <w:r>
        <w:t xml:space="preserve">Dersom det er uklart om det ligg føre </w:t>
      </w:r>
      <w:proofErr w:type="spellStart"/>
      <w:r>
        <w:t>motsegn</w:t>
      </w:r>
      <w:proofErr w:type="spellEnd"/>
      <w:r>
        <w:t xml:space="preserve">, må dette </w:t>
      </w:r>
      <w:proofErr w:type="spellStart"/>
      <w:r>
        <w:t>avklarast</w:t>
      </w:r>
      <w:proofErr w:type="spellEnd"/>
      <w:r>
        <w:t xml:space="preserve"> med </w:t>
      </w:r>
      <w:proofErr w:type="spellStart"/>
      <w:r>
        <w:t>motsegnsstyresmakta</w:t>
      </w:r>
      <w:proofErr w:type="spellEnd"/>
      <w:r>
        <w:t xml:space="preserve"> før kommunen </w:t>
      </w:r>
      <w:proofErr w:type="spellStart"/>
      <w:r>
        <w:t>gjer</w:t>
      </w:r>
      <w:proofErr w:type="spellEnd"/>
      <w:r>
        <w:t xml:space="preserve"> </w:t>
      </w:r>
      <w:proofErr w:type="spellStart"/>
      <w:r>
        <w:t>endeleg</w:t>
      </w:r>
      <w:proofErr w:type="spellEnd"/>
      <w:r>
        <w:t xml:space="preserve"> planvedtak.</w:t>
      </w:r>
    </w:p>
    <w:p w14:paraId="5FE1D22C" w14:textId="77777777" w:rsidR="0057752E" w:rsidRDefault="00FE1D0F">
      <w:r>
        <w:t xml:space="preserve">Etter at administrasjonen har utforma </w:t>
      </w:r>
      <w:proofErr w:type="spellStart"/>
      <w:r>
        <w:t>endeleg</w:t>
      </w:r>
      <w:proofErr w:type="spellEnd"/>
      <w:r>
        <w:t xml:space="preserve"> planframlegg på bakgrunn av </w:t>
      </w:r>
      <w:proofErr w:type="spellStart"/>
      <w:r>
        <w:t>høyringsinnspela</w:t>
      </w:r>
      <w:proofErr w:type="spellEnd"/>
      <w:r>
        <w:t xml:space="preserve">, blir framlegget handsama av </w:t>
      </w:r>
      <w:proofErr w:type="spellStart"/>
      <w:r>
        <w:t>eit</w:t>
      </w:r>
      <w:proofErr w:type="spellEnd"/>
      <w:r>
        <w:t xml:space="preserve"> </w:t>
      </w:r>
      <w:proofErr w:type="spellStart"/>
      <w:r>
        <w:t>kommuneplanutval</w:t>
      </w:r>
      <w:proofErr w:type="spellEnd"/>
      <w:r>
        <w:t xml:space="preserve"> som gjev </w:t>
      </w:r>
      <w:proofErr w:type="spellStart"/>
      <w:r>
        <w:t>si</w:t>
      </w:r>
      <w:proofErr w:type="spellEnd"/>
      <w:r>
        <w:t xml:space="preserve"> innstilling til kommunestyret. Dersom det </w:t>
      </w:r>
      <w:proofErr w:type="spellStart"/>
      <w:r>
        <w:t>ikkje</w:t>
      </w:r>
      <w:proofErr w:type="spellEnd"/>
      <w:r>
        <w:t xml:space="preserve"> ligg føre </w:t>
      </w:r>
      <w:proofErr w:type="spellStart"/>
      <w:r>
        <w:t>motsegn</w:t>
      </w:r>
      <w:proofErr w:type="spellEnd"/>
      <w:r>
        <w:t xml:space="preserve"> til dette framlegget, kan kommunestyret </w:t>
      </w:r>
      <w:proofErr w:type="spellStart"/>
      <w:r>
        <w:t>gjere</w:t>
      </w:r>
      <w:proofErr w:type="spellEnd"/>
      <w:r>
        <w:t xml:space="preserve"> </w:t>
      </w:r>
      <w:proofErr w:type="spellStart"/>
      <w:r>
        <w:t>endeleg</w:t>
      </w:r>
      <w:proofErr w:type="spellEnd"/>
      <w:r>
        <w:t xml:space="preserve"> vedtak.</w:t>
      </w:r>
    </w:p>
    <w:p w14:paraId="7548C8A3" w14:textId="77777777" w:rsidR="0057752E" w:rsidRDefault="00FE1D0F">
      <w:r>
        <w:t xml:space="preserve">Plan som er </w:t>
      </w:r>
      <w:proofErr w:type="spellStart"/>
      <w:r>
        <w:t>vedteken</w:t>
      </w:r>
      <w:proofErr w:type="spellEnd"/>
      <w:r>
        <w:t xml:space="preserve"> av kommunestyret med </w:t>
      </w:r>
      <w:proofErr w:type="spellStart"/>
      <w:r>
        <w:t>endeleg</w:t>
      </w:r>
      <w:proofErr w:type="spellEnd"/>
      <w:r>
        <w:t xml:space="preserve"> verknad, skal </w:t>
      </w:r>
      <w:proofErr w:type="spellStart"/>
      <w:r>
        <w:t>sendast</w:t>
      </w:r>
      <w:proofErr w:type="spellEnd"/>
      <w:r>
        <w:t xml:space="preserve"> til orientering til departementet, fylkeskommunen, </w:t>
      </w:r>
      <w:proofErr w:type="spellStart"/>
      <w:r>
        <w:t>statsforvaltaren</w:t>
      </w:r>
      <w:proofErr w:type="spellEnd"/>
      <w:r>
        <w:t xml:space="preserve"> og </w:t>
      </w:r>
      <w:hyperlink r:id="rId60" w:anchor="Vedlegg" w:history="1">
        <w:proofErr w:type="spellStart"/>
        <w:r>
          <w:rPr>
            <w:rStyle w:val="Hyperkobling"/>
          </w:rPr>
          <w:t>statlege</w:t>
        </w:r>
        <w:proofErr w:type="spellEnd"/>
      </w:hyperlink>
      <w:r>
        <w:t xml:space="preserve"> styresmakter som saka </w:t>
      </w:r>
      <w:proofErr w:type="spellStart"/>
      <w:r>
        <w:t>vedkjem</w:t>
      </w:r>
      <w:proofErr w:type="spellEnd"/>
      <w:r>
        <w:t xml:space="preserve">, jf. plan- og bygningslova § 11-15 andre leddet. Planen bør også </w:t>
      </w:r>
      <w:proofErr w:type="spellStart"/>
      <w:r>
        <w:t>sendast</w:t>
      </w:r>
      <w:proofErr w:type="spellEnd"/>
      <w:r>
        <w:t xml:space="preserve"> til andre </w:t>
      </w:r>
      <w:proofErr w:type="spellStart"/>
      <w:r>
        <w:t>offentlege</w:t>
      </w:r>
      <w:proofErr w:type="spellEnd"/>
      <w:r>
        <w:t xml:space="preserve"> organ og </w:t>
      </w:r>
      <w:proofErr w:type="spellStart"/>
      <w:r>
        <w:t>organisasjonar</w:t>
      </w:r>
      <w:proofErr w:type="spellEnd"/>
      <w:r>
        <w:t xml:space="preserve"> som har </w:t>
      </w:r>
      <w:proofErr w:type="spellStart"/>
      <w:r>
        <w:t>særskilde</w:t>
      </w:r>
      <w:proofErr w:type="spellEnd"/>
      <w:r>
        <w:t xml:space="preserve"> interesser i planarbeidet. Oversendinga skal </w:t>
      </w:r>
      <w:proofErr w:type="spellStart"/>
      <w:r>
        <w:t>gje</w:t>
      </w:r>
      <w:proofErr w:type="spellEnd"/>
      <w:r>
        <w:t xml:space="preserve"> </w:t>
      </w:r>
      <w:proofErr w:type="spellStart"/>
      <w:r>
        <w:t>eit</w:t>
      </w:r>
      <w:proofErr w:type="spellEnd"/>
      <w:r>
        <w:t xml:space="preserve"> </w:t>
      </w:r>
      <w:proofErr w:type="spellStart"/>
      <w:r>
        <w:t>bilete</w:t>
      </w:r>
      <w:proofErr w:type="spellEnd"/>
      <w:r>
        <w:t xml:space="preserve"> av sakshandsaminga og kva eventuelle nasjonale interesser som har </w:t>
      </w:r>
      <w:proofErr w:type="spellStart"/>
      <w:r>
        <w:t>vore</w:t>
      </w:r>
      <w:proofErr w:type="spellEnd"/>
      <w:r>
        <w:t xml:space="preserve"> vurderte. </w:t>
      </w:r>
    </w:p>
    <w:p w14:paraId="04460037" w14:textId="77777777" w:rsidR="0057752E" w:rsidRDefault="00FE1D0F">
      <w:r>
        <w:t>Materialet må derfor omfatte</w:t>
      </w:r>
    </w:p>
    <w:p w14:paraId="0C830025" w14:textId="77777777" w:rsidR="0057752E" w:rsidRDefault="00FE1D0F">
      <w:pPr>
        <w:pStyle w:val="Listebombe"/>
        <w:spacing w:before="270"/>
      </w:pPr>
      <w:r>
        <w:t>plankart</w:t>
      </w:r>
    </w:p>
    <w:p w14:paraId="18A94DD5" w14:textId="77777777" w:rsidR="0057752E" w:rsidRDefault="00FE1D0F">
      <w:pPr>
        <w:pStyle w:val="Listebombe"/>
      </w:pPr>
      <w:r>
        <w:t>planføresegner</w:t>
      </w:r>
    </w:p>
    <w:p w14:paraId="321B954F" w14:textId="77777777" w:rsidR="0057752E" w:rsidRDefault="00FE1D0F">
      <w:pPr>
        <w:pStyle w:val="Listebombe"/>
      </w:pPr>
      <w:r>
        <w:t>planomtale</w:t>
      </w:r>
    </w:p>
    <w:p w14:paraId="673BC2A0" w14:textId="77777777" w:rsidR="0057752E" w:rsidRDefault="00FE1D0F">
      <w:pPr>
        <w:pStyle w:val="Listebombe"/>
      </w:pPr>
      <w:r>
        <w:t>dokumentliste</w:t>
      </w:r>
    </w:p>
    <w:p w14:paraId="7AA6668A" w14:textId="77777777" w:rsidR="0057752E" w:rsidRDefault="00FE1D0F">
      <w:pPr>
        <w:pStyle w:val="Listebombe"/>
      </w:pPr>
      <w:r>
        <w:t>vedtak</w:t>
      </w:r>
    </w:p>
    <w:p w14:paraId="5CB8A3FB" w14:textId="77777777" w:rsidR="0057752E" w:rsidRDefault="00FE1D0F">
      <w:pPr>
        <w:pStyle w:val="Listebombe"/>
      </w:pPr>
      <w:r>
        <w:t xml:space="preserve">saksframstilling </w:t>
      </w:r>
    </w:p>
    <w:p w14:paraId="3277CB19" w14:textId="77777777" w:rsidR="0057752E" w:rsidRDefault="00FE1D0F">
      <w:r>
        <w:t xml:space="preserve">Eventuelle fråsegner </w:t>
      </w:r>
      <w:proofErr w:type="spellStart"/>
      <w:r>
        <w:t>frå</w:t>
      </w:r>
      <w:proofErr w:type="spellEnd"/>
      <w:r>
        <w:t xml:space="preserve"> fylkeskommunen og </w:t>
      </w:r>
      <w:proofErr w:type="spellStart"/>
      <w:r>
        <w:t>statlege</w:t>
      </w:r>
      <w:proofErr w:type="spellEnd"/>
      <w:r>
        <w:t xml:space="preserve"> </w:t>
      </w:r>
      <w:proofErr w:type="spellStart"/>
      <w:r>
        <w:t>faginstansar</w:t>
      </w:r>
      <w:proofErr w:type="spellEnd"/>
      <w:r>
        <w:t xml:space="preserve"> som gjeld nasjonale interesser, skal </w:t>
      </w:r>
      <w:proofErr w:type="spellStart"/>
      <w:r>
        <w:t>leggjast</w:t>
      </w:r>
      <w:proofErr w:type="spellEnd"/>
      <w:r>
        <w:t xml:space="preserve"> ved, dersom det </w:t>
      </w:r>
      <w:proofErr w:type="spellStart"/>
      <w:r>
        <w:t>ikkje</w:t>
      </w:r>
      <w:proofErr w:type="spellEnd"/>
      <w:r>
        <w:t xml:space="preserve"> er gjort greie for dette i saksframstillinga eller oversendingsbrevet. </w:t>
      </w:r>
    </w:p>
    <w:p w14:paraId="38B73BAD" w14:textId="77777777" w:rsidR="0057752E" w:rsidRDefault="00E658FA">
      <w:hyperlink r:id="rId61" w:history="1">
        <w:r w:rsidR="00FE1D0F">
          <w:rPr>
            <w:rStyle w:val="Hyperkobling"/>
          </w:rPr>
          <w:t>Forskrift om konsekvensutgreiing § 30</w:t>
        </w:r>
      </w:hyperlink>
      <w:r w:rsidR="00FE1D0F">
        <w:t xml:space="preserve"> har ei eiga føresegn om </w:t>
      </w:r>
      <w:proofErr w:type="spellStart"/>
      <w:r w:rsidR="00FE1D0F">
        <w:t>kunngjering</w:t>
      </w:r>
      <w:proofErr w:type="spellEnd"/>
      <w:r w:rsidR="00FE1D0F">
        <w:t xml:space="preserve"> av </w:t>
      </w:r>
      <w:proofErr w:type="spellStart"/>
      <w:r w:rsidR="00FE1D0F">
        <w:t>endeleg</w:t>
      </w:r>
      <w:proofErr w:type="spellEnd"/>
      <w:r w:rsidR="00FE1D0F">
        <w:t xml:space="preserve"> planvedtak som svarer til </w:t>
      </w:r>
      <w:proofErr w:type="spellStart"/>
      <w:r w:rsidR="00FE1D0F">
        <w:t>reglane</w:t>
      </w:r>
      <w:proofErr w:type="spellEnd"/>
      <w:r w:rsidR="00FE1D0F">
        <w:t xml:space="preserve"> som </w:t>
      </w:r>
      <w:proofErr w:type="spellStart"/>
      <w:r w:rsidR="00FE1D0F">
        <w:t>gjeld</w:t>
      </w:r>
      <w:proofErr w:type="spellEnd"/>
      <w:r w:rsidR="00FE1D0F">
        <w:t xml:space="preserve"> for arealdelen elles. Det skal stå i </w:t>
      </w:r>
      <w:proofErr w:type="spellStart"/>
      <w:r w:rsidR="00FE1D0F">
        <w:t>kunngjeringa</w:t>
      </w:r>
      <w:proofErr w:type="spellEnd"/>
      <w:r w:rsidR="00FE1D0F">
        <w:t xml:space="preserve"> at det er </w:t>
      </w:r>
      <w:proofErr w:type="spellStart"/>
      <w:r w:rsidR="00FE1D0F">
        <w:t>utarbeidt</w:t>
      </w:r>
      <w:proofErr w:type="spellEnd"/>
      <w:r w:rsidR="00FE1D0F">
        <w:t xml:space="preserve"> ei konsekvensutgreiing.</w:t>
      </w:r>
    </w:p>
    <w:p w14:paraId="0913E065" w14:textId="77777777" w:rsidR="0057752E" w:rsidRDefault="00FE1D0F">
      <w:r>
        <w:t xml:space="preserve">Rettsverknadene er knytte til kommuneplanen når han blir </w:t>
      </w:r>
      <w:proofErr w:type="spellStart"/>
      <w:r>
        <w:t>vedteken</w:t>
      </w:r>
      <w:proofErr w:type="spellEnd"/>
      <w:r>
        <w:t xml:space="preserve"> av kommunestyret, eventuelt ved departementsvedtak, dersom det ligg føre </w:t>
      </w:r>
      <w:proofErr w:type="spellStart"/>
      <w:r>
        <w:t>motsegn</w:t>
      </w:r>
      <w:proofErr w:type="spellEnd"/>
      <w:r>
        <w:t xml:space="preserve">. Planen bør derfor </w:t>
      </w:r>
      <w:proofErr w:type="spellStart"/>
      <w:r>
        <w:t>kunngjerast</w:t>
      </w:r>
      <w:proofErr w:type="spellEnd"/>
      <w:r>
        <w:t xml:space="preserve"> </w:t>
      </w:r>
      <w:proofErr w:type="spellStart"/>
      <w:r>
        <w:t>snarast</w:t>
      </w:r>
      <w:proofErr w:type="spellEnd"/>
      <w:r>
        <w:t xml:space="preserve"> </w:t>
      </w:r>
      <w:proofErr w:type="spellStart"/>
      <w:r>
        <w:t>mogleg</w:t>
      </w:r>
      <w:proofErr w:type="spellEnd"/>
      <w:r>
        <w:t xml:space="preserve"> etter at han er </w:t>
      </w:r>
      <w:proofErr w:type="spellStart"/>
      <w:r>
        <w:t>vedteken</w:t>
      </w:r>
      <w:proofErr w:type="spellEnd"/>
      <w:r>
        <w:t xml:space="preserve">. Dersom det er </w:t>
      </w:r>
      <w:proofErr w:type="spellStart"/>
      <w:r>
        <w:t>motsegn</w:t>
      </w:r>
      <w:proofErr w:type="spellEnd"/>
      <w:r>
        <w:t xml:space="preserve"> til klart avgrensa </w:t>
      </w:r>
      <w:proofErr w:type="spellStart"/>
      <w:r>
        <w:t>delar</w:t>
      </w:r>
      <w:proofErr w:type="spellEnd"/>
      <w:r>
        <w:t xml:space="preserve"> av planen og kommunen har gjeve andre </w:t>
      </w:r>
      <w:proofErr w:type="spellStart"/>
      <w:r>
        <w:t>delar</w:t>
      </w:r>
      <w:proofErr w:type="spellEnd"/>
      <w:r>
        <w:t xml:space="preserve"> av planen rettsverknad, bør planen </w:t>
      </w:r>
      <w:proofErr w:type="spellStart"/>
      <w:r>
        <w:t>kunngjerast</w:t>
      </w:r>
      <w:proofErr w:type="spellEnd"/>
      <w:r>
        <w:t xml:space="preserve"> etter vedtak i både kommunestyret og departementet.</w:t>
      </w:r>
    </w:p>
    <w:p w14:paraId="5A9436C4" w14:textId="77777777" w:rsidR="0057752E" w:rsidRDefault="00FE1D0F">
      <w:r>
        <w:t xml:space="preserve">Vedtak om kommuneplan kan </w:t>
      </w:r>
      <w:proofErr w:type="spellStart"/>
      <w:r>
        <w:t>ikkje</w:t>
      </w:r>
      <w:proofErr w:type="spellEnd"/>
      <w:r>
        <w:t xml:space="preserve"> </w:t>
      </w:r>
      <w:proofErr w:type="spellStart"/>
      <w:r>
        <w:t>påklagast</w:t>
      </w:r>
      <w:proofErr w:type="spellEnd"/>
      <w:r>
        <w:t>, jf. plan- og bygningslova §§ 11-15 og 11-16.</w:t>
      </w:r>
    </w:p>
    <w:p w14:paraId="0305E043" w14:textId="77777777" w:rsidR="0057752E" w:rsidRDefault="00FE1D0F">
      <w:pPr>
        <w:pStyle w:val="Overskrift1"/>
      </w:pPr>
      <w:proofErr w:type="spellStart"/>
      <w:r>
        <w:t>Innhaldet</w:t>
      </w:r>
      <w:proofErr w:type="spellEnd"/>
      <w:r>
        <w:t xml:space="preserve"> i arealdelen i kommuneplanen – </w:t>
      </w:r>
      <w:proofErr w:type="spellStart"/>
      <w:r>
        <w:t>arealføremål</w:t>
      </w:r>
      <w:proofErr w:type="spellEnd"/>
      <w:r>
        <w:t xml:space="preserve">, omsynssoner og føresegner </w:t>
      </w:r>
    </w:p>
    <w:p w14:paraId="137922C4" w14:textId="77777777" w:rsidR="0057752E" w:rsidRDefault="00FE1D0F">
      <w:pPr>
        <w:pStyle w:val="Overskrift2"/>
        <w:spacing w:before="283"/>
      </w:pPr>
      <w:r>
        <w:t>Innleiing</w:t>
      </w:r>
    </w:p>
    <w:p w14:paraId="29376411" w14:textId="77777777" w:rsidR="0057752E" w:rsidRDefault="00FE1D0F" w:rsidP="001F3D79">
      <w:r>
        <w:t xml:space="preserve">Plan- og bygningslova </w:t>
      </w:r>
      <w:proofErr w:type="spellStart"/>
      <w:r>
        <w:t>gjer</w:t>
      </w:r>
      <w:proofErr w:type="spellEnd"/>
      <w:r>
        <w:t xml:space="preserve"> det </w:t>
      </w:r>
      <w:proofErr w:type="spellStart"/>
      <w:r>
        <w:t>mogleg</w:t>
      </w:r>
      <w:proofErr w:type="spellEnd"/>
      <w:r>
        <w:t xml:space="preserve"> å </w:t>
      </w:r>
      <w:proofErr w:type="spellStart"/>
      <w:r>
        <w:t>fastsetje</w:t>
      </w:r>
      <w:proofErr w:type="spellEnd"/>
      <w:r>
        <w:t xml:space="preserve">, sikre og framstille ulike omsyn og interesser på </w:t>
      </w:r>
      <w:proofErr w:type="spellStart"/>
      <w:r>
        <w:t>fleire</w:t>
      </w:r>
      <w:proofErr w:type="spellEnd"/>
      <w:r>
        <w:t xml:space="preserve"> </w:t>
      </w:r>
      <w:proofErr w:type="spellStart"/>
      <w:r>
        <w:t>måtar</w:t>
      </w:r>
      <w:proofErr w:type="spellEnd"/>
      <w:r>
        <w:t xml:space="preserve"> i arealdelen i kommuneplanen. Det kan skje med hjelp av </w:t>
      </w:r>
      <w:proofErr w:type="spellStart"/>
      <w:r>
        <w:t>arealføremål</w:t>
      </w:r>
      <w:proofErr w:type="spellEnd"/>
      <w:r>
        <w:t xml:space="preserve">, omsynssoner, generelle planføresegner, føresegner til </w:t>
      </w:r>
      <w:proofErr w:type="spellStart"/>
      <w:r>
        <w:t>arealføremål</w:t>
      </w:r>
      <w:proofErr w:type="spellEnd"/>
      <w:r>
        <w:t xml:space="preserve"> og omsynssoner og ved bruk av kartsymbol.</w:t>
      </w:r>
    </w:p>
    <w:p w14:paraId="4D06A6C2" w14:textId="77777777" w:rsidR="0057752E" w:rsidRDefault="00FE1D0F">
      <w:proofErr w:type="spellStart"/>
      <w:r>
        <w:t>Arealføremåla</w:t>
      </w:r>
      <w:proofErr w:type="spellEnd"/>
      <w:r>
        <w:t xml:space="preserve"> som inngår i plan- og bygningslova § 11-7 andre leddet, blir nytta </w:t>
      </w:r>
      <w:proofErr w:type="spellStart"/>
      <w:r>
        <w:t>saman</w:t>
      </w:r>
      <w:proofErr w:type="spellEnd"/>
      <w:r>
        <w:t xml:space="preserve"> med planføresegner og omsynssoner etter §§ 11-8 til 11-11. Dette kapittelet viser døme på utforming og bruk av </w:t>
      </w:r>
      <w:proofErr w:type="spellStart"/>
      <w:r>
        <w:t>desse</w:t>
      </w:r>
      <w:proofErr w:type="spellEnd"/>
      <w:r>
        <w:t xml:space="preserve">. </w:t>
      </w:r>
    </w:p>
    <w:p w14:paraId="13383E5D" w14:textId="77777777" w:rsidR="0057752E" w:rsidRDefault="00FE1D0F">
      <w:proofErr w:type="spellStart"/>
      <w:r>
        <w:t>Arealføremåla</w:t>
      </w:r>
      <w:proofErr w:type="spellEnd"/>
      <w:r>
        <w:t xml:space="preserve"> på plankartet skal </w:t>
      </w:r>
      <w:proofErr w:type="spellStart"/>
      <w:r>
        <w:t>følgje</w:t>
      </w:r>
      <w:proofErr w:type="spellEnd"/>
      <w:r>
        <w:t xml:space="preserve"> plan- og bygningslova § 11-7 andre leddet og </w:t>
      </w:r>
      <w:proofErr w:type="spellStart"/>
      <w:r>
        <w:t>tilhøyrande</w:t>
      </w:r>
      <w:proofErr w:type="spellEnd"/>
      <w:r>
        <w:t xml:space="preserve"> kart- og planforskrift. Dei kan </w:t>
      </w:r>
      <w:proofErr w:type="spellStart"/>
      <w:r>
        <w:t>supplerast</w:t>
      </w:r>
      <w:proofErr w:type="spellEnd"/>
      <w:r>
        <w:t xml:space="preserve"> med føresegner etter §§ 11-10 og 11-11 som utfyller og </w:t>
      </w:r>
      <w:proofErr w:type="spellStart"/>
      <w:r>
        <w:t>utdjupar</w:t>
      </w:r>
      <w:proofErr w:type="spellEnd"/>
      <w:r>
        <w:t xml:space="preserve"> den fastsette arealbruken og vilkåra for han. Det kan også </w:t>
      </w:r>
      <w:proofErr w:type="spellStart"/>
      <w:r>
        <w:t>gjevast</w:t>
      </w:r>
      <w:proofErr w:type="spellEnd"/>
      <w:r>
        <w:t xml:space="preserve"> føresegner etter § 11-8 i </w:t>
      </w:r>
      <w:proofErr w:type="spellStart"/>
      <w:r>
        <w:t>tilknyting</w:t>
      </w:r>
      <w:proofErr w:type="spellEnd"/>
      <w:r>
        <w:t xml:space="preserve"> til omsynssoner, og generelle føresegner etter § 11-9 som har </w:t>
      </w:r>
      <w:proofErr w:type="spellStart"/>
      <w:r>
        <w:t>noko</w:t>
      </w:r>
      <w:proofErr w:type="spellEnd"/>
      <w:r>
        <w:t xml:space="preserve"> å </w:t>
      </w:r>
      <w:proofErr w:type="spellStart"/>
      <w:r>
        <w:t>seie</w:t>
      </w:r>
      <w:proofErr w:type="spellEnd"/>
      <w:r>
        <w:t xml:space="preserve"> for korleis areala kan </w:t>
      </w:r>
      <w:proofErr w:type="spellStart"/>
      <w:r>
        <w:t>nyttast</w:t>
      </w:r>
      <w:proofErr w:type="spellEnd"/>
      <w:r>
        <w:t xml:space="preserve">. </w:t>
      </w:r>
    </w:p>
    <w:tbl>
      <w:tblPr>
        <w:tblStyle w:val="StandardBoks"/>
        <w:tblW w:w="0" w:type="auto"/>
        <w:tblLayout w:type="fixed"/>
        <w:tblLook w:val="0000" w:firstRow="0" w:lastRow="0" w:firstColumn="0" w:lastColumn="0" w:noHBand="0" w:noVBand="0"/>
      </w:tblPr>
      <w:tblGrid>
        <w:gridCol w:w="8504"/>
      </w:tblGrid>
      <w:tr w:rsidR="0057752E" w14:paraId="76C3855A" w14:textId="77777777" w:rsidTr="00710A5D">
        <w:trPr>
          <w:trHeight w:val="60"/>
        </w:trPr>
        <w:tc>
          <w:tcPr>
            <w:tcW w:w="8504" w:type="dxa"/>
          </w:tcPr>
          <w:p w14:paraId="6FBD401D" w14:textId="77777777" w:rsidR="0057752E" w:rsidRDefault="00FE1D0F">
            <w:pPr>
              <w:rPr>
                <w:rStyle w:val="halvfet"/>
              </w:rPr>
            </w:pPr>
            <w:proofErr w:type="spellStart"/>
            <w:r>
              <w:rPr>
                <w:rStyle w:val="halvfet"/>
              </w:rPr>
              <w:t>Hovudelement</w:t>
            </w:r>
            <w:proofErr w:type="spellEnd"/>
            <w:r>
              <w:rPr>
                <w:rStyle w:val="halvfet"/>
              </w:rPr>
              <w:t xml:space="preserve"> i arealdelen i kommuneplanen</w:t>
            </w:r>
          </w:p>
          <w:p w14:paraId="4A517991" w14:textId="77777777" w:rsidR="0057752E" w:rsidRDefault="00FE1D0F">
            <w:proofErr w:type="spellStart"/>
            <w:r>
              <w:t>Arealføremål</w:t>
            </w:r>
            <w:proofErr w:type="spellEnd"/>
            <w:r>
              <w:t xml:space="preserve"> </w:t>
            </w:r>
          </w:p>
          <w:p w14:paraId="32B19235" w14:textId="77777777" w:rsidR="0057752E" w:rsidRDefault="00FE1D0F" w:rsidP="001F3D79">
            <w:proofErr w:type="spellStart"/>
            <w:r>
              <w:t>Arealføremåla</w:t>
            </w:r>
            <w:proofErr w:type="spellEnd"/>
            <w:r>
              <w:t xml:space="preserve"> fastsett med </w:t>
            </w:r>
            <w:proofErr w:type="spellStart"/>
            <w:r>
              <w:t>rettsleg</w:t>
            </w:r>
            <w:proofErr w:type="spellEnd"/>
            <w:r>
              <w:t xml:space="preserve"> verknad kva arealet kan </w:t>
            </w:r>
            <w:proofErr w:type="spellStart"/>
            <w:r>
              <w:t>nyttast</w:t>
            </w:r>
            <w:proofErr w:type="spellEnd"/>
            <w:r>
              <w:t xml:space="preserve"> og </w:t>
            </w:r>
            <w:proofErr w:type="spellStart"/>
            <w:r>
              <w:t>ikkje</w:t>
            </w:r>
            <w:proofErr w:type="spellEnd"/>
            <w:r>
              <w:t xml:space="preserve"> </w:t>
            </w:r>
            <w:proofErr w:type="spellStart"/>
            <w:r>
              <w:t>nyttast</w:t>
            </w:r>
            <w:proofErr w:type="spellEnd"/>
            <w:r>
              <w:t xml:space="preserve"> til. </w:t>
            </w:r>
            <w:proofErr w:type="spellStart"/>
            <w:r>
              <w:t>Arealføremålet</w:t>
            </w:r>
            <w:proofErr w:type="spellEnd"/>
            <w:r>
              <w:t xml:space="preserve"> skal </w:t>
            </w:r>
            <w:proofErr w:type="spellStart"/>
            <w:r>
              <w:t>visast</w:t>
            </w:r>
            <w:proofErr w:type="spellEnd"/>
            <w:r>
              <w:t xml:space="preserve"> på kart. </w:t>
            </w:r>
          </w:p>
          <w:p w14:paraId="6142CF9F" w14:textId="77777777" w:rsidR="0057752E" w:rsidRDefault="00FE1D0F">
            <w:r>
              <w:t xml:space="preserve">Føresegner </w:t>
            </w:r>
          </w:p>
          <w:p w14:paraId="5B23F4D4" w14:textId="77777777" w:rsidR="0057752E" w:rsidRDefault="00FE1D0F" w:rsidP="001F3D79">
            <w:r>
              <w:t xml:space="preserve">Føresegner kan gjelde heile eller </w:t>
            </w:r>
            <w:proofErr w:type="spellStart"/>
            <w:r>
              <w:t>delar</w:t>
            </w:r>
            <w:proofErr w:type="spellEnd"/>
            <w:r>
              <w:t xml:space="preserve"> av </w:t>
            </w:r>
            <w:proofErr w:type="spellStart"/>
            <w:r>
              <w:t>ein</w:t>
            </w:r>
            <w:proofErr w:type="spellEnd"/>
            <w:r>
              <w:t xml:space="preserve"> </w:t>
            </w:r>
            <w:proofErr w:type="spellStart"/>
            <w:r>
              <w:t>kommune</w:t>
            </w:r>
            <w:proofErr w:type="spellEnd"/>
            <w:r>
              <w:t xml:space="preserve"> eller </w:t>
            </w:r>
            <w:proofErr w:type="spellStart"/>
            <w:r>
              <w:t>gjevast</w:t>
            </w:r>
            <w:proofErr w:type="spellEnd"/>
            <w:r>
              <w:t xml:space="preserve"> for konkrete </w:t>
            </w:r>
            <w:proofErr w:type="spellStart"/>
            <w:r>
              <w:t>arealføremål</w:t>
            </w:r>
            <w:proofErr w:type="spellEnd"/>
            <w:r>
              <w:t xml:space="preserve">. Kva vilkår </w:t>
            </w:r>
            <w:proofErr w:type="spellStart"/>
            <w:r>
              <w:t>eit</w:t>
            </w:r>
            <w:proofErr w:type="spellEnd"/>
            <w:r>
              <w:t xml:space="preserve"> tiltak må oppfylle for å kunne </w:t>
            </w:r>
            <w:proofErr w:type="spellStart"/>
            <w:r>
              <w:t>gjennomførast</w:t>
            </w:r>
            <w:proofErr w:type="spellEnd"/>
            <w:r>
              <w:t xml:space="preserve">, kan </w:t>
            </w:r>
            <w:proofErr w:type="spellStart"/>
            <w:r>
              <w:t>fastsetjast</w:t>
            </w:r>
            <w:proofErr w:type="spellEnd"/>
            <w:r>
              <w:t xml:space="preserve"> i føresegner. Gjennom symbol på plankartet skal det </w:t>
            </w:r>
            <w:proofErr w:type="spellStart"/>
            <w:r>
              <w:t>fastsetjast</w:t>
            </w:r>
            <w:proofErr w:type="spellEnd"/>
            <w:r>
              <w:t xml:space="preserve"> kva areal føresegna gjeld for. Dette skal også </w:t>
            </w:r>
            <w:proofErr w:type="spellStart"/>
            <w:r>
              <w:t>skrivast</w:t>
            </w:r>
            <w:proofErr w:type="spellEnd"/>
            <w:r>
              <w:t xml:space="preserve"> i føresegna. </w:t>
            </w:r>
          </w:p>
          <w:p w14:paraId="0D7462B4" w14:textId="77777777" w:rsidR="0057752E" w:rsidRDefault="00FE1D0F">
            <w:r>
              <w:t>Omsynssoner</w:t>
            </w:r>
          </w:p>
          <w:p w14:paraId="44FB4644" w14:textId="77777777" w:rsidR="0057752E" w:rsidRDefault="00FE1D0F" w:rsidP="001F3D79">
            <w:r>
              <w:rPr>
                <w:spacing w:val="-2"/>
              </w:rPr>
              <w:lastRenderedPageBreak/>
              <w:t xml:space="preserve">Omsynssoner fastsett kva spesielle omsyn som skal </w:t>
            </w:r>
            <w:proofErr w:type="spellStart"/>
            <w:r>
              <w:rPr>
                <w:spacing w:val="-2"/>
              </w:rPr>
              <w:t>sikrast</w:t>
            </w:r>
            <w:proofErr w:type="spellEnd"/>
            <w:r>
              <w:rPr>
                <w:spacing w:val="-2"/>
              </w:rPr>
              <w:t xml:space="preserve"> når arealbruken som går fram av plankartet, skal </w:t>
            </w:r>
            <w:proofErr w:type="spellStart"/>
            <w:r>
              <w:rPr>
                <w:spacing w:val="-2"/>
              </w:rPr>
              <w:t>gjennomførast</w:t>
            </w:r>
            <w:proofErr w:type="spellEnd"/>
            <w:r>
              <w:rPr>
                <w:spacing w:val="-2"/>
              </w:rPr>
              <w:t xml:space="preserve">. Omsynssoner er viste på plankartet og kan gå over </w:t>
            </w:r>
            <w:proofErr w:type="spellStart"/>
            <w:r>
              <w:rPr>
                <w:spacing w:val="-2"/>
              </w:rPr>
              <w:t>fleire</w:t>
            </w:r>
            <w:proofErr w:type="spellEnd"/>
            <w:r>
              <w:rPr>
                <w:spacing w:val="-2"/>
              </w:rPr>
              <w:t xml:space="preserve"> </w:t>
            </w:r>
            <w:proofErr w:type="spellStart"/>
            <w:r>
              <w:rPr>
                <w:spacing w:val="-2"/>
              </w:rPr>
              <w:t>arealføremål</w:t>
            </w:r>
            <w:proofErr w:type="spellEnd"/>
            <w:r>
              <w:rPr>
                <w:spacing w:val="-2"/>
              </w:rPr>
              <w:t xml:space="preserve">. Omsynssoner kan både </w:t>
            </w:r>
            <w:proofErr w:type="spellStart"/>
            <w:r>
              <w:rPr>
                <w:spacing w:val="-2"/>
              </w:rPr>
              <w:t>vere</w:t>
            </w:r>
            <w:proofErr w:type="spellEnd"/>
            <w:r>
              <w:rPr>
                <w:spacing w:val="-2"/>
              </w:rPr>
              <w:t xml:space="preserve"> </w:t>
            </w:r>
            <w:proofErr w:type="spellStart"/>
            <w:r>
              <w:rPr>
                <w:spacing w:val="-2"/>
              </w:rPr>
              <w:t>rettsleg</w:t>
            </w:r>
            <w:proofErr w:type="spellEnd"/>
            <w:r>
              <w:rPr>
                <w:spacing w:val="-2"/>
              </w:rPr>
              <w:t xml:space="preserve"> </w:t>
            </w:r>
            <w:proofErr w:type="spellStart"/>
            <w:r>
              <w:rPr>
                <w:spacing w:val="-2"/>
              </w:rPr>
              <w:t>bindande</w:t>
            </w:r>
            <w:proofErr w:type="spellEnd"/>
            <w:r>
              <w:rPr>
                <w:spacing w:val="-2"/>
              </w:rPr>
              <w:t xml:space="preserve"> eller </w:t>
            </w:r>
            <w:proofErr w:type="spellStart"/>
            <w:r>
              <w:rPr>
                <w:spacing w:val="-2"/>
              </w:rPr>
              <w:t>retningsgjevande</w:t>
            </w:r>
            <w:proofErr w:type="spellEnd"/>
            <w:r>
              <w:rPr>
                <w:spacing w:val="-2"/>
              </w:rPr>
              <w:t xml:space="preserve"> for </w:t>
            </w:r>
            <w:proofErr w:type="spellStart"/>
            <w:r>
              <w:rPr>
                <w:spacing w:val="-2"/>
              </w:rPr>
              <w:t>dei</w:t>
            </w:r>
            <w:proofErr w:type="spellEnd"/>
            <w:r>
              <w:rPr>
                <w:spacing w:val="-2"/>
              </w:rPr>
              <w:t xml:space="preserve"> tiltaka som skal </w:t>
            </w:r>
            <w:proofErr w:type="spellStart"/>
            <w:r>
              <w:rPr>
                <w:spacing w:val="-2"/>
              </w:rPr>
              <w:t>gjennomførast</w:t>
            </w:r>
            <w:proofErr w:type="spellEnd"/>
            <w:r>
              <w:rPr>
                <w:spacing w:val="-2"/>
              </w:rPr>
              <w:t xml:space="preserve">. Verknaden for den </w:t>
            </w:r>
            <w:proofErr w:type="spellStart"/>
            <w:r>
              <w:rPr>
                <w:spacing w:val="-2"/>
              </w:rPr>
              <w:t>einskilde</w:t>
            </w:r>
            <w:proofErr w:type="spellEnd"/>
            <w:r>
              <w:rPr>
                <w:spacing w:val="-2"/>
              </w:rPr>
              <w:t xml:space="preserve"> sona går fram av lova og kan </w:t>
            </w:r>
            <w:proofErr w:type="spellStart"/>
            <w:r>
              <w:rPr>
                <w:spacing w:val="-2"/>
              </w:rPr>
              <w:t>utfyllast</w:t>
            </w:r>
            <w:proofErr w:type="spellEnd"/>
            <w:r>
              <w:rPr>
                <w:spacing w:val="-2"/>
              </w:rPr>
              <w:t xml:space="preserve"> av føresegner og retningslinjer. Dei sonene som er </w:t>
            </w:r>
            <w:proofErr w:type="spellStart"/>
            <w:r>
              <w:rPr>
                <w:spacing w:val="-2"/>
              </w:rPr>
              <w:t>bindande</w:t>
            </w:r>
            <w:proofErr w:type="spellEnd"/>
            <w:r>
              <w:rPr>
                <w:spacing w:val="-2"/>
              </w:rPr>
              <w:t>, stiller vilkår for gjennomføring av tiltak på same måte som føresegner.</w:t>
            </w:r>
          </w:p>
        </w:tc>
      </w:tr>
    </w:tbl>
    <w:p w14:paraId="350A8C64" w14:textId="77777777" w:rsidR="0057752E" w:rsidRDefault="00FE1D0F">
      <w:r>
        <w:lastRenderedPageBreak/>
        <w:t xml:space="preserve">Det kan </w:t>
      </w:r>
      <w:proofErr w:type="spellStart"/>
      <w:r>
        <w:t>gjevast</w:t>
      </w:r>
      <w:proofErr w:type="spellEnd"/>
      <w:r>
        <w:t xml:space="preserve"> </w:t>
      </w:r>
      <w:proofErr w:type="spellStart"/>
      <w:r>
        <w:t>rettsleg</w:t>
      </w:r>
      <w:proofErr w:type="spellEnd"/>
      <w:r>
        <w:t xml:space="preserve"> </w:t>
      </w:r>
      <w:proofErr w:type="spellStart"/>
      <w:r>
        <w:t>bindande</w:t>
      </w:r>
      <w:proofErr w:type="spellEnd"/>
      <w:r>
        <w:t xml:space="preserve"> føresegner med utgangspunkt i plan- og bygningslova §§ 11-8 til 11-11. Lista i lova er </w:t>
      </w:r>
      <w:proofErr w:type="spellStart"/>
      <w:r>
        <w:t>uttømmande</w:t>
      </w:r>
      <w:proofErr w:type="spellEnd"/>
      <w:r>
        <w:t xml:space="preserve">. Etter § 11-8 tredje leddet bokstav c kan det </w:t>
      </w:r>
      <w:proofErr w:type="spellStart"/>
      <w:r>
        <w:t>gjevast</w:t>
      </w:r>
      <w:proofErr w:type="spellEnd"/>
      <w:r>
        <w:t xml:space="preserve"> retningslinjer om </w:t>
      </w:r>
      <w:proofErr w:type="spellStart"/>
      <w:r>
        <w:t>avgrensingar</w:t>
      </w:r>
      <w:proofErr w:type="spellEnd"/>
      <w:r>
        <w:t xml:space="preserve"> av </w:t>
      </w:r>
      <w:proofErr w:type="spellStart"/>
      <w:r>
        <w:t>verksemd</w:t>
      </w:r>
      <w:proofErr w:type="spellEnd"/>
      <w:r>
        <w:t xml:space="preserve"> og vilkår for å sikre interessene i omsynssona. Det kan også </w:t>
      </w:r>
      <w:proofErr w:type="spellStart"/>
      <w:r>
        <w:t>gjevast</w:t>
      </w:r>
      <w:proofErr w:type="spellEnd"/>
      <w:r>
        <w:t xml:space="preserve"> retningslinjer for korleis kommunen </w:t>
      </w:r>
      <w:proofErr w:type="spellStart"/>
      <w:r>
        <w:t>sjølv</w:t>
      </w:r>
      <w:proofErr w:type="spellEnd"/>
      <w:r>
        <w:t xml:space="preserve"> praktiserer særlover i sona. Slike retningslinjer er </w:t>
      </w:r>
      <w:proofErr w:type="spellStart"/>
      <w:r>
        <w:t>ikkje</w:t>
      </w:r>
      <w:proofErr w:type="spellEnd"/>
      <w:r>
        <w:t xml:space="preserve"> </w:t>
      </w:r>
      <w:proofErr w:type="spellStart"/>
      <w:r>
        <w:t>rettsleg</w:t>
      </w:r>
      <w:proofErr w:type="spellEnd"/>
      <w:r>
        <w:t xml:space="preserve"> </w:t>
      </w:r>
      <w:proofErr w:type="spellStart"/>
      <w:r>
        <w:t>bindande</w:t>
      </w:r>
      <w:proofErr w:type="spellEnd"/>
      <w:r>
        <w:t xml:space="preserve"> for private. Dei vil likevel </w:t>
      </w:r>
      <w:proofErr w:type="spellStart"/>
      <w:r>
        <w:t>gje</w:t>
      </w:r>
      <w:proofErr w:type="spellEnd"/>
      <w:r>
        <w:t xml:space="preserve"> </w:t>
      </w:r>
      <w:proofErr w:type="spellStart"/>
      <w:r>
        <w:t>føringar</w:t>
      </w:r>
      <w:proofErr w:type="spellEnd"/>
      <w:r>
        <w:t xml:space="preserve"> for kommunale </w:t>
      </w:r>
      <w:proofErr w:type="spellStart"/>
      <w:r>
        <w:t>etatar</w:t>
      </w:r>
      <w:proofErr w:type="spellEnd"/>
      <w:r>
        <w:t xml:space="preserve">, og vil også </w:t>
      </w:r>
      <w:proofErr w:type="spellStart"/>
      <w:r>
        <w:t>vere</w:t>
      </w:r>
      <w:proofErr w:type="spellEnd"/>
      <w:r>
        <w:t xml:space="preserve"> </w:t>
      </w:r>
      <w:proofErr w:type="spellStart"/>
      <w:r>
        <w:t>opplysande</w:t>
      </w:r>
      <w:proofErr w:type="spellEnd"/>
      <w:r>
        <w:t xml:space="preserve"> for private. </w:t>
      </w:r>
    </w:p>
    <w:p w14:paraId="70B8A0DB" w14:textId="77777777" w:rsidR="0057752E" w:rsidRDefault="00FE1D0F">
      <w:proofErr w:type="spellStart"/>
      <w:r>
        <w:t>Einskilde</w:t>
      </w:r>
      <w:proofErr w:type="spellEnd"/>
      <w:r>
        <w:t xml:space="preserve"> </w:t>
      </w:r>
      <w:proofErr w:type="spellStart"/>
      <w:r>
        <w:t>heimlar</w:t>
      </w:r>
      <w:proofErr w:type="spellEnd"/>
      <w:r>
        <w:t xml:space="preserve"> i </w:t>
      </w:r>
      <w:hyperlink r:id="rId62" w:history="1">
        <w:proofErr w:type="spellStart"/>
        <w:r>
          <w:rPr>
            <w:rStyle w:val="Hyperkobling"/>
          </w:rPr>
          <w:t>byggjesaksdelen</w:t>
        </w:r>
        <w:proofErr w:type="spellEnd"/>
      </w:hyperlink>
      <w:r>
        <w:t xml:space="preserve"> i lova </w:t>
      </w:r>
      <w:proofErr w:type="gramStart"/>
      <w:r>
        <w:t>gjev grunnlag</w:t>
      </w:r>
      <w:proofErr w:type="gramEnd"/>
      <w:r>
        <w:t xml:space="preserve"> for føresegner til kommuneplan. Sjå mellom anna </w:t>
      </w:r>
      <w:hyperlink r:id="rId63" w:history="1">
        <w:r>
          <w:rPr>
            <w:rStyle w:val="Hyperkobling"/>
          </w:rPr>
          <w:t>§ 18-1</w:t>
        </w:r>
      </w:hyperlink>
      <w:r>
        <w:t xml:space="preserve"> om krav til opparbeiding av </w:t>
      </w:r>
      <w:proofErr w:type="spellStart"/>
      <w:r>
        <w:t>vegar</w:t>
      </w:r>
      <w:proofErr w:type="spellEnd"/>
      <w:r>
        <w:t xml:space="preserve"> og </w:t>
      </w:r>
      <w:proofErr w:type="spellStart"/>
      <w:r>
        <w:t>hovudleidningar</w:t>
      </w:r>
      <w:proofErr w:type="spellEnd"/>
      <w:r>
        <w:t xml:space="preserve"> for vatn og avløp, og </w:t>
      </w:r>
      <w:hyperlink r:id="rId64" w:anchor="%C2%A727-1" w:history="1">
        <w:r>
          <w:rPr>
            <w:rStyle w:val="Hyperkobling"/>
          </w:rPr>
          <w:t>§ 27-5</w:t>
        </w:r>
      </w:hyperlink>
      <w:r>
        <w:t xml:space="preserve"> om fjernvarmeanlegg. Føresegnene i kommuneplanen bør </w:t>
      </w:r>
      <w:proofErr w:type="spellStart"/>
      <w:r>
        <w:t>ikkje</w:t>
      </w:r>
      <w:proofErr w:type="spellEnd"/>
      <w:r>
        <w:t xml:space="preserve"> </w:t>
      </w:r>
      <w:proofErr w:type="spellStart"/>
      <w:r>
        <w:t>gjenta</w:t>
      </w:r>
      <w:proofErr w:type="spellEnd"/>
      <w:r>
        <w:t xml:space="preserve"> </w:t>
      </w:r>
      <w:proofErr w:type="spellStart"/>
      <w:r>
        <w:t>innhaldet</w:t>
      </w:r>
      <w:proofErr w:type="spellEnd"/>
      <w:r>
        <w:t xml:space="preserve"> i </w:t>
      </w:r>
      <w:proofErr w:type="spellStart"/>
      <w:r>
        <w:t>reglane</w:t>
      </w:r>
      <w:proofErr w:type="spellEnd"/>
      <w:r>
        <w:t xml:space="preserve"> i </w:t>
      </w:r>
      <w:proofErr w:type="spellStart"/>
      <w:r>
        <w:t>byggjesaksdelen</w:t>
      </w:r>
      <w:proofErr w:type="spellEnd"/>
      <w:r>
        <w:t xml:space="preserve">. Samstundes kan føresegnene av omsyn til universell utforming stille </w:t>
      </w:r>
      <w:proofErr w:type="spellStart"/>
      <w:r>
        <w:t>strengare</w:t>
      </w:r>
      <w:proofErr w:type="spellEnd"/>
      <w:r>
        <w:t xml:space="preserve"> krav til utforminga av uteareal enn </w:t>
      </w:r>
      <w:proofErr w:type="spellStart"/>
      <w:r>
        <w:t>byggteknisk</w:t>
      </w:r>
      <w:proofErr w:type="spellEnd"/>
      <w:r>
        <w:t xml:space="preserve"> forskrift (TEK). </w:t>
      </w:r>
    </w:p>
    <w:p w14:paraId="75FFEB2A" w14:textId="77777777" w:rsidR="0057752E" w:rsidRDefault="00FE1D0F">
      <w:r>
        <w:t xml:space="preserve">Også føresegner i </w:t>
      </w:r>
      <w:proofErr w:type="spellStart"/>
      <w:r>
        <w:t>fleire</w:t>
      </w:r>
      <w:proofErr w:type="spellEnd"/>
      <w:r>
        <w:t xml:space="preserve"> sektorlover får direkte verknad for planutforminga, og </w:t>
      </w:r>
      <w:proofErr w:type="spellStart"/>
      <w:r>
        <w:t>verkar</w:t>
      </w:r>
      <w:proofErr w:type="spellEnd"/>
      <w:r>
        <w:t xml:space="preserve"> </w:t>
      </w:r>
      <w:proofErr w:type="spellStart"/>
      <w:r>
        <w:t>saman</w:t>
      </w:r>
      <w:proofErr w:type="spellEnd"/>
      <w:r>
        <w:t xml:space="preserve"> med </w:t>
      </w:r>
      <w:proofErr w:type="spellStart"/>
      <w:r>
        <w:t>reglane</w:t>
      </w:r>
      <w:proofErr w:type="spellEnd"/>
      <w:r>
        <w:t xml:space="preserve"> som blir fastsette gjennom planen, til dømes føresegner om </w:t>
      </w:r>
      <w:proofErr w:type="spellStart"/>
      <w:r>
        <w:t>byggjegrenser</w:t>
      </w:r>
      <w:proofErr w:type="spellEnd"/>
      <w:r>
        <w:t xml:space="preserve"> i </w:t>
      </w:r>
      <w:hyperlink r:id="rId65" w:history="1">
        <w:r>
          <w:rPr>
            <w:rStyle w:val="Hyperkobling"/>
          </w:rPr>
          <w:t xml:space="preserve">veglova </w:t>
        </w:r>
      </w:hyperlink>
      <w:r>
        <w:t xml:space="preserve">og </w:t>
      </w:r>
      <w:hyperlink r:id="rId66" w:history="1">
        <w:proofErr w:type="spellStart"/>
        <w:r>
          <w:rPr>
            <w:rStyle w:val="Hyperkobling"/>
          </w:rPr>
          <w:t>jarnbanelova</w:t>
        </w:r>
        <w:proofErr w:type="spellEnd"/>
      </w:hyperlink>
      <w:r>
        <w:t>.</w:t>
      </w:r>
    </w:p>
    <w:p w14:paraId="75EDA2F7" w14:textId="77777777" w:rsidR="0057752E" w:rsidRDefault="00FE1D0F">
      <w:r>
        <w:t xml:space="preserve">Korleis </w:t>
      </w:r>
      <w:proofErr w:type="spellStart"/>
      <w:r>
        <w:t>dei</w:t>
      </w:r>
      <w:proofErr w:type="spellEnd"/>
      <w:r>
        <w:t xml:space="preserve"> ulike </w:t>
      </w:r>
      <w:proofErr w:type="spellStart"/>
      <w:r>
        <w:t>verkemidla</w:t>
      </w:r>
      <w:proofErr w:type="spellEnd"/>
      <w:r>
        <w:t xml:space="preserve"> blir nytta i ulike </w:t>
      </w:r>
      <w:proofErr w:type="spellStart"/>
      <w:r>
        <w:t>situasjonar</w:t>
      </w:r>
      <w:proofErr w:type="spellEnd"/>
      <w:r>
        <w:t xml:space="preserve">, må kommunen vurdere ut </w:t>
      </w:r>
      <w:proofErr w:type="spellStart"/>
      <w:r>
        <w:t>frå</w:t>
      </w:r>
      <w:proofErr w:type="spellEnd"/>
      <w:r>
        <w:t xml:space="preserve"> behovet, og </w:t>
      </w:r>
      <w:proofErr w:type="spellStart"/>
      <w:r>
        <w:t>dei</w:t>
      </w:r>
      <w:proofErr w:type="spellEnd"/>
      <w:r>
        <w:t xml:space="preserve"> må </w:t>
      </w:r>
      <w:proofErr w:type="spellStart"/>
      <w:r>
        <w:t>sjåast</w:t>
      </w:r>
      <w:proofErr w:type="spellEnd"/>
      <w:r>
        <w:t xml:space="preserve"> i </w:t>
      </w:r>
      <w:proofErr w:type="spellStart"/>
      <w:r>
        <w:t>samanheng</w:t>
      </w:r>
      <w:proofErr w:type="spellEnd"/>
      <w:r>
        <w:t xml:space="preserve"> med </w:t>
      </w:r>
      <w:proofErr w:type="spellStart"/>
      <w:r>
        <w:t>ein</w:t>
      </w:r>
      <w:proofErr w:type="spellEnd"/>
      <w:r>
        <w:t xml:space="preserve"> eventuelt </w:t>
      </w:r>
      <w:proofErr w:type="spellStart"/>
      <w:r>
        <w:t>komande</w:t>
      </w:r>
      <w:proofErr w:type="spellEnd"/>
      <w:r>
        <w:t xml:space="preserve"> reguleringsplan.</w:t>
      </w:r>
    </w:p>
    <w:p w14:paraId="3891CF8C" w14:textId="77777777" w:rsidR="0057752E" w:rsidRDefault="00FE1D0F">
      <w:proofErr w:type="spellStart"/>
      <w:r>
        <w:t>Fleire</w:t>
      </w:r>
      <w:proofErr w:type="spellEnd"/>
      <w:r>
        <w:t xml:space="preserve"> tilhøve som kan </w:t>
      </w:r>
      <w:proofErr w:type="spellStart"/>
      <w:r>
        <w:t>fastsetjast</w:t>
      </w:r>
      <w:proofErr w:type="spellEnd"/>
      <w:r>
        <w:t xml:space="preserve"> som føresegner til arealdelen i kommuneplanen, kan også </w:t>
      </w:r>
      <w:proofErr w:type="spellStart"/>
      <w:r>
        <w:t>visast</w:t>
      </w:r>
      <w:proofErr w:type="spellEnd"/>
      <w:r>
        <w:t xml:space="preserve"> direkte på plankartet med symbol eller </w:t>
      </w:r>
      <w:proofErr w:type="spellStart"/>
      <w:r>
        <w:t>påteikning</w:t>
      </w:r>
      <w:proofErr w:type="spellEnd"/>
      <w:r>
        <w:t xml:space="preserve"> med tekst </w:t>
      </w:r>
      <w:proofErr w:type="spellStart"/>
      <w:r>
        <w:t>innanfor</w:t>
      </w:r>
      <w:proofErr w:type="spellEnd"/>
      <w:r>
        <w:t xml:space="preserve"> det </w:t>
      </w:r>
      <w:proofErr w:type="spellStart"/>
      <w:r>
        <w:t>einskilde</w:t>
      </w:r>
      <w:proofErr w:type="spellEnd"/>
      <w:r>
        <w:t xml:space="preserve"> området, </w:t>
      </w:r>
      <w:proofErr w:type="spellStart"/>
      <w:r>
        <w:t>dei</w:t>
      </w:r>
      <w:proofErr w:type="spellEnd"/>
      <w:r>
        <w:t xml:space="preserve"> </w:t>
      </w:r>
      <w:proofErr w:type="spellStart"/>
      <w:r>
        <w:t>einskilde</w:t>
      </w:r>
      <w:proofErr w:type="spellEnd"/>
      <w:r>
        <w:t xml:space="preserve"> </w:t>
      </w:r>
      <w:proofErr w:type="spellStart"/>
      <w:r>
        <w:t>arealføremåla</w:t>
      </w:r>
      <w:proofErr w:type="spellEnd"/>
      <w:r>
        <w:t xml:space="preserve"> eller </w:t>
      </w:r>
      <w:proofErr w:type="spellStart"/>
      <w:r>
        <w:t>dei</w:t>
      </w:r>
      <w:proofErr w:type="spellEnd"/>
      <w:r>
        <w:t xml:space="preserve"> </w:t>
      </w:r>
      <w:proofErr w:type="spellStart"/>
      <w:r>
        <w:t>einskilde</w:t>
      </w:r>
      <w:proofErr w:type="spellEnd"/>
      <w:r>
        <w:t xml:space="preserve"> omsynssonene. Døme her er </w:t>
      </w:r>
      <w:proofErr w:type="spellStart"/>
      <w:r>
        <w:t>fastsetjing</w:t>
      </w:r>
      <w:proofErr w:type="spellEnd"/>
      <w:r>
        <w:t xml:space="preserve"> av </w:t>
      </w:r>
      <w:proofErr w:type="spellStart"/>
      <w:r>
        <w:t>byggjegrenser</w:t>
      </w:r>
      <w:proofErr w:type="spellEnd"/>
      <w:r>
        <w:t xml:space="preserve">, grad av utnytting (tomteutnytting), </w:t>
      </w:r>
      <w:proofErr w:type="spellStart"/>
      <w:r>
        <w:t>byggjehøgd</w:t>
      </w:r>
      <w:proofErr w:type="spellEnd"/>
      <w:r>
        <w:t xml:space="preserve">, plassering av bygg med </w:t>
      </w:r>
      <w:proofErr w:type="spellStart"/>
      <w:r>
        <w:t>meir</w:t>
      </w:r>
      <w:proofErr w:type="spellEnd"/>
      <w:r>
        <w:t xml:space="preserve">. </w:t>
      </w:r>
    </w:p>
    <w:p w14:paraId="4CD40467" w14:textId="77777777" w:rsidR="0057752E" w:rsidRDefault="00FE1D0F">
      <w:r>
        <w:t xml:space="preserve">Sjå </w:t>
      </w:r>
      <w:proofErr w:type="spellStart"/>
      <w:r>
        <w:t>eit</w:t>
      </w:r>
      <w:proofErr w:type="spellEnd"/>
      <w:r>
        <w:t xml:space="preserve"> </w:t>
      </w:r>
      <w:proofErr w:type="spellStart"/>
      <w:r>
        <w:t>meir</w:t>
      </w:r>
      <w:proofErr w:type="spellEnd"/>
      <w:r>
        <w:t xml:space="preserve"> detaljert oversyn over </w:t>
      </w:r>
      <w:proofErr w:type="spellStart"/>
      <w:r>
        <w:t>teiknereglar</w:t>
      </w:r>
      <w:proofErr w:type="spellEnd"/>
      <w:r>
        <w:t xml:space="preserve"> i </w:t>
      </w:r>
      <w:hyperlink r:id="rId67" w:history="1">
        <w:r>
          <w:rPr>
            <w:rStyle w:val="Hyperkobling"/>
          </w:rPr>
          <w:t xml:space="preserve">Nasjonal produktspesifikasjon for arealplan (NPAD) med </w:t>
        </w:r>
        <w:proofErr w:type="spellStart"/>
        <w:r>
          <w:rPr>
            <w:rStyle w:val="Hyperkobling"/>
          </w:rPr>
          <w:t>teiknereglar</w:t>
        </w:r>
        <w:proofErr w:type="spellEnd"/>
        <w:r>
          <w:rPr>
            <w:rStyle w:val="Hyperkobling"/>
          </w:rPr>
          <w:t xml:space="preserve"> for </w:t>
        </w:r>
        <w:proofErr w:type="spellStart"/>
        <w:r>
          <w:rPr>
            <w:rStyle w:val="Hyperkobling"/>
          </w:rPr>
          <w:t>arealplanar</w:t>
        </w:r>
        <w:proofErr w:type="spellEnd"/>
      </w:hyperlink>
      <w:r>
        <w:t>.</w:t>
      </w:r>
    </w:p>
    <w:p w14:paraId="7CB9B563" w14:textId="77777777" w:rsidR="0057752E" w:rsidRDefault="00FE1D0F">
      <w:r>
        <w:t xml:space="preserve">Det er </w:t>
      </w:r>
      <w:proofErr w:type="spellStart"/>
      <w:r>
        <w:t>berre</w:t>
      </w:r>
      <w:proofErr w:type="spellEnd"/>
      <w:r>
        <w:t xml:space="preserve"> føresegner med heimel i lova som har rettsverknad for den </w:t>
      </w:r>
      <w:proofErr w:type="spellStart"/>
      <w:r>
        <w:t>einskilde</w:t>
      </w:r>
      <w:proofErr w:type="spellEnd"/>
      <w:r>
        <w:t xml:space="preserve"> som blir råka. Dersom kommunen meiner han har bruk for </w:t>
      </w:r>
      <w:proofErr w:type="spellStart"/>
      <w:r>
        <w:t>meir</w:t>
      </w:r>
      <w:proofErr w:type="spellEnd"/>
      <w:r>
        <w:t xml:space="preserve"> detaljert arealstyring enn det plan- og bygningslova gjev heimel til å </w:t>
      </w:r>
      <w:proofErr w:type="spellStart"/>
      <w:r>
        <w:t>gje</w:t>
      </w:r>
      <w:proofErr w:type="spellEnd"/>
      <w:r>
        <w:t xml:space="preserve"> føresegner om, må kommunen utarbeide områderegulering eller stille krav til </w:t>
      </w:r>
      <w:proofErr w:type="spellStart"/>
      <w:r>
        <w:t>utbyggjar</w:t>
      </w:r>
      <w:proofErr w:type="spellEnd"/>
      <w:r>
        <w:t xml:space="preserve"> om utarbeiding av detaljregulering. </w:t>
      </w:r>
    </w:p>
    <w:p w14:paraId="7B708C39" w14:textId="77777777" w:rsidR="0057752E" w:rsidRDefault="00FE1D0F">
      <w:r>
        <w:t xml:space="preserve">Også </w:t>
      </w:r>
      <w:proofErr w:type="spellStart"/>
      <w:r>
        <w:t>samspelet</w:t>
      </w:r>
      <w:proofErr w:type="spellEnd"/>
      <w:r>
        <w:t xml:space="preserve"> mellom arealdelen og anna lovverk, som kommunen eller </w:t>
      </w:r>
      <w:proofErr w:type="spellStart"/>
      <w:r>
        <w:t>sektorstyremaktene</w:t>
      </w:r>
      <w:proofErr w:type="spellEnd"/>
      <w:r>
        <w:t xml:space="preserve"> følgjer opp, er viktige element i </w:t>
      </w:r>
      <w:proofErr w:type="spellStart"/>
      <w:r>
        <w:t>ein</w:t>
      </w:r>
      <w:proofErr w:type="spellEnd"/>
      <w:r>
        <w:t xml:space="preserve"> samla verkemiddelbruk. Kommunen kan </w:t>
      </w:r>
      <w:proofErr w:type="spellStart"/>
      <w:r>
        <w:t>gje</w:t>
      </w:r>
      <w:proofErr w:type="spellEnd"/>
      <w:r>
        <w:t xml:space="preserve"> </w:t>
      </w:r>
      <w:proofErr w:type="spellStart"/>
      <w:r>
        <w:t>utfyllande</w:t>
      </w:r>
      <w:proofErr w:type="spellEnd"/>
      <w:r>
        <w:t xml:space="preserve"> retningslinjer til </w:t>
      </w:r>
      <w:r>
        <w:lastRenderedPageBreak/>
        <w:t xml:space="preserve">planen for å </w:t>
      </w:r>
      <w:proofErr w:type="spellStart"/>
      <w:r>
        <w:t>synleggjere</w:t>
      </w:r>
      <w:proofErr w:type="spellEnd"/>
      <w:r>
        <w:t xml:space="preserve"> dette. Slike retningslinjer er </w:t>
      </w:r>
      <w:proofErr w:type="spellStart"/>
      <w:r>
        <w:t>ikkje</w:t>
      </w:r>
      <w:proofErr w:type="spellEnd"/>
      <w:r>
        <w:t xml:space="preserve"> </w:t>
      </w:r>
      <w:proofErr w:type="spellStart"/>
      <w:r>
        <w:t>rettsleg</w:t>
      </w:r>
      <w:proofErr w:type="spellEnd"/>
      <w:r>
        <w:t xml:space="preserve"> </w:t>
      </w:r>
      <w:proofErr w:type="spellStart"/>
      <w:r>
        <w:t>bindande</w:t>
      </w:r>
      <w:proofErr w:type="spellEnd"/>
      <w:r>
        <w:t xml:space="preserve"> i seg sjølve, men gjev </w:t>
      </w:r>
      <w:proofErr w:type="spellStart"/>
      <w:r>
        <w:t>føringar</w:t>
      </w:r>
      <w:proofErr w:type="spellEnd"/>
      <w:r>
        <w:t xml:space="preserve"> for </w:t>
      </w:r>
      <w:proofErr w:type="spellStart"/>
      <w:r>
        <w:t>dei</w:t>
      </w:r>
      <w:proofErr w:type="spellEnd"/>
      <w:r>
        <w:t xml:space="preserve"> </w:t>
      </w:r>
      <w:proofErr w:type="spellStart"/>
      <w:r>
        <w:t>vurderingane</w:t>
      </w:r>
      <w:proofErr w:type="spellEnd"/>
      <w:r>
        <w:t xml:space="preserve"> som må </w:t>
      </w:r>
      <w:proofErr w:type="spellStart"/>
      <w:r>
        <w:t>gjerast</w:t>
      </w:r>
      <w:proofErr w:type="spellEnd"/>
      <w:r>
        <w:t xml:space="preserve"> når kommunen skal handsame saker som </w:t>
      </w:r>
      <w:proofErr w:type="spellStart"/>
      <w:r>
        <w:t>gjeld</w:t>
      </w:r>
      <w:proofErr w:type="spellEnd"/>
      <w:r>
        <w:t xml:space="preserve"> anna lovverk.</w:t>
      </w:r>
    </w:p>
    <w:p w14:paraId="27C07140" w14:textId="77777777" w:rsidR="0057752E" w:rsidRDefault="00FE1D0F">
      <w:pPr>
        <w:pStyle w:val="Overskrift2"/>
      </w:pPr>
      <w:proofErr w:type="spellStart"/>
      <w:r>
        <w:t>Arealføremål</w:t>
      </w:r>
      <w:proofErr w:type="spellEnd"/>
      <w:r>
        <w:t xml:space="preserve"> </w:t>
      </w:r>
    </w:p>
    <w:tbl>
      <w:tblPr>
        <w:tblStyle w:val="StandardBoks"/>
        <w:tblW w:w="0" w:type="auto"/>
        <w:tblLayout w:type="fixed"/>
        <w:tblLook w:val="0000" w:firstRow="0" w:lastRow="0" w:firstColumn="0" w:lastColumn="0" w:noHBand="0" w:noVBand="0"/>
      </w:tblPr>
      <w:tblGrid>
        <w:gridCol w:w="8504"/>
      </w:tblGrid>
      <w:tr w:rsidR="0057752E" w14:paraId="1F088135" w14:textId="77777777" w:rsidTr="00710A5D">
        <w:trPr>
          <w:trHeight w:val="60"/>
        </w:trPr>
        <w:tc>
          <w:tcPr>
            <w:tcW w:w="8504" w:type="dxa"/>
          </w:tcPr>
          <w:p w14:paraId="1CC5788C" w14:textId="77777777" w:rsidR="0057752E" w:rsidRDefault="00FE1D0F">
            <w:pPr>
              <w:rPr>
                <w:rStyle w:val="halvfet"/>
              </w:rPr>
            </w:pPr>
            <w:r>
              <w:rPr>
                <w:rStyle w:val="halvfet"/>
              </w:rPr>
              <w:t>§ 11-7 Arealformål i kommuneplanens arealdel</w:t>
            </w:r>
          </w:p>
          <w:p w14:paraId="5EAE5399" w14:textId="77777777" w:rsidR="0057752E" w:rsidRDefault="00FE1D0F" w:rsidP="001F3D79">
            <w:r>
              <w:t xml:space="preserve">Kommuneplanens arealdel skal i nødvendig utstrekning vise arealformål som er angitt i nr. 1 til 6 Hovedformålene kan etter behov inndeles i angitte underformål. </w:t>
            </w:r>
          </w:p>
          <w:p w14:paraId="60C9EC06" w14:textId="77777777" w:rsidR="0057752E" w:rsidRDefault="00FE1D0F">
            <w:r>
              <w:t>Arealformål</w:t>
            </w:r>
          </w:p>
          <w:p w14:paraId="3D707B0C" w14:textId="77777777" w:rsidR="0057752E" w:rsidRDefault="00FE1D0F">
            <w:pPr>
              <w:pStyle w:val="friliste"/>
            </w:pPr>
            <w:r>
              <w:t xml:space="preserve">1. </w:t>
            </w:r>
            <w:r>
              <w:tab/>
              <w:t xml:space="preserve">Bebyggelse og anlegg. </w:t>
            </w:r>
          </w:p>
          <w:p w14:paraId="1F2D3F2C" w14:textId="77777777" w:rsidR="0057752E" w:rsidRDefault="00FE1D0F">
            <w:pPr>
              <w:pStyle w:val="friliste2"/>
            </w:pPr>
            <w:r>
              <w:tab/>
              <w:t>Underformål:</w:t>
            </w:r>
          </w:p>
          <w:p w14:paraId="25DD3D39" w14:textId="77777777" w:rsidR="0057752E" w:rsidRDefault="00FE1D0F">
            <w:pPr>
              <w:pStyle w:val="friliste2"/>
            </w:pPr>
            <w:r>
              <w:tab/>
              <w:t xml:space="preserve">boligbebyggelse, fritidsbebyggelse, sentrumsformål, kjøpesenter, forretninger, bebyggelse for offentlig eller privat tjenesteyting, fritids- og turistformål, råstoffutvinning, næringsbebyggelse, idrettsanlegg, andre typer anlegg, </w:t>
            </w:r>
            <w:proofErr w:type="gramStart"/>
            <w:r>
              <w:t>uteoppholdsarealer,</w:t>
            </w:r>
            <w:proofErr w:type="gramEnd"/>
            <w:r>
              <w:t xml:space="preserve"> grav- og urnelunder. </w:t>
            </w:r>
          </w:p>
          <w:p w14:paraId="33827D10" w14:textId="77777777" w:rsidR="0057752E" w:rsidRDefault="00FE1D0F">
            <w:pPr>
              <w:pStyle w:val="friliste"/>
            </w:pPr>
            <w:r>
              <w:t xml:space="preserve">2. </w:t>
            </w:r>
            <w:r>
              <w:tab/>
              <w:t xml:space="preserve">Samferdselsanlegg og teknisk infrastruktur. </w:t>
            </w:r>
          </w:p>
          <w:p w14:paraId="3004A1FC" w14:textId="77777777" w:rsidR="0057752E" w:rsidRDefault="00FE1D0F">
            <w:pPr>
              <w:pStyle w:val="friliste2"/>
            </w:pPr>
            <w:r>
              <w:tab/>
              <w:t>Underformål:</w:t>
            </w:r>
          </w:p>
          <w:p w14:paraId="3CC70BDA" w14:textId="77777777" w:rsidR="0057752E" w:rsidRDefault="00FE1D0F">
            <w:pPr>
              <w:pStyle w:val="friliste2"/>
            </w:pPr>
            <w:r>
              <w:tab/>
              <w:t xml:space="preserve">veg, bane, lufthavn, havn, hovednett for sykkel, kollektivnett, kollektivknutepunkt, parkeringsplasser, traséer for teknisk infrastruktur </w:t>
            </w:r>
          </w:p>
          <w:p w14:paraId="3B1E72BA" w14:textId="77777777" w:rsidR="0057752E" w:rsidRDefault="00FE1D0F">
            <w:pPr>
              <w:pStyle w:val="friliste"/>
            </w:pPr>
            <w:r>
              <w:t xml:space="preserve">3. </w:t>
            </w:r>
            <w:r>
              <w:tab/>
              <w:t xml:space="preserve">Grønnstruktur. </w:t>
            </w:r>
          </w:p>
          <w:p w14:paraId="1A241CD1" w14:textId="77777777" w:rsidR="0057752E" w:rsidRDefault="00FE1D0F">
            <w:pPr>
              <w:pStyle w:val="friliste2"/>
            </w:pPr>
            <w:r>
              <w:rPr>
                <w:rStyle w:val="skrift-senket"/>
              </w:rPr>
              <w:t xml:space="preserve"> </w:t>
            </w:r>
            <w:r>
              <w:tab/>
              <w:t>Underformål:</w:t>
            </w:r>
          </w:p>
          <w:p w14:paraId="76725032" w14:textId="77777777" w:rsidR="0057752E" w:rsidRDefault="00FE1D0F">
            <w:pPr>
              <w:pStyle w:val="friliste2"/>
            </w:pPr>
            <w:r>
              <w:tab/>
              <w:t>naturområder, turdrag, friområder og parker</w:t>
            </w:r>
          </w:p>
          <w:p w14:paraId="1A7B78F1" w14:textId="77777777" w:rsidR="0057752E" w:rsidRDefault="00FE1D0F">
            <w:pPr>
              <w:pStyle w:val="friliste"/>
            </w:pPr>
            <w:r>
              <w:t xml:space="preserve">4. </w:t>
            </w:r>
            <w:r>
              <w:tab/>
              <w:t xml:space="preserve">Forsvaret. </w:t>
            </w:r>
          </w:p>
          <w:p w14:paraId="0DDB62E3" w14:textId="77777777" w:rsidR="0057752E" w:rsidRDefault="00FE1D0F">
            <w:pPr>
              <w:pStyle w:val="friliste2"/>
            </w:pPr>
            <w:r>
              <w:tab/>
              <w:t>Underformål:</w:t>
            </w:r>
          </w:p>
          <w:p w14:paraId="346D4DD2" w14:textId="77777777" w:rsidR="0057752E" w:rsidRDefault="00FE1D0F">
            <w:pPr>
              <w:pStyle w:val="friliste2"/>
            </w:pPr>
            <w:r>
              <w:tab/>
              <w:t>ulike typer militære formål.</w:t>
            </w:r>
          </w:p>
          <w:p w14:paraId="604F4355" w14:textId="77777777" w:rsidR="0057752E" w:rsidRDefault="00FE1D0F">
            <w:pPr>
              <w:pStyle w:val="friliste"/>
            </w:pPr>
            <w:r>
              <w:t xml:space="preserve">5. </w:t>
            </w:r>
            <w:r>
              <w:tab/>
              <w:t xml:space="preserve">Landbruks-, natur- og </w:t>
            </w:r>
            <w:proofErr w:type="spellStart"/>
            <w:r>
              <w:t>friluftsformål</w:t>
            </w:r>
            <w:proofErr w:type="spellEnd"/>
            <w:r>
              <w:t xml:space="preserve"> samt reindrift. </w:t>
            </w:r>
          </w:p>
          <w:p w14:paraId="5BD7101C" w14:textId="77777777" w:rsidR="0057752E" w:rsidRDefault="00FE1D0F">
            <w:pPr>
              <w:pStyle w:val="friliste2"/>
            </w:pPr>
            <w:r>
              <w:tab/>
              <w:t>Underformål:</w:t>
            </w:r>
          </w:p>
          <w:p w14:paraId="6491E227" w14:textId="77777777" w:rsidR="0057752E" w:rsidRDefault="00FE1D0F">
            <w:pPr>
              <w:pStyle w:val="friliste2"/>
            </w:pPr>
            <w:r>
              <w:tab/>
              <w:t xml:space="preserve">a) </w:t>
            </w:r>
            <w:r>
              <w:tab/>
            </w:r>
            <w:r>
              <w:br/>
              <w:t>areal for nødvendige tiltak for landbruk og reindrift og gårdstilknyttet næringsvirksomhet basert på gårdens ressursgrunnlag,</w:t>
            </w:r>
          </w:p>
          <w:p w14:paraId="4B9DE628" w14:textId="77777777" w:rsidR="0057752E" w:rsidRDefault="00FE1D0F">
            <w:pPr>
              <w:pStyle w:val="friliste2"/>
            </w:pPr>
            <w:r>
              <w:tab/>
              <w:t xml:space="preserve">b) </w:t>
            </w:r>
            <w:r>
              <w:tab/>
              <w:t>areal for spredt bolig-, fritids- eller næringsbebyggelse mv., jf. § 11–11 nr. 2</w:t>
            </w:r>
          </w:p>
          <w:p w14:paraId="03936D45" w14:textId="77777777" w:rsidR="0057752E" w:rsidRDefault="00FE1D0F">
            <w:pPr>
              <w:pStyle w:val="friliste"/>
            </w:pPr>
            <w:r>
              <w:t xml:space="preserve">6. </w:t>
            </w:r>
            <w:r>
              <w:tab/>
              <w:t xml:space="preserve">Bruk og vern av sjø og vassdrag, med tilhørende strandsone. </w:t>
            </w:r>
          </w:p>
          <w:p w14:paraId="49D39049" w14:textId="77777777" w:rsidR="0057752E" w:rsidRDefault="00FE1D0F">
            <w:pPr>
              <w:pStyle w:val="friliste2"/>
            </w:pPr>
            <w:r>
              <w:tab/>
              <w:t>Underformål:</w:t>
            </w:r>
          </w:p>
          <w:p w14:paraId="54531E67" w14:textId="77777777" w:rsidR="0057752E" w:rsidRDefault="00FE1D0F">
            <w:pPr>
              <w:pStyle w:val="friliste2"/>
            </w:pPr>
            <w:r>
              <w:tab/>
              <w:t>ferdsel, farleder, fiske, akvakultur, drikkevann, natur- og friluftsområder hver for seg eller i kombinasjon.</w:t>
            </w:r>
          </w:p>
          <w:p w14:paraId="13C2461D" w14:textId="77777777" w:rsidR="0057752E" w:rsidRDefault="00FE1D0F">
            <w:r>
              <w:lastRenderedPageBreak/>
              <w:t>I områder hvor arealplanen bare angir hovedformål for arealbruk, skal det i nødvendig utstrekning gis bestemmelser som klargjør vilkårene for bruk og vern av arealene, jf. §§ 11–9 til 11–11.</w:t>
            </w:r>
          </w:p>
        </w:tc>
      </w:tr>
    </w:tbl>
    <w:p w14:paraId="673545BB" w14:textId="77777777" w:rsidR="0057752E" w:rsidRDefault="00FE1D0F">
      <w:proofErr w:type="spellStart"/>
      <w:r>
        <w:lastRenderedPageBreak/>
        <w:t>Føremålet</w:t>
      </w:r>
      <w:proofErr w:type="spellEnd"/>
      <w:r>
        <w:t xml:space="preserve"> med </w:t>
      </w:r>
      <w:proofErr w:type="spellStart"/>
      <w:r>
        <w:t>arealføremål</w:t>
      </w:r>
      <w:proofErr w:type="spellEnd"/>
      <w:r>
        <w:t xml:space="preserve"> er å </w:t>
      </w:r>
      <w:proofErr w:type="spellStart"/>
      <w:r>
        <w:t>oppgje</w:t>
      </w:r>
      <w:proofErr w:type="spellEnd"/>
      <w:r>
        <w:t xml:space="preserve"> </w:t>
      </w:r>
      <w:proofErr w:type="spellStart"/>
      <w:r>
        <w:t>eintydig</w:t>
      </w:r>
      <w:proofErr w:type="spellEnd"/>
      <w:r>
        <w:t xml:space="preserve"> kva bruk som er tillate </w:t>
      </w:r>
      <w:proofErr w:type="spellStart"/>
      <w:r>
        <w:t>innanfor</w:t>
      </w:r>
      <w:proofErr w:type="spellEnd"/>
      <w:r>
        <w:t xml:space="preserve"> </w:t>
      </w:r>
      <w:proofErr w:type="spellStart"/>
      <w:r>
        <w:t>eit</w:t>
      </w:r>
      <w:proofErr w:type="spellEnd"/>
      <w:r>
        <w:t xml:space="preserve"> område. </w:t>
      </w:r>
      <w:proofErr w:type="spellStart"/>
      <w:r>
        <w:t>Arealføremåla</w:t>
      </w:r>
      <w:proofErr w:type="spellEnd"/>
      <w:r>
        <w:t xml:space="preserve"> skal </w:t>
      </w:r>
      <w:proofErr w:type="spellStart"/>
      <w:r>
        <w:t>visast</w:t>
      </w:r>
      <w:proofErr w:type="spellEnd"/>
      <w:r>
        <w:t xml:space="preserve"> på plankartet.</w:t>
      </w:r>
    </w:p>
    <w:p w14:paraId="01C10921" w14:textId="77777777" w:rsidR="0057752E" w:rsidRDefault="00FE1D0F">
      <w:r>
        <w:t xml:space="preserve">Lova </w:t>
      </w:r>
      <w:proofErr w:type="spellStart"/>
      <w:r>
        <w:t>oppgjev</w:t>
      </w:r>
      <w:proofErr w:type="spellEnd"/>
      <w:r>
        <w:t xml:space="preserve"> </w:t>
      </w:r>
      <w:proofErr w:type="spellStart"/>
      <w:r>
        <w:t>uttømmande</w:t>
      </w:r>
      <w:proofErr w:type="spellEnd"/>
      <w:r>
        <w:t xml:space="preserve"> i § 11-7 andre leddet nr. 1 til 6 kva </w:t>
      </w:r>
      <w:proofErr w:type="spellStart"/>
      <w:r>
        <w:t>arealføremål</w:t>
      </w:r>
      <w:proofErr w:type="spellEnd"/>
      <w:r>
        <w:t xml:space="preserve"> som kan </w:t>
      </w:r>
      <w:proofErr w:type="spellStart"/>
      <w:r>
        <w:t>nyttast</w:t>
      </w:r>
      <w:proofErr w:type="spellEnd"/>
      <w:r>
        <w:t xml:space="preserve"> i arealdelen i kommuneplanen. </w:t>
      </w:r>
      <w:proofErr w:type="spellStart"/>
      <w:r>
        <w:t>Lovramma</w:t>
      </w:r>
      <w:proofErr w:type="spellEnd"/>
      <w:r>
        <w:t xml:space="preserve"> er supplert med </w:t>
      </w:r>
      <w:hyperlink r:id="rId68" w:anchor="KAPITTEL_6" w:history="1">
        <w:r>
          <w:rPr>
            <w:rStyle w:val="Hyperkobling"/>
          </w:rPr>
          <w:t>lista i vedlegg til kart- og planforskrifta</w:t>
        </w:r>
      </w:hyperlink>
      <w:r>
        <w:t xml:space="preserve">. Kommunen kan </w:t>
      </w:r>
      <w:proofErr w:type="spellStart"/>
      <w:r>
        <w:t>berre</w:t>
      </w:r>
      <w:proofErr w:type="spellEnd"/>
      <w:r>
        <w:t xml:space="preserve"> </w:t>
      </w:r>
      <w:proofErr w:type="spellStart"/>
      <w:r>
        <w:t>velje</w:t>
      </w:r>
      <w:proofErr w:type="spellEnd"/>
      <w:r>
        <w:t xml:space="preserve"> blant </w:t>
      </w:r>
      <w:proofErr w:type="spellStart"/>
      <w:r>
        <w:t>dei</w:t>
      </w:r>
      <w:proofErr w:type="spellEnd"/>
      <w:r>
        <w:t xml:space="preserve"> </w:t>
      </w:r>
      <w:proofErr w:type="spellStart"/>
      <w:r>
        <w:t>arealføremåla</w:t>
      </w:r>
      <w:proofErr w:type="spellEnd"/>
      <w:r>
        <w:t xml:space="preserve"> som står på denne lista. Rettsverknaden følgjer av plan- og bygningslova § 11-6. </w:t>
      </w:r>
    </w:p>
    <w:p w14:paraId="6587E392" w14:textId="77777777" w:rsidR="0057752E" w:rsidRDefault="00FE1D0F">
      <w:proofErr w:type="spellStart"/>
      <w:r>
        <w:t>Arealføremåla</w:t>
      </w:r>
      <w:proofErr w:type="spellEnd"/>
      <w:r>
        <w:t xml:space="preserve"> kan </w:t>
      </w:r>
      <w:proofErr w:type="spellStart"/>
      <w:r>
        <w:t>underinndelast</w:t>
      </w:r>
      <w:proofErr w:type="spellEnd"/>
      <w:r>
        <w:t xml:space="preserve"> som lista opp i kvart punkt i lovparagrafen og i </w:t>
      </w:r>
      <w:hyperlink r:id="rId69" w:history="1">
        <w:r>
          <w:rPr>
            <w:rStyle w:val="Hyperkobling"/>
          </w:rPr>
          <w:t>kart- og planforskrifta</w:t>
        </w:r>
      </w:hyperlink>
      <w:r>
        <w:t xml:space="preserve">. Arealdelen kan </w:t>
      </w:r>
      <w:proofErr w:type="spellStart"/>
      <w:r>
        <w:t>berre</w:t>
      </w:r>
      <w:proofErr w:type="spellEnd"/>
      <w:r>
        <w:t xml:space="preserve"> ha </w:t>
      </w:r>
      <w:proofErr w:type="spellStart"/>
      <w:r>
        <w:t>eitt</w:t>
      </w:r>
      <w:proofErr w:type="spellEnd"/>
      <w:r>
        <w:t xml:space="preserve"> av </w:t>
      </w:r>
      <w:proofErr w:type="spellStart"/>
      <w:r>
        <w:t>hovudføremåla</w:t>
      </w:r>
      <w:proofErr w:type="spellEnd"/>
      <w:r>
        <w:t xml:space="preserve"> </w:t>
      </w:r>
      <w:proofErr w:type="spellStart"/>
      <w:r>
        <w:t>innanfor</w:t>
      </w:r>
      <w:proofErr w:type="spellEnd"/>
      <w:r>
        <w:t xml:space="preserve"> det same området. Det vil </w:t>
      </w:r>
      <w:proofErr w:type="spellStart"/>
      <w:r>
        <w:t>seie</w:t>
      </w:r>
      <w:proofErr w:type="spellEnd"/>
      <w:r>
        <w:t xml:space="preserve"> at det </w:t>
      </w:r>
      <w:proofErr w:type="spellStart"/>
      <w:r>
        <w:t>ikkje</w:t>
      </w:r>
      <w:proofErr w:type="spellEnd"/>
      <w:r>
        <w:t xml:space="preserve"> er høve til å kombinere ulike </w:t>
      </w:r>
      <w:proofErr w:type="spellStart"/>
      <w:r>
        <w:t>hovudføremål</w:t>
      </w:r>
      <w:proofErr w:type="spellEnd"/>
      <w:r>
        <w:t xml:space="preserve"> i arealdelen i kommuneplanen. </w:t>
      </w:r>
      <w:proofErr w:type="spellStart"/>
      <w:r>
        <w:t>Underføremål</w:t>
      </w:r>
      <w:proofErr w:type="spellEnd"/>
      <w:r>
        <w:t xml:space="preserve"> til </w:t>
      </w:r>
      <w:proofErr w:type="spellStart"/>
      <w:r>
        <w:t>eitt</w:t>
      </w:r>
      <w:proofErr w:type="spellEnd"/>
      <w:r>
        <w:t xml:space="preserve"> </w:t>
      </w:r>
      <w:proofErr w:type="spellStart"/>
      <w:r>
        <w:t>hovudføremål</w:t>
      </w:r>
      <w:proofErr w:type="spellEnd"/>
      <w:r>
        <w:t xml:space="preserve"> kan </w:t>
      </w:r>
      <w:proofErr w:type="spellStart"/>
      <w:r>
        <w:t>kombinerast</w:t>
      </w:r>
      <w:proofErr w:type="spellEnd"/>
      <w:r>
        <w:t xml:space="preserve"> </w:t>
      </w:r>
      <w:proofErr w:type="spellStart"/>
      <w:r>
        <w:t>innanfor</w:t>
      </w:r>
      <w:proofErr w:type="spellEnd"/>
      <w:r>
        <w:t xml:space="preserve"> dette. </w:t>
      </w:r>
      <w:proofErr w:type="spellStart"/>
      <w:r>
        <w:t>Arealføremåla</w:t>
      </w:r>
      <w:proofErr w:type="spellEnd"/>
      <w:r>
        <w:t xml:space="preserve"> kan også i </w:t>
      </w:r>
      <w:proofErr w:type="spellStart"/>
      <w:r>
        <w:t>nokon</w:t>
      </w:r>
      <w:proofErr w:type="spellEnd"/>
      <w:r>
        <w:t xml:space="preserve"> grad </w:t>
      </w:r>
      <w:proofErr w:type="spellStart"/>
      <w:r>
        <w:t>avgrensast</w:t>
      </w:r>
      <w:proofErr w:type="spellEnd"/>
      <w:r>
        <w:t xml:space="preserve"> og </w:t>
      </w:r>
      <w:proofErr w:type="spellStart"/>
      <w:r>
        <w:t>presiserast</w:t>
      </w:r>
      <w:proofErr w:type="spellEnd"/>
      <w:r>
        <w:t xml:space="preserve"> i føresegner med heimel i § 11-7. </w:t>
      </w:r>
    </w:p>
    <w:p w14:paraId="293234CE" w14:textId="77777777" w:rsidR="0057752E" w:rsidRDefault="00FE1D0F">
      <w:pPr>
        <w:rPr>
          <w:rStyle w:val="skrift-senket"/>
        </w:rPr>
      </w:pPr>
      <w:proofErr w:type="spellStart"/>
      <w:r>
        <w:t>Linjetrasear</w:t>
      </w:r>
      <w:proofErr w:type="spellEnd"/>
      <w:r>
        <w:t xml:space="preserve"> og </w:t>
      </w:r>
      <w:proofErr w:type="spellStart"/>
      <w:r>
        <w:t>vegar</w:t>
      </w:r>
      <w:proofErr w:type="spellEnd"/>
      <w:r>
        <w:t xml:space="preserve"> kan </w:t>
      </w:r>
      <w:proofErr w:type="spellStart"/>
      <w:r>
        <w:t>visast</w:t>
      </w:r>
      <w:proofErr w:type="spellEnd"/>
      <w:r>
        <w:t xml:space="preserve"> med linjesymbol. Infrastruktur som vatn, avløp og kraftlinjer, samferdselsanlegg som </w:t>
      </w:r>
      <w:proofErr w:type="spellStart"/>
      <w:r>
        <w:t>vegar</w:t>
      </w:r>
      <w:proofErr w:type="spellEnd"/>
      <w:r>
        <w:t xml:space="preserve">, </w:t>
      </w:r>
      <w:proofErr w:type="spellStart"/>
      <w:r>
        <w:t>stiar</w:t>
      </w:r>
      <w:proofErr w:type="spellEnd"/>
      <w:r>
        <w:t xml:space="preserve"> og </w:t>
      </w:r>
      <w:proofErr w:type="spellStart"/>
      <w:r>
        <w:t>banar</w:t>
      </w:r>
      <w:proofErr w:type="spellEnd"/>
      <w:r>
        <w:t xml:space="preserve"> og strandlinje og </w:t>
      </w:r>
      <w:proofErr w:type="spellStart"/>
      <w:r>
        <w:t>byggjegrenser</w:t>
      </w:r>
      <w:proofErr w:type="spellEnd"/>
      <w:r>
        <w:t xml:space="preserve"> er døme på tema som kan </w:t>
      </w:r>
      <w:proofErr w:type="spellStart"/>
      <w:r>
        <w:t>visast</w:t>
      </w:r>
      <w:proofErr w:type="spellEnd"/>
      <w:r>
        <w:t xml:space="preserve"> med linjesymbol. Det følgjer av plan- og bygningslova § 11-5 at alt areal i kommunen skal </w:t>
      </w:r>
      <w:proofErr w:type="spellStart"/>
      <w:r>
        <w:t>dekkjast</w:t>
      </w:r>
      <w:proofErr w:type="spellEnd"/>
      <w:r>
        <w:t xml:space="preserve"> med </w:t>
      </w:r>
      <w:proofErr w:type="spellStart"/>
      <w:r>
        <w:t>arealføremål</w:t>
      </w:r>
      <w:proofErr w:type="spellEnd"/>
      <w:r>
        <w:t xml:space="preserve"> i kommuneplanen. </w:t>
      </w:r>
    </w:p>
    <w:p w14:paraId="06208860" w14:textId="77777777" w:rsidR="0057752E" w:rsidRDefault="00FE1D0F">
      <w:proofErr w:type="spellStart"/>
      <w:r>
        <w:t>Innhaldet</w:t>
      </w:r>
      <w:proofErr w:type="spellEnd"/>
      <w:r>
        <w:t xml:space="preserve"> i </w:t>
      </w:r>
      <w:proofErr w:type="spellStart"/>
      <w:r>
        <w:t>dei</w:t>
      </w:r>
      <w:proofErr w:type="spellEnd"/>
      <w:r>
        <w:t xml:space="preserve"> </w:t>
      </w:r>
      <w:proofErr w:type="spellStart"/>
      <w:r>
        <w:t>einskilde</w:t>
      </w:r>
      <w:proofErr w:type="spellEnd"/>
      <w:r>
        <w:t xml:space="preserve"> </w:t>
      </w:r>
      <w:proofErr w:type="spellStart"/>
      <w:r>
        <w:t>arealføremåla</w:t>
      </w:r>
      <w:proofErr w:type="spellEnd"/>
      <w:r>
        <w:t xml:space="preserve"> er </w:t>
      </w:r>
      <w:proofErr w:type="spellStart"/>
      <w:r>
        <w:t>nærare</w:t>
      </w:r>
      <w:proofErr w:type="spellEnd"/>
      <w:r>
        <w:t xml:space="preserve"> skildra </w:t>
      </w:r>
      <w:proofErr w:type="spellStart"/>
      <w:r>
        <w:t>nedanfor</w:t>
      </w:r>
      <w:proofErr w:type="spellEnd"/>
      <w:r>
        <w:t xml:space="preserve"> under </w:t>
      </w:r>
      <w:r>
        <w:br/>
        <w:t>kapittel 4.5.</w:t>
      </w:r>
    </w:p>
    <w:p w14:paraId="291C6D92" w14:textId="77777777" w:rsidR="0057752E" w:rsidRDefault="00FE1D0F">
      <w:pPr>
        <w:pStyle w:val="Overskrift2"/>
      </w:pPr>
      <w:r>
        <w:t>Omsynssoner</w:t>
      </w:r>
    </w:p>
    <w:p w14:paraId="42A43156" w14:textId="77777777" w:rsidR="0057752E" w:rsidRDefault="00FE1D0F">
      <w:pPr>
        <w:pStyle w:val="Overskrift3"/>
      </w:pPr>
      <w:r>
        <w:t>Generelt</w:t>
      </w:r>
    </w:p>
    <w:tbl>
      <w:tblPr>
        <w:tblStyle w:val="StandardBoks"/>
        <w:tblW w:w="0" w:type="auto"/>
        <w:tblLayout w:type="fixed"/>
        <w:tblLook w:val="0000" w:firstRow="0" w:lastRow="0" w:firstColumn="0" w:lastColumn="0" w:noHBand="0" w:noVBand="0"/>
      </w:tblPr>
      <w:tblGrid>
        <w:gridCol w:w="8504"/>
      </w:tblGrid>
      <w:tr w:rsidR="0057752E" w14:paraId="123F0962" w14:textId="77777777" w:rsidTr="00710A5D">
        <w:trPr>
          <w:trHeight w:val="60"/>
        </w:trPr>
        <w:tc>
          <w:tcPr>
            <w:tcW w:w="8504" w:type="dxa"/>
          </w:tcPr>
          <w:p w14:paraId="30058C08" w14:textId="77777777" w:rsidR="0057752E" w:rsidRDefault="00FE1D0F">
            <w:pPr>
              <w:rPr>
                <w:rStyle w:val="halvfet"/>
              </w:rPr>
            </w:pPr>
            <w:r>
              <w:rPr>
                <w:rStyle w:val="halvfet"/>
              </w:rPr>
              <w:t>§ 11–8 Hensynssoner</w:t>
            </w:r>
          </w:p>
          <w:p w14:paraId="5FD9D5F0" w14:textId="77777777" w:rsidR="0057752E" w:rsidRDefault="00FE1D0F" w:rsidP="001F3D79">
            <w:r>
              <w:t>Kommuneplanens arealdel skal i nødvendig utstrekning vise hensyn og restriksjoner som har betydning for bruken av areal. Hensyn og forhold som inngår i andre ledd bokstav a til f, kan markeres i arealdelen som hensynssoner med tilhørende retningslinjer og bestemmelser. Det kan angis flere soner for samme areal.</w:t>
            </w:r>
          </w:p>
          <w:p w14:paraId="42F13985" w14:textId="77777777" w:rsidR="0057752E" w:rsidRDefault="00FE1D0F">
            <w:r>
              <w:t xml:space="preserve">Til hensynssone skal det i nødvendig utstrekning angis hvilke bestemmelser og retningslinjer som gjelder eller skal gjelde i </w:t>
            </w:r>
            <w:proofErr w:type="gramStart"/>
            <w:r>
              <w:t>medhold av</w:t>
            </w:r>
            <w:proofErr w:type="gramEnd"/>
            <w:r>
              <w:t xml:space="preserve"> loven eller andre lover for å ivareta det hensynet sonen viser. </w:t>
            </w:r>
          </w:p>
          <w:p w14:paraId="3B387B48" w14:textId="77777777" w:rsidR="0057752E" w:rsidRDefault="00FE1D0F">
            <w:r>
              <w:t>Det kan fastsettes følgende hensynssoner:</w:t>
            </w:r>
          </w:p>
          <w:p w14:paraId="00DE5C71" w14:textId="3F1261EB" w:rsidR="0057752E" w:rsidRDefault="00FE1D0F">
            <w:pPr>
              <w:pStyle w:val="friliste"/>
              <w:tabs>
                <w:tab w:val="clear" w:pos="397"/>
                <w:tab w:val="left" w:pos="340"/>
              </w:tabs>
            </w:pPr>
            <w:r>
              <w:lastRenderedPageBreak/>
              <w:t xml:space="preserve">a) </w:t>
            </w:r>
            <w:r>
              <w:tab/>
              <w:t xml:space="preserve">Sikrings-, støy- og faresoner med angivelse av fareårsak eller miljørisiko. </w:t>
            </w:r>
          </w:p>
          <w:p w14:paraId="6D8D0203" w14:textId="77777777" w:rsidR="0057752E" w:rsidRDefault="00FE1D0F">
            <w:pPr>
              <w:pStyle w:val="friliste2"/>
              <w:tabs>
                <w:tab w:val="clear" w:pos="397"/>
                <w:tab w:val="left" w:pos="340"/>
              </w:tabs>
            </w:pPr>
            <w:r>
              <w:tab/>
              <w:t xml:space="preserve">Det kan gis bestemmelser som forbyr eller setter vilkår for tiltak og/eller virksomheter, jf. § 1–6, innenfor sonen. </w:t>
            </w:r>
          </w:p>
          <w:p w14:paraId="55931850" w14:textId="77777777" w:rsidR="0057752E" w:rsidRDefault="00FE1D0F">
            <w:pPr>
              <w:pStyle w:val="friliste"/>
              <w:tabs>
                <w:tab w:val="clear" w:pos="397"/>
                <w:tab w:val="left" w:pos="340"/>
              </w:tabs>
            </w:pPr>
            <w:r>
              <w:t xml:space="preserve">b) </w:t>
            </w:r>
            <w:r>
              <w:tab/>
              <w:t xml:space="preserve">Sone med særlige krav til infrastruktur med angivelse av type infrastruktur. </w:t>
            </w:r>
          </w:p>
          <w:p w14:paraId="071897BF" w14:textId="77777777" w:rsidR="0057752E" w:rsidRDefault="00FE1D0F">
            <w:pPr>
              <w:pStyle w:val="friliste2"/>
              <w:tabs>
                <w:tab w:val="clear" w:pos="397"/>
                <w:tab w:val="left" w:pos="340"/>
              </w:tabs>
            </w:pPr>
            <w:r>
              <w:tab/>
              <w:t xml:space="preserve">Det kan gis bestemmelser om krav til infrastruktur i et utbyggingsområde, både som forbud eller påbud med hjemmel i § 11–9 nr. 3 og nr. 4. </w:t>
            </w:r>
          </w:p>
          <w:p w14:paraId="55823654" w14:textId="3F434BBD" w:rsidR="0057752E" w:rsidRDefault="00FE1D0F">
            <w:pPr>
              <w:pStyle w:val="friliste"/>
              <w:tabs>
                <w:tab w:val="clear" w:pos="397"/>
                <w:tab w:val="left" w:pos="340"/>
              </w:tabs>
            </w:pPr>
            <w:r>
              <w:t xml:space="preserve">c) </w:t>
            </w:r>
            <w:r>
              <w:tab/>
              <w:t xml:space="preserve">Sone med særlige hensyn til landbruk, reindrift, mineralressurser, friluftsliv, grønnstruktur, landskap eller bevaring av naturmiljø eller kulturmiljø, med angivelse av interesse. </w:t>
            </w:r>
          </w:p>
          <w:p w14:paraId="7F6B1A57" w14:textId="77777777" w:rsidR="0057752E" w:rsidRDefault="00FE1D0F">
            <w:pPr>
              <w:pStyle w:val="friliste2"/>
              <w:tabs>
                <w:tab w:val="clear" w:pos="397"/>
                <w:tab w:val="left" w:pos="340"/>
              </w:tabs>
            </w:pPr>
            <w:r>
              <w:tab/>
              <w:t xml:space="preserve">For randsonen til nasjonalparker og landskapsvernområder kan det, samtidig med fastsetting av verneforskrift for nytt verneområde eller revisjon av verneforskrift eller forvaltningsplan for etablerte verneområder, fastsettes bestemmelser for å hindre vesentlig forringelse av verneverdiene i verneområdet. </w:t>
            </w:r>
          </w:p>
          <w:p w14:paraId="4ADE760A" w14:textId="77777777" w:rsidR="0057752E" w:rsidRDefault="00FE1D0F">
            <w:pPr>
              <w:pStyle w:val="friliste2"/>
              <w:tabs>
                <w:tab w:val="clear" w:pos="397"/>
                <w:tab w:val="left" w:pos="340"/>
              </w:tabs>
            </w:pPr>
            <w:r>
              <w:tab/>
              <w:t xml:space="preserve">Det kan gis retningslinjer om begrensninger av virksomhet og vilkår for tiltak for å ivareta interessen i sonen. </w:t>
            </w:r>
          </w:p>
          <w:p w14:paraId="53632FFA" w14:textId="77777777" w:rsidR="0057752E" w:rsidRDefault="00FE1D0F">
            <w:pPr>
              <w:pStyle w:val="friliste2"/>
              <w:tabs>
                <w:tab w:val="clear" w:pos="397"/>
                <w:tab w:val="left" w:pos="340"/>
              </w:tabs>
            </w:pPr>
            <w:r>
              <w:tab/>
              <w:t xml:space="preserve">Det kan gis retningslinjer om hvilke hensyn som skal vektlegges ved praktisering av annen lovgivning så langt kommunen er tillagt myndighet etter vedkommende lov. </w:t>
            </w:r>
          </w:p>
          <w:p w14:paraId="1F347B90" w14:textId="13BD638F" w:rsidR="0057752E" w:rsidRDefault="00FE1D0F">
            <w:pPr>
              <w:pStyle w:val="friliste"/>
              <w:tabs>
                <w:tab w:val="clear" w:pos="397"/>
                <w:tab w:val="left" w:pos="340"/>
              </w:tabs>
            </w:pPr>
            <w:r>
              <w:t xml:space="preserve">d) </w:t>
            </w:r>
            <w:r>
              <w:tab/>
              <w:t xml:space="preserve">Sone for båndlegging i påvente av vedtak etter plan- og bygningsloven eller andre lover, eller som er båndlagt etter slikt rettsgrunnlag, med angivelse av formålet. </w:t>
            </w:r>
          </w:p>
          <w:p w14:paraId="3B7512D0" w14:textId="77777777" w:rsidR="0057752E" w:rsidRDefault="00FE1D0F">
            <w:pPr>
              <w:pStyle w:val="friliste2"/>
              <w:tabs>
                <w:tab w:val="clear" w:pos="397"/>
                <w:tab w:val="left" w:pos="340"/>
              </w:tabs>
            </w:pPr>
            <w:r>
              <w:tab/>
              <w:t xml:space="preserve">Båndlegging i påvente av vedtak etter plan- og bygningsloven eller andre lover er tidsbegrenset til fire år, men kan etter søknad til departementet forlenges med fire år. </w:t>
            </w:r>
          </w:p>
          <w:p w14:paraId="155F84B1" w14:textId="63A12CE1" w:rsidR="0057752E" w:rsidRDefault="00FE1D0F">
            <w:pPr>
              <w:pStyle w:val="friliste"/>
              <w:tabs>
                <w:tab w:val="clear" w:pos="397"/>
                <w:tab w:val="left" w:pos="340"/>
              </w:tabs>
            </w:pPr>
            <w:r>
              <w:t xml:space="preserve">e) </w:t>
            </w:r>
            <w:r>
              <w:tab/>
              <w:t xml:space="preserve">Sone med krav om felles planlegging for flere eiendommer, herunder med særlige samarbeids- eller eierformer, samt omforming og fornyelse. </w:t>
            </w:r>
          </w:p>
          <w:p w14:paraId="0C722696" w14:textId="77777777" w:rsidR="0057752E" w:rsidRDefault="00FE1D0F">
            <w:pPr>
              <w:pStyle w:val="friliste2"/>
              <w:tabs>
                <w:tab w:val="clear" w:pos="397"/>
                <w:tab w:val="left" w:pos="340"/>
              </w:tabs>
            </w:pPr>
            <w:r>
              <w:tab/>
              <w:t>Bestemmelser til denne sonen kan fastsette at flere eiendommer i et område skal undergis felles planlegging og at det skal brukes særskilte gjennomføringsvirkemidler. Det kan også gis bestemmelser med hjemmel i § 11–9 nr. 3.</w:t>
            </w:r>
          </w:p>
        </w:tc>
      </w:tr>
    </w:tbl>
    <w:p w14:paraId="0205FBBE" w14:textId="77777777" w:rsidR="0057752E" w:rsidRDefault="00FE1D0F">
      <w:r>
        <w:lastRenderedPageBreak/>
        <w:t xml:space="preserve">Omsynssoner i arealdelen i kommuneplanen skal </w:t>
      </w:r>
      <w:proofErr w:type="spellStart"/>
      <w:r>
        <w:t>leggjast</w:t>
      </w:r>
      <w:proofErr w:type="spellEnd"/>
      <w:r>
        <w:t xml:space="preserve"> til grunn for </w:t>
      </w:r>
      <w:proofErr w:type="spellStart"/>
      <w:r>
        <w:t>vidare</w:t>
      </w:r>
      <w:proofErr w:type="spellEnd"/>
      <w:r>
        <w:t xml:space="preserve"> regulering, </w:t>
      </w:r>
      <w:proofErr w:type="spellStart"/>
      <w:r>
        <w:t>einskildsakshandsaming</w:t>
      </w:r>
      <w:proofErr w:type="spellEnd"/>
      <w:r>
        <w:t xml:space="preserve"> og oppfølging, eventuelt med heimel i sektorlovverket. Omsynssoner kan også </w:t>
      </w:r>
      <w:proofErr w:type="spellStart"/>
      <w:r>
        <w:t>nyttast</w:t>
      </w:r>
      <w:proofErr w:type="spellEnd"/>
      <w:r>
        <w:t xml:space="preserve"> for å vise kvar det blir stilt krav om felles planlegging for </w:t>
      </w:r>
      <w:proofErr w:type="spellStart"/>
      <w:r>
        <w:t>fleire</w:t>
      </w:r>
      <w:proofErr w:type="spellEnd"/>
      <w:r>
        <w:t xml:space="preserve"> </w:t>
      </w:r>
      <w:proofErr w:type="spellStart"/>
      <w:r>
        <w:t>eigedomar</w:t>
      </w:r>
      <w:proofErr w:type="spellEnd"/>
      <w:r>
        <w:t xml:space="preserve"> og område der </w:t>
      </w:r>
      <w:proofErr w:type="spellStart"/>
      <w:r>
        <w:t>vedtekne</w:t>
      </w:r>
      <w:proofErr w:type="spellEnd"/>
      <w:r>
        <w:t xml:space="preserve"> </w:t>
      </w:r>
      <w:proofErr w:type="spellStart"/>
      <w:proofErr w:type="gramStart"/>
      <w:r>
        <w:t>reguleringsplanar</w:t>
      </w:r>
      <w:proofErr w:type="spellEnd"/>
      <w:r>
        <w:t xml:space="preserve"> framleis</w:t>
      </w:r>
      <w:proofErr w:type="gramEnd"/>
      <w:r>
        <w:t xml:space="preserve"> skal gjelde </w:t>
      </w:r>
      <w:proofErr w:type="spellStart"/>
      <w:r>
        <w:t>utan</w:t>
      </w:r>
      <w:proofErr w:type="spellEnd"/>
      <w:r>
        <w:t> </w:t>
      </w:r>
      <w:proofErr w:type="spellStart"/>
      <w:r>
        <w:t>endringar</w:t>
      </w:r>
      <w:proofErr w:type="spellEnd"/>
      <w:r>
        <w:t>.</w:t>
      </w:r>
    </w:p>
    <w:p w14:paraId="3A976338" w14:textId="77777777" w:rsidR="0057752E" w:rsidRDefault="00FE1D0F">
      <w:r>
        <w:t xml:space="preserve">Omsynssoner skal vise viktige omsyn og interesser </w:t>
      </w:r>
      <w:proofErr w:type="spellStart"/>
      <w:r>
        <w:t>utan</w:t>
      </w:r>
      <w:proofErr w:type="spellEnd"/>
      <w:r>
        <w:t xml:space="preserve"> omsyn til kva </w:t>
      </w:r>
      <w:proofErr w:type="spellStart"/>
      <w:r>
        <w:t>arealføremål</w:t>
      </w:r>
      <w:proofErr w:type="spellEnd"/>
      <w:r>
        <w:t xml:space="preserve"> som gjeld i </w:t>
      </w:r>
      <w:proofErr w:type="spellStart"/>
      <w:r>
        <w:t>eit</w:t>
      </w:r>
      <w:proofErr w:type="spellEnd"/>
      <w:r>
        <w:t xml:space="preserve"> område. Omsynssoner kan </w:t>
      </w:r>
      <w:proofErr w:type="spellStart"/>
      <w:r>
        <w:t>vere</w:t>
      </w:r>
      <w:proofErr w:type="spellEnd"/>
      <w:r>
        <w:t xml:space="preserve"> knytte til </w:t>
      </w:r>
      <w:proofErr w:type="spellStart"/>
      <w:r>
        <w:t>naturgjevne</w:t>
      </w:r>
      <w:proofErr w:type="spellEnd"/>
      <w:r>
        <w:t xml:space="preserve"> eller lovregulerte tilhøve som gjev direkte </w:t>
      </w:r>
      <w:proofErr w:type="spellStart"/>
      <w:r>
        <w:t>avgrensingar</w:t>
      </w:r>
      <w:proofErr w:type="spellEnd"/>
      <w:r>
        <w:t xml:space="preserve"> for arealbruken, eller til krav til kvalitet og utforming </w:t>
      </w:r>
      <w:proofErr w:type="spellStart"/>
      <w:r>
        <w:t>gjevne</w:t>
      </w:r>
      <w:proofErr w:type="spellEnd"/>
      <w:r>
        <w:t xml:space="preserve"> i føresegner til omsynssonene. </w:t>
      </w:r>
    </w:p>
    <w:p w14:paraId="5CC621DA" w14:textId="77777777" w:rsidR="0057752E" w:rsidRDefault="00FE1D0F">
      <w:r>
        <w:lastRenderedPageBreak/>
        <w:t xml:space="preserve">Føresegner til omsynssonene er meint å sikre at </w:t>
      </w:r>
      <w:proofErr w:type="spellStart"/>
      <w:r>
        <w:t>desse</w:t>
      </w:r>
      <w:proofErr w:type="spellEnd"/>
      <w:r>
        <w:t xml:space="preserve"> blir </w:t>
      </w:r>
      <w:proofErr w:type="spellStart"/>
      <w:r>
        <w:t>tekne</w:t>
      </w:r>
      <w:proofErr w:type="spellEnd"/>
      <w:r>
        <w:t xml:space="preserve"> vare på i </w:t>
      </w:r>
      <w:proofErr w:type="spellStart"/>
      <w:r>
        <w:t>etterfølgjande</w:t>
      </w:r>
      <w:proofErr w:type="spellEnd"/>
      <w:r>
        <w:t xml:space="preserve"> detaljplanlegging og ved handsaming av </w:t>
      </w:r>
      <w:proofErr w:type="spellStart"/>
      <w:r>
        <w:t>einskildsaker</w:t>
      </w:r>
      <w:proofErr w:type="spellEnd"/>
      <w:r>
        <w:t xml:space="preserve">. </w:t>
      </w:r>
      <w:proofErr w:type="spellStart"/>
      <w:r>
        <w:t>Einskilde</w:t>
      </w:r>
      <w:proofErr w:type="spellEnd"/>
      <w:r>
        <w:t xml:space="preserve"> omsyn, </w:t>
      </w:r>
      <w:proofErr w:type="spellStart"/>
      <w:r>
        <w:t>særleg</w:t>
      </w:r>
      <w:proofErr w:type="spellEnd"/>
      <w:r>
        <w:t xml:space="preserve"> knytte til LNFR-områda, kan </w:t>
      </w:r>
      <w:proofErr w:type="spellStart"/>
      <w:r>
        <w:t>ikkje</w:t>
      </w:r>
      <w:proofErr w:type="spellEnd"/>
      <w:r>
        <w:t xml:space="preserve"> </w:t>
      </w:r>
      <w:proofErr w:type="spellStart"/>
      <w:r>
        <w:t>sikrast</w:t>
      </w:r>
      <w:proofErr w:type="spellEnd"/>
      <w:r>
        <w:t xml:space="preserve"> gjennom arealdelen i kommuneplanen direkte. Det kan derfor </w:t>
      </w:r>
      <w:proofErr w:type="spellStart"/>
      <w:r>
        <w:t>ikkje</w:t>
      </w:r>
      <w:proofErr w:type="spellEnd"/>
      <w:r>
        <w:t xml:space="preserve"> </w:t>
      </w:r>
      <w:proofErr w:type="spellStart"/>
      <w:r>
        <w:t>gjevast</w:t>
      </w:r>
      <w:proofErr w:type="spellEnd"/>
      <w:r>
        <w:t xml:space="preserve"> føresegner til omsynssoner i LNFR-område (med unntak for randsona til </w:t>
      </w:r>
      <w:proofErr w:type="spellStart"/>
      <w:r>
        <w:t>nasjonalparkar</w:t>
      </w:r>
      <w:proofErr w:type="spellEnd"/>
      <w:r>
        <w:t xml:space="preserve"> og landbruksverneområde), men retningslinjer som skal </w:t>
      </w:r>
      <w:proofErr w:type="spellStart"/>
      <w:r>
        <w:t>leggjast</w:t>
      </w:r>
      <w:proofErr w:type="spellEnd"/>
      <w:r>
        <w:t xml:space="preserve"> til grunn ved regulering eller avgjerder etter sektorlover. Årsaka er omsynet til rettstryggleiken, krava til </w:t>
      </w:r>
      <w:proofErr w:type="spellStart"/>
      <w:r>
        <w:t>medverknad</w:t>
      </w:r>
      <w:proofErr w:type="spellEnd"/>
      <w:r>
        <w:t xml:space="preserve"> og klagerett </w:t>
      </w:r>
      <w:proofErr w:type="spellStart"/>
      <w:r>
        <w:t>gjevne</w:t>
      </w:r>
      <w:proofErr w:type="spellEnd"/>
      <w:r>
        <w:t xml:space="preserve"> i sektorlovene. </w:t>
      </w:r>
    </w:p>
    <w:p w14:paraId="380D961E" w14:textId="77777777" w:rsidR="0057752E" w:rsidRDefault="00FE1D0F">
      <w:r>
        <w:t xml:space="preserve">Bruk av omsynssoner må </w:t>
      </w:r>
      <w:proofErr w:type="spellStart"/>
      <w:r>
        <w:t>vurderast</w:t>
      </w:r>
      <w:proofErr w:type="spellEnd"/>
      <w:r>
        <w:t xml:space="preserve"> </w:t>
      </w:r>
      <w:proofErr w:type="spellStart"/>
      <w:r>
        <w:t>saman</w:t>
      </w:r>
      <w:proofErr w:type="spellEnd"/>
      <w:r>
        <w:t xml:space="preserve"> med </w:t>
      </w:r>
      <w:proofErr w:type="spellStart"/>
      <w:r>
        <w:t>arealføremål</w:t>
      </w:r>
      <w:proofErr w:type="spellEnd"/>
      <w:r>
        <w:t xml:space="preserve"> og føresegner, og må </w:t>
      </w:r>
      <w:proofErr w:type="spellStart"/>
      <w:r>
        <w:t>avgrensast</w:t>
      </w:r>
      <w:proofErr w:type="spellEnd"/>
      <w:r>
        <w:t xml:space="preserve"> til </w:t>
      </w:r>
      <w:proofErr w:type="spellStart"/>
      <w:r>
        <w:t>vesentlege</w:t>
      </w:r>
      <w:proofErr w:type="spellEnd"/>
      <w:r>
        <w:t xml:space="preserve"> tilhøve. </w:t>
      </w:r>
      <w:proofErr w:type="spellStart"/>
      <w:r>
        <w:t>Verkemidla</w:t>
      </w:r>
      <w:proofErr w:type="spellEnd"/>
      <w:r>
        <w:t xml:space="preserve"> bør </w:t>
      </w:r>
      <w:proofErr w:type="spellStart"/>
      <w:r>
        <w:t>nyttast</w:t>
      </w:r>
      <w:proofErr w:type="spellEnd"/>
      <w:r>
        <w:t xml:space="preserve"> slik at </w:t>
      </w:r>
      <w:proofErr w:type="spellStart"/>
      <w:r>
        <w:t>dei</w:t>
      </w:r>
      <w:proofErr w:type="spellEnd"/>
      <w:r>
        <w:t xml:space="preserve"> til </w:t>
      </w:r>
      <w:proofErr w:type="spellStart"/>
      <w:r>
        <w:t>saman</w:t>
      </w:r>
      <w:proofErr w:type="spellEnd"/>
      <w:r>
        <w:t xml:space="preserve"> gjev ønskt kontroll med arealbruken. Samstundes skal plankartet </w:t>
      </w:r>
      <w:proofErr w:type="spellStart"/>
      <w:r>
        <w:t>vere</w:t>
      </w:r>
      <w:proofErr w:type="spellEnd"/>
      <w:r>
        <w:t xml:space="preserve"> </w:t>
      </w:r>
      <w:proofErr w:type="spellStart"/>
      <w:r>
        <w:t>eintydig</w:t>
      </w:r>
      <w:proofErr w:type="spellEnd"/>
      <w:r>
        <w:t xml:space="preserve">, </w:t>
      </w:r>
      <w:proofErr w:type="spellStart"/>
      <w:r>
        <w:t>oversiktleg</w:t>
      </w:r>
      <w:proofErr w:type="spellEnd"/>
      <w:r>
        <w:t xml:space="preserve"> og lett å forstå. </w:t>
      </w:r>
    </w:p>
    <w:p w14:paraId="7C44C247" w14:textId="77777777" w:rsidR="0057752E" w:rsidRDefault="00FE1D0F">
      <w:r>
        <w:t xml:space="preserve">Sjå </w:t>
      </w:r>
      <w:proofErr w:type="spellStart"/>
      <w:r>
        <w:t>nærare</w:t>
      </w:r>
      <w:proofErr w:type="spellEnd"/>
      <w:r>
        <w:t xml:space="preserve"> under </w:t>
      </w:r>
      <w:r>
        <w:rPr>
          <w:rStyle w:val="Hyperkobling"/>
        </w:rPr>
        <w:t>kapittel 4.6</w:t>
      </w:r>
      <w:r>
        <w:t xml:space="preserve"> om omsynssoner med føresegner.</w:t>
      </w:r>
    </w:p>
    <w:p w14:paraId="74DE25A3" w14:textId="77777777" w:rsidR="0057752E" w:rsidRDefault="00FE1D0F">
      <w:pPr>
        <w:pStyle w:val="Overskrift3"/>
      </w:pPr>
      <w:r>
        <w:t xml:space="preserve">Kartet skal </w:t>
      </w:r>
      <w:proofErr w:type="spellStart"/>
      <w:r>
        <w:t>vere</w:t>
      </w:r>
      <w:proofErr w:type="spellEnd"/>
      <w:r>
        <w:t xml:space="preserve"> lett å lese</w:t>
      </w:r>
    </w:p>
    <w:p w14:paraId="0956C432" w14:textId="77777777" w:rsidR="0057752E" w:rsidRDefault="00FE1D0F" w:rsidP="001F3D79">
      <w:r>
        <w:t xml:space="preserve">Når det </w:t>
      </w:r>
      <w:proofErr w:type="spellStart"/>
      <w:r>
        <w:t>gjeld</w:t>
      </w:r>
      <w:proofErr w:type="spellEnd"/>
      <w:r>
        <w:t xml:space="preserve"> kartframstillinga, er det viktig å </w:t>
      </w:r>
      <w:proofErr w:type="spellStart"/>
      <w:r>
        <w:t>hugse</w:t>
      </w:r>
      <w:proofErr w:type="spellEnd"/>
      <w:r>
        <w:t xml:space="preserve"> på at kartet skal </w:t>
      </w:r>
      <w:proofErr w:type="spellStart"/>
      <w:r>
        <w:t>vere</w:t>
      </w:r>
      <w:proofErr w:type="spellEnd"/>
      <w:r>
        <w:t xml:space="preserve"> klart og </w:t>
      </w:r>
      <w:proofErr w:type="spellStart"/>
      <w:r>
        <w:t>eintydig</w:t>
      </w:r>
      <w:proofErr w:type="spellEnd"/>
      <w:r>
        <w:t xml:space="preserve">, jf. kart- og planforskrifta § 9 femte leddet. Blir det lagt inn mange </w:t>
      </w:r>
      <w:proofErr w:type="spellStart"/>
      <w:r>
        <w:t>overlappande</w:t>
      </w:r>
      <w:proofErr w:type="spellEnd"/>
      <w:r>
        <w:t xml:space="preserve"> omsynssoner på same areal, blir kartet </w:t>
      </w:r>
      <w:proofErr w:type="spellStart"/>
      <w:r>
        <w:t>vanskeleg</w:t>
      </w:r>
      <w:proofErr w:type="spellEnd"/>
      <w:r>
        <w:t xml:space="preserve"> å lese. </w:t>
      </w:r>
    </w:p>
    <w:p w14:paraId="60B16DE1" w14:textId="77777777" w:rsidR="0057752E" w:rsidRDefault="00FE1D0F">
      <w:proofErr w:type="spellStart"/>
      <w:r>
        <w:t>Utfordringane</w:t>
      </w:r>
      <w:proofErr w:type="spellEnd"/>
      <w:r>
        <w:t xml:space="preserve"> med </w:t>
      </w:r>
      <w:proofErr w:type="spellStart"/>
      <w:r>
        <w:t>leseleg</w:t>
      </w:r>
      <w:proofErr w:type="spellEnd"/>
      <w:r>
        <w:t xml:space="preserve"> format er størst med kart på papir eller </w:t>
      </w:r>
      <w:proofErr w:type="spellStart"/>
      <w:r>
        <w:t>eit</w:t>
      </w:r>
      <w:proofErr w:type="spellEnd"/>
      <w:r>
        <w:t xml:space="preserve"> arkivverdig format som </w:t>
      </w:r>
      <w:proofErr w:type="spellStart"/>
      <w:r>
        <w:t>pdf</w:t>
      </w:r>
      <w:proofErr w:type="spellEnd"/>
      <w:r>
        <w:t xml:space="preserve">, som </w:t>
      </w:r>
      <w:proofErr w:type="spellStart"/>
      <w:r>
        <w:t>ikkje</w:t>
      </w:r>
      <w:proofErr w:type="spellEnd"/>
      <w:r>
        <w:t xml:space="preserve"> kan skalerast (endra målestokk eller storleiken på det </w:t>
      </w:r>
      <w:proofErr w:type="spellStart"/>
      <w:r>
        <w:t>ein</w:t>
      </w:r>
      <w:proofErr w:type="spellEnd"/>
      <w:r>
        <w:t xml:space="preserve"> ser). Bruk av skalerbare </w:t>
      </w:r>
      <w:proofErr w:type="spellStart"/>
      <w:r>
        <w:t>pdf</w:t>
      </w:r>
      <w:proofErr w:type="spellEnd"/>
      <w:r>
        <w:t xml:space="preserve">-filer vil sikre at kartet er </w:t>
      </w:r>
      <w:proofErr w:type="spellStart"/>
      <w:r>
        <w:t>lettare</w:t>
      </w:r>
      <w:proofErr w:type="spellEnd"/>
      <w:r>
        <w:t xml:space="preserve"> å lese. Plankart i digitalt planregister vil </w:t>
      </w:r>
      <w:proofErr w:type="spellStart"/>
      <w:r>
        <w:t>vere</w:t>
      </w:r>
      <w:proofErr w:type="spellEnd"/>
      <w:r>
        <w:t xml:space="preserve"> </w:t>
      </w:r>
      <w:proofErr w:type="spellStart"/>
      <w:r>
        <w:t>mykje</w:t>
      </w:r>
      <w:proofErr w:type="spellEnd"/>
      <w:r>
        <w:t xml:space="preserve"> betre å lese. </w:t>
      </w:r>
    </w:p>
    <w:p w14:paraId="11D14807" w14:textId="77777777" w:rsidR="0057752E" w:rsidRDefault="00FE1D0F">
      <w:proofErr w:type="spellStart"/>
      <w:r>
        <w:t>Utfordringane</w:t>
      </w:r>
      <w:proofErr w:type="spellEnd"/>
      <w:r>
        <w:t xml:space="preserve"> kan </w:t>
      </w:r>
      <w:proofErr w:type="spellStart"/>
      <w:r>
        <w:t>løysast</w:t>
      </w:r>
      <w:proofErr w:type="spellEnd"/>
      <w:r>
        <w:t xml:space="preserve"> ved å ha </w:t>
      </w:r>
      <w:proofErr w:type="spellStart"/>
      <w:r>
        <w:t>fleire</w:t>
      </w:r>
      <w:proofErr w:type="spellEnd"/>
      <w:r>
        <w:t xml:space="preserve"> plankart på papir eller som </w:t>
      </w:r>
      <w:proofErr w:type="spellStart"/>
      <w:r>
        <w:t>pdf</w:t>
      </w:r>
      <w:proofErr w:type="spellEnd"/>
      <w:r>
        <w:t xml:space="preserve">. Det </w:t>
      </w:r>
      <w:proofErr w:type="spellStart"/>
      <w:r>
        <w:t>einskilde</w:t>
      </w:r>
      <w:proofErr w:type="spellEnd"/>
      <w:r>
        <w:t xml:space="preserve"> arket med kart må då vise den </w:t>
      </w:r>
      <w:proofErr w:type="spellStart"/>
      <w:r>
        <w:t>einskilde</w:t>
      </w:r>
      <w:proofErr w:type="spellEnd"/>
      <w:r>
        <w:t xml:space="preserve"> omsynssona </w:t>
      </w:r>
      <w:proofErr w:type="spellStart"/>
      <w:r>
        <w:t>saman</w:t>
      </w:r>
      <w:proofErr w:type="spellEnd"/>
      <w:r>
        <w:t xml:space="preserve"> med arealbruken i </w:t>
      </w:r>
      <w:proofErr w:type="spellStart"/>
      <w:r>
        <w:t>dei</w:t>
      </w:r>
      <w:proofErr w:type="spellEnd"/>
      <w:r>
        <w:t xml:space="preserve"> aktuelle områda. Dette kjem i tillegg til </w:t>
      </w:r>
      <w:proofErr w:type="spellStart"/>
      <w:r>
        <w:t>eit</w:t>
      </w:r>
      <w:proofErr w:type="spellEnd"/>
      <w:r>
        <w:t xml:space="preserve"> kart som viser alle omsynssoner og </w:t>
      </w:r>
      <w:proofErr w:type="spellStart"/>
      <w:r>
        <w:t>arealføremål</w:t>
      </w:r>
      <w:proofErr w:type="spellEnd"/>
      <w:r>
        <w:t xml:space="preserve">. </w:t>
      </w:r>
    </w:p>
    <w:p w14:paraId="24C4EE9D" w14:textId="77777777" w:rsidR="0057752E" w:rsidRDefault="00FE1D0F">
      <w:pPr>
        <w:pStyle w:val="Overskrift3"/>
      </w:pPr>
      <w:r>
        <w:t xml:space="preserve">Bruk av </w:t>
      </w:r>
      <w:proofErr w:type="spellStart"/>
      <w:r>
        <w:t>temaplanar</w:t>
      </w:r>
      <w:proofErr w:type="spellEnd"/>
      <w:r>
        <w:t xml:space="preserve"> og </w:t>
      </w:r>
      <w:proofErr w:type="spellStart"/>
      <w:r>
        <w:t>illustrasjonar</w:t>
      </w:r>
      <w:proofErr w:type="spellEnd"/>
      <w:r>
        <w:t xml:space="preserve"> av omsynssoner</w:t>
      </w:r>
    </w:p>
    <w:p w14:paraId="3202CE1C" w14:textId="77777777" w:rsidR="0057752E" w:rsidRDefault="00FE1D0F" w:rsidP="001F3D79">
      <w:proofErr w:type="spellStart"/>
      <w:r>
        <w:t>Temaplanar</w:t>
      </w:r>
      <w:proofErr w:type="spellEnd"/>
      <w:r>
        <w:t xml:space="preserve"> og </w:t>
      </w:r>
      <w:proofErr w:type="spellStart"/>
      <w:r>
        <w:t>illustrasjonar</w:t>
      </w:r>
      <w:proofErr w:type="spellEnd"/>
      <w:r>
        <w:t xml:space="preserve"> er </w:t>
      </w:r>
      <w:proofErr w:type="spellStart"/>
      <w:r>
        <w:t>ikkje</w:t>
      </w:r>
      <w:proofErr w:type="spellEnd"/>
      <w:r>
        <w:t xml:space="preserve"> del av den formelle planframstillinga og er </w:t>
      </w:r>
      <w:proofErr w:type="spellStart"/>
      <w:r>
        <w:t>ikkje</w:t>
      </w:r>
      <w:proofErr w:type="spellEnd"/>
      <w:r>
        <w:t xml:space="preserve"> </w:t>
      </w:r>
      <w:proofErr w:type="spellStart"/>
      <w:r>
        <w:t>rettsleg</w:t>
      </w:r>
      <w:proofErr w:type="spellEnd"/>
      <w:r>
        <w:t xml:space="preserve"> </w:t>
      </w:r>
      <w:proofErr w:type="spellStart"/>
      <w:r>
        <w:t>bindande</w:t>
      </w:r>
      <w:proofErr w:type="spellEnd"/>
      <w:r>
        <w:t xml:space="preserve"> for den framtidige arealbruken. For å få presentert viktige tilhøve for arealbruk og forståing av planen kan </w:t>
      </w:r>
      <w:proofErr w:type="spellStart"/>
      <w:r>
        <w:t>temaplanar</w:t>
      </w:r>
      <w:proofErr w:type="spellEnd"/>
      <w:r>
        <w:t xml:space="preserve"> og </w:t>
      </w:r>
      <w:proofErr w:type="spellStart"/>
      <w:r>
        <w:t>illustrasjonar</w:t>
      </w:r>
      <w:proofErr w:type="spellEnd"/>
      <w:r>
        <w:t xml:space="preserve"> </w:t>
      </w:r>
      <w:proofErr w:type="spellStart"/>
      <w:r>
        <w:t>vere</w:t>
      </w:r>
      <w:proofErr w:type="spellEnd"/>
      <w:r>
        <w:t xml:space="preserve"> aktuelle å nytte, </w:t>
      </w:r>
      <w:proofErr w:type="spellStart"/>
      <w:r>
        <w:t>sjølv</w:t>
      </w:r>
      <w:proofErr w:type="spellEnd"/>
      <w:r>
        <w:t xml:space="preserve"> om </w:t>
      </w:r>
      <w:proofErr w:type="spellStart"/>
      <w:r>
        <w:t>dei</w:t>
      </w:r>
      <w:proofErr w:type="spellEnd"/>
      <w:r>
        <w:t xml:space="preserve"> </w:t>
      </w:r>
      <w:proofErr w:type="spellStart"/>
      <w:r>
        <w:t>ikkje</w:t>
      </w:r>
      <w:proofErr w:type="spellEnd"/>
      <w:r>
        <w:t xml:space="preserve"> får den same formelle statusen som omsynssoner med føresegner eller retningslinjer.</w:t>
      </w:r>
    </w:p>
    <w:p w14:paraId="30A9D02E" w14:textId="77777777" w:rsidR="0057752E" w:rsidRDefault="00FE1D0F">
      <w:pPr>
        <w:pStyle w:val="Overskrift2"/>
      </w:pPr>
      <w:r>
        <w:t>Planføresegner</w:t>
      </w:r>
    </w:p>
    <w:p w14:paraId="7DA43D8A" w14:textId="77777777" w:rsidR="0057752E" w:rsidRDefault="00FE1D0F">
      <w:pPr>
        <w:pStyle w:val="Overskrift3"/>
      </w:pPr>
      <w:r>
        <w:t>Generelt</w:t>
      </w:r>
    </w:p>
    <w:p w14:paraId="20D9C641" w14:textId="77777777" w:rsidR="0057752E" w:rsidRDefault="00FE1D0F" w:rsidP="001F3D79">
      <w:r>
        <w:t xml:space="preserve">Grunnlaget for planføresegner til arealdelen i kommuneplanen er </w:t>
      </w:r>
      <w:proofErr w:type="spellStart"/>
      <w:r>
        <w:t>følgjande</w:t>
      </w:r>
      <w:proofErr w:type="spellEnd"/>
      <w:r>
        <w:t xml:space="preserve"> </w:t>
      </w:r>
      <w:proofErr w:type="spellStart"/>
      <w:r>
        <w:t>paragrafar</w:t>
      </w:r>
      <w:proofErr w:type="spellEnd"/>
      <w:r>
        <w:t xml:space="preserve"> i plan- og bygningslova:</w:t>
      </w:r>
    </w:p>
    <w:p w14:paraId="5D976D79" w14:textId="77777777" w:rsidR="0057752E" w:rsidRDefault="00FE1D0F">
      <w:pPr>
        <w:pStyle w:val="Listebombe"/>
        <w:spacing w:before="270"/>
      </w:pPr>
      <w:r>
        <w:t>§ 11-8 Føresegner til omsynssoner</w:t>
      </w:r>
    </w:p>
    <w:p w14:paraId="154FAE33" w14:textId="77777777" w:rsidR="0057752E" w:rsidRDefault="00FE1D0F">
      <w:pPr>
        <w:pStyle w:val="Listebombe"/>
      </w:pPr>
      <w:r>
        <w:t>§ 11-9 Generelle planføresegner til arealdelen i kommuneplanen</w:t>
      </w:r>
    </w:p>
    <w:p w14:paraId="2CDA9BF1" w14:textId="77777777" w:rsidR="0057752E" w:rsidRDefault="00FE1D0F">
      <w:pPr>
        <w:pStyle w:val="Listebombe"/>
      </w:pPr>
      <w:r>
        <w:t xml:space="preserve">§§ 11-10 og 11-11 Føresegner til </w:t>
      </w:r>
      <w:proofErr w:type="spellStart"/>
      <w:r>
        <w:t>dei</w:t>
      </w:r>
      <w:proofErr w:type="spellEnd"/>
      <w:r>
        <w:t xml:space="preserve"> </w:t>
      </w:r>
      <w:proofErr w:type="spellStart"/>
      <w:r>
        <w:t>einskilde</w:t>
      </w:r>
      <w:proofErr w:type="spellEnd"/>
      <w:r>
        <w:t xml:space="preserve"> </w:t>
      </w:r>
      <w:proofErr w:type="spellStart"/>
      <w:r>
        <w:t>arealføremåla</w:t>
      </w:r>
      <w:proofErr w:type="spellEnd"/>
      <w:r>
        <w:t xml:space="preserve"> i arealdelen</w:t>
      </w:r>
    </w:p>
    <w:p w14:paraId="599D35FB" w14:textId="77777777" w:rsidR="0057752E" w:rsidRDefault="00FE1D0F">
      <w:r>
        <w:lastRenderedPageBreak/>
        <w:t xml:space="preserve">Ved utforming av føresegner er det viktig å </w:t>
      </w:r>
      <w:proofErr w:type="spellStart"/>
      <w:r>
        <w:t>vere</w:t>
      </w:r>
      <w:proofErr w:type="spellEnd"/>
      <w:r>
        <w:t xml:space="preserve"> klar over at </w:t>
      </w:r>
      <w:proofErr w:type="spellStart"/>
      <w:r>
        <w:t>formuleringane</w:t>
      </w:r>
      <w:proofErr w:type="spellEnd"/>
      <w:r>
        <w:t xml:space="preserve"> vil </w:t>
      </w:r>
      <w:proofErr w:type="spellStart"/>
      <w:r>
        <w:t>vere</w:t>
      </w:r>
      <w:proofErr w:type="spellEnd"/>
      <w:r>
        <w:t xml:space="preserve"> </w:t>
      </w:r>
      <w:proofErr w:type="spellStart"/>
      <w:r>
        <w:t>rettsleg</w:t>
      </w:r>
      <w:proofErr w:type="spellEnd"/>
      <w:r>
        <w:t xml:space="preserve"> </w:t>
      </w:r>
      <w:proofErr w:type="spellStart"/>
      <w:r>
        <w:t>bindande</w:t>
      </w:r>
      <w:proofErr w:type="spellEnd"/>
      <w:r>
        <w:t xml:space="preserve"> og skal </w:t>
      </w:r>
      <w:proofErr w:type="spellStart"/>
      <w:r>
        <w:t>nyttast</w:t>
      </w:r>
      <w:proofErr w:type="spellEnd"/>
      <w:r>
        <w:t xml:space="preserve"> for å </w:t>
      </w:r>
      <w:proofErr w:type="spellStart"/>
      <w:r>
        <w:t>fastsetje</w:t>
      </w:r>
      <w:proofErr w:type="spellEnd"/>
      <w:r>
        <w:t xml:space="preserve"> råderettsband og krav.</w:t>
      </w:r>
    </w:p>
    <w:p w14:paraId="7F2CB852" w14:textId="77777777" w:rsidR="0057752E" w:rsidRDefault="00FE1D0F">
      <w:r>
        <w:t xml:space="preserve">Føresegner </w:t>
      </w:r>
      <w:r>
        <w:rPr>
          <w:rStyle w:val="halvfet"/>
        </w:rPr>
        <w:t>må</w:t>
      </w:r>
      <w:r>
        <w:t xml:space="preserve"> ha heimel i lova, og bør</w:t>
      </w:r>
    </w:p>
    <w:p w14:paraId="71A80F55" w14:textId="77777777" w:rsidR="0057752E" w:rsidRDefault="00FE1D0F">
      <w:pPr>
        <w:pStyle w:val="Listebombe"/>
        <w:spacing w:before="270"/>
      </w:pPr>
      <w:proofErr w:type="spellStart"/>
      <w:r>
        <w:t>vere</w:t>
      </w:r>
      <w:proofErr w:type="spellEnd"/>
      <w:r>
        <w:t xml:space="preserve"> konkrete og </w:t>
      </w:r>
      <w:proofErr w:type="spellStart"/>
      <w:r>
        <w:t>eintydige</w:t>
      </w:r>
      <w:proofErr w:type="spellEnd"/>
    </w:p>
    <w:p w14:paraId="57611F4C" w14:textId="77777777" w:rsidR="0057752E" w:rsidRDefault="00FE1D0F">
      <w:pPr>
        <w:pStyle w:val="Listebombe"/>
      </w:pPr>
      <w:r>
        <w:t xml:space="preserve">ha </w:t>
      </w:r>
      <w:proofErr w:type="spellStart"/>
      <w:r>
        <w:t>tydeleg</w:t>
      </w:r>
      <w:proofErr w:type="spellEnd"/>
      <w:r>
        <w:t xml:space="preserve"> kopling til plankartet</w:t>
      </w:r>
    </w:p>
    <w:p w14:paraId="43FA8458" w14:textId="77777777" w:rsidR="0057752E" w:rsidRDefault="00FE1D0F">
      <w:pPr>
        <w:pStyle w:val="Listebombe"/>
      </w:pPr>
      <w:proofErr w:type="spellStart"/>
      <w:r>
        <w:t>vere</w:t>
      </w:r>
      <w:proofErr w:type="spellEnd"/>
      <w:r>
        <w:t xml:space="preserve"> tilpassa detaljeringsnivået i planen</w:t>
      </w:r>
    </w:p>
    <w:p w14:paraId="7CB406B9" w14:textId="77777777" w:rsidR="0057752E" w:rsidRDefault="00FE1D0F">
      <w:pPr>
        <w:pStyle w:val="Listebombe"/>
      </w:pPr>
      <w:r>
        <w:t xml:space="preserve">ha klare </w:t>
      </w:r>
      <w:proofErr w:type="spellStart"/>
      <w:r>
        <w:t>målsetjingar</w:t>
      </w:r>
      <w:proofErr w:type="spellEnd"/>
    </w:p>
    <w:p w14:paraId="2172D07C" w14:textId="77777777" w:rsidR="0057752E" w:rsidRDefault="00FE1D0F">
      <w:pPr>
        <w:pStyle w:val="Overskrift3"/>
      </w:pPr>
      <w:r>
        <w:t xml:space="preserve">Generelle planføresegner  </w:t>
      </w:r>
    </w:p>
    <w:tbl>
      <w:tblPr>
        <w:tblStyle w:val="StandardBoks"/>
        <w:tblW w:w="0" w:type="auto"/>
        <w:tblLayout w:type="fixed"/>
        <w:tblLook w:val="0000" w:firstRow="0" w:lastRow="0" w:firstColumn="0" w:lastColumn="0" w:noHBand="0" w:noVBand="0"/>
      </w:tblPr>
      <w:tblGrid>
        <w:gridCol w:w="8504"/>
      </w:tblGrid>
      <w:tr w:rsidR="0057752E" w14:paraId="112A2674" w14:textId="77777777" w:rsidTr="009F5552">
        <w:trPr>
          <w:trHeight w:val="60"/>
        </w:trPr>
        <w:tc>
          <w:tcPr>
            <w:tcW w:w="8504" w:type="dxa"/>
          </w:tcPr>
          <w:p w14:paraId="4CB4E077" w14:textId="77777777" w:rsidR="0057752E" w:rsidRDefault="00FE1D0F">
            <w:pPr>
              <w:rPr>
                <w:rStyle w:val="halvfet"/>
              </w:rPr>
            </w:pPr>
            <w:r>
              <w:rPr>
                <w:rStyle w:val="halvfet"/>
              </w:rPr>
              <w:t>§ 11-9 Generelle bestemmelser til kommuneplanens arealdel</w:t>
            </w:r>
          </w:p>
          <w:p w14:paraId="521410A4" w14:textId="77777777" w:rsidR="0057752E" w:rsidRDefault="00FE1D0F" w:rsidP="001F3D79">
            <w:r>
              <w:t>Kommunen kan uavhengig av arealformål vedta bestemmelser til kommuneplanens arealdel om:</w:t>
            </w:r>
          </w:p>
          <w:p w14:paraId="66CF547E" w14:textId="6395D73E" w:rsidR="0057752E" w:rsidRDefault="00FE1D0F">
            <w:pPr>
              <w:pStyle w:val="friliste"/>
            </w:pPr>
            <w:r>
              <w:t xml:space="preserve">1. </w:t>
            </w:r>
            <w:r>
              <w:tab/>
              <w:t>krav om reguleringsplan for visse arealer eller for visse tiltak, herunder at det skal foreligge områderegulering før detaljregulering kan vedtas,</w:t>
            </w:r>
          </w:p>
          <w:p w14:paraId="3AE95BB6" w14:textId="77777777" w:rsidR="0057752E" w:rsidRDefault="00FE1D0F">
            <w:pPr>
              <w:pStyle w:val="friliste"/>
            </w:pPr>
            <w:r>
              <w:t xml:space="preserve">2. </w:t>
            </w:r>
            <w:r>
              <w:tab/>
              <w:t>innholdet i utbyggingsavtaler, jf. § 17-2,</w:t>
            </w:r>
          </w:p>
          <w:p w14:paraId="25702B36" w14:textId="066F4EF4" w:rsidR="0057752E" w:rsidRDefault="00FE1D0F">
            <w:pPr>
              <w:pStyle w:val="friliste"/>
            </w:pPr>
            <w:r>
              <w:t xml:space="preserve">3. </w:t>
            </w:r>
            <w:r>
              <w:tab/>
              <w:t>krav til nærmere angitte løsninger for vannforsyning, avløp, avrenning, veg og annen transport i forbindelse med nye bygge- og anleggstiltak, herunder forbud mot eller påbud om slike løsninger, og krav til det enkelte anlegg, jf. § 18-1.Det kan også gis bestemmelse om tilrettelegging for forsyning av vannbåren varme til ny bebyggelse, jf. § 27-5,</w:t>
            </w:r>
          </w:p>
          <w:p w14:paraId="5B368524" w14:textId="7734898E" w:rsidR="0057752E" w:rsidRDefault="00FE1D0F">
            <w:pPr>
              <w:pStyle w:val="friliste"/>
            </w:pPr>
            <w:r>
              <w:t xml:space="preserve">4. </w:t>
            </w:r>
            <w:r>
              <w:tab/>
              <w:t>rekkefølgekrav for å sikre etablering av samfunnsservice, teknisk infrastruktur, grønnstruktur før områder tas i bruk og tidspunkt for når områder kan tas i bruk til bygge- og anleggsformål, herunder rekkefølgen på utbyggingen,</w:t>
            </w:r>
          </w:p>
          <w:p w14:paraId="559E9DB4" w14:textId="358DFF27" w:rsidR="0057752E" w:rsidRDefault="00FE1D0F">
            <w:pPr>
              <w:pStyle w:val="friliste"/>
            </w:pPr>
            <w:r>
              <w:t xml:space="preserve">5. </w:t>
            </w:r>
            <w:r>
              <w:tab/>
              <w:t>byggegrenser, utbyggingsvolum og funksjonskrav, herunder om universell utforming, leke-, ute- og oppholdsplasser, skilt og reklame, parkering, frikjøp av parkeringsplasser etter § 28-7 og utnytting av boligmassen etter § 31-6,</w:t>
            </w:r>
          </w:p>
          <w:p w14:paraId="4114E43F" w14:textId="23824AAB" w:rsidR="0057752E" w:rsidRDefault="00FE1D0F">
            <w:pPr>
              <w:pStyle w:val="friliste"/>
            </w:pPr>
            <w:r>
              <w:t xml:space="preserve">6. </w:t>
            </w:r>
            <w:r>
              <w:tab/>
              <w:t>miljøkvalitet, estetikk, natur, landskap og grønnstruktur, herunder om midlertidige og flyttbare konstruksjoner og anlegg,</w:t>
            </w:r>
          </w:p>
          <w:p w14:paraId="59852744" w14:textId="5877513F" w:rsidR="0057752E" w:rsidRDefault="00FE1D0F">
            <w:pPr>
              <w:pStyle w:val="friliste"/>
            </w:pPr>
            <w:r>
              <w:t xml:space="preserve">7. </w:t>
            </w:r>
            <w:r>
              <w:tab/>
              <w:t>hensyn som skal tas til bevaring av eksisterende bygninger og annet kulturmiljø,</w:t>
            </w:r>
          </w:p>
          <w:p w14:paraId="6440487F" w14:textId="7474B088" w:rsidR="0057752E" w:rsidRDefault="00FE1D0F">
            <w:pPr>
              <w:pStyle w:val="friliste"/>
            </w:pPr>
            <w:r>
              <w:t xml:space="preserve">8. </w:t>
            </w:r>
            <w:r>
              <w:tab/>
              <w:t>forhold som skal avklares og belyses i videre reguleringsarbeid, herunder bestemmelser om miljøoppfølging og -overvåking.</w:t>
            </w:r>
          </w:p>
        </w:tc>
      </w:tr>
    </w:tbl>
    <w:p w14:paraId="5A1FCA88" w14:textId="77777777" w:rsidR="0057752E" w:rsidRDefault="00FE1D0F">
      <w:r>
        <w:t xml:space="preserve">Dei generelle føresegnene vil i utgangspunktet </w:t>
      </w:r>
      <w:proofErr w:type="spellStart"/>
      <w:r>
        <w:t>ikkje</w:t>
      </w:r>
      <w:proofErr w:type="spellEnd"/>
      <w:r>
        <w:t xml:space="preserve"> </w:t>
      </w:r>
      <w:proofErr w:type="spellStart"/>
      <w:r>
        <w:t>vere</w:t>
      </w:r>
      <w:proofErr w:type="spellEnd"/>
      <w:r>
        <w:t xml:space="preserve"> direkte knytte til </w:t>
      </w:r>
      <w:proofErr w:type="spellStart"/>
      <w:r>
        <w:t>dei</w:t>
      </w:r>
      <w:proofErr w:type="spellEnd"/>
      <w:r>
        <w:t xml:space="preserve"> </w:t>
      </w:r>
      <w:proofErr w:type="spellStart"/>
      <w:r>
        <w:t>einskilde</w:t>
      </w:r>
      <w:proofErr w:type="spellEnd"/>
      <w:r>
        <w:t xml:space="preserve"> areala og </w:t>
      </w:r>
      <w:proofErr w:type="spellStart"/>
      <w:r>
        <w:t>arealføremåla</w:t>
      </w:r>
      <w:proofErr w:type="spellEnd"/>
      <w:r>
        <w:t xml:space="preserve">, men kan </w:t>
      </w:r>
      <w:proofErr w:type="spellStart"/>
      <w:r>
        <w:t>knytast</w:t>
      </w:r>
      <w:proofErr w:type="spellEnd"/>
      <w:r>
        <w:t xml:space="preserve"> til heile arealet i kommunen eller til delområde. Dei kan </w:t>
      </w:r>
      <w:proofErr w:type="spellStart"/>
      <w:r>
        <w:t>knytast</w:t>
      </w:r>
      <w:proofErr w:type="spellEnd"/>
      <w:r>
        <w:t xml:space="preserve"> til </w:t>
      </w:r>
      <w:r>
        <w:lastRenderedPageBreak/>
        <w:t xml:space="preserve">omsynssoner for å sikre at omsyna blir gjennomførte. </w:t>
      </w:r>
      <w:proofErr w:type="spellStart"/>
      <w:r>
        <w:t>Desse</w:t>
      </w:r>
      <w:proofErr w:type="spellEnd"/>
      <w:r>
        <w:t xml:space="preserve"> kan </w:t>
      </w:r>
      <w:proofErr w:type="spellStart"/>
      <w:r>
        <w:t>følgjast</w:t>
      </w:r>
      <w:proofErr w:type="spellEnd"/>
      <w:r>
        <w:t xml:space="preserve"> opp gjennom konkrete føresegner i </w:t>
      </w:r>
      <w:proofErr w:type="spellStart"/>
      <w:r>
        <w:t>reguleringsplanar</w:t>
      </w:r>
      <w:proofErr w:type="spellEnd"/>
      <w:r>
        <w:t xml:space="preserve">, og i føresegner for materielle eller prosessuelle krav ved handsaming av </w:t>
      </w:r>
      <w:proofErr w:type="spellStart"/>
      <w:r>
        <w:t>einskildsaker</w:t>
      </w:r>
      <w:proofErr w:type="spellEnd"/>
      <w:r>
        <w:t xml:space="preserve"> etter lova. Høvet til å </w:t>
      </w:r>
      <w:proofErr w:type="spellStart"/>
      <w:r>
        <w:t>gje</w:t>
      </w:r>
      <w:proofErr w:type="spellEnd"/>
      <w:r>
        <w:t xml:space="preserve"> føresegner er lista opp i åtte punkt.</w:t>
      </w:r>
    </w:p>
    <w:p w14:paraId="10A9BA05" w14:textId="77777777" w:rsidR="0057752E" w:rsidRDefault="00FE1D0F">
      <w:pPr>
        <w:pStyle w:val="Overskrift3"/>
      </w:pPr>
      <w:r>
        <w:t xml:space="preserve">Føresegner til </w:t>
      </w:r>
      <w:proofErr w:type="spellStart"/>
      <w:r>
        <w:t>dei</w:t>
      </w:r>
      <w:proofErr w:type="spellEnd"/>
      <w:r>
        <w:t xml:space="preserve"> </w:t>
      </w:r>
      <w:proofErr w:type="spellStart"/>
      <w:r>
        <w:t>einskilde</w:t>
      </w:r>
      <w:proofErr w:type="spellEnd"/>
      <w:r>
        <w:t xml:space="preserve"> </w:t>
      </w:r>
      <w:proofErr w:type="spellStart"/>
      <w:r>
        <w:t>arealføremåla</w:t>
      </w:r>
      <w:proofErr w:type="spellEnd"/>
      <w:r>
        <w:t xml:space="preserve"> </w:t>
      </w:r>
    </w:p>
    <w:tbl>
      <w:tblPr>
        <w:tblStyle w:val="StandardBoks"/>
        <w:tblW w:w="0" w:type="auto"/>
        <w:tblLayout w:type="fixed"/>
        <w:tblLook w:val="0000" w:firstRow="0" w:lastRow="0" w:firstColumn="0" w:lastColumn="0" w:noHBand="0" w:noVBand="0"/>
      </w:tblPr>
      <w:tblGrid>
        <w:gridCol w:w="8504"/>
      </w:tblGrid>
      <w:tr w:rsidR="0057752E" w14:paraId="5CA38369" w14:textId="77777777" w:rsidTr="009F5552">
        <w:trPr>
          <w:trHeight w:val="60"/>
        </w:trPr>
        <w:tc>
          <w:tcPr>
            <w:tcW w:w="8504" w:type="dxa"/>
          </w:tcPr>
          <w:p w14:paraId="5A5219E5" w14:textId="77777777" w:rsidR="0057752E" w:rsidRDefault="00FE1D0F">
            <w:pPr>
              <w:rPr>
                <w:rStyle w:val="halvfet"/>
              </w:rPr>
            </w:pPr>
            <w:r>
              <w:rPr>
                <w:rStyle w:val="halvfet"/>
              </w:rPr>
              <w:t>§ 11-10 Bestemmelser til arealformål etter § 11-7 nr. 1, 2, 3 og 4</w:t>
            </w:r>
          </w:p>
          <w:p w14:paraId="1AB85C5B" w14:textId="77777777" w:rsidR="0057752E" w:rsidRDefault="00FE1D0F" w:rsidP="001F3D79">
            <w:r>
              <w:t>Til arealformål nr. 1, 2, 3 og 4 i § 11-7 kan det i nødvendig utstrekning gis bestemmelser om:</w:t>
            </w:r>
          </w:p>
          <w:p w14:paraId="2DBBD3B2" w14:textId="3BA538A8" w:rsidR="0057752E" w:rsidRDefault="00FE1D0F">
            <w:pPr>
              <w:pStyle w:val="friliste"/>
            </w:pPr>
            <w:r>
              <w:t xml:space="preserve">1. </w:t>
            </w:r>
            <w:r>
              <w:tab/>
              <w:t>at mindre utbyggingstiltak ikke krever ytterligere plan dersom det er gitt bestemmelser om utbyggingsvolum og uteareal, og forholdet til transportnett og annet lovverk er ivaretatt,</w:t>
            </w:r>
          </w:p>
          <w:p w14:paraId="19B515D4" w14:textId="77777777" w:rsidR="0057752E" w:rsidRDefault="00FE1D0F">
            <w:pPr>
              <w:pStyle w:val="friliste"/>
            </w:pPr>
            <w:r>
              <w:t xml:space="preserve">2. </w:t>
            </w:r>
            <w:r>
              <w:tab/>
              <w:t>fysisk utforming av anlegg,</w:t>
            </w:r>
          </w:p>
          <w:p w14:paraId="53132867" w14:textId="77777777" w:rsidR="0057752E" w:rsidRDefault="00FE1D0F">
            <w:pPr>
              <w:pStyle w:val="friliste"/>
            </w:pPr>
            <w:r>
              <w:t xml:space="preserve">3. </w:t>
            </w:r>
            <w:r>
              <w:tab/>
              <w:t xml:space="preserve">hvilke arealer som skal være til offentlige formål eller fellesareal, </w:t>
            </w:r>
          </w:p>
          <w:p w14:paraId="2101CEB6" w14:textId="77777777" w:rsidR="0057752E" w:rsidRDefault="00FE1D0F">
            <w:pPr>
              <w:pStyle w:val="friliste"/>
            </w:pPr>
            <w:r>
              <w:t>4.</w:t>
            </w:r>
            <w:r>
              <w:tab/>
              <w:t>lokalisering, bruk og strenghetsklasser for avkjørsler til veg,</w:t>
            </w:r>
          </w:p>
          <w:p w14:paraId="5D63E70B" w14:textId="4C7B6A8F" w:rsidR="0057752E" w:rsidRDefault="00FE1D0F">
            <w:pPr>
              <w:pStyle w:val="friliste"/>
            </w:pPr>
            <w:r>
              <w:t xml:space="preserve">5. </w:t>
            </w:r>
            <w:r>
              <w:tab/>
              <w:t xml:space="preserve">i hvilke områder Forsvaret i </w:t>
            </w:r>
            <w:proofErr w:type="gramStart"/>
            <w:r>
              <w:t>medhold av</w:t>
            </w:r>
            <w:proofErr w:type="gramEnd"/>
            <w:r>
              <w:t xml:space="preserve"> § 20-7 selv kan fatte vedtak om virksomhet, bygg og anlegg. </w:t>
            </w:r>
          </w:p>
        </w:tc>
      </w:tr>
      <w:tr w:rsidR="0057752E" w14:paraId="5607F658" w14:textId="77777777" w:rsidTr="009F5552">
        <w:trPr>
          <w:trHeight w:val="60"/>
        </w:trPr>
        <w:tc>
          <w:tcPr>
            <w:tcW w:w="8504" w:type="dxa"/>
          </w:tcPr>
          <w:p w14:paraId="65E51908" w14:textId="77777777" w:rsidR="0057752E" w:rsidRDefault="00FE1D0F">
            <w:pPr>
              <w:rPr>
                <w:rStyle w:val="halvfet"/>
              </w:rPr>
            </w:pPr>
            <w:r>
              <w:rPr>
                <w:rStyle w:val="halvfet"/>
              </w:rPr>
              <w:t>§ 11-11 Bestemmelser til arealformål etter § 11-7 nr. 5 og 6</w:t>
            </w:r>
          </w:p>
          <w:p w14:paraId="20FE444A" w14:textId="77777777" w:rsidR="0057752E" w:rsidRDefault="00FE1D0F" w:rsidP="001F3D79">
            <w:r>
              <w:t>Til arealformålene nr. 5 og 6 i § 11-7 kan det i nødvendig utstrekning gis bestemmelser om:</w:t>
            </w:r>
          </w:p>
          <w:p w14:paraId="558E9270" w14:textId="35B3CE82" w:rsidR="0057752E" w:rsidRDefault="00FE1D0F">
            <w:pPr>
              <w:pStyle w:val="friliste"/>
            </w:pPr>
            <w:r>
              <w:t xml:space="preserve">1. </w:t>
            </w:r>
            <w:r>
              <w:tab/>
              <w:t>omfang, lokalisering og utforming av bygninger og anlegg til landbruk og reindrift som nevnt i § 11-7 andre ledd nr. 5,</w:t>
            </w:r>
          </w:p>
          <w:p w14:paraId="5994BE6F" w14:textId="4E0633E8" w:rsidR="0057752E" w:rsidRDefault="00FE1D0F">
            <w:pPr>
              <w:pStyle w:val="friliste"/>
            </w:pPr>
            <w:r>
              <w:t xml:space="preserve">2. </w:t>
            </w:r>
            <w:r>
              <w:tab/>
              <w:t xml:space="preserve">at spredt bolig-, fritids- eller næringsbebyggelse og annen bebyggelse kan tillates gjennom behandling av </w:t>
            </w:r>
            <w:proofErr w:type="spellStart"/>
            <w:r>
              <w:t>enkeltvise</w:t>
            </w:r>
            <w:proofErr w:type="spellEnd"/>
            <w:r>
              <w:t xml:space="preserve"> søknader eller reguleringsplan når formålet, bebyggelsens omfang og lokalisering er nærmere angitt i arealplanen,</w:t>
            </w:r>
          </w:p>
          <w:p w14:paraId="3A5A89CE" w14:textId="5F022D96" w:rsidR="0057752E" w:rsidRDefault="00FE1D0F">
            <w:pPr>
              <w:pStyle w:val="friliste"/>
            </w:pPr>
            <w:r>
              <w:t xml:space="preserve">3. </w:t>
            </w:r>
            <w:r>
              <w:tab/>
              <w:t>bruk og vern av vannflate, vannsøyle og bunn,</w:t>
            </w:r>
          </w:p>
          <w:p w14:paraId="3E6589BD" w14:textId="719BB951" w:rsidR="0057752E" w:rsidRDefault="00FE1D0F">
            <w:pPr>
              <w:pStyle w:val="friliste"/>
            </w:pPr>
            <w:r>
              <w:t>4.</w:t>
            </w:r>
            <w:r>
              <w:tab/>
              <w:t>å tillate nødvendige bygninger, mindre anlegg og opplag i 100-metersbeltet langs sjøen med sikte på landbruk, reindrift, fiske, fangst, akvakultur og ferdsel til sjøs,</w:t>
            </w:r>
          </w:p>
          <w:p w14:paraId="5861F2B2" w14:textId="7E2152DB" w:rsidR="0057752E" w:rsidRDefault="00FE1D0F">
            <w:pPr>
              <w:pStyle w:val="friliste"/>
            </w:pPr>
            <w:r>
              <w:t xml:space="preserve">5. </w:t>
            </w:r>
            <w:r>
              <w:tab/>
              <w:t>at det for områder inntil 100 meter langs vassdrag skal være forbudt å sette i verk bestemt angitte bygge- og anleggstiltak. I slikt område kan det også gis bestemmelser for å sikre eller opprettholde kantvegetasjon, og for å sikre allmennhetens tilgang til strandsonen,</w:t>
            </w:r>
          </w:p>
          <w:p w14:paraId="40A88B1A" w14:textId="5F749444" w:rsidR="0057752E" w:rsidRDefault="00FE1D0F">
            <w:pPr>
              <w:pStyle w:val="friliste"/>
            </w:pPr>
            <w:r>
              <w:t xml:space="preserve">6. </w:t>
            </w:r>
            <w:r>
              <w:tab/>
              <w:t>ferdsel i områder med spesielle vernehensyn og på sjøen,</w:t>
            </w:r>
          </w:p>
          <w:p w14:paraId="1CED48A0" w14:textId="1668E686" w:rsidR="0057752E" w:rsidRDefault="00FE1D0F">
            <w:pPr>
              <w:pStyle w:val="friliste"/>
            </w:pPr>
            <w:r>
              <w:t xml:space="preserve">7. </w:t>
            </w:r>
            <w:r>
              <w:tab/>
              <w:t>hvilke artsgrupper eller arter av akvakultur som enkeltvis eller i kombina</w:t>
            </w:r>
            <w:r>
              <w:lastRenderedPageBreak/>
              <w:t>sjon kan etableres.</w:t>
            </w:r>
          </w:p>
        </w:tc>
      </w:tr>
    </w:tbl>
    <w:p w14:paraId="48C6B702" w14:textId="77777777" w:rsidR="0057752E" w:rsidRDefault="00FE1D0F">
      <w:r>
        <w:lastRenderedPageBreak/>
        <w:t xml:space="preserve">Føresegner til </w:t>
      </w:r>
      <w:proofErr w:type="spellStart"/>
      <w:r>
        <w:t>dei</w:t>
      </w:r>
      <w:proofErr w:type="spellEnd"/>
      <w:r>
        <w:t xml:space="preserve"> </w:t>
      </w:r>
      <w:proofErr w:type="spellStart"/>
      <w:r>
        <w:t>einskilde</w:t>
      </w:r>
      <w:proofErr w:type="spellEnd"/>
      <w:r>
        <w:t xml:space="preserve"> </w:t>
      </w:r>
      <w:proofErr w:type="spellStart"/>
      <w:r>
        <w:t>arealføremåla</w:t>
      </w:r>
      <w:proofErr w:type="spellEnd"/>
      <w:r>
        <w:t xml:space="preserve"> </w:t>
      </w:r>
      <w:proofErr w:type="spellStart"/>
      <w:r>
        <w:t>omfattar</w:t>
      </w:r>
      <w:proofErr w:type="spellEnd"/>
      <w:r>
        <w:t xml:space="preserve"> føresegner etter plan- og bygningslova § 11-10 som knyter seg til </w:t>
      </w:r>
      <w:proofErr w:type="spellStart"/>
      <w:r>
        <w:t>arealføremål</w:t>
      </w:r>
      <w:proofErr w:type="spellEnd"/>
      <w:r>
        <w:t xml:space="preserve"> etter plan- og bygningslova § 11-7 nr. 1, 2, 3 og 4</w:t>
      </w:r>
    </w:p>
    <w:p w14:paraId="0A67A038" w14:textId="071A0412" w:rsidR="0057752E" w:rsidRDefault="00FE1D0F" w:rsidP="008B7EEB">
      <w:pPr>
        <w:pStyle w:val="Nummerertliste"/>
      </w:pPr>
      <w:r>
        <w:t>Bygg og anlegg</w:t>
      </w:r>
    </w:p>
    <w:p w14:paraId="447A4BAD" w14:textId="4D33A1FE" w:rsidR="0057752E" w:rsidRDefault="00FE1D0F" w:rsidP="008B7EEB">
      <w:pPr>
        <w:pStyle w:val="Nummerertliste"/>
      </w:pPr>
      <w:r>
        <w:t>Samferdselsanlegg og teknisk infrastruktur</w:t>
      </w:r>
    </w:p>
    <w:p w14:paraId="22B602B1" w14:textId="50DA6AEF" w:rsidR="0057752E" w:rsidRDefault="00FE1D0F" w:rsidP="008B7EEB">
      <w:pPr>
        <w:pStyle w:val="Nummerertliste"/>
      </w:pPr>
      <w:proofErr w:type="spellStart"/>
      <w:r>
        <w:t>Grønstruktur</w:t>
      </w:r>
      <w:proofErr w:type="spellEnd"/>
    </w:p>
    <w:p w14:paraId="3B9207C8" w14:textId="66452E9C" w:rsidR="0057752E" w:rsidRDefault="00FE1D0F" w:rsidP="008B7EEB">
      <w:pPr>
        <w:pStyle w:val="Nummerertliste"/>
      </w:pPr>
      <w:r>
        <w:t>Forsvaret</w:t>
      </w:r>
    </w:p>
    <w:p w14:paraId="6C41686F" w14:textId="77777777" w:rsidR="0057752E" w:rsidRDefault="00FE1D0F">
      <w:proofErr w:type="spellStart"/>
      <w:r>
        <w:t>Vidare</w:t>
      </w:r>
      <w:proofErr w:type="spellEnd"/>
      <w:r>
        <w:t xml:space="preserve"> har § 11-11 heimel for føresegner til </w:t>
      </w:r>
      <w:proofErr w:type="spellStart"/>
      <w:r>
        <w:t>arealføremåla</w:t>
      </w:r>
      <w:proofErr w:type="spellEnd"/>
      <w:r>
        <w:t xml:space="preserve"> § 11-7 nr. 5 og 6 om</w:t>
      </w:r>
    </w:p>
    <w:p w14:paraId="24504FEE" w14:textId="77777777" w:rsidR="0057752E" w:rsidRDefault="00FE1D0F">
      <w:pPr>
        <w:pStyle w:val="Nummerertliste"/>
        <w:ind w:left="340" w:hanging="340"/>
      </w:pPr>
      <w:r>
        <w:t>Landbruks-, natur- og friluftsområde og reindrift</w:t>
      </w:r>
    </w:p>
    <w:p w14:paraId="38171CA0" w14:textId="77777777" w:rsidR="0057752E" w:rsidRDefault="00FE1D0F">
      <w:pPr>
        <w:pStyle w:val="Nummerertliste"/>
        <w:ind w:left="340" w:hanging="340"/>
      </w:pPr>
      <w:r>
        <w:t xml:space="preserve">Bruk og vern av sjø og vassdrag med </w:t>
      </w:r>
      <w:proofErr w:type="spellStart"/>
      <w:r>
        <w:t>tilhøyrande</w:t>
      </w:r>
      <w:proofErr w:type="spellEnd"/>
      <w:r>
        <w:t xml:space="preserve"> strandsone</w:t>
      </w:r>
    </w:p>
    <w:p w14:paraId="69B204AF" w14:textId="77777777" w:rsidR="0057752E" w:rsidRDefault="00FE1D0F">
      <w:r>
        <w:t xml:space="preserve">Høvet til å </w:t>
      </w:r>
      <w:proofErr w:type="spellStart"/>
      <w:r>
        <w:t>gje</w:t>
      </w:r>
      <w:proofErr w:type="spellEnd"/>
      <w:r>
        <w:t xml:space="preserve"> føresegner til det </w:t>
      </w:r>
      <w:proofErr w:type="spellStart"/>
      <w:r>
        <w:t>einskilde</w:t>
      </w:r>
      <w:proofErr w:type="spellEnd"/>
      <w:r>
        <w:t xml:space="preserve"> arealet eller </w:t>
      </w:r>
      <w:proofErr w:type="spellStart"/>
      <w:r>
        <w:t>arealføremålet</w:t>
      </w:r>
      <w:proofErr w:type="spellEnd"/>
      <w:r>
        <w:t xml:space="preserve"> er avgrensa i lovteksten til tilhøva som er </w:t>
      </w:r>
      <w:proofErr w:type="spellStart"/>
      <w:r>
        <w:t>nemnde</w:t>
      </w:r>
      <w:proofErr w:type="spellEnd"/>
      <w:r>
        <w:t xml:space="preserve"> i § 11-10 og § 11-11. I tillegg er det </w:t>
      </w:r>
      <w:proofErr w:type="spellStart"/>
      <w:r>
        <w:t>mogleg</w:t>
      </w:r>
      <w:proofErr w:type="spellEnd"/>
      <w:r>
        <w:t xml:space="preserve"> å lage føresegner til </w:t>
      </w:r>
      <w:proofErr w:type="spellStart"/>
      <w:r>
        <w:t>einskildområde</w:t>
      </w:r>
      <w:proofErr w:type="spellEnd"/>
      <w:r>
        <w:t xml:space="preserve"> også om </w:t>
      </w:r>
      <w:proofErr w:type="spellStart"/>
      <w:r>
        <w:t>dei</w:t>
      </w:r>
      <w:proofErr w:type="spellEnd"/>
      <w:r>
        <w:t xml:space="preserve"> </w:t>
      </w:r>
      <w:proofErr w:type="spellStart"/>
      <w:r>
        <w:t>temaa</w:t>
      </w:r>
      <w:proofErr w:type="spellEnd"/>
      <w:r>
        <w:t xml:space="preserve"> som er </w:t>
      </w:r>
      <w:proofErr w:type="spellStart"/>
      <w:r>
        <w:t>nemnde</w:t>
      </w:r>
      <w:proofErr w:type="spellEnd"/>
      <w:r>
        <w:t xml:space="preserve"> i lova § 11-9.</w:t>
      </w:r>
    </w:p>
    <w:p w14:paraId="6D6A9041" w14:textId="77777777" w:rsidR="0057752E" w:rsidRDefault="00FE1D0F">
      <w:pPr>
        <w:pStyle w:val="Overskrift3"/>
      </w:pPr>
      <w:r>
        <w:t>Føresegner og retningslinjer til omsynssoner</w:t>
      </w:r>
    </w:p>
    <w:p w14:paraId="2C2CEFEC" w14:textId="77777777" w:rsidR="0057752E" w:rsidRDefault="00FE1D0F" w:rsidP="001F3D79">
      <w:r>
        <w:t xml:space="preserve">For å sikre det omsynet sona viser, skal det i nødvendig utstrekning, etter § 11-8 andre leddet, </w:t>
      </w:r>
      <w:proofErr w:type="spellStart"/>
      <w:r>
        <w:t>gjevast</w:t>
      </w:r>
      <w:proofErr w:type="spellEnd"/>
      <w:r>
        <w:t xml:space="preserve"> føresegner og retningslinjer om kva som gjeld eller skal gjelde etter plan- og bygningslova eller andre lover. Det vil </w:t>
      </w:r>
      <w:proofErr w:type="spellStart"/>
      <w:r>
        <w:t>seie</w:t>
      </w:r>
      <w:proofErr w:type="spellEnd"/>
      <w:r>
        <w:t xml:space="preserve"> at </w:t>
      </w:r>
      <w:proofErr w:type="spellStart"/>
      <w:r>
        <w:t>heimlane</w:t>
      </w:r>
      <w:proofErr w:type="spellEnd"/>
      <w:r>
        <w:t xml:space="preserve"> i §§ 11-8 til 11-11 er aktuelle i </w:t>
      </w:r>
      <w:proofErr w:type="spellStart"/>
      <w:r>
        <w:t>tilknyting</w:t>
      </w:r>
      <w:proofErr w:type="spellEnd"/>
      <w:r>
        <w:t xml:space="preserve"> til omsynssoner, jf. døme og </w:t>
      </w:r>
      <w:proofErr w:type="spellStart"/>
      <w:r>
        <w:t>tabellar</w:t>
      </w:r>
      <w:proofErr w:type="spellEnd"/>
      <w:r>
        <w:t xml:space="preserve"> </w:t>
      </w:r>
      <w:proofErr w:type="spellStart"/>
      <w:r>
        <w:t>nedanfor</w:t>
      </w:r>
      <w:proofErr w:type="spellEnd"/>
      <w:r>
        <w:t xml:space="preserve">. </w:t>
      </w:r>
    </w:p>
    <w:p w14:paraId="52FCF033" w14:textId="77777777" w:rsidR="0057752E" w:rsidRDefault="00FE1D0F">
      <w:r>
        <w:t xml:space="preserve">Plan- og bygningslova § 11-8 tredje leddet </w:t>
      </w:r>
      <w:proofErr w:type="spellStart"/>
      <w:r>
        <w:t>listar</w:t>
      </w:r>
      <w:proofErr w:type="spellEnd"/>
      <w:r>
        <w:t xml:space="preserve"> opp omsynssonene og </w:t>
      </w:r>
      <w:proofErr w:type="spellStart"/>
      <w:r>
        <w:t>oppgjev</w:t>
      </w:r>
      <w:proofErr w:type="spellEnd"/>
      <w:r>
        <w:t xml:space="preserve"> kva føresegner og retningslinjer som kan </w:t>
      </w:r>
      <w:proofErr w:type="spellStart"/>
      <w:r>
        <w:t>gjevast</w:t>
      </w:r>
      <w:proofErr w:type="spellEnd"/>
      <w:r>
        <w:t xml:space="preserve">. For </w:t>
      </w:r>
      <w:proofErr w:type="spellStart"/>
      <w:r>
        <w:t>nokre</w:t>
      </w:r>
      <w:proofErr w:type="spellEnd"/>
      <w:r>
        <w:t xml:space="preserve"> av omsynssonene </w:t>
      </w:r>
      <w:proofErr w:type="spellStart"/>
      <w:r>
        <w:t>oppgjev</w:t>
      </w:r>
      <w:proofErr w:type="spellEnd"/>
      <w:r>
        <w:t xml:space="preserve"> lova at det kan </w:t>
      </w:r>
      <w:proofErr w:type="spellStart"/>
      <w:r>
        <w:t>gjevast</w:t>
      </w:r>
      <w:proofErr w:type="spellEnd"/>
      <w:r>
        <w:t xml:space="preserve"> retningslinjer, men </w:t>
      </w:r>
      <w:proofErr w:type="spellStart"/>
      <w:r>
        <w:t>ikkje</w:t>
      </w:r>
      <w:proofErr w:type="spellEnd"/>
      <w:r>
        <w:t xml:space="preserve"> føresegner. Føresegner til omsynssoner er </w:t>
      </w:r>
      <w:proofErr w:type="spellStart"/>
      <w:r>
        <w:t>rettsleg</w:t>
      </w:r>
      <w:proofErr w:type="spellEnd"/>
      <w:r>
        <w:t xml:space="preserve"> </w:t>
      </w:r>
      <w:proofErr w:type="spellStart"/>
      <w:r>
        <w:t>bindande</w:t>
      </w:r>
      <w:proofErr w:type="spellEnd"/>
      <w:r>
        <w:t xml:space="preserve"> – også for private – for bruken av </w:t>
      </w:r>
      <w:proofErr w:type="spellStart"/>
      <w:r>
        <w:t>eit</w:t>
      </w:r>
      <w:proofErr w:type="spellEnd"/>
      <w:r>
        <w:t xml:space="preserve"> areal ut </w:t>
      </w:r>
      <w:proofErr w:type="spellStart"/>
      <w:r>
        <w:t>frå</w:t>
      </w:r>
      <w:proofErr w:type="spellEnd"/>
      <w:r>
        <w:t xml:space="preserve"> det omsynet som skal </w:t>
      </w:r>
      <w:proofErr w:type="spellStart"/>
      <w:r>
        <w:t>sikrast</w:t>
      </w:r>
      <w:proofErr w:type="spellEnd"/>
      <w:r>
        <w:t xml:space="preserve">. Når det er knytt retningslinjer til ei omsynssone, vil </w:t>
      </w:r>
      <w:proofErr w:type="spellStart"/>
      <w:r>
        <w:t>dei</w:t>
      </w:r>
      <w:proofErr w:type="spellEnd"/>
      <w:r>
        <w:t xml:space="preserve"> </w:t>
      </w:r>
      <w:proofErr w:type="spellStart"/>
      <w:r>
        <w:t>ikkje</w:t>
      </w:r>
      <w:proofErr w:type="spellEnd"/>
      <w:r>
        <w:t xml:space="preserve"> </w:t>
      </w:r>
      <w:proofErr w:type="spellStart"/>
      <w:r>
        <w:t>vere</w:t>
      </w:r>
      <w:proofErr w:type="spellEnd"/>
      <w:r>
        <w:t xml:space="preserve"> </w:t>
      </w:r>
      <w:proofErr w:type="spellStart"/>
      <w:r>
        <w:t>rettsleg</w:t>
      </w:r>
      <w:proofErr w:type="spellEnd"/>
      <w:r>
        <w:t xml:space="preserve"> </w:t>
      </w:r>
      <w:proofErr w:type="spellStart"/>
      <w:r>
        <w:t>bindande</w:t>
      </w:r>
      <w:proofErr w:type="spellEnd"/>
      <w:r>
        <w:t xml:space="preserve"> i høve til avgjerder av </w:t>
      </w:r>
      <w:proofErr w:type="spellStart"/>
      <w:r>
        <w:t>einskildsaker</w:t>
      </w:r>
      <w:proofErr w:type="spellEnd"/>
      <w:r>
        <w:t xml:space="preserve"> etter dette eller anna lovverk. Retningslinjer gjev </w:t>
      </w:r>
      <w:proofErr w:type="spellStart"/>
      <w:r>
        <w:t>føringar</w:t>
      </w:r>
      <w:proofErr w:type="spellEnd"/>
      <w:r>
        <w:t xml:space="preserve"> for detaljplanlegging etter plan- og bygningslova, eller ved handsaming etter </w:t>
      </w:r>
      <w:proofErr w:type="spellStart"/>
      <w:r>
        <w:t>annan</w:t>
      </w:r>
      <w:proofErr w:type="spellEnd"/>
      <w:r>
        <w:t xml:space="preserve"> </w:t>
      </w:r>
      <w:proofErr w:type="spellStart"/>
      <w:r>
        <w:t>lovgjeving</w:t>
      </w:r>
      <w:proofErr w:type="spellEnd"/>
      <w:r>
        <w:t xml:space="preserve"> der kommunen har vedtaksmakt. </w:t>
      </w:r>
    </w:p>
    <w:p w14:paraId="4C97A899" w14:textId="77777777" w:rsidR="0057752E" w:rsidRDefault="00FE1D0F">
      <w:r>
        <w:t xml:space="preserve">Etter § 11-8 tredje leddet bokstav c er det i andre leddet heimel for å </w:t>
      </w:r>
      <w:proofErr w:type="spellStart"/>
      <w:r>
        <w:t>fastsetje</w:t>
      </w:r>
      <w:proofErr w:type="spellEnd"/>
      <w:r>
        <w:t xml:space="preserve"> føresegner til omsynssone i </w:t>
      </w:r>
      <w:proofErr w:type="spellStart"/>
      <w:r>
        <w:t>eit</w:t>
      </w:r>
      <w:proofErr w:type="spellEnd"/>
      <w:r>
        <w:t xml:space="preserve"> LNFR-område for å hindre </w:t>
      </w:r>
      <w:proofErr w:type="spellStart"/>
      <w:r>
        <w:t>vesentleg</w:t>
      </w:r>
      <w:proofErr w:type="spellEnd"/>
      <w:r>
        <w:t xml:space="preserve"> forringing av </w:t>
      </w:r>
      <w:proofErr w:type="spellStart"/>
      <w:r>
        <w:t>verneverdiane</w:t>
      </w:r>
      <w:proofErr w:type="spellEnd"/>
      <w:r>
        <w:t xml:space="preserve"> i </w:t>
      </w:r>
      <w:proofErr w:type="spellStart"/>
      <w:r>
        <w:t>eit</w:t>
      </w:r>
      <w:proofErr w:type="spellEnd"/>
      <w:r>
        <w:t xml:space="preserve"> </w:t>
      </w:r>
      <w:proofErr w:type="spellStart"/>
      <w:r>
        <w:t>tilstøytande</w:t>
      </w:r>
      <w:proofErr w:type="spellEnd"/>
      <w:r>
        <w:t xml:space="preserve"> verneområde. </w:t>
      </w:r>
      <w:proofErr w:type="spellStart"/>
      <w:r>
        <w:t>Vidare</w:t>
      </w:r>
      <w:proofErr w:type="spellEnd"/>
      <w:r>
        <w:t xml:space="preserve"> kan det </w:t>
      </w:r>
      <w:proofErr w:type="spellStart"/>
      <w:r>
        <w:t>gjevast</w:t>
      </w:r>
      <w:proofErr w:type="spellEnd"/>
      <w:r>
        <w:t xml:space="preserve"> retningslinjer om </w:t>
      </w:r>
      <w:proofErr w:type="spellStart"/>
      <w:r>
        <w:t>avgrensingar</w:t>
      </w:r>
      <w:proofErr w:type="spellEnd"/>
      <w:r>
        <w:t xml:space="preserve"> av </w:t>
      </w:r>
      <w:proofErr w:type="spellStart"/>
      <w:r>
        <w:t>verksemd</w:t>
      </w:r>
      <w:proofErr w:type="spellEnd"/>
      <w:r>
        <w:t xml:space="preserve"> og vilkår for tiltak for å </w:t>
      </w:r>
      <w:proofErr w:type="spellStart"/>
      <w:r>
        <w:t>sørgje</w:t>
      </w:r>
      <w:proofErr w:type="spellEnd"/>
      <w:r>
        <w:t xml:space="preserve"> for interessene i sona. Det kan også </w:t>
      </w:r>
      <w:proofErr w:type="spellStart"/>
      <w:r>
        <w:t>gjevast</w:t>
      </w:r>
      <w:proofErr w:type="spellEnd"/>
      <w:r>
        <w:t xml:space="preserve"> retningslinjer for kva omsyn som skal </w:t>
      </w:r>
      <w:proofErr w:type="spellStart"/>
      <w:r>
        <w:t>vektleggjast</w:t>
      </w:r>
      <w:proofErr w:type="spellEnd"/>
      <w:r>
        <w:t xml:space="preserve"> ved kommunal praktisering av </w:t>
      </w:r>
      <w:proofErr w:type="spellStart"/>
      <w:r>
        <w:t>annan</w:t>
      </w:r>
      <w:proofErr w:type="spellEnd"/>
      <w:r>
        <w:t xml:space="preserve"> </w:t>
      </w:r>
      <w:proofErr w:type="spellStart"/>
      <w:r>
        <w:t>lovgjeving</w:t>
      </w:r>
      <w:proofErr w:type="spellEnd"/>
      <w:r>
        <w:t>.</w:t>
      </w:r>
    </w:p>
    <w:p w14:paraId="712BC7C7" w14:textId="77777777" w:rsidR="0057752E" w:rsidRDefault="00FE1D0F">
      <w:pPr>
        <w:pStyle w:val="Overskrift3"/>
      </w:pPr>
      <w:proofErr w:type="spellStart"/>
      <w:r>
        <w:t>Nærare</w:t>
      </w:r>
      <w:proofErr w:type="spellEnd"/>
      <w:r>
        <w:t xml:space="preserve"> om føresegner til arealdelen i kommuneplanen</w:t>
      </w:r>
    </w:p>
    <w:p w14:paraId="379C0119" w14:textId="77777777" w:rsidR="0057752E" w:rsidRDefault="00FE1D0F" w:rsidP="001F3D79">
      <w:r>
        <w:t xml:space="preserve">Det er seks </w:t>
      </w:r>
      <w:proofErr w:type="spellStart"/>
      <w:r>
        <w:t>hovudtypar</w:t>
      </w:r>
      <w:proofErr w:type="spellEnd"/>
      <w:r>
        <w:t xml:space="preserve"> føresegner:</w:t>
      </w:r>
    </w:p>
    <w:p w14:paraId="76E2F3D2" w14:textId="31572109" w:rsidR="0057752E" w:rsidRDefault="00FE1D0F">
      <w:pPr>
        <w:pStyle w:val="friliste"/>
        <w:spacing w:before="270"/>
      </w:pPr>
      <w:r>
        <w:lastRenderedPageBreak/>
        <w:t>1.</w:t>
      </w:r>
      <w:r>
        <w:tab/>
        <w:t xml:space="preserve">Den første typen føresegner, etter plan- og bygningslova § 11-9 nr. 1, går ut på at det kan </w:t>
      </w:r>
      <w:proofErr w:type="spellStart"/>
      <w:r>
        <w:t>stillast</w:t>
      </w:r>
      <w:proofErr w:type="spellEnd"/>
      <w:r>
        <w:t xml:space="preserve"> krav om reguleringsplan (områderegulering og/eller detaljregulering). Reguleringsplan skal </w:t>
      </w:r>
      <w:proofErr w:type="spellStart"/>
      <w:r>
        <w:t>vere</w:t>
      </w:r>
      <w:proofErr w:type="spellEnd"/>
      <w:r>
        <w:t xml:space="preserve"> </w:t>
      </w:r>
      <w:proofErr w:type="spellStart"/>
      <w:r>
        <w:t>vedteken</w:t>
      </w:r>
      <w:proofErr w:type="spellEnd"/>
      <w:r>
        <w:t xml:space="preserve"> før det kan </w:t>
      </w:r>
      <w:proofErr w:type="spellStart"/>
      <w:r>
        <w:t>gjennomførast</w:t>
      </w:r>
      <w:proofErr w:type="spellEnd"/>
      <w:r>
        <w:t xml:space="preserve"> </w:t>
      </w:r>
      <w:proofErr w:type="spellStart"/>
      <w:r>
        <w:t>nærare</w:t>
      </w:r>
      <w:proofErr w:type="spellEnd"/>
      <w:r>
        <w:t xml:space="preserve"> </w:t>
      </w:r>
      <w:proofErr w:type="spellStart"/>
      <w:r>
        <w:t>oppgjevne</w:t>
      </w:r>
      <w:proofErr w:type="spellEnd"/>
      <w:r>
        <w:t xml:space="preserve"> </w:t>
      </w:r>
      <w:proofErr w:type="spellStart"/>
      <w:r>
        <w:t>byggje</w:t>
      </w:r>
      <w:proofErr w:type="spellEnd"/>
      <w:r>
        <w:t>- og anleggsarbeid i område i arealdelen der plankravet gjeld.</w:t>
      </w:r>
    </w:p>
    <w:p w14:paraId="7BB0B406" w14:textId="769B24F1" w:rsidR="0057752E" w:rsidRDefault="00FE1D0F">
      <w:pPr>
        <w:pStyle w:val="friliste2"/>
        <w:ind w:left="255" w:hanging="255"/>
      </w:pPr>
      <w:r>
        <w:tab/>
        <w:t xml:space="preserve">Det må </w:t>
      </w:r>
      <w:proofErr w:type="spellStart"/>
      <w:r>
        <w:t>gjerast</w:t>
      </w:r>
      <w:proofErr w:type="spellEnd"/>
      <w:r>
        <w:t xml:space="preserve"> klart om det er ny plan som </w:t>
      </w:r>
      <w:proofErr w:type="spellStart"/>
      <w:r>
        <w:t>krevst</w:t>
      </w:r>
      <w:proofErr w:type="spellEnd"/>
      <w:r>
        <w:t xml:space="preserve">, eller om </w:t>
      </w:r>
      <w:proofErr w:type="spellStart"/>
      <w:r>
        <w:t>eksisterande</w:t>
      </w:r>
      <w:proofErr w:type="spellEnd"/>
      <w:r>
        <w:t xml:space="preserve"> </w:t>
      </w:r>
      <w:proofErr w:type="spellStart"/>
      <w:r>
        <w:t>reguleringsplanar</w:t>
      </w:r>
      <w:proofErr w:type="spellEnd"/>
      <w:r>
        <w:t xml:space="preserve"> (også </w:t>
      </w:r>
      <w:proofErr w:type="spellStart"/>
      <w:r>
        <w:t>utbyggingsplanar</w:t>
      </w:r>
      <w:proofErr w:type="spellEnd"/>
      <w:r>
        <w:t xml:space="preserve">) framleis skal gjelde og oppfylle plankravet. Det kan </w:t>
      </w:r>
      <w:proofErr w:type="spellStart"/>
      <w:r>
        <w:t>krevjast</w:t>
      </w:r>
      <w:proofErr w:type="spellEnd"/>
      <w:r>
        <w:t xml:space="preserve"> områderegulering, detaljregulering eller båe </w:t>
      </w:r>
      <w:proofErr w:type="spellStart"/>
      <w:r>
        <w:t>delar</w:t>
      </w:r>
      <w:proofErr w:type="spellEnd"/>
      <w:r>
        <w:t>.</w:t>
      </w:r>
    </w:p>
    <w:p w14:paraId="44F74A62" w14:textId="38E5271D" w:rsidR="0057752E" w:rsidRDefault="00FE1D0F">
      <w:pPr>
        <w:pStyle w:val="friliste2"/>
        <w:ind w:left="255" w:hanging="255"/>
      </w:pPr>
      <w:r>
        <w:tab/>
        <w:t xml:space="preserve">Ei føresegn med krav om ny plan vil verke som </w:t>
      </w:r>
      <w:proofErr w:type="spellStart"/>
      <w:r>
        <w:t>eit</w:t>
      </w:r>
      <w:proofErr w:type="spellEnd"/>
      <w:r>
        <w:t xml:space="preserve"> </w:t>
      </w:r>
      <w:proofErr w:type="spellStart"/>
      <w:r>
        <w:t>byggjeforbod</w:t>
      </w:r>
      <w:proofErr w:type="spellEnd"/>
      <w:r>
        <w:t xml:space="preserve"> inntil det er </w:t>
      </w:r>
      <w:proofErr w:type="spellStart"/>
      <w:r>
        <w:t>vedteke</w:t>
      </w:r>
      <w:proofErr w:type="spellEnd"/>
      <w:r>
        <w:t xml:space="preserve"> ny(e) reguleringsplan(ar) i tråd med føresegna. Ei plankravføresegn må </w:t>
      </w:r>
      <w:proofErr w:type="spellStart"/>
      <w:r>
        <w:t>vere</w:t>
      </w:r>
      <w:proofErr w:type="spellEnd"/>
      <w:r>
        <w:t xml:space="preserve"> </w:t>
      </w:r>
      <w:proofErr w:type="spellStart"/>
      <w:r>
        <w:t>grunngjeven</w:t>
      </w:r>
      <w:proofErr w:type="spellEnd"/>
      <w:r>
        <w:t xml:space="preserve"> på konkrete </w:t>
      </w:r>
      <w:proofErr w:type="spellStart"/>
      <w:r>
        <w:t>vurderingar</w:t>
      </w:r>
      <w:proofErr w:type="spellEnd"/>
      <w:r>
        <w:t xml:space="preserve"> av behovet for ny plan. Kommunen må gå gjennom kva planar som skal </w:t>
      </w:r>
      <w:proofErr w:type="spellStart"/>
      <w:r>
        <w:t>behaldast</w:t>
      </w:r>
      <w:proofErr w:type="spellEnd"/>
      <w:r>
        <w:t xml:space="preserve"> heilt eller delvis når det gjeld </w:t>
      </w:r>
      <w:proofErr w:type="spellStart"/>
      <w:r>
        <w:t>innhaldet</w:t>
      </w:r>
      <w:proofErr w:type="spellEnd"/>
      <w:r>
        <w:t xml:space="preserve">, og kva som skal </w:t>
      </w:r>
      <w:proofErr w:type="spellStart"/>
      <w:r>
        <w:t>vedtakast</w:t>
      </w:r>
      <w:proofErr w:type="spellEnd"/>
      <w:r>
        <w:t xml:space="preserve"> som nytt </w:t>
      </w:r>
      <w:proofErr w:type="spellStart"/>
      <w:r>
        <w:t>planinnhald</w:t>
      </w:r>
      <w:proofErr w:type="spellEnd"/>
      <w:r>
        <w:t xml:space="preserve">. Dersom </w:t>
      </w:r>
      <w:proofErr w:type="spellStart"/>
      <w:r>
        <w:t>gjeldande</w:t>
      </w:r>
      <w:proofErr w:type="spellEnd"/>
      <w:r>
        <w:t xml:space="preserve"> planar er i samsvar med arealbruken i arealdelen i kommuneplanen, vil det </w:t>
      </w:r>
      <w:proofErr w:type="spellStart"/>
      <w:r>
        <w:t>ikkje</w:t>
      </w:r>
      <w:proofErr w:type="spellEnd"/>
      <w:r>
        <w:t xml:space="preserve"> </w:t>
      </w:r>
      <w:proofErr w:type="spellStart"/>
      <w:r>
        <w:t>vere</w:t>
      </w:r>
      <w:proofErr w:type="spellEnd"/>
      <w:r>
        <w:t xml:space="preserve"> krav om ny reguleringsplan.</w:t>
      </w:r>
    </w:p>
    <w:p w14:paraId="5DED6359" w14:textId="4A1A5D39" w:rsidR="0057752E" w:rsidRDefault="00FE1D0F">
      <w:pPr>
        <w:pStyle w:val="friliste"/>
      </w:pPr>
      <w:r>
        <w:t>2.</w:t>
      </w:r>
      <w:r>
        <w:tab/>
        <w:t xml:space="preserve">Den andre </w:t>
      </w:r>
      <w:proofErr w:type="spellStart"/>
      <w:r>
        <w:t>hovudtypen</w:t>
      </w:r>
      <w:proofErr w:type="spellEnd"/>
      <w:r>
        <w:t xml:space="preserve"> føresegner, etter plan- og bygningslova §§ 11-9 nr. 5, 11-10 og 11-11 nr. 1, 2, 3, 4 og 5, knyter seg til </w:t>
      </w:r>
      <w:proofErr w:type="spellStart"/>
      <w:r>
        <w:t>byggjeområde</w:t>
      </w:r>
      <w:proofErr w:type="spellEnd"/>
      <w:r>
        <w:t xml:space="preserve">, LNFR-område med </w:t>
      </w:r>
      <w:proofErr w:type="spellStart"/>
      <w:r>
        <w:t>spreidd</w:t>
      </w:r>
      <w:proofErr w:type="spellEnd"/>
      <w:r>
        <w:t xml:space="preserve"> utbygging og strandsona langs sjø og vassdrag. </w:t>
      </w:r>
      <w:proofErr w:type="spellStart"/>
      <w:r>
        <w:t>Desse</w:t>
      </w:r>
      <w:proofErr w:type="spellEnd"/>
      <w:r>
        <w:t xml:space="preserve"> </w:t>
      </w:r>
      <w:proofErr w:type="spellStart"/>
      <w:r>
        <w:t>omfattar</w:t>
      </w:r>
      <w:proofErr w:type="spellEnd"/>
      <w:r>
        <w:t xml:space="preserve"> kriterium for lokalisering av bygg og anlegg, og kva </w:t>
      </w:r>
      <w:proofErr w:type="spellStart"/>
      <w:r>
        <w:t>bygningar</w:t>
      </w:r>
      <w:proofErr w:type="spellEnd"/>
      <w:r>
        <w:t xml:space="preserve"> og areal kan </w:t>
      </w:r>
      <w:proofErr w:type="spellStart"/>
      <w:r>
        <w:t>nyttast</w:t>
      </w:r>
      <w:proofErr w:type="spellEnd"/>
      <w:r>
        <w:t xml:space="preserve"> til. Slike føresegner kan også </w:t>
      </w:r>
      <w:proofErr w:type="spellStart"/>
      <w:r>
        <w:t>nyttast</w:t>
      </w:r>
      <w:proofErr w:type="spellEnd"/>
      <w:r>
        <w:t xml:space="preserve"> for å dimensjonere omfang og volum av ny utbygging, det vil </w:t>
      </w:r>
      <w:proofErr w:type="spellStart"/>
      <w:r>
        <w:t>seie</w:t>
      </w:r>
      <w:proofErr w:type="spellEnd"/>
      <w:r>
        <w:t xml:space="preserve"> styring av tomteutnytting og </w:t>
      </w:r>
      <w:proofErr w:type="spellStart"/>
      <w:r>
        <w:t>talet</w:t>
      </w:r>
      <w:proofErr w:type="spellEnd"/>
      <w:r>
        <w:t xml:space="preserve"> på </w:t>
      </w:r>
      <w:proofErr w:type="spellStart"/>
      <w:r>
        <w:t>einingar</w:t>
      </w:r>
      <w:proofErr w:type="spellEnd"/>
      <w:r>
        <w:t xml:space="preserve"> (</w:t>
      </w:r>
      <w:proofErr w:type="spellStart"/>
      <w:r>
        <w:t>talet</w:t>
      </w:r>
      <w:proofErr w:type="spellEnd"/>
      <w:r>
        <w:t xml:space="preserve"> på </w:t>
      </w:r>
      <w:proofErr w:type="spellStart"/>
      <w:r>
        <w:t>bygningar</w:t>
      </w:r>
      <w:proofErr w:type="spellEnd"/>
      <w:r>
        <w:t xml:space="preserve"> og </w:t>
      </w:r>
      <w:proofErr w:type="spellStart"/>
      <w:r>
        <w:t>ikkje</w:t>
      </w:r>
      <w:proofErr w:type="spellEnd"/>
      <w:r>
        <w:t xml:space="preserve"> </w:t>
      </w:r>
      <w:proofErr w:type="spellStart"/>
      <w:r>
        <w:t>talet</w:t>
      </w:r>
      <w:proofErr w:type="spellEnd"/>
      <w:r>
        <w:t xml:space="preserve"> på </w:t>
      </w:r>
      <w:proofErr w:type="spellStart"/>
      <w:r>
        <w:t>bustader</w:t>
      </w:r>
      <w:proofErr w:type="spellEnd"/>
      <w:r>
        <w:t xml:space="preserve">). </w:t>
      </w:r>
      <w:proofErr w:type="spellStart"/>
      <w:r>
        <w:t>Vidare</w:t>
      </w:r>
      <w:proofErr w:type="spellEnd"/>
      <w:r>
        <w:t xml:space="preserve"> kan det </w:t>
      </w:r>
      <w:proofErr w:type="spellStart"/>
      <w:r>
        <w:t>stillast</w:t>
      </w:r>
      <w:proofErr w:type="spellEnd"/>
      <w:r>
        <w:t xml:space="preserve"> funksjonskrav og krav til utforming av </w:t>
      </w:r>
      <w:proofErr w:type="spellStart"/>
      <w:r>
        <w:t>bygningar</w:t>
      </w:r>
      <w:proofErr w:type="spellEnd"/>
      <w:r>
        <w:t xml:space="preserve"> og anlegg. Det kan også </w:t>
      </w:r>
      <w:proofErr w:type="spellStart"/>
      <w:r>
        <w:t>stillast</w:t>
      </w:r>
      <w:proofErr w:type="spellEnd"/>
      <w:r>
        <w:t xml:space="preserve"> krav til </w:t>
      </w:r>
      <w:proofErr w:type="spellStart"/>
      <w:r>
        <w:t>utomhusløysingar</w:t>
      </w:r>
      <w:proofErr w:type="spellEnd"/>
      <w:r>
        <w:t xml:space="preserve"> og opparbeiding av uteareal med </w:t>
      </w:r>
      <w:proofErr w:type="spellStart"/>
      <w:r>
        <w:t>meir</w:t>
      </w:r>
      <w:proofErr w:type="spellEnd"/>
      <w:r>
        <w:t xml:space="preserve"> samstundes med bygg.</w:t>
      </w:r>
    </w:p>
    <w:p w14:paraId="77092DB0" w14:textId="70773DCE" w:rsidR="0057752E" w:rsidRDefault="00FE1D0F">
      <w:pPr>
        <w:pStyle w:val="friliste"/>
      </w:pPr>
      <w:r>
        <w:t>3.</w:t>
      </w:r>
      <w:r>
        <w:tab/>
        <w:t xml:space="preserve">Den tredje </w:t>
      </w:r>
      <w:proofErr w:type="spellStart"/>
      <w:r>
        <w:t>hovudtypen</w:t>
      </w:r>
      <w:proofErr w:type="spellEnd"/>
      <w:r>
        <w:t xml:space="preserve"> føresegner, etter plan- og bygningslova § 11-9 nr. 4, gjeld </w:t>
      </w:r>
      <w:proofErr w:type="spellStart"/>
      <w:r>
        <w:t>rekkjefølgje</w:t>
      </w:r>
      <w:proofErr w:type="spellEnd"/>
      <w:r>
        <w:t xml:space="preserve">. Planføresegner kan </w:t>
      </w:r>
      <w:proofErr w:type="spellStart"/>
      <w:r>
        <w:t>anten</w:t>
      </w:r>
      <w:proofErr w:type="spellEnd"/>
      <w:r>
        <w:t xml:space="preserve"> samordne </w:t>
      </w:r>
      <w:proofErr w:type="spellStart"/>
      <w:r>
        <w:t>rekkjefølgja</w:t>
      </w:r>
      <w:proofErr w:type="spellEnd"/>
      <w:r>
        <w:t xml:space="preserve"> for gjennomføringa av </w:t>
      </w:r>
      <w:proofErr w:type="spellStart"/>
      <w:r>
        <w:t>dei</w:t>
      </w:r>
      <w:proofErr w:type="spellEnd"/>
      <w:r>
        <w:t xml:space="preserve"> </w:t>
      </w:r>
      <w:proofErr w:type="spellStart"/>
      <w:r>
        <w:t>einskilde</w:t>
      </w:r>
      <w:proofErr w:type="spellEnd"/>
      <w:r>
        <w:t xml:space="preserve"> tiltak i </w:t>
      </w:r>
      <w:proofErr w:type="spellStart"/>
      <w:r>
        <w:t>eit</w:t>
      </w:r>
      <w:proofErr w:type="spellEnd"/>
      <w:r>
        <w:t xml:space="preserve"> </w:t>
      </w:r>
      <w:proofErr w:type="spellStart"/>
      <w:r>
        <w:t>byggjeområde</w:t>
      </w:r>
      <w:proofErr w:type="spellEnd"/>
      <w:r>
        <w:t xml:space="preserve">, eller </w:t>
      </w:r>
      <w:proofErr w:type="spellStart"/>
      <w:r>
        <w:t>fastsetje</w:t>
      </w:r>
      <w:proofErr w:type="spellEnd"/>
      <w:r>
        <w:t xml:space="preserve"> tidspunkt eller kva krav som må </w:t>
      </w:r>
      <w:proofErr w:type="spellStart"/>
      <w:r>
        <w:t>vere</w:t>
      </w:r>
      <w:proofErr w:type="spellEnd"/>
      <w:r>
        <w:t xml:space="preserve"> oppfylte for når </w:t>
      </w:r>
      <w:proofErr w:type="spellStart"/>
      <w:r>
        <w:t>eit</w:t>
      </w:r>
      <w:proofErr w:type="spellEnd"/>
      <w:r>
        <w:t xml:space="preserve"> område blir </w:t>
      </w:r>
      <w:proofErr w:type="spellStart"/>
      <w:r>
        <w:t>rekna</w:t>
      </w:r>
      <w:proofErr w:type="spellEnd"/>
      <w:r>
        <w:t xml:space="preserve"> for å </w:t>
      </w:r>
      <w:proofErr w:type="spellStart"/>
      <w:r>
        <w:t>vere</w:t>
      </w:r>
      <w:proofErr w:type="spellEnd"/>
      <w:r>
        <w:t xml:space="preserve"> </w:t>
      </w:r>
      <w:proofErr w:type="spellStart"/>
      <w:r>
        <w:t>byggjeklart</w:t>
      </w:r>
      <w:proofErr w:type="spellEnd"/>
      <w:r>
        <w:t xml:space="preserve">. Utbygginga kan i så fall </w:t>
      </w:r>
      <w:proofErr w:type="spellStart"/>
      <w:r>
        <w:t>samordnast</w:t>
      </w:r>
      <w:proofErr w:type="spellEnd"/>
      <w:r>
        <w:t xml:space="preserve"> med at det blir oppretta overordna infrastruktur eller andre nødvendige </w:t>
      </w:r>
      <w:proofErr w:type="spellStart"/>
      <w:r>
        <w:t>samfunnstenester</w:t>
      </w:r>
      <w:proofErr w:type="spellEnd"/>
      <w:r>
        <w:t xml:space="preserve">. Slike føresegner kan også knyte seg til tilhøve </w:t>
      </w:r>
      <w:proofErr w:type="spellStart"/>
      <w:r>
        <w:t>utanfor</w:t>
      </w:r>
      <w:proofErr w:type="spellEnd"/>
      <w:r>
        <w:t xml:space="preserve"> planområdet, til dømes slik at tiltak </w:t>
      </w:r>
      <w:proofErr w:type="spellStart"/>
      <w:r>
        <w:t>innanfor</w:t>
      </w:r>
      <w:proofErr w:type="spellEnd"/>
      <w:r>
        <w:t xml:space="preserve"> området i </w:t>
      </w:r>
      <w:proofErr w:type="spellStart"/>
      <w:r>
        <w:t>ein</w:t>
      </w:r>
      <w:proofErr w:type="spellEnd"/>
      <w:r>
        <w:t xml:space="preserve"> kommunedelplan </w:t>
      </w:r>
      <w:proofErr w:type="spellStart"/>
      <w:r>
        <w:t>ikkje</w:t>
      </w:r>
      <w:proofErr w:type="spellEnd"/>
      <w:r>
        <w:t xml:space="preserve"> kan </w:t>
      </w:r>
      <w:proofErr w:type="spellStart"/>
      <w:r>
        <w:t>gjennomførast</w:t>
      </w:r>
      <w:proofErr w:type="spellEnd"/>
      <w:r>
        <w:t xml:space="preserve"> før overordna infrastruktur </w:t>
      </w:r>
      <w:proofErr w:type="spellStart"/>
      <w:r>
        <w:t>utanfor</w:t>
      </w:r>
      <w:proofErr w:type="spellEnd"/>
      <w:r>
        <w:t xml:space="preserve"> planområdet er etablert og sett i drift.</w:t>
      </w:r>
    </w:p>
    <w:p w14:paraId="362AA968" w14:textId="298AE978" w:rsidR="0057752E" w:rsidRDefault="00FE1D0F">
      <w:pPr>
        <w:pStyle w:val="friliste"/>
      </w:pPr>
      <w:r>
        <w:t>4.</w:t>
      </w:r>
      <w:r>
        <w:tab/>
        <w:t xml:space="preserve">Den fjerde </w:t>
      </w:r>
      <w:proofErr w:type="spellStart"/>
      <w:r>
        <w:t>hovudtypen</w:t>
      </w:r>
      <w:proofErr w:type="spellEnd"/>
      <w:r>
        <w:t xml:space="preserve"> føresegner, etter plan- og bygningslova § 11-11 nr. 5, 6 og 7, gjeld reine </w:t>
      </w:r>
      <w:proofErr w:type="spellStart"/>
      <w:r>
        <w:t>byggjeforbod</w:t>
      </w:r>
      <w:proofErr w:type="spellEnd"/>
      <w:r>
        <w:t xml:space="preserve">. Det kan til dømes </w:t>
      </w:r>
      <w:proofErr w:type="spellStart"/>
      <w:r>
        <w:t>vere</w:t>
      </w:r>
      <w:proofErr w:type="spellEnd"/>
      <w:r>
        <w:t xml:space="preserve"> </w:t>
      </w:r>
      <w:proofErr w:type="spellStart"/>
      <w:r>
        <w:t>forbod</w:t>
      </w:r>
      <w:proofErr w:type="spellEnd"/>
      <w:r>
        <w:t xml:space="preserve"> mot å gjennomføre </w:t>
      </w:r>
      <w:proofErr w:type="spellStart"/>
      <w:r>
        <w:t>nærare</w:t>
      </w:r>
      <w:proofErr w:type="spellEnd"/>
      <w:r>
        <w:t xml:space="preserve"> </w:t>
      </w:r>
      <w:proofErr w:type="spellStart"/>
      <w:r>
        <w:t>oppgjevne</w:t>
      </w:r>
      <w:proofErr w:type="spellEnd"/>
      <w:r>
        <w:t xml:space="preserve"> </w:t>
      </w:r>
      <w:proofErr w:type="spellStart"/>
      <w:r>
        <w:t>byggje</w:t>
      </w:r>
      <w:proofErr w:type="spellEnd"/>
      <w:r>
        <w:t>- og anleggstiltak i 100-metersbeltet langs vassdrag.</w:t>
      </w:r>
    </w:p>
    <w:p w14:paraId="1DB1C6FC" w14:textId="512B6E25" w:rsidR="0057752E" w:rsidRDefault="00FE1D0F">
      <w:pPr>
        <w:pStyle w:val="friliste"/>
      </w:pPr>
      <w:r>
        <w:t>5.</w:t>
      </w:r>
      <w:r>
        <w:tab/>
        <w:t xml:space="preserve">Den femte </w:t>
      </w:r>
      <w:proofErr w:type="spellStart"/>
      <w:r>
        <w:t>hovudtypen</w:t>
      </w:r>
      <w:proofErr w:type="spellEnd"/>
      <w:r>
        <w:t xml:space="preserve"> føresegner </w:t>
      </w:r>
      <w:proofErr w:type="spellStart"/>
      <w:r>
        <w:t>omfattar</w:t>
      </w:r>
      <w:proofErr w:type="spellEnd"/>
      <w:r>
        <w:t xml:space="preserve"> formings-, miljø- og funksjonskrav, jf. plan- og bygningslova § 11-9 nr. 3, 5, 6, og 7 og § 11-10 nr. 2. Det kan til dømes gjelde krav til tekniske </w:t>
      </w:r>
      <w:proofErr w:type="spellStart"/>
      <w:r>
        <w:t>løysingar</w:t>
      </w:r>
      <w:proofErr w:type="spellEnd"/>
      <w:r>
        <w:t xml:space="preserve"> og anlegg, </w:t>
      </w:r>
      <w:proofErr w:type="spellStart"/>
      <w:r>
        <w:t>byggjegrenser</w:t>
      </w:r>
      <w:proofErr w:type="spellEnd"/>
      <w:r>
        <w:t xml:space="preserve">, funksjonskrav til uteareal og bygg, krav til miljøkvalitet, estetikk og omsyn som skal </w:t>
      </w:r>
      <w:proofErr w:type="spellStart"/>
      <w:r>
        <w:t>takast</w:t>
      </w:r>
      <w:proofErr w:type="spellEnd"/>
      <w:r>
        <w:t xml:space="preserve"> for å ta vare på </w:t>
      </w:r>
      <w:proofErr w:type="spellStart"/>
      <w:r>
        <w:t>bygningar</w:t>
      </w:r>
      <w:proofErr w:type="spellEnd"/>
      <w:r>
        <w:t xml:space="preserve"> og kulturmiljø med </w:t>
      </w:r>
      <w:proofErr w:type="spellStart"/>
      <w:r>
        <w:t>meir</w:t>
      </w:r>
      <w:proofErr w:type="spellEnd"/>
      <w:r>
        <w:t>.</w:t>
      </w:r>
    </w:p>
    <w:p w14:paraId="482B80F8" w14:textId="0A2D5B36" w:rsidR="0057752E" w:rsidRDefault="00FE1D0F">
      <w:pPr>
        <w:pStyle w:val="friliste"/>
      </w:pPr>
      <w:r>
        <w:t>6.</w:t>
      </w:r>
      <w:r>
        <w:tab/>
        <w:t xml:space="preserve">Den sjette typen føresegner knyter seg til tilhøve som skal </w:t>
      </w:r>
      <w:proofErr w:type="spellStart"/>
      <w:r>
        <w:t>følgjast</w:t>
      </w:r>
      <w:proofErr w:type="spellEnd"/>
      <w:r>
        <w:t xml:space="preserve"> opp i </w:t>
      </w:r>
      <w:proofErr w:type="spellStart"/>
      <w:r>
        <w:t>vidare</w:t>
      </w:r>
      <w:proofErr w:type="spellEnd"/>
      <w:r>
        <w:t xml:space="preserve"> reguleringsarbeid, </w:t>
      </w:r>
      <w:proofErr w:type="spellStart"/>
      <w:r>
        <w:t>medrekna</w:t>
      </w:r>
      <w:proofErr w:type="spellEnd"/>
      <w:r>
        <w:t xml:space="preserve"> miljøoppfølging og -</w:t>
      </w:r>
      <w:proofErr w:type="spellStart"/>
      <w:r>
        <w:t>overvaking</w:t>
      </w:r>
      <w:proofErr w:type="spellEnd"/>
      <w:r>
        <w:t>, jf. § 11-9 nr. 8.</w:t>
      </w:r>
    </w:p>
    <w:p w14:paraId="47FF989D" w14:textId="77777777" w:rsidR="0057752E" w:rsidRDefault="00FE1D0F">
      <w:pPr>
        <w:pStyle w:val="Overskrift3"/>
      </w:pPr>
      <w:r>
        <w:lastRenderedPageBreak/>
        <w:t>Kriterium og utforming</w:t>
      </w:r>
    </w:p>
    <w:p w14:paraId="338E95CE" w14:textId="77777777" w:rsidR="0057752E" w:rsidRDefault="00FE1D0F" w:rsidP="001F3D79">
      <w:r>
        <w:t xml:space="preserve">Kriterium som blir nytta i føresegner, må ha </w:t>
      </w:r>
      <w:proofErr w:type="spellStart"/>
      <w:r>
        <w:t>eit</w:t>
      </w:r>
      <w:proofErr w:type="spellEnd"/>
      <w:r>
        <w:t xml:space="preserve"> konkret </w:t>
      </w:r>
      <w:proofErr w:type="spellStart"/>
      <w:r>
        <w:t>innhald</w:t>
      </w:r>
      <w:proofErr w:type="spellEnd"/>
      <w:r>
        <w:t xml:space="preserve">. Dette </w:t>
      </w:r>
      <w:proofErr w:type="spellStart"/>
      <w:r>
        <w:t>gjeld</w:t>
      </w:r>
      <w:proofErr w:type="spellEnd"/>
      <w:r>
        <w:t xml:space="preserve"> spesielt </w:t>
      </w:r>
      <w:proofErr w:type="spellStart"/>
      <w:r>
        <w:t>forbods</w:t>
      </w:r>
      <w:proofErr w:type="spellEnd"/>
      <w:r>
        <w:t xml:space="preserve">- og plankravføresegner og føresegner om omfang og lokalisering. Føresegnene må vise til tilhøve som kan </w:t>
      </w:r>
      <w:proofErr w:type="spellStart"/>
      <w:r>
        <w:t>kvantifiserast</w:t>
      </w:r>
      <w:proofErr w:type="spellEnd"/>
      <w:r>
        <w:t xml:space="preserve"> eller </w:t>
      </w:r>
      <w:proofErr w:type="spellStart"/>
      <w:r>
        <w:t>dokumenterast</w:t>
      </w:r>
      <w:proofErr w:type="spellEnd"/>
      <w:r>
        <w:t xml:space="preserve">, slik at </w:t>
      </w:r>
      <w:proofErr w:type="spellStart"/>
      <w:r>
        <w:t>dei</w:t>
      </w:r>
      <w:proofErr w:type="spellEnd"/>
      <w:r>
        <w:t xml:space="preserve"> har </w:t>
      </w:r>
      <w:proofErr w:type="spellStart"/>
      <w:r>
        <w:t>eit</w:t>
      </w:r>
      <w:proofErr w:type="spellEnd"/>
      <w:r>
        <w:t xml:space="preserve"> faktisk og </w:t>
      </w:r>
      <w:proofErr w:type="spellStart"/>
      <w:r>
        <w:t>rettsleg</w:t>
      </w:r>
      <w:proofErr w:type="spellEnd"/>
      <w:r>
        <w:t xml:space="preserve"> </w:t>
      </w:r>
      <w:proofErr w:type="spellStart"/>
      <w:r>
        <w:t>innhald</w:t>
      </w:r>
      <w:proofErr w:type="spellEnd"/>
      <w:r>
        <w:t>.</w:t>
      </w:r>
    </w:p>
    <w:tbl>
      <w:tblPr>
        <w:tblStyle w:val="StandardBoks"/>
        <w:tblW w:w="0" w:type="auto"/>
        <w:tblLayout w:type="fixed"/>
        <w:tblLook w:val="0000" w:firstRow="0" w:lastRow="0" w:firstColumn="0" w:lastColumn="0" w:noHBand="0" w:noVBand="0"/>
      </w:tblPr>
      <w:tblGrid>
        <w:gridCol w:w="8504"/>
      </w:tblGrid>
      <w:tr w:rsidR="0057752E" w14:paraId="028E6DAF" w14:textId="77777777" w:rsidTr="008B7EEB">
        <w:trPr>
          <w:trHeight w:val="60"/>
        </w:trPr>
        <w:tc>
          <w:tcPr>
            <w:tcW w:w="8504" w:type="dxa"/>
          </w:tcPr>
          <w:p w14:paraId="0015C05A" w14:textId="77777777" w:rsidR="0057752E" w:rsidRDefault="00FE1D0F">
            <w:pPr>
              <w:rPr>
                <w:rStyle w:val="halvfet"/>
              </w:rPr>
            </w:pPr>
            <w:proofErr w:type="spellStart"/>
            <w:r>
              <w:rPr>
                <w:rStyle w:val="halvfet"/>
              </w:rPr>
              <w:t>Følgjande</w:t>
            </w:r>
            <w:proofErr w:type="spellEnd"/>
            <w:r>
              <w:rPr>
                <w:rStyle w:val="halvfet"/>
              </w:rPr>
              <w:t xml:space="preserve"> kriterium har </w:t>
            </w:r>
            <w:proofErr w:type="spellStart"/>
            <w:r>
              <w:rPr>
                <w:rStyle w:val="halvfet"/>
              </w:rPr>
              <w:t>ikkje</w:t>
            </w:r>
            <w:proofErr w:type="spellEnd"/>
            <w:r>
              <w:rPr>
                <w:rStyle w:val="halvfet"/>
              </w:rPr>
              <w:t xml:space="preserve"> </w:t>
            </w:r>
            <w:proofErr w:type="spellStart"/>
            <w:r>
              <w:rPr>
                <w:rStyle w:val="halvfet"/>
              </w:rPr>
              <w:t>eit</w:t>
            </w:r>
            <w:proofErr w:type="spellEnd"/>
            <w:r>
              <w:rPr>
                <w:rStyle w:val="halvfet"/>
              </w:rPr>
              <w:t xml:space="preserve"> sjølvstendig </w:t>
            </w:r>
            <w:proofErr w:type="spellStart"/>
            <w:r>
              <w:rPr>
                <w:rStyle w:val="halvfet"/>
              </w:rPr>
              <w:t>rettsleg</w:t>
            </w:r>
            <w:proofErr w:type="spellEnd"/>
            <w:r>
              <w:rPr>
                <w:rStyle w:val="halvfet"/>
              </w:rPr>
              <w:t xml:space="preserve"> </w:t>
            </w:r>
            <w:proofErr w:type="spellStart"/>
            <w:r>
              <w:rPr>
                <w:rStyle w:val="halvfet"/>
              </w:rPr>
              <w:t>innhald</w:t>
            </w:r>
            <w:proofErr w:type="spellEnd"/>
            <w:r>
              <w:rPr>
                <w:rStyle w:val="halvfet"/>
              </w:rPr>
              <w:t xml:space="preserve"> og kan derfor </w:t>
            </w:r>
            <w:proofErr w:type="spellStart"/>
            <w:r>
              <w:rPr>
                <w:rStyle w:val="halvfet"/>
              </w:rPr>
              <w:t>ikkje</w:t>
            </w:r>
            <w:proofErr w:type="spellEnd"/>
            <w:r>
              <w:rPr>
                <w:rStyle w:val="halvfet"/>
              </w:rPr>
              <w:t xml:space="preserve"> inngå i </w:t>
            </w:r>
            <w:proofErr w:type="spellStart"/>
            <w:r>
              <w:rPr>
                <w:rStyle w:val="halvfet"/>
              </w:rPr>
              <w:t>forbods</w:t>
            </w:r>
            <w:proofErr w:type="spellEnd"/>
            <w:r>
              <w:rPr>
                <w:rStyle w:val="halvfet"/>
              </w:rPr>
              <w:t>- og plankravføresegner:</w:t>
            </w:r>
          </w:p>
          <w:p w14:paraId="5D80FF3B" w14:textId="77777777" w:rsidR="0057752E" w:rsidRDefault="00FE1D0F">
            <w:pPr>
              <w:pStyle w:val="Listebombe"/>
            </w:pPr>
            <w:proofErr w:type="spellStart"/>
            <w:r>
              <w:t>skjønsmoment</w:t>
            </w:r>
            <w:proofErr w:type="spellEnd"/>
            <w:r>
              <w:t xml:space="preserve"> og vurderingstema</w:t>
            </w:r>
          </w:p>
          <w:p w14:paraId="38CC5FAA" w14:textId="77777777" w:rsidR="0057752E" w:rsidRDefault="00FE1D0F">
            <w:pPr>
              <w:pStyle w:val="Listebombe"/>
            </w:pPr>
            <w:r>
              <w:t xml:space="preserve">tilvising til fråsegner </w:t>
            </w:r>
            <w:proofErr w:type="spellStart"/>
            <w:r>
              <w:t>frå</w:t>
            </w:r>
            <w:proofErr w:type="spellEnd"/>
            <w:r>
              <w:t xml:space="preserve"> sektororgan</w:t>
            </w:r>
          </w:p>
          <w:p w14:paraId="137ECD16" w14:textId="77777777" w:rsidR="0057752E" w:rsidRDefault="00FE1D0F">
            <w:pPr>
              <w:pStyle w:val="Listebombe"/>
            </w:pPr>
            <w:proofErr w:type="spellStart"/>
            <w:r>
              <w:t>vurderingar</w:t>
            </w:r>
            <w:proofErr w:type="spellEnd"/>
            <w:r>
              <w:t xml:space="preserve"> eller </w:t>
            </w:r>
            <w:proofErr w:type="spellStart"/>
            <w:r>
              <w:t>avklaringar</w:t>
            </w:r>
            <w:proofErr w:type="spellEnd"/>
            <w:r>
              <w:t xml:space="preserve"> som </w:t>
            </w:r>
            <w:proofErr w:type="spellStart"/>
            <w:r>
              <w:t>seinare</w:t>
            </w:r>
            <w:proofErr w:type="spellEnd"/>
            <w:r>
              <w:t xml:space="preserve"> skal </w:t>
            </w:r>
            <w:proofErr w:type="spellStart"/>
            <w:r>
              <w:t>gjerast</w:t>
            </w:r>
            <w:proofErr w:type="spellEnd"/>
            <w:r>
              <w:t xml:space="preserve"> av andre organ eller kommunale organ</w:t>
            </w:r>
          </w:p>
        </w:tc>
      </w:tr>
    </w:tbl>
    <w:p w14:paraId="388E2AD7" w14:textId="77777777" w:rsidR="0057752E" w:rsidRDefault="00FE1D0F">
      <w:r>
        <w:t xml:space="preserve">Føresegner som </w:t>
      </w:r>
      <w:proofErr w:type="spellStart"/>
      <w:r>
        <w:t>nemnde</w:t>
      </w:r>
      <w:proofErr w:type="spellEnd"/>
      <w:r>
        <w:t xml:space="preserve"> i punkt 5 (sjå </w:t>
      </w:r>
      <w:r>
        <w:rPr>
          <w:rStyle w:val="Hyperkobling"/>
        </w:rPr>
        <w:t xml:space="preserve">kapittel 4.4.5 </w:t>
      </w:r>
      <w:proofErr w:type="spellStart"/>
      <w:r>
        <w:rPr>
          <w:rStyle w:val="Hyperkobling"/>
        </w:rPr>
        <w:t>Nærare</w:t>
      </w:r>
      <w:proofErr w:type="spellEnd"/>
      <w:r>
        <w:rPr>
          <w:rStyle w:val="Hyperkobling"/>
        </w:rPr>
        <w:t xml:space="preserve"> om føresegner til arealdelen i kommuneplanen</w:t>
      </w:r>
      <w:r>
        <w:t xml:space="preserve">) har </w:t>
      </w:r>
      <w:proofErr w:type="spellStart"/>
      <w:r>
        <w:t>ein</w:t>
      </w:r>
      <w:proofErr w:type="spellEnd"/>
      <w:r>
        <w:t xml:space="preserve"> litt </w:t>
      </w:r>
      <w:proofErr w:type="spellStart"/>
      <w:r>
        <w:t>annan</w:t>
      </w:r>
      <w:proofErr w:type="spellEnd"/>
      <w:r>
        <w:t xml:space="preserve"> karakter. Her vil det </w:t>
      </w:r>
      <w:proofErr w:type="spellStart"/>
      <w:r>
        <w:t>vere</w:t>
      </w:r>
      <w:proofErr w:type="spellEnd"/>
      <w:r>
        <w:t xml:space="preserve"> </w:t>
      </w:r>
      <w:proofErr w:type="spellStart"/>
      <w:r>
        <w:t>opning</w:t>
      </w:r>
      <w:proofErr w:type="spellEnd"/>
      <w:r>
        <w:t xml:space="preserve"> for å gå </w:t>
      </w:r>
      <w:proofErr w:type="spellStart"/>
      <w:r>
        <w:t>noko</w:t>
      </w:r>
      <w:proofErr w:type="spellEnd"/>
      <w:r>
        <w:t xml:space="preserve"> lenger i å nytte </w:t>
      </w:r>
      <w:proofErr w:type="spellStart"/>
      <w:r>
        <w:t>skjønskriterium</w:t>
      </w:r>
      <w:proofErr w:type="spellEnd"/>
      <w:r>
        <w:t xml:space="preserve">. Til dømes om form og </w:t>
      </w:r>
      <w:proofErr w:type="spellStart"/>
      <w:r>
        <w:t>utsjånad</w:t>
      </w:r>
      <w:proofErr w:type="spellEnd"/>
      <w:r>
        <w:t xml:space="preserve"> på </w:t>
      </w:r>
      <w:proofErr w:type="spellStart"/>
      <w:r>
        <w:t>bygningar</w:t>
      </w:r>
      <w:proofErr w:type="spellEnd"/>
      <w:r>
        <w:t xml:space="preserve"> og funksjonskrav til uteareal.</w:t>
      </w:r>
    </w:p>
    <w:p w14:paraId="410E4FC0" w14:textId="77777777" w:rsidR="0057752E" w:rsidRDefault="00FE1D0F">
      <w:r>
        <w:t xml:space="preserve">Sjå døme på utforming av føresegner under omtale av det </w:t>
      </w:r>
      <w:proofErr w:type="spellStart"/>
      <w:r>
        <w:t>einskilde</w:t>
      </w:r>
      <w:proofErr w:type="spellEnd"/>
      <w:r>
        <w:t xml:space="preserve"> </w:t>
      </w:r>
      <w:proofErr w:type="spellStart"/>
      <w:r>
        <w:t>arealføremålet</w:t>
      </w:r>
      <w:proofErr w:type="spellEnd"/>
      <w:r>
        <w:t xml:space="preserve">. Døma </w:t>
      </w:r>
      <w:proofErr w:type="spellStart"/>
      <w:r>
        <w:t>tek</w:t>
      </w:r>
      <w:proofErr w:type="spellEnd"/>
      <w:r>
        <w:t xml:space="preserve"> utgangspunkt i </w:t>
      </w:r>
      <w:proofErr w:type="spellStart"/>
      <w:r>
        <w:t>dei</w:t>
      </w:r>
      <w:proofErr w:type="spellEnd"/>
      <w:r>
        <w:t xml:space="preserve"> mest </w:t>
      </w:r>
      <w:proofErr w:type="spellStart"/>
      <w:r>
        <w:t>vanlege</w:t>
      </w:r>
      <w:proofErr w:type="spellEnd"/>
      <w:r>
        <w:t xml:space="preserve"> </w:t>
      </w:r>
      <w:proofErr w:type="spellStart"/>
      <w:r>
        <w:t>plansituasjonane</w:t>
      </w:r>
      <w:proofErr w:type="spellEnd"/>
      <w:r>
        <w:t>.</w:t>
      </w:r>
    </w:p>
    <w:p w14:paraId="5D1643D4" w14:textId="77777777" w:rsidR="0057752E" w:rsidRDefault="00FE1D0F">
      <w:r>
        <w:t xml:space="preserve">Utforminga og detaljeringa av arealbruk, omsynssoner og føresegner vil variere </w:t>
      </w:r>
      <w:proofErr w:type="spellStart"/>
      <w:r>
        <w:t>mykje</w:t>
      </w:r>
      <w:proofErr w:type="spellEnd"/>
      <w:r>
        <w:t xml:space="preserve">. Det avheng av om planen </w:t>
      </w:r>
      <w:proofErr w:type="spellStart"/>
      <w:r>
        <w:t>berre</w:t>
      </w:r>
      <w:proofErr w:type="spellEnd"/>
      <w:r>
        <w:t xml:space="preserve"> skal binde opp overordna spørsmål og </w:t>
      </w:r>
      <w:proofErr w:type="spellStart"/>
      <w:r>
        <w:t>vere</w:t>
      </w:r>
      <w:proofErr w:type="spellEnd"/>
      <w:r>
        <w:t xml:space="preserve"> grunnlag for </w:t>
      </w:r>
      <w:proofErr w:type="spellStart"/>
      <w:r>
        <w:t>vidare</w:t>
      </w:r>
      <w:proofErr w:type="spellEnd"/>
      <w:r>
        <w:t xml:space="preserve"> detaljplanlegging, eller om det (også) er </w:t>
      </w:r>
      <w:proofErr w:type="spellStart"/>
      <w:r>
        <w:t>ein</w:t>
      </w:r>
      <w:proofErr w:type="spellEnd"/>
      <w:r>
        <w:t xml:space="preserve"> </w:t>
      </w:r>
      <w:proofErr w:type="spellStart"/>
      <w:r>
        <w:t>føresetnad</w:t>
      </w:r>
      <w:proofErr w:type="spellEnd"/>
      <w:r>
        <w:t xml:space="preserve"> at han avklarer gjennomføring av ulike tiltak.</w:t>
      </w:r>
    </w:p>
    <w:p w14:paraId="3A34F601" w14:textId="77777777" w:rsidR="0057752E" w:rsidRDefault="00FE1D0F">
      <w:pPr>
        <w:pStyle w:val="Overskrift3"/>
      </w:pPr>
      <w:r>
        <w:t xml:space="preserve">Kva </w:t>
      </w:r>
      <w:proofErr w:type="spellStart"/>
      <w:r>
        <w:t>ein</w:t>
      </w:r>
      <w:proofErr w:type="spellEnd"/>
      <w:r>
        <w:t xml:space="preserve"> </w:t>
      </w:r>
      <w:proofErr w:type="spellStart"/>
      <w:r>
        <w:t>ikkje</w:t>
      </w:r>
      <w:proofErr w:type="spellEnd"/>
      <w:r>
        <w:t xml:space="preserve"> kan </w:t>
      </w:r>
      <w:proofErr w:type="spellStart"/>
      <w:r>
        <w:t>gje</w:t>
      </w:r>
      <w:proofErr w:type="spellEnd"/>
      <w:r>
        <w:t xml:space="preserve"> føresegner om</w:t>
      </w:r>
    </w:p>
    <w:p w14:paraId="1CCE63F9" w14:textId="77777777" w:rsidR="0057752E" w:rsidRDefault="00FE1D0F" w:rsidP="001F3D79">
      <w:r>
        <w:t xml:space="preserve">Plan- og bygningslova §§ 11-9 til 11-11 gjev </w:t>
      </w:r>
      <w:proofErr w:type="spellStart"/>
      <w:r>
        <w:t>ikkje</w:t>
      </w:r>
      <w:proofErr w:type="spellEnd"/>
      <w:r>
        <w:t xml:space="preserve"> høve til å </w:t>
      </w:r>
      <w:proofErr w:type="spellStart"/>
      <w:r>
        <w:t>gje</w:t>
      </w:r>
      <w:proofErr w:type="spellEnd"/>
      <w:r>
        <w:t xml:space="preserve"> kommuneplanføresegner om sakshandsaming eller planprosess, eller om eventuelle dokumentasjonskrav til prosjektsøknader ut over det som følgjer av § 11-9 nr. 8. I retningslinjene eller </w:t>
      </w:r>
      <w:proofErr w:type="spellStart"/>
      <w:r>
        <w:t>planomtala</w:t>
      </w:r>
      <w:proofErr w:type="spellEnd"/>
      <w:r>
        <w:t xml:space="preserve"> kan det likevel </w:t>
      </w:r>
      <w:proofErr w:type="spellStart"/>
      <w:r>
        <w:t>vere</w:t>
      </w:r>
      <w:proofErr w:type="spellEnd"/>
      <w:r>
        <w:t xml:space="preserve"> </w:t>
      </w:r>
      <w:proofErr w:type="spellStart"/>
      <w:r>
        <w:t>tenleg</w:t>
      </w:r>
      <w:proofErr w:type="spellEnd"/>
      <w:r>
        <w:t xml:space="preserve"> å </w:t>
      </w:r>
      <w:proofErr w:type="spellStart"/>
      <w:r>
        <w:t>gjere</w:t>
      </w:r>
      <w:proofErr w:type="spellEnd"/>
      <w:r>
        <w:t xml:space="preserve"> greie for kva andre sakshandsamings- og utgreiingskrav som vil </w:t>
      </w:r>
      <w:proofErr w:type="spellStart"/>
      <w:r>
        <w:t>vere</w:t>
      </w:r>
      <w:proofErr w:type="spellEnd"/>
      <w:r>
        <w:t xml:space="preserve"> aktuelle etter plan- og bygningslova med </w:t>
      </w:r>
      <w:hyperlink r:id="rId70" w:history="1">
        <w:proofErr w:type="spellStart"/>
        <w:r>
          <w:rPr>
            <w:rStyle w:val="Hyperkobling"/>
          </w:rPr>
          <w:t>byggjeforskrifter</w:t>
        </w:r>
        <w:proofErr w:type="spellEnd"/>
      </w:hyperlink>
      <w:r>
        <w:t xml:space="preserve"> og </w:t>
      </w:r>
      <w:hyperlink r:id="rId71" w:history="1">
        <w:r>
          <w:rPr>
            <w:rStyle w:val="Hyperkobling"/>
          </w:rPr>
          <w:t>konsekvensutgreiingsføresegner</w:t>
        </w:r>
      </w:hyperlink>
      <w:r>
        <w:t xml:space="preserve">, </w:t>
      </w:r>
      <w:hyperlink r:id="rId72" w:history="1">
        <w:r>
          <w:rPr>
            <w:rStyle w:val="Hyperkobling"/>
          </w:rPr>
          <w:t>forvaltningslova</w:t>
        </w:r>
      </w:hyperlink>
      <w:r>
        <w:t xml:space="preserve">, </w:t>
      </w:r>
      <w:hyperlink r:id="rId73" w:history="1">
        <w:r>
          <w:rPr>
            <w:rStyle w:val="Hyperkobling"/>
          </w:rPr>
          <w:t>kulturminnelova</w:t>
        </w:r>
      </w:hyperlink>
      <w:r>
        <w:t xml:space="preserve"> med </w:t>
      </w:r>
      <w:proofErr w:type="spellStart"/>
      <w:r>
        <w:t>meir</w:t>
      </w:r>
      <w:proofErr w:type="spellEnd"/>
      <w:r>
        <w:t>.</w:t>
      </w:r>
    </w:p>
    <w:p w14:paraId="34DE189B" w14:textId="77777777" w:rsidR="0057752E" w:rsidRDefault="00FE1D0F">
      <w:r>
        <w:t xml:space="preserve">Det kan heller </w:t>
      </w:r>
      <w:proofErr w:type="spellStart"/>
      <w:r>
        <w:t>ikkje</w:t>
      </w:r>
      <w:proofErr w:type="spellEnd"/>
      <w:r>
        <w:t xml:space="preserve"> </w:t>
      </w:r>
      <w:proofErr w:type="spellStart"/>
      <w:r>
        <w:t>gjevast</w:t>
      </w:r>
      <w:proofErr w:type="spellEnd"/>
      <w:r>
        <w:t xml:space="preserve"> alternative føresegner i arealdelen i kommuneplanen om dispensasjon etter føresegnene som er </w:t>
      </w:r>
      <w:proofErr w:type="spellStart"/>
      <w:r>
        <w:t>gjevne</w:t>
      </w:r>
      <w:proofErr w:type="spellEnd"/>
      <w:r>
        <w:t xml:space="preserve"> i plan- og bygningslova kapittel 19.</w:t>
      </w:r>
    </w:p>
    <w:p w14:paraId="4762C148" w14:textId="77777777" w:rsidR="0057752E" w:rsidRDefault="00FE1D0F">
      <w:pPr>
        <w:pStyle w:val="Overskrift3"/>
      </w:pPr>
      <w:proofErr w:type="spellStart"/>
      <w:r>
        <w:t>Byggjesaksdelen</w:t>
      </w:r>
      <w:proofErr w:type="spellEnd"/>
      <w:r>
        <w:t xml:space="preserve"> av plan- og bygningslova</w:t>
      </w:r>
    </w:p>
    <w:p w14:paraId="329DD23B" w14:textId="77777777" w:rsidR="0057752E" w:rsidRDefault="00FE1D0F" w:rsidP="001F3D79">
      <w:proofErr w:type="spellStart"/>
      <w:r>
        <w:t>Ein</w:t>
      </w:r>
      <w:proofErr w:type="spellEnd"/>
      <w:r>
        <w:t xml:space="preserve"> del andre føresegner i </w:t>
      </w:r>
      <w:proofErr w:type="spellStart"/>
      <w:r>
        <w:t>byggjesaksdelen</w:t>
      </w:r>
      <w:proofErr w:type="spellEnd"/>
      <w:r>
        <w:t xml:space="preserve"> av plan- og bygningslova er også viktige for arealdelen i kommuneplanen. Det kjem av at dette er </w:t>
      </w:r>
      <w:proofErr w:type="spellStart"/>
      <w:r>
        <w:t>grunnleggjande</w:t>
      </w:r>
      <w:proofErr w:type="spellEnd"/>
      <w:r>
        <w:t xml:space="preserve"> minstekrav til alle </w:t>
      </w:r>
      <w:proofErr w:type="spellStart"/>
      <w:r>
        <w:t>byggje</w:t>
      </w:r>
      <w:proofErr w:type="spellEnd"/>
      <w:r>
        <w:t xml:space="preserve">- og anleggstiltak i lova, som også er </w:t>
      </w:r>
      <w:proofErr w:type="spellStart"/>
      <w:r>
        <w:t>førande</w:t>
      </w:r>
      <w:proofErr w:type="spellEnd"/>
      <w:r>
        <w:t xml:space="preserve"> for løysinga av konkrete </w:t>
      </w:r>
      <w:proofErr w:type="spellStart"/>
      <w:r>
        <w:t>plansituasjonar</w:t>
      </w:r>
      <w:proofErr w:type="spellEnd"/>
      <w:r>
        <w:t xml:space="preserve"> og for utforminga av planføresegner. Dei kan også </w:t>
      </w:r>
      <w:proofErr w:type="spellStart"/>
      <w:r>
        <w:t>vere</w:t>
      </w:r>
      <w:proofErr w:type="spellEnd"/>
      <w:r>
        <w:t xml:space="preserve"> viktige for å </w:t>
      </w:r>
      <w:proofErr w:type="spellStart"/>
      <w:r>
        <w:t>følgje</w:t>
      </w:r>
      <w:proofErr w:type="spellEnd"/>
      <w:r>
        <w:t xml:space="preserve"> opp </w:t>
      </w:r>
      <w:proofErr w:type="spellStart"/>
      <w:r>
        <w:t>vedtekne</w:t>
      </w:r>
      <w:proofErr w:type="spellEnd"/>
      <w:r>
        <w:t xml:space="preserve"> planar.</w:t>
      </w:r>
    </w:p>
    <w:tbl>
      <w:tblPr>
        <w:tblStyle w:val="StandardBoks"/>
        <w:tblW w:w="0" w:type="auto"/>
        <w:tblLayout w:type="fixed"/>
        <w:tblLook w:val="0000" w:firstRow="0" w:lastRow="0" w:firstColumn="0" w:lastColumn="0" w:noHBand="0" w:noVBand="0"/>
      </w:tblPr>
      <w:tblGrid>
        <w:gridCol w:w="8504"/>
      </w:tblGrid>
      <w:tr w:rsidR="0057752E" w14:paraId="039C0535" w14:textId="77777777" w:rsidTr="008B7EEB">
        <w:trPr>
          <w:trHeight w:val="60"/>
        </w:trPr>
        <w:tc>
          <w:tcPr>
            <w:tcW w:w="8504" w:type="dxa"/>
          </w:tcPr>
          <w:p w14:paraId="6B96EA90" w14:textId="77777777" w:rsidR="0057752E" w:rsidRDefault="00FE1D0F">
            <w:pPr>
              <w:rPr>
                <w:rStyle w:val="halvfet"/>
              </w:rPr>
            </w:pPr>
            <w:r>
              <w:rPr>
                <w:rStyle w:val="halvfet"/>
              </w:rPr>
              <w:lastRenderedPageBreak/>
              <w:t xml:space="preserve">Døme på </w:t>
            </w:r>
            <w:proofErr w:type="spellStart"/>
            <w:r>
              <w:rPr>
                <w:rStyle w:val="halvfet"/>
              </w:rPr>
              <w:t>lovføresegner</w:t>
            </w:r>
            <w:proofErr w:type="spellEnd"/>
            <w:r>
              <w:rPr>
                <w:rStyle w:val="halvfet"/>
              </w:rPr>
              <w:t xml:space="preserve"> i </w:t>
            </w:r>
            <w:proofErr w:type="spellStart"/>
            <w:r>
              <w:rPr>
                <w:rStyle w:val="halvfet"/>
              </w:rPr>
              <w:t>byggjesaksdelen</w:t>
            </w:r>
            <w:proofErr w:type="spellEnd"/>
            <w:r>
              <w:rPr>
                <w:rStyle w:val="halvfet"/>
              </w:rPr>
              <w:t xml:space="preserve"> som er viktige for arealdelen, er</w:t>
            </w:r>
          </w:p>
          <w:p w14:paraId="17B17AF2" w14:textId="77777777" w:rsidR="0057752E" w:rsidRDefault="00E658FA">
            <w:pPr>
              <w:spacing w:before="0"/>
            </w:pPr>
            <w:hyperlink r:id="rId74" w:history="1">
              <w:r w:rsidR="00FE1D0F">
                <w:rPr>
                  <w:rStyle w:val="Hyperkobling"/>
                </w:rPr>
                <w:t xml:space="preserve">§§ 29-1 </w:t>
              </w:r>
            </w:hyperlink>
            <w:r w:rsidR="00FE1D0F">
              <w:t xml:space="preserve">og </w:t>
            </w:r>
            <w:hyperlink r:id="rId75" w:history="1">
              <w:r w:rsidR="00FE1D0F">
                <w:rPr>
                  <w:rStyle w:val="Hyperkobling"/>
                </w:rPr>
                <w:t xml:space="preserve">29-2 </w:t>
              </w:r>
            </w:hyperlink>
            <w:r w:rsidR="00FE1D0F">
              <w:t xml:space="preserve">om utforming av tiltak og gode visuelle </w:t>
            </w:r>
            <w:proofErr w:type="spellStart"/>
            <w:r w:rsidR="00FE1D0F">
              <w:t>kvalitetar</w:t>
            </w:r>
            <w:proofErr w:type="spellEnd"/>
            <w:r w:rsidR="00FE1D0F">
              <w:t xml:space="preserve"> både i seg </w:t>
            </w:r>
            <w:proofErr w:type="spellStart"/>
            <w:r w:rsidR="00FE1D0F">
              <w:t>sjølv</w:t>
            </w:r>
            <w:proofErr w:type="spellEnd"/>
            <w:r w:rsidR="00FE1D0F">
              <w:t xml:space="preserve"> og i høve til bygde og naturlege </w:t>
            </w:r>
            <w:proofErr w:type="spellStart"/>
            <w:r w:rsidR="00FE1D0F">
              <w:t>omgjevnader</w:t>
            </w:r>
            <w:proofErr w:type="spellEnd"/>
          </w:p>
          <w:p w14:paraId="0EC6474C" w14:textId="77777777" w:rsidR="0057752E" w:rsidRDefault="00E658FA">
            <w:pPr>
              <w:spacing w:before="0"/>
            </w:pPr>
            <w:hyperlink r:id="rId76" w:history="1">
              <w:r w:rsidR="00FE1D0F">
                <w:rPr>
                  <w:rStyle w:val="Hyperkobling"/>
                </w:rPr>
                <w:t>§ 29-3</w:t>
              </w:r>
            </w:hyperlink>
            <w:r w:rsidR="00FE1D0F">
              <w:t xml:space="preserve"> krav til universell utforming og </w:t>
            </w:r>
            <w:proofErr w:type="spellStart"/>
            <w:r w:rsidR="00FE1D0F">
              <w:t>forsvarleg</w:t>
            </w:r>
            <w:proofErr w:type="spellEnd"/>
            <w:r w:rsidR="00FE1D0F">
              <w:t xml:space="preserve"> tryggleik</w:t>
            </w:r>
          </w:p>
          <w:p w14:paraId="67A9D69E" w14:textId="77777777" w:rsidR="0057752E" w:rsidRDefault="00E658FA">
            <w:pPr>
              <w:spacing w:before="0"/>
            </w:pPr>
            <w:hyperlink r:id="rId77" w:history="1">
              <w:r w:rsidR="00FE1D0F">
                <w:rPr>
                  <w:rStyle w:val="Hyperkobling"/>
                </w:rPr>
                <w:t>§ 28-1</w:t>
              </w:r>
            </w:hyperlink>
            <w:r w:rsidR="00FE1D0F">
              <w:t xml:space="preserve"> om miljøtilhøve</w:t>
            </w:r>
          </w:p>
          <w:p w14:paraId="799B6B73" w14:textId="77777777" w:rsidR="0057752E" w:rsidRDefault="00E658FA">
            <w:pPr>
              <w:spacing w:before="0"/>
            </w:pPr>
            <w:hyperlink r:id="rId78" w:history="1">
              <w:r w:rsidR="00FE1D0F">
                <w:rPr>
                  <w:rStyle w:val="Hyperkobling"/>
                </w:rPr>
                <w:t>§ 29-4</w:t>
              </w:r>
            </w:hyperlink>
            <w:r w:rsidR="00FE1D0F">
              <w:t xml:space="preserve"> om plassering og høgdeplassering</w:t>
            </w:r>
          </w:p>
          <w:p w14:paraId="5A7604E0" w14:textId="77777777" w:rsidR="0057752E" w:rsidRDefault="00E658FA">
            <w:pPr>
              <w:spacing w:before="0"/>
            </w:pPr>
            <w:hyperlink r:id="rId79" w:history="1">
              <w:r w:rsidR="00FE1D0F">
                <w:rPr>
                  <w:rStyle w:val="Hyperkobling"/>
                </w:rPr>
                <w:t>§ 30-2</w:t>
              </w:r>
            </w:hyperlink>
            <w:r w:rsidR="00FE1D0F">
              <w:t xml:space="preserve"> om byggverk som kan føre til fare eller </w:t>
            </w:r>
            <w:proofErr w:type="spellStart"/>
            <w:r w:rsidR="00FE1D0F">
              <w:t>særleg</w:t>
            </w:r>
            <w:proofErr w:type="spellEnd"/>
            <w:r w:rsidR="00FE1D0F">
              <w:t xml:space="preserve"> ulempe</w:t>
            </w:r>
          </w:p>
          <w:p w14:paraId="7CA5E701" w14:textId="77777777" w:rsidR="0057752E" w:rsidRDefault="00E658FA">
            <w:pPr>
              <w:spacing w:before="0"/>
            </w:pPr>
            <w:hyperlink r:id="rId80" w:history="1">
              <w:r w:rsidR="00FE1D0F">
                <w:rPr>
                  <w:rStyle w:val="Hyperkobling"/>
                </w:rPr>
                <w:t>§ 31-7</w:t>
              </w:r>
            </w:hyperlink>
            <w:r w:rsidR="00FE1D0F">
              <w:t xml:space="preserve"> tilsyn med </w:t>
            </w:r>
            <w:proofErr w:type="spellStart"/>
            <w:r w:rsidR="00FE1D0F">
              <w:t>eksisterande</w:t>
            </w:r>
            <w:proofErr w:type="spellEnd"/>
            <w:r w:rsidR="00FE1D0F">
              <w:t xml:space="preserve"> byggverk og areal</w:t>
            </w:r>
          </w:p>
        </w:tc>
      </w:tr>
    </w:tbl>
    <w:p w14:paraId="4128E481" w14:textId="77777777" w:rsidR="0057752E" w:rsidRDefault="00FE1D0F">
      <w:pPr>
        <w:pStyle w:val="Overskrift3"/>
      </w:pPr>
      <w:proofErr w:type="spellStart"/>
      <w:r>
        <w:t>Rettleiande</w:t>
      </w:r>
      <w:proofErr w:type="spellEnd"/>
      <w:r>
        <w:t xml:space="preserve"> retningslinjer </w:t>
      </w:r>
    </w:p>
    <w:p w14:paraId="58D2FDC1" w14:textId="77777777" w:rsidR="0057752E" w:rsidRDefault="00FE1D0F" w:rsidP="001F3D79">
      <w:r>
        <w:t xml:space="preserve">Det kan </w:t>
      </w:r>
      <w:proofErr w:type="spellStart"/>
      <w:r>
        <w:t>knytast</w:t>
      </w:r>
      <w:proofErr w:type="spellEnd"/>
      <w:r>
        <w:t xml:space="preserve"> </w:t>
      </w:r>
      <w:proofErr w:type="spellStart"/>
      <w:r>
        <w:t>rettleiande</w:t>
      </w:r>
      <w:proofErr w:type="spellEnd"/>
      <w:r>
        <w:t xml:space="preserve"> og </w:t>
      </w:r>
      <w:proofErr w:type="spellStart"/>
      <w:r>
        <w:t>meir</w:t>
      </w:r>
      <w:proofErr w:type="spellEnd"/>
      <w:r>
        <w:t xml:space="preserve"> uformelle retningslinjer til planen, som </w:t>
      </w:r>
      <w:proofErr w:type="spellStart"/>
      <w:r>
        <w:t>ikkje</w:t>
      </w:r>
      <w:proofErr w:type="spellEnd"/>
      <w:r>
        <w:t xml:space="preserve"> er forankra i plan- og bygningslova, til dømes i samband med </w:t>
      </w:r>
      <w:proofErr w:type="spellStart"/>
      <w:r>
        <w:t>planomtala</w:t>
      </w:r>
      <w:proofErr w:type="spellEnd"/>
      <w:r>
        <w:t xml:space="preserve">. Dei vil </w:t>
      </w:r>
      <w:proofErr w:type="spellStart"/>
      <w:r>
        <w:t>gje</w:t>
      </w:r>
      <w:proofErr w:type="spellEnd"/>
      <w:r>
        <w:t xml:space="preserve"> </w:t>
      </w:r>
      <w:proofErr w:type="spellStart"/>
      <w:r>
        <w:t>fleire</w:t>
      </w:r>
      <w:proofErr w:type="spellEnd"/>
      <w:r>
        <w:t xml:space="preserve"> </w:t>
      </w:r>
      <w:proofErr w:type="spellStart"/>
      <w:r>
        <w:t>haldepunkt</w:t>
      </w:r>
      <w:proofErr w:type="spellEnd"/>
      <w:r>
        <w:t xml:space="preserve"> for korleis </w:t>
      </w:r>
      <w:proofErr w:type="spellStart"/>
      <w:r>
        <w:t>einskildsaker</w:t>
      </w:r>
      <w:proofErr w:type="spellEnd"/>
      <w:r>
        <w:t xml:space="preserve"> skal </w:t>
      </w:r>
      <w:proofErr w:type="spellStart"/>
      <w:r>
        <w:t>handsamast</w:t>
      </w:r>
      <w:proofErr w:type="spellEnd"/>
      <w:r>
        <w:t xml:space="preserve"> med dekning i arealdelen. Slike retningslinjer blir nytta for å </w:t>
      </w:r>
      <w:proofErr w:type="spellStart"/>
      <w:r>
        <w:t>klargjere</w:t>
      </w:r>
      <w:proofErr w:type="spellEnd"/>
    </w:p>
    <w:p w14:paraId="315DCD99" w14:textId="77777777" w:rsidR="0057752E" w:rsidRDefault="00FE1D0F">
      <w:pPr>
        <w:pStyle w:val="Listebombe"/>
        <w:spacing w:before="270"/>
      </w:pPr>
      <w:r>
        <w:t xml:space="preserve">korleis det faktiske og det </w:t>
      </w:r>
      <w:proofErr w:type="spellStart"/>
      <w:r>
        <w:t>rettslege</w:t>
      </w:r>
      <w:proofErr w:type="spellEnd"/>
      <w:r>
        <w:t xml:space="preserve"> </w:t>
      </w:r>
      <w:proofErr w:type="spellStart"/>
      <w:r>
        <w:t>planinnhaldet</w:t>
      </w:r>
      <w:proofErr w:type="spellEnd"/>
      <w:r>
        <w:t xml:space="preserve"> er å forstå</w:t>
      </w:r>
    </w:p>
    <w:p w14:paraId="76A5436A" w14:textId="77777777" w:rsidR="0057752E" w:rsidRDefault="00FE1D0F">
      <w:pPr>
        <w:pStyle w:val="Listebombe"/>
      </w:pPr>
      <w:r>
        <w:t xml:space="preserve">korleis planføresegnene kan </w:t>
      </w:r>
      <w:proofErr w:type="spellStart"/>
      <w:r>
        <w:t>påreknast</w:t>
      </w:r>
      <w:proofErr w:type="spellEnd"/>
      <w:r>
        <w:t xml:space="preserve"> praktiserte</w:t>
      </w:r>
    </w:p>
    <w:p w14:paraId="3D183BBC" w14:textId="77777777" w:rsidR="0057752E" w:rsidRDefault="00FE1D0F">
      <w:pPr>
        <w:pStyle w:val="Listebombe"/>
      </w:pPr>
      <w:proofErr w:type="spellStart"/>
      <w:r>
        <w:t>instruksjonar</w:t>
      </w:r>
      <w:proofErr w:type="spellEnd"/>
      <w:r>
        <w:t xml:space="preserve"> </w:t>
      </w:r>
      <w:proofErr w:type="spellStart"/>
      <w:r>
        <w:t>frå</w:t>
      </w:r>
      <w:proofErr w:type="spellEnd"/>
      <w:r>
        <w:t xml:space="preserve"> kommunestyret til politiske </w:t>
      </w:r>
      <w:proofErr w:type="spellStart"/>
      <w:r>
        <w:t>utval</w:t>
      </w:r>
      <w:proofErr w:type="spellEnd"/>
      <w:r>
        <w:t xml:space="preserve"> og administrasjon som skal </w:t>
      </w:r>
      <w:proofErr w:type="spellStart"/>
      <w:r>
        <w:t>følgje</w:t>
      </w:r>
      <w:proofErr w:type="spellEnd"/>
      <w:r>
        <w:t xml:space="preserve"> opp planen</w:t>
      </w:r>
    </w:p>
    <w:p w14:paraId="65B86972" w14:textId="77777777" w:rsidR="0057752E" w:rsidRDefault="00FE1D0F">
      <w:r>
        <w:t xml:space="preserve">Retningslinjer er </w:t>
      </w:r>
      <w:proofErr w:type="spellStart"/>
      <w:r>
        <w:t>ikkje</w:t>
      </w:r>
      <w:proofErr w:type="spellEnd"/>
      <w:r>
        <w:t xml:space="preserve"> juridisk </w:t>
      </w:r>
      <w:proofErr w:type="spellStart"/>
      <w:r>
        <w:t>bindande</w:t>
      </w:r>
      <w:proofErr w:type="spellEnd"/>
      <w:r>
        <w:t xml:space="preserve">. Dei har </w:t>
      </w:r>
      <w:proofErr w:type="spellStart"/>
      <w:r>
        <w:t>berre</w:t>
      </w:r>
      <w:proofErr w:type="spellEnd"/>
      <w:r>
        <w:t xml:space="preserve"> </w:t>
      </w:r>
      <w:proofErr w:type="spellStart"/>
      <w:r>
        <w:t>rettleiande</w:t>
      </w:r>
      <w:proofErr w:type="spellEnd"/>
      <w:r>
        <w:t xml:space="preserve"> og </w:t>
      </w:r>
      <w:proofErr w:type="spellStart"/>
      <w:r>
        <w:t>informerande</w:t>
      </w:r>
      <w:proofErr w:type="spellEnd"/>
      <w:r>
        <w:t xml:space="preserve"> karakter. Retningslinjer må </w:t>
      </w:r>
      <w:proofErr w:type="spellStart"/>
      <w:r>
        <w:t>ikkje</w:t>
      </w:r>
      <w:proofErr w:type="spellEnd"/>
      <w:r>
        <w:t xml:space="preserve"> </w:t>
      </w:r>
      <w:proofErr w:type="spellStart"/>
      <w:r>
        <w:t>vere</w:t>
      </w:r>
      <w:proofErr w:type="spellEnd"/>
      <w:r>
        <w:t xml:space="preserve"> i strid med </w:t>
      </w:r>
      <w:proofErr w:type="spellStart"/>
      <w:r>
        <w:t>rettsleg</w:t>
      </w:r>
      <w:proofErr w:type="spellEnd"/>
      <w:r>
        <w:t xml:space="preserve"> </w:t>
      </w:r>
      <w:proofErr w:type="spellStart"/>
      <w:r>
        <w:t>bindande</w:t>
      </w:r>
      <w:proofErr w:type="spellEnd"/>
      <w:r>
        <w:t xml:space="preserve"> føresegner. Avslag på søknader kan </w:t>
      </w:r>
      <w:proofErr w:type="spellStart"/>
      <w:r>
        <w:t>ikkje</w:t>
      </w:r>
      <w:proofErr w:type="spellEnd"/>
      <w:r>
        <w:t xml:space="preserve"> </w:t>
      </w:r>
      <w:proofErr w:type="spellStart"/>
      <w:r>
        <w:t>grunngjevast</w:t>
      </w:r>
      <w:proofErr w:type="spellEnd"/>
      <w:r>
        <w:t xml:space="preserve"> i retningslinjene. </w:t>
      </w:r>
    </w:p>
    <w:p w14:paraId="6EB2258F" w14:textId="77777777" w:rsidR="0057752E" w:rsidRDefault="00FE1D0F">
      <w:r>
        <w:t xml:space="preserve">Retningslinjene kan </w:t>
      </w:r>
      <w:proofErr w:type="spellStart"/>
      <w:r>
        <w:t>gje</w:t>
      </w:r>
      <w:proofErr w:type="spellEnd"/>
      <w:r>
        <w:t xml:space="preserve"> visse </w:t>
      </w:r>
      <w:proofErr w:type="spellStart"/>
      <w:r>
        <w:t>føringar</w:t>
      </w:r>
      <w:proofErr w:type="spellEnd"/>
      <w:r>
        <w:t xml:space="preserve"> for </w:t>
      </w:r>
      <w:proofErr w:type="spellStart"/>
      <w:r>
        <w:t>rettsleg</w:t>
      </w:r>
      <w:proofErr w:type="spellEnd"/>
      <w:r>
        <w:t xml:space="preserve"> og </w:t>
      </w:r>
      <w:proofErr w:type="spellStart"/>
      <w:r>
        <w:t>planfagleg</w:t>
      </w:r>
      <w:proofErr w:type="spellEnd"/>
      <w:r>
        <w:t xml:space="preserve"> vurdering av </w:t>
      </w:r>
      <w:proofErr w:type="spellStart"/>
      <w:r>
        <w:t>dei</w:t>
      </w:r>
      <w:proofErr w:type="spellEnd"/>
      <w:r>
        <w:t xml:space="preserve"> </w:t>
      </w:r>
      <w:proofErr w:type="spellStart"/>
      <w:r>
        <w:t>einskilde</w:t>
      </w:r>
      <w:proofErr w:type="spellEnd"/>
      <w:r>
        <w:t xml:space="preserve"> </w:t>
      </w:r>
      <w:proofErr w:type="spellStart"/>
      <w:r>
        <w:t>arealføremåla</w:t>
      </w:r>
      <w:proofErr w:type="spellEnd"/>
      <w:r>
        <w:t>, omsynssonene og føresegnene.</w:t>
      </w:r>
    </w:p>
    <w:p w14:paraId="4357D569" w14:textId="77777777" w:rsidR="0057752E" w:rsidRDefault="00FE1D0F">
      <w:pPr>
        <w:pStyle w:val="Overskrift3"/>
      </w:pPr>
      <w:r>
        <w:t xml:space="preserve">Hjelpedokument og </w:t>
      </w:r>
      <w:proofErr w:type="spellStart"/>
      <w:r>
        <w:t>illustrasjonar</w:t>
      </w:r>
      <w:proofErr w:type="spellEnd"/>
      <w:r>
        <w:t xml:space="preserve"> </w:t>
      </w:r>
    </w:p>
    <w:p w14:paraId="1BA2FDBB" w14:textId="77777777" w:rsidR="0057752E" w:rsidRDefault="00FE1D0F" w:rsidP="001F3D79">
      <w:r>
        <w:t xml:space="preserve">Kva som er </w:t>
      </w:r>
      <w:proofErr w:type="spellStart"/>
      <w:r>
        <w:t>rettsleg</w:t>
      </w:r>
      <w:proofErr w:type="spellEnd"/>
      <w:r>
        <w:t xml:space="preserve"> fastlagt på plankartet, kan </w:t>
      </w:r>
      <w:proofErr w:type="spellStart"/>
      <w:r>
        <w:t>visast</w:t>
      </w:r>
      <w:proofErr w:type="spellEnd"/>
      <w:r>
        <w:t xml:space="preserve"> gjennom </w:t>
      </w:r>
      <w:proofErr w:type="spellStart"/>
      <w:r>
        <w:t>illustrasjonar</w:t>
      </w:r>
      <w:proofErr w:type="spellEnd"/>
      <w:r>
        <w:t xml:space="preserve"> dersom det er nødvendig. </w:t>
      </w:r>
      <w:proofErr w:type="spellStart"/>
      <w:r>
        <w:t>Illustrasjonar</w:t>
      </w:r>
      <w:proofErr w:type="spellEnd"/>
      <w:r>
        <w:t xml:space="preserve"> kan også </w:t>
      </w:r>
      <w:proofErr w:type="spellStart"/>
      <w:r>
        <w:t>nyttast</w:t>
      </w:r>
      <w:proofErr w:type="spellEnd"/>
      <w:r>
        <w:t xml:space="preserve"> til å vise det som gjeld etter andre lover, til dømes </w:t>
      </w:r>
      <w:hyperlink r:id="rId81" w:history="1">
        <w:proofErr w:type="spellStart"/>
        <w:r>
          <w:rPr>
            <w:rStyle w:val="Hyperkobling"/>
          </w:rPr>
          <w:t>naturmangfaldlova</w:t>
        </w:r>
        <w:proofErr w:type="spellEnd"/>
      </w:hyperlink>
      <w:r>
        <w:t xml:space="preserve"> og </w:t>
      </w:r>
      <w:hyperlink r:id="rId82" w:history="1">
        <w:r>
          <w:rPr>
            <w:rStyle w:val="Hyperkobling"/>
          </w:rPr>
          <w:t>kulturminnelova</w:t>
        </w:r>
      </w:hyperlink>
      <w:r>
        <w:t xml:space="preserve">. </w:t>
      </w:r>
    </w:p>
    <w:p w14:paraId="56ECA794" w14:textId="77777777" w:rsidR="0057752E" w:rsidRDefault="00FE1D0F">
      <w:proofErr w:type="spellStart"/>
      <w:r>
        <w:t>Teikningar</w:t>
      </w:r>
      <w:proofErr w:type="spellEnd"/>
      <w:r>
        <w:t xml:space="preserve"> kan også illustrere og utdjupe kva som er </w:t>
      </w:r>
      <w:proofErr w:type="spellStart"/>
      <w:r>
        <w:t>føresett</w:t>
      </w:r>
      <w:proofErr w:type="spellEnd"/>
      <w:r>
        <w:t xml:space="preserve"> av </w:t>
      </w:r>
      <w:proofErr w:type="spellStart"/>
      <w:r>
        <w:t>løysingar</w:t>
      </w:r>
      <w:proofErr w:type="spellEnd"/>
      <w:r>
        <w:t xml:space="preserve"> i område for bygg og anlegg etter plan- og bygningslova § 11-7 første leddet nr. 1. Dei kan også informere om og markere spesielle omsyn eller bruksinteresser. Døme her er viktige landskapselement eller friluftslivsinteressene til </w:t>
      </w:r>
      <w:proofErr w:type="spellStart"/>
      <w:r>
        <w:t>allmenta</w:t>
      </w:r>
      <w:proofErr w:type="spellEnd"/>
      <w:r>
        <w:t xml:space="preserve"> i </w:t>
      </w:r>
      <w:proofErr w:type="spellStart"/>
      <w:r>
        <w:t>eit</w:t>
      </w:r>
      <w:proofErr w:type="spellEnd"/>
      <w:r>
        <w:t xml:space="preserve"> LNFR-område.</w:t>
      </w:r>
    </w:p>
    <w:p w14:paraId="4FE5BEE4" w14:textId="77777777" w:rsidR="0057752E" w:rsidRDefault="00FE1D0F">
      <w:proofErr w:type="spellStart"/>
      <w:r>
        <w:t>Illustrasjonar</w:t>
      </w:r>
      <w:proofErr w:type="spellEnd"/>
      <w:r>
        <w:t xml:space="preserve"> kan også </w:t>
      </w:r>
      <w:proofErr w:type="spellStart"/>
      <w:r>
        <w:t>gje</w:t>
      </w:r>
      <w:proofErr w:type="spellEnd"/>
      <w:r>
        <w:t xml:space="preserve"> retningslinjer for </w:t>
      </w:r>
      <w:proofErr w:type="spellStart"/>
      <w:r>
        <w:t>seinare</w:t>
      </w:r>
      <w:proofErr w:type="spellEnd"/>
      <w:r>
        <w:t xml:space="preserve"> handsaming av reguleringsplan i bandlagde område, der det er stilt krav om </w:t>
      </w:r>
      <w:proofErr w:type="spellStart"/>
      <w:r>
        <w:t>ein</w:t>
      </w:r>
      <w:proofErr w:type="spellEnd"/>
      <w:r>
        <w:t xml:space="preserve"> slik plan før gjennomføring av </w:t>
      </w:r>
      <w:proofErr w:type="spellStart"/>
      <w:r>
        <w:t>byggjetiltak</w:t>
      </w:r>
      <w:proofErr w:type="spellEnd"/>
      <w:r>
        <w:t xml:space="preserve">. Dette kan til dømes </w:t>
      </w:r>
      <w:proofErr w:type="spellStart"/>
      <w:r>
        <w:t>vere</w:t>
      </w:r>
      <w:proofErr w:type="spellEnd"/>
      <w:r>
        <w:t xml:space="preserve"> for å sikre innarbeiding av natur- og friluftslivsinteresser i </w:t>
      </w:r>
      <w:proofErr w:type="spellStart"/>
      <w:r>
        <w:t>dei</w:t>
      </w:r>
      <w:proofErr w:type="spellEnd"/>
      <w:r>
        <w:t xml:space="preserve"> konkrete </w:t>
      </w:r>
      <w:proofErr w:type="spellStart"/>
      <w:r>
        <w:t>utbyggingsplanane</w:t>
      </w:r>
      <w:proofErr w:type="spellEnd"/>
      <w:r>
        <w:t xml:space="preserve">. Dei kan også fungere som retningslinjer ved handsaming av </w:t>
      </w:r>
      <w:proofErr w:type="spellStart"/>
      <w:r>
        <w:t>einskildsaker</w:t>
      </w:r>
      <w:proofErr w:type="spellEnd"/>
      <w:r>
        <w:t xml:space="preserve"> etter </w:t>
      </w:r>
      <w:proofErr w:type="spellStart"/>
      <w:r>
        <w:t>byggjesaksføresegnene</w:t>
      </w:r>
      <w:proofErr w:type="spellEnd"/>
      <w:r>
        <w:t xml:space="preserve">. </w:t>
      </w:r>
    </w:p>
    <w:p w14:paraId="3BD920C6" w14:textId="77777777" w:rsidR="0057752E" w:rsidRDefault="00FE1D0F">
      <w:proofErr w:type="spellStart"/>
      <w:r>
        <w:lastRenderedPageBreak/>
        <w:t>Vidare</w:t>
      </w:r>
      <w:proofErr w:type="spellEnd"/>
      <w:r>
        <w:t xml:space="preserve"> kan det </w:t>
      </w:r>
      <w:proofErr w:type="spellStart"/>
      <w:r>
        <w:t>vere</w:t>
      </w:r>
      <w:proofErr w:type="spellEnd"/>
      <w:r>
        <w:t xml:space="preserve"> viktig å få fram til dømes </w:t>
      </w:r>
      <w:proofErr w:type="spellStart"/>
      <w:r>
        <w:t>føremålet</w:t>
      </w:r>
      <w:proofErr w:type="spellEnd"/>
      <w:r>
        <w:t xml:space="preserve"> </w:t>
      </w:r>
      <w:proofErr w:type="spellStart"/>
      <w:r>
        <w:t>grønstruktur</w:t>
      </w:r>
      <w:proofErr w:type="spellEnd"/>
      <w:r>
        <w:t xml:space="preserve"> i område for bygg og anlegg for å vise </w:t>
      </w:r>
      <w:proofErr w:type="spellStart"/>
      <w:r>
        <w:t>samanhengande</w:t>
      </w:r>
      <w:proofErr w:type="spellEnd"/>
      <w:r>
        <w:t xml:space="preserve"> </w:t>
      </w:r>
      <w:proofErr w:type="spellStart"/>
      <w:r>
        <w:t>grønstrukturar</w:t>
      </w:r>
      <w:proofErr w:type="spellEnd"/>
      <w:r>
        <w:t>.</w:t>
      </w:r>
    </w:p>
    <w:p w14:paraId="13CB0DA5" w14:textId="77777777" w:rsidR="0057752E" w:rsidRDefault="00FE1D0F">
      <w:r>
        <w:t xml:space="preserve">Mange </w:t>
      </w:r>
      <w:proofErr w:type="spellStart"/>
      <w:r>
        <w:t>kommunar</w:t>
      </w:r>
      <w:proofErr w:type="spellEnd"/>
      <w:r>
        <w:t xml:space="preserve"> har </w:t>
      </w:r>
      <w:proofErr w:type="spellStart"/>
      <w:r>
        <w:t>utarbeidt</w:t>
      </w:r>
      <w:proofErr w:type="spellEnd"/>
      <w:r>
        <w:t xml:space="preserve"> oversynsplanar for skogbruket med oversyn over </w:t>
      </w:r>
      <w:proofErr w:type="spellStart"/>
      <w:r>
        <w:t>ressursar</w:t>
      </w:r>
      <w:proofErr w:type="spellEnd"/>
      <w:r>
        <w:t xml:space="preserve">, høve for næringsutvikling og status i miljøarbeidet. </w:t>
      </w:r>
      <w:proofErr w:type="spellStart"/>
      <w:r>
        <w:t>Planane</w:t>
      </w:r>
      <w:proofErr w:type="spellEnd"/>
      <w:r>
        <w:t xml:space="preserve"> er </w:t>
      </w:r>
      <w:proofErr w:type="spellStart"/>
      <w:r>
        <w:t>eit</w:t>
      </w:r>
      <w:proofErr w:type="spellEnd"/>
      <w:r>
        <w:t xml:space="preserve"> bidrag til kommuneplanen, og er </w:t>
      </w:r>
      <w:proofErr w:type="spellStart"/>
      <w:r>
        <w:t>eit</w:t>
      </w:r>
      <w:proofErr w:type="spellEnd"/>
      <w:r>
        <w:t xml:space="preserve"> kunnskapsgrunnlag for å prioritere </w:t>
      </w:r>
      <w:proofErr w:type="spellStart"/>
      <w:r>
        <w:t>verkemiddel</w:t>
      </w:r>
      <w:proofErr w:type="spellEnd"/>
      <w:r>
        <w:t xml:space="preserve"> </w:t>
      </w:r>
      <w:proofErr w:type="spellStart"/>
      <w:r>
        <w:t>innanfor</w:t>
      </w:r>
      <w:proofErr w:type="spellEnd"/>
      <w:r>
        <w:t xml:space="preserve"> landbruket.</w:t>
      </w:r>
    </w:p>
    <w:p w14:paraId="6FD731E1" w14:textId="77777777" w:rsidR="0057752E" w:rsidRDefault="00FE1D0F">
      <w:pPr>
        <w:pStyle w:val="Overskrift3"/>
      </w:pPr>
      <w:r>
        <w:t xml:space="preserve">Oversyn og samanstilling av </w:t>
      </w:r>
      <w:proofErr w:type="spellStart"/>
      <w:r>
        <w:t>arealføremål</w:t>
      </w:r>
      <w:proofErr w:type="spellEnd"/>
      <w:r>
        <w:t>, føresegner og omsynssoner</w:t>
      </w:r>
    </w:p>
    <w:p w14:paraId="2DA174C2" w14:textId="77777777" w:rsidR="0057752E" w:rsidRDefault="00FE1D0F" w:rsidP="001F3D79">
      <w:r>
        <w:t xml:space="preserve">Tabellen </w:t>
      </w:r>
      <w:proofErr w:type="spellStart"/>
      <w:r>
        <w:t>nedanfor</w:t>
      </w:r>
      <w:proofErr w:type="spellEnd"/>
      <w:r>
        <w:t xml:space="preserve"> er ei samanstilling av omsynssoner, </w:t>
      </w:r>
      <w:proofErr w:type="spellStart"/>
      <w:r>
        <w:t>arealføremål</w:t>
      </w:r>
      <w:proofErr w:type="spellEnd"/>
      <w:r>
        <w:t xml:space="preserve"> og føresegner. Første kolonnen gjev att lovteksten for kvar omsynssone. Andre kolonnen gjev kort att korleis kvar </w:t>
      </w:r>
      <w:proofErr w:type="spellStart"/>
      <w:r>
        <w:t>einskild</w:t>
      </w:r>
      <w:proofErr w:type="spellEnd"/>
      <w:r>
        <w:t xml:space="preserve"> omsynssone kan </w:t>
      </w:r>
      <w:proofErr w:type="spellStart"/>
      <w:r>
        <w:t>knytast</w:t>
      </w:r>
      <w:proofErr w:type="spellEnd"/>
      <w:r>
        <w:t xml:space="preserve"> til ulike </w:t>
      </w:r>
      <w:proofErr w:type="spellStart"/>
      <w:r>
        <w:t>arealføremål</w:t>
      </w:r>
      <w:proofErr w:type="spellEnd"/>
      <w:r>
        <w:t xml:space="preserve"> og generelle føresegner. Han </w:t>
      </w:r>
      <w:proofErr w:type="spellStart"/>
      <w:r>
        <w:t>seier</w:t>
      </w:r>
      <w:proofErr w:type="spellEnd"/>
      <w:r>
        <w:t xml:space="preserve"> </w:t>
      </w:r>
      <w:proofErr w:type="spellStart"/>
      <w:r>
        <w:t>noko</w:t>
      </w:r>
      <w:proofErr w:type="spellEnd"/>
      <w:r>
        <w:t xml:space="preserve"> om korleis </w:t>
      </w:r>
      <w:proofErr w:type="spellStart"/>
      <w:r>
        <w:t>dei</w:t>
      </w:r>
      <w:proofErr w:type="spellEnd"/>
      <w:r>
        <w:t xml:space="preserve"> </w:t>
      </w:r>
      <w:proofErr w:type="spellStart"/>
      <w:r>
        <w:t>anten</w:t>
      </w:r>
      <w:proofErr w:type="spellEnd"/>
      <w:r>
        <w:t xml:space="preserve"> er knytte til </w:t>
      </w:r>
      <w:proofErr w:type="spellStart"/>
      <w:r>
        <w:t>kvarandre</w:t>
      </w:r>
      <w:proofErr w:type="spellEnd"/>
      <w:r>
        <w:t xml:space="preserve"> eller kan </w:t>
      </w:r>
      <w:proofErr w:type="spellStart"/>
      <w:r>
        <w:t>knytast</w:t>
      </w:r>
      <w:proofErr w:type="spellEnd"/>
      <w:r>
        <w:t xml:space="preserve"> til </w:t>
      </w:r>
      <w:proofErr w:type="spellStart"/>
      <w:r>
        <w:t>kvarandre</w:t>
      </w:r>
      <w:proofErr w:type="spellEnd"/>
      <w:r>
        <w:t xml:space="preserve"> i </w:t>
      </w:r>
      <w:proofErr w:type="spellStart"/>
      <w:r>
        <w:t>ein</w:t>
      </w:r>
      <w:proofErr w:type="spellEnd"/>
      <w:r>
        <w:t xml:space="preserve"> vald </w:t>
      </w:r>
      <w:proofErr w:type="spellStart"/>
      <w:r>
        <w:t>samanheng</w:t>
      </w:r>
      <w:proofErr w:type="spellEnd"/>
      <w:r>
        <w:t xml:space="preserve">. </w:t>
      </w:r>
      <w:proofErr w:type="spellStart"/>
      <w:r>
        <w:t>Kommentarane</w:t>
      </w:r>
      <w:proofErr w:type="spellEnd"/>
      <w:r>
        <w:t xml:space="preserve"> i </w:t>
      </w:r>
      <w:proofErr w:type="spellStart"/>
      <w:r>
        <w:t>tabellane</w:t>
      </w:r>
      <w:proofErr w:type="spellEnd"/>
      <w:r>
        <w:t xml:space="preserve"> </w:t>
      </w:r>
      <w:proofErr w:type="spellStart"/>
      <w:r>
        <w:t>peiker</w:t>
      </w:r>
      <w:proofErr w:type="spellEnd"/>
      <w:r>
        <w:t xml:space="preserve"> på høve, </w:t>
      </w:r>
      <w:proofErr w:type="spellStart"/>
      <w:r>
        <w:t>samanhengar</w:t>
      </w:r>
      <w:proofErr w:type="spellEnd"/>
      <w:r>
        <w:t xml:space="preserve"> og </w:t>
      </w:r>
      <w:proofErr w:type="spellStart"/>
      <w:r>
        <w:t>avgrensingar</w:t>
      </w:r>
      <w:proofErr w:type="spellEnd"/>
      <w:r>
        <w:t xml:space="preserve">. </w:t>
      </w:r>
      <w:proofErr w:type="spellStart"/>
      <w:r>
        <w:t>Verkemidla</w:t>
      </w:r>
      <w:proofErr w:type="spellEnd"/>
      <w:r>
        <w:t xml:space="preserve"> må </w:t>
      </w:r>
      <w:proofErr w:type="spellStart"/>
      <w:r>
        <w:t>takast</w:t>
      </w:r>
      <w:proofErr w:type="spellEnd"/>
      <w:r>
        <w:t xml:space="preserve"> i bruk etter behov og </w:t>
      </w:r>
      <w:proofErr w:type="spellStart"/>
      <w:r>
        <w:t>ikkje</w:t>
      </w:r>
      <w:proofErr w:type="spellEnd"/>
      <w:r>
        <w:t xml:space="preserve"> </w:t>
      </w:r>
      <w:proofErr w:type="spellStart"/>
      <w:r>
        <w:t>utformast</w:t>
      </w:r>
      <w:proofErr w:type="spellEnd"/>
      <w:r>
        <w:t xml:space="preserve"> </w:t>
      </w:r>
      <w:proofErr w:type="spellStart"/>
      <w:r>
        <w:t>meir</w:t>
      </w:r>
      <w:proofErr w:type="spellEnd"/>
      <w:r>
        <w:t xml:space="preserve"> detaljert enn nødvendig.</w:t>
      </w:r>
    </w:p>
    <w:p w14:paraId="2608FF3C" w14:textId="77777777" w:rsidR="0057752E" w:rsidRDefault="00FE1D0F">
      <w:pPr>
        <w:pStyle w:val="tabell-tittel"/>
      </w:pPr>
      <w:r>
        <w:t xml:space="preserve">Omsynssoner med føresegner og </w:t>
      </w:r>
      <w:proofErr w:type="spellStart"/>
      <w:r>
        <w:t>samanhengen</w:t>
      </w:r>
      <w:proofErr w:type="spellEnd"/>
      <w:r>
        <w:t xml:space="preserve"> med </w:t>
      </w:r>
      <w:proofErr w:type="spellStart"/>
      <w:r>
        <w:t>arealføremål</w:t>
      </w:r>
      <w:proofErr w:type="spellEnd"/>
      <w:r>
        <w:t xml:space="preserve"> og generelle føresegner. </w:t>
      </w:r>
    </w:p>
    <w:tbl>
      <w:tblPr>
        <w:tblW w:w="0" w:type="auto"/>
        <w:tblInd w:w="108" w:type="dxa"/>
        <w:tblLayout w:type="fixed"/>
        <w:tblCellMar>
          <w:left w:w="0" w:type="dxa"/>
          <w:right w:w="0" w:type="dxa"/>
        </w:tblCellMar>
        <w:tblLook w:val="0000" w:firstRow="0" w:lastRow="0" w:firstColumn="0" w:lastColumn="0" w:noHBand="0" w:noVBand="0"/>
      </w:tblPr>
      <w:tblGrid>
        <w:gridCol w:w="4247"/>
        <w:gridCol w:w="4247"/>
      </w:tblGrid>
      <w:tr w:rsidR="0057752E" w14:paraId="77E566F3" w14:textId="77777777">
        <w:trPr>
          <w:trHeight w:val="60"/>
          <w:tblHeader/>
        </w:trPr>
        <w:tc>
          <w:tcPr>
            <w:tcW w:w="4247" w:type="dxa"/>
            <w:tcBorders>
              <w:top w:val="single" w:sz="4" w:space="0" w:color="E5E5DD"/>
              <w:left w:val="single" w:sz="4" w:space="0" w:color="E5E5DD"/>
              <w:bottom w:val="single" w:sz="4" w:space="0" w:color="E5E5DD"/>
              <w:right w:val="single" w:sz="4" w:space="0" w:color="E5E5DD"/>
            </w:tcBorders>
            <w:tcMar>
              <w:top w:w="108" w:type="dxa"/>
              <w:left w:w="108" w:type="dxa"/>
              <w:bottom w:w="108" w:type="dxa"/>
              <w:right w:w="108" w:type="dxa"/>
            </w:tcMar>
          </w:tcPr>
          <w:p w14:paraId="42346296" w14:textId="77777777" w:rsidR="0057752E" w:rsidRDefault="00FE1D0F">
            <w:r>
              <w:rPr>
                <w:b/>
                <w:bCs/>
                <w:sz w:val="18"/>
                <w:szCs w:val="18"/>
              </w:rPr>
              <w:t>Omsynssoner med føresegner etter § 11-8</w:t>
            </w:r>
          </w:p>
        </w:tc>
        <w:tc>
          <w:tcPr>
            <w:tcW w:w="4247" w:type="dxa"/>
            <w:tcBorders>
              <w:top w:val="single" w:sz="4" w:space="0" w:color="E5E5DD"/>
              <w:left w:val="single" w:sz="4" w:space="0" w:color="E5E5DD"/>
              <w:bottom w:val="single" w:sz="4" w:space="0" w:color="E5E5DD"/>
              <w:right w:val="single" w:sz="4" w:space="0" w:color="E5E5DD"/>
            </w:tcBorders>
            <w:tcMar>
              <w:top w:w="108" w:type="dxa"/>
              <w:left w:w="108" w:type="dxa"/>
              <w:bottom w:w="108" w:type="dxa"/>
              <w:right w:w="108" w:type="dxa"/>
            </w:tcMar>
          </w:tcPr>
          <w:p w14:paraId="6EB6DA66" w14:textId="77777777" w:rsidR="0057752E" w:rsidRDefault="00FE1D0F">
            <w:proofErr w:type="spellStart"/>
            <w:r>
              <w:rPr>
                <w:b/>
                <w:bCs/>
                <w:sz w:val="18"/>
                <w:szCs w:val="18"/>
              </w:rPr>
              <w:t>Arealføremål</w:t>
            </w:r>
            <w:proofErr w:type="spellEnd"/>
            <w:r>
              <w:rPr>
                <w:b/>
                <w:bCs/>
                <w:sz w:val="18"/>
                <w:szCs w:val="18"/>
              </w:rPr>
              <w:t xml:space="preserve"> etter § 11-7 og generelle føresegner etter § 11-9</w:t>
            </w:r>
          </w:p>
        </w:tc>
      </w:tr>
      <w:tr w:rsidR="0057752E" w14:paraId="53F42C0A" w14:textId="77777777">
        <w:trPr>
          <w:trHeight w:val="60"/>
        </w:trPr>
        <w:tc>
          <w:tcPr>
            <w:tcW w:w="4247" w:type="dxa"/>
            <w:tcBorders>
              <w:top w:val="single" w:sz="4" w:space="0" w:color="E5E5DD"/>
              <w:left w:val="single" w:sz="4" w:space="0" w:color="E5E5DD"/>
              <w:bottom w:val="single" w:sz="4" w:space="0" w:color="E5E5DD"/>
              <w:right w:val="single" w:sz="4" w:space="0" w:color="E5E5DD"/>
            </w:tcBorders>
            <w:shd w:val="solid" w:color="E5E5DD" w:fill="auto"/>
            <w:tcMar>
              <w:top w:w="108" w:type="dxa"/>
              <w:left w:w="108" w:type="dxa"/>
              <w:bottom w:w="108" w:type="dxa"/>
              <w:right w:w="108" w:type="dxa"/>
            </w:tcMar>
          </w:tcPr>
          <w:p w14:paraId="36AB67B2" w14:textId="77777777" w:rsidR="0057752E" w:rsidRDefault="00FE1D0F">
            <w:pPr>
              <w:spacing w:before="0"/>
              <w:rPr>
                <w:sz w:val="18"/>
                <w:szCs w:val="18"/>
              </w:rPr>
            </w:pPr>
            <w:r>
              <w:rPr>
                <w:rStyle w:val="halvfet"/>
                <w:sz w:val="18"/>
                <w:szCs w:val="18"/>
              </w:rPr>
              <w:t xml:space="preserve">a) Sikrings-, støy- og faresone med opplysning om fareårsak eller miljørisiko. Heimel for føresegner om </w:t>
            </w:r>
            <w:proofErr w:type="spellStart"/>
            <w:r>
              <w:rPr>
                <w:rStyle w:val="halvfet"/>
                <w:sz w:val="18"/>
                <w:szCs w:val="18"/>
              </w:rPr>
              <w:t>forbod</w:t>
            </w:r>
            <w:proofErr w:type="spellEnd"/>
            <w:r>
              <w:rPr>
                <w:rStyle w:val="halvfet"/>
                <w:sz w:val="18"/>
                <w:szCs w:val="18"/>
              </w:rPr>
              <w:t xml:space="preserve"> mot tiltak/</w:t>
            </w:r>
            <w:proofErr w:type="spellStart"/>
            <w:r>
              <w:rPr>
                <w:rStyle w:val="halvfet"/>
                <w:sz w:val="18"/>
                <w:szCs w:val="18"/>
              </w:rPr>
              <w:t>verksemder</w:t>
            </w:r>
            <w:proofErr w:type="spellEnd"/>
            <w:r>
              <w:rPr>
                <w:rStyle w:val="halvfet"/>
                <w:sz w:val="18"/>
                <w:szCs w:val="18"/>
              </w:rPr>
              <w:t xml:space="preserve"> eller vilkår for å tillate slike.</w:t>
            </w:r>
          </w:p>
          <w:p w14:paraId="68B5F566" w14:textId="77777777" w:rsidR="0057752E" w:rsidRDefault="00FE1D0F">
            <w:pPr>
              <w:spacing w:before="0"/>
              <w:rPr>
                <w:sz w:val="18"/>
                <w:szCs w:val="18"/>
              </w:rPr>
            </w:pPr>
            <w:r>
              <w:rPr>
                <w:sz w:val="18"/>
                <w:szCs w:val="18"/>
              </w:rPr>
              <w:t xml:space="preserve">Kan i utgangspunktet </w:t>
            </w:r>
            <w:proofErr w:type="spellStart"/>
            <w:r>
              <w:rPr>
                <w:sz w:val="18"/>
                <w:szCs w:val="18"/>
              </w:rPr>
              <w:t>leggjast</w:t>
            </w:r>
            <w:proofErr w:type="spellEnd"/>
            <w:r>
              <w:rPr>
                <w:sz w:val="18"/>
                <w:szCs w:val="18"/>
              </w:rPr>
              <w:t xml:space="preserve"> over alle </w:t>
            </w:r>
            <w:proofErr w:type="spellStart"/>
            <w:r>
              <w:rPr>
                <w:sz w:val="18"/>
                <w:szCs w:val="18"/>
              </w:rPr>
              <w:t>føremål</w:t>
            </w:r>
            <w:proofErr w:type="spellEnd"/>
            <w:r>
              <w:rPr>
                <w:sz w:val="18"/>
                <w:szCs w:val="18"/>
              </w:rPr>
              <w:t xml:space="preserve">, men der fare/risiko er </w:t>
            </w:r>
            <w:proofErr w:type="spellStart"/>
            <w:r>
              <w:rPr>
                <w:sz w:val="18"/>
                <w:szCs w:val="18"/>
              </w:rPr>
              <w:t>dominerande</w:t>
            </w:r>
            <w:proofErr w:type="spellEnd"/>
            <w:r>
              <w:rPr>
                <w:sz w:val="18"/>
                <w:szCs w:val="18"/>
              </w:rPr>
              <w:t xml:space="preserve">, er </w:t>
            </w:r>
            <w:proofErr w:type="spellStart"/>
            <w:r>
              <w:rPr>
                <w:sz w:val="18"/>
                <w:szCs w:val="18"/>
              </w:rPr>
              <w:t>byggjeføremål</w:t>
            </w:r>
            <w:proofErr w:type="spellEnd"/>
            <w:r>
              <w:rPr>
                <w:sz w:val="18"/>
                <w:szCs w:val="18"/>
              </w:rPr>
              <w:t xml:space="preserve"> utelukka. </w:t>
            </w:r>
          </w:p>
          <w:p w14:paraId="27942CD0" w14:textId="77777777" w:rsidR="0057752E" w:rsidRDefault="00FE1D0F">
            <w:pPr>
              <w:spacing w:before="0"/>
            </w:pPr>
            <w:r>
              <w:rPr>
                <w:sz w:val="18"/>
                <w:szCs w:val="18"/>
              </w:rPr>
              <w:t xml:space="preserve">Her er det heimel direkte i bokstav a til å </w:t>
            </w:r>
            <w:proofErr w:type="spellStart"/>
            <w:r>
              <w:rPr>
                <w:sz w:val="18"/>
                <w:szCs w:val="18"/>
              </w:rPr>
              <w:t>gje</w:t>
            </w:r>
            <w:proofErr w:type="spellEnd"/>
            <w:r>
              <w:rPr>
                <w:sz w:val="18"/>
                <w:szCs w:val="18"/>
              </w:rPr>
              <w:t xml:space="preserve"> nødvendige føresegner for å sikre tryggleik m.m. Jf. også plan- og bygningslova § 28-1. </w:t>
            </w:r>
          </w:p>
        </w:tc>
        <w:tc>
          <w:tcPr>
            <w:tcW w:w="4247" w:type="dxa"/>
            <w:tcBorders>
              <w:top w:val="single" w:sz="4" w:space="0" w:color="E5E5DD"/>
              <w:left w:val="single" w:sz="4" w:space="0" w:color="E5E5DD"/>
              <w:bottom w:val="single" w:sz="4" w:space="0" w:color="E5E5DD"/>
              <w:right w:val="single" w:sz="4" w:space="0" w:color="E5E5DD"/>
            </w:tcBorders>
            <w:shd w:val="solid" w:color="E5E5DD" w:fill="auto"/>
            <w:tcMar>
              <w:top w:w="108" w:type="dxa"/>
              <w:left w:w="108" w:type="dxa"/>
              <w:bottom w:w="108" w:type="dxa"/>
              <w:right w:w="108" w:type="dxa"/>
            </w:tcMar>
          </w:tcPr>
          <w:p w14:paraId="7A87EA78" w14:textId="77777777" w:rsidR="0057752E" w:rsidRDefault="00FE1D0F">
            <w:pPr>
              <w:spacing w:before="0"/>
              <w:rPr>
                <w:sz w:val="18"/>
                <w:szCs w:val="18"/>
              </w:rPr>
            </w:pPr>
            <w:r>
              <w:rPr>
                <w:sz w:val="18"/>
                <w:szCs w:val="18"/>
              </w:rPr>
              <w:t xml:space="preserve">Føresegner etter § 11-9 om </w:t>
            </w:r>
          </w:p>
          <w:p w14:paraId="4B3B05AA" w14:textId="77777777" w:rsidR="0057752E" w:rsidRDefault="00FE1D0F">
            <w:pPr>
              <w:spacing w:before="0"/>
              <w:rPr>
                <w:sz w:val="18"/>
                <w:szCs w:val="18"/>
              </w:rPr>
            </w:pPr>
            <w:r>
              <w:rPr>
                <w:sz w:val="18"/>
                <w:szCs w:val="18"/>
              </w:rPr>
              <w:t xml:space="preserve">Nr. 5 </w:t>
            </w:r>
            <w:proofErr w:type="spellStart"/>
            <w:r>
              <w:rPr>
                <w:sz w:val="18"/>
                <w:szCs w:val="18"/>
              </w:rPr>
              <w:t>byggjegrense</w:t>
            </w:r>
            <w:proofErr w:type="spellEnd"/>
            <w:r>
              <w:rPr>
                <w:sz w:val="18"/>
                <w:szCs w:val="18"/>
              </w:rPr>
              <w:t xml:space="preserve">, funksjonskrav </w:t>
            </w:r>
          </w:p>
          <w:p w14:paraId="32551F34" w14:textId="77777777" w:rsidR="0057752E" w:rsidRDefault="00FE1D0F">
            <w:pPr>
              <w:spacing w:before="0"/>
              <w:rPr>
                <w:sz w:val="18"/>
                <w:szCs w:val="18"/>
              </w:rPr>
            </w:pPr>
            <w:r>
              <w:rPr>
                <w:sz w:val="18"/>
                <w:szCs w:val="18"/>
              </w:rPr>
              <w:t xml:space="preserve">Nr. 4 </w:t>
            </w:r>
            <w:proofErr w:type="spellStart"/>
            <w:r>
              <w:rPr>
                <w:sz w:val="18"/>
                <w:szCs w:val="18"/>
              </w:rPr>
              <w:t>rekkjefølgje</w:t>
            </w:r>
            <w:proofErr w:type="spellEnd"/>
          </w:p>
          <w:p w14:paraId="069ADC92" w14:textId="77777777" w:rsidR="0057752E" w:rsidRDefault="00FE1D0F">
            <w:pPr>
              <w:spacing w:before="0"/>
              <w:rPr>
                <w:sz w:val="18"/>
                <w:szCs w:val="18"/>
              </w:rPr>
            </w:pPr>
            <w:r>
              <w:rPr>
                <w:sz w:val="18"/>
                <w:szCs w:val="18"/>
              </w:rPr>
              <w:t xml:space="preserve">Nr. 6 miljøkrav </w:t>
            </w:r>
          </w:p>
          <w:p w14:paraId="7E0C75DF" w14:textId="77777777" w:rsidR="0057752E" w:rsidRDefault="00FE1D0F">
            <w:pPr>
              <w:spacing w:before="0"/>
              <w:rPr>
                <w:sz w:val="18"/>
                <w:szCs w:val="18"/>
              </w:rPr>
            </w:pPr>
            <w:r>
              <w:rPr>
                <w:sz w:val="18"/>
                <w:szCs w:val="18"/>
              </w:rPr>
              <w:t xml:space="preserve">Nr. 8 om </w:t>
            </w:r>
            <w:proofErr w:type="spellStart"/>
            <w:r>
              <w:rPr>
                <w:sz w:val="18"/>
                <w:szCs w:val="18"/>
              </w:rPr>
              <w:t>nærare</w:t>
            </w:r>
            <w:proofErr w:type="spellEnd"/>
            <w:r>
              <w:rPr>
                <w:sz w:val="18"/>
                <w:szCs w:val="18"/>
              </w:rPr>
              <w:t xml:space="preserve"> </w:t>
            </w:r>
            <w:proofErr w:type="spellStart"/>
            <w:r>
              <w:rPr>
                <w:sz w:val="18"/>
                <w:szCs w:val="18"/>
              </w:rPr>
              <w:t>undersøkingar</w:t>
            </w:r>
            <w:proofErr w:type="spellEnd"/>
            <w:r>
              <w:rPr>
                <w:sz w:val="18"/>
                <w:szCs w:val="18"/>
              </w:rPr>
              <w:t xml:space="preserve"> og </w:t>
            </w:r>
            <w:proofErr w:type="spellStart"/>
            <w:r>
              <w:rPr>
                <w:sz w:val="18"/>
                <w:szCs w:val="18"/>
              </w:rPr>
              <w:t>overvaking</w:t>
            </w:r>
            <w:proofErr w:type="spellEnd"/>
            <w:r>
              <w:rPr>
                <w:sz w:val="18"/>
                <w:szCs w:val="18"/>
              </w:rPr>
              <w:t xml:space="preserve">. </w:t>
            </w:r>
          </w:p>
          <w:p w14:paraId="3F12EBFD" w14:textId="77777777" w:rsidR="0057752E" w:rsidRDefault="00FE1D0F">
            <w:pPr>
              <w:spacing w:before="0"/>
            </w:pPr>
            <w:r>
              <w:rPr>
                <w:sz w:val="18"/>
                <w:szCs w:val="18"/>
              </w:rPr>
              <w:t xml:space="preserve">Føresegner kan </w:t>
            </w:r>
            <w:proofErr w:type="spellStart"/>
            <w:r>
              <w:rPr>
                <w:sz w:val="18"/>
                <w:szCs w:val="18"/>
              </w:rPr>
              <w:t>nyttast</w:t>
            </w:r>
            <w:proofErr w:type="spellEnd"/>
            <w:r>
              <w:rPr>
                <w:sz w:val="18"/>
                <w:szCs w:val="18"/>
              </w:rPr>
              <w:t xml:space="preserve"> for å sikre interesser og tilhøve i slike soner. </w:t>
            </w:r>
          </w:p>
        </w:tc>
      </w:tr>
      <w:tr w:rsidR="0057752E" w14:paraId="52883F34" w14:textId="77777777">
        <w:trPr>
          <w:trHeight w:val="60"/>
        </w:trPr>
        <w:tc>
          <w:tcPr>
            <w:tcW w:w="4247" w:type="dxa"/>
            <w:tcBorders>
              <w:top w:val="single" w:sz="4" w:space="0" w:color="E5E5DD"/>
              <w:left w:val="single" w:sz="4" w:space="0" w:color="E5E5DD"/>
              <w:bottom w:val="single" w:sz="4" w:space="0" w:color="E5E5DD"/>
              <w:right w:val="single" w:sz="4" w:space="0" w:color="E5E5DD"/>
            </w:tcBorders>
            <w:tcMar>
              <w:top w:w="108" w:type="dxa"/>
              <w:left w:w="108" w:type="dxa"/>
              <w:bottom w:w="108" w:type="dxa"/>
              <w:right w:w="108" w:type="dxa"/>
            </w:tcMar>
          </w:tcPr>
          <w:p w14:paraId="594A6162" w14:textId="77777777" w:rsidR="0057752E" w:rsidRDefault="00FE1D0F">
            <w:pPr>
              <w:spacing w:before="0"/>
              <w:rPr>
                <w:sz w:val="18"/>
                <w:szCs w:val="18"/>
              </w:rPr>
            </w:pPr>
            <w:r>
              <w:rPr>
                <w:rStyle w:val="halvfet"/>
                <w:sz w:val="18"/>
                <w:szCs w:val="18"/>
              </w:rPr>
              <w:t xml:space="preserve">b) Sone med </w:t>
            </w:r>
            <w:proofErr w:type="spellStart"/>
            <w:r>
              <w:rPr>
                <w:rStyle w:val="halvfet"/>
                <w:sz w:val="18"/>
                <w:szCs w:val="18"/>
              </w:rPr>
              <w:t>særskilde</w:t>
            </w:r>
            <w:proofErr w:type="spellEnd"/>
            <w:r>
              <w:rPr>
                <w:rStyle w:val="halvfet"/>
                <w:sz w:val="18"/>
                <w:szCs w:val="18"/>
              </w:rPr>
              <w:t xml:space="preserve"> krav til infrastruktur med </w:t>
            </w:r>
            <w:proofErr w:type="spellStart"/>
            <w:r>
              <w:rPr>
                <w:rStyle w:val="halvfet"/>
                <w:sz w:val="18"/>
                <w:szCs w:val="18"/>
              </w:rPr>
              <w:t>oppgåve</w:t>
            </w:r>
            <w:proofErr w:type="spellEnd"/>
            <w:r>
              <w:rPr>
                <w:rStyle w:val="halvfet"/>
                <w:sz w:val="18"/>
                <w:szCs w:val="18"/>
              </w:rPr>
              <w:t xml:space="preserve"> over type.</w:t>
            </w:r>
          </w:p>
          <w:p w14:paraId="1586E012" w14:textId="77777777" w:rsidR="0057752E" w:rsidRDefault="00FE1D0F">
            <w:pPr>
              <w:spacing w:before="0"/>
            </w:pPr>
            <w:r>
              <w:rPr>
                <w:sz w:val="18"/>
                <w:szCs w:val="18"/>
              </w:rPr>
              <w:t xml:space="preserve">Kan </w:t>
            </w:r>
            <w:proofErr w:type="spellStart"/>
            <w:r>
              <w:rPr>
                <w:sz w:val="18"/>
                <w:szCs w:val="18"/>
              </w:rPr>
              <w:t>knytast</w:t>
            </w:r>
            <w:proofErr w:type="spellEnd"/>
            <w:r>
              <w:rPr>
                <w:sz w:val="18"/>
                <w:szCs w:val="18"/>
              </w:rPr>
              <w:t xml:space="preserve"> til alle </w:t>
            </w:r>
            <w:proofErr w:type="spellStart"/>
            <w:r>
              <w:rPr>
                <w:sz w:val="18"/>
                <w:szCs w:val="18"/>
              </w:rPr>
              <w:t>arealføremål</w:t>
            </w:r>
            <w:proofErr w:type="spellEnd"/>
            <w:r>
              <w:rPr>
                <w:sz w:val="18"/>
                <w:szCs w:val="18"/>
              </w:rPr>
              <w:t xml:space="preserve">, men er mest aktuelt i område for bygg og anlegg, samferdsel og infrastruktur og Forsvaret. </w:t>
            </w:r>
          </w:p>
        </w:tc>
        <w:tc>
          <w:tcPr>
            <w:tcW w:w="4247" w:type="dxa"/>
            <w:tcBorders>
              <w:top w:val="single" w:sz="4" w:space="0" w:color="E5E5DD"/>
              <w:left w:val="single" w:sz="4" w:space="0" w:color="E5E5DD"/>
              <w:bottom w:val="single" w:sz="4" w:space="0" w:color="E5E5DD"/>
              <w:right w:val="single" w:sz="4" w:space="0" w:color="E5E5DD"/>
            </w:tcBorders>
            <w:tcMar>
              <w:top w:w="108" w:type="dxa"/>
              <w:left w:w="108" w:type="dxa"/>
              <w:bottom w:w="108" w:type="dxa"/>
              <w:right w:w="108" w:type="dxa"/>
            </w:tcMar>
          </w:tcPr>
          <w:p w14:paraId="724EC27E" w14:textId="77777777" w:rsidR="0057752E" w:rsidRDefault="00FE1D0F">
            <w:pPr>
              <w:spacing w:before="0"/>
            </w:pPr>
            <w:r>
              <w:rPr>
                <w:sz w:val="18"/>
                <w:szCs w:val="18"/>
              </w:rPr>
              <w:t xml:space="preserve">Av generelle føresegner etter § 11-9 vil nr. 1 krav om reguleringsplan, nr. 2 </w:t>
            </w:r>
            <w:proofErr w:type="spellStart"/>
            <w:r>
              <w:rPr>
                <w:sz w:val="18"/>
                <w:szCs w:val="18"/>
              </w:rPr>
              <w:t>nærare</w:t>
            </w:r>
            <w:proofErr w:type="spellEnd"/>
            <w:r>
              <w:rPr>
                <w:sz w:val="18"/>
                <w:szCs w:val="18"/>
              </w:rPr>
              <w:t xml:space="preserve"> </w:t>
            </w:r>
            <w:proofErr w:type="spellStart"/>
            <w:r>
              <w:rPr>
                <w:sz w:val="18"/>
                <w:szCs w:val="18"/>
              </w:rPr>
              <w:t>oppgåve</w:t>
            </w:r>
            <w:proofErr w:type="spellEnd"/>
            <w:r>
              <w:rPr>
                <w:sz w:val="18"/>
                <w:szCs w:val="18"/>
              </w:rPr>
              <w:t xml:space="preserve"> over tekniske </w:t>
            </w:r>
            <w:proofErr w:type="spellStart"/>
            <w:r>
              <w:rPr>
                <w:sz w:val="18"/>
                <w:szCs w:val="18"/>
              </w:rPr>
              <w:t>løysingar</w:t>
            </w:r>
            <w:proofErr w:type="spellEnd"/>
            <w:r>
              <w:rPr>
                <w:sz w:val="18"/>
                <w:szCs w:val="18"/>
              </w:rPr>
              <w:t xml:space="preserve"> og type tiltak og nr. 4 om </w:t>
            </w:r>
            <w:proofErr w:type="spellStart"/>
            <w:r>
              <w:rPr>
                <w:sz w:val="18"/>
                <w:szCs w:val="18"/>
              </w:rPr>
              <w:t>rekkjefølgje</w:t>
            </w:r>
            <w:proofErr w:type="spellEnd"/>
            <w:r>
              <w:rPr>
                <w:sz w:val="18"/>
                <w:szCs w:val="18"/>
              </w:rPr>
              <w:t xml:space="preserve"> og gjennomføringstidspunkt </w:t>
            </w:r>
            <w:proofErr w:type="spellStart"/>
            <w:r>
              <w:rPr>
                <w:sz w:val="18"/>
                <w:szCs w:val="18"/>
              </w:rPr>
              <w:t>vere</w:t>
            </w:r>
            <w:proofErr w:type="spellEnd"/>
            <w:r>
              <w:rPr>
                <w:sz w:val="18"/>
                <w:szCs w:val="18"/>
              </w:rPr>
              <w:t xml:space="preserve"> mest aktuelle. Også nr. 5 om </w:t>
            </w:r>
            <w:proofErr w:type="spellStart"/>
            <w:r>
              <w:rPr>
                <w:sz w:val="18"/>
                <w:szCs w:val="18"/>
              </w:rPr>
              <w:t>byggjegrenser</w:t>
            </w:r>
            <w:proofErr w:type="spellEnd"/>
            <w:r>
              <w:rPr>
                <w:sz w:val="18"/>
                <w:szCs w:val="18"/>
              </w:rPr>
              <w:t xml:space="preserve"> og funksjonskrav, nr. 6 om miljøkvalitet, estetikk m.m. og nr. 7 om verneomsyn kan </w:t>
            </w:r>
            <w:proofErr w:type="spellStart"/>
            <w:r>
              <w:rPr>
                <w:sz w:val="18"/>
                <w:szCs w:val="18"/>
              </w:rPr>
              <w:t>vere</w:t>
            </w:r>
            <w:proofErr w:type="spellEnd"/>
            <w:r>
              <w:rPr>
                <w:sz w:val="18"/>
                <w:szCs w:val="18"/>
              </w:rPr>
              <w:t xml:space="preserve"> aktuelle. </w:t>
            </w:r>
          </w:p>
        </w:tc>
      </w:tr>
      <w:tr w:rsidR="0057752E" w14:paraId="544D2EBF" w14:textId="77777777">
        <w:trPr>
          <w:trHeight w:val="60"/>
        </w:trPr>
        <w:tc>
          <w:tcPr>
            <w:tcW w:w="4247" w:type="dxa"/>
            <w:tcBorders>
              <w:top w:val="single" w:sz="4" w:space="0" w:color="E5E5DD"/>
              <w:left w:val="single" w:sz="4" w:space="0" w:color="E5E5DD"/>
              <w:bottom w:val="single" w:sz="4" w:space="0" w:color="E5E5DD"/>
              <w:right w:val="single" w:sz="4" w:space="0" w:color="E5E5DD"/>
            </w:tcBorders>
            <w:shd w:val="solid" w:color="E5E5DD" w:fill="auto"/>
            <w:tcMar>
              <w:top w:w="108" w:type="dxa"/>
              <w:left w:w="108" w:type="dxa"/>
              <w:bottom w:w="108" w:type="dxa"/>
              <w:right w:w="108" w:type="dxa"/>
            </w:tcMar>
          </w:tcPr>
          <w:p w14:paraId="4FED893A" w14:textId="77777777" w:rsidR="0057752E" w:rsidRDefault="00FE1D0F">
            <w:pPr>
              <w:spacing w:before="0"/>
              <w:rPr>
                <w:sz w:val="18"/>
                <w:szCs w:val="18"/>
              </w:rPr>
            </w:pPr>
            <w:r>
              <w:rPr>
                <w:rStyle w:val="halvfet"/>
                <w:sz w:val="18"/>
                <w:szCs w:val="18"/>
              </w:rPr>
              <w:t xml:space="preserve">c) Sone med </w:t>
            </w:r>
            <w:proofErr w:type="spellStart"/>
            <w:r>
              <w:rPr>
                <w:rStyle w:val="halvfet"/>
                <w:sz w:val="18"/>
                <w:szCs w:val="18"/>
              </w:rPr>
              <w:t>særskilde</w:t>
            </w:r>
            <w:proofErr w:type="spellEnd"/>
            <w:r>
              <w:rPr>
                <w:rStyle w:val="halvfet"/>
                <w:sz w:val="18"/>
                <w:szCs w:val="18"/>
              </w:rPr>
              <w:t xml:space="preserve"> omsyn til landbruk, reindrift, </w:t>
            </w:r>
            <w:proofErr w:type="spellStart"/>
            <w:r>
              <w:rPr>
                <w:rStyle w:val="halvfet"/>
                <w:sz w:val="18"/>
                <w:szCs w:val="18"/>
              </w:rPr>
              <w:t>mineralressursar</w:t>
            </w:r>
            <w:proofErr w:type="spellEnd"/>
            <w:r>
              <w:rPr>
                <w:rStyle w:val="halvfet"/>
                <w:sz w:val="18"/>
                <w:szCs w:val="18"/>
              </w:rPr>
              <w:t xml:space="preserve">, friluftsliv, </w:t>
            </w:r>
            <w:proofErr w:type="spellStart"/>
            <w:r>
              <w:rPr>
                <w:rStyle w:val="halvfet"/>
                <w:sz w:val="18"/>
                <w:szCs w:val="18"/>
              </w:rPr>
              <w:t>grønstruktur</w:t>
            </w:r>
            <w:proofErr w:type="spellEnd"/>
            <w:r>
              <w:rPr>
                <w:rStyle w:val="halvfet"/>
                <w:sz w:val="18"/>
                <w:szCs w:val="18"/>
              </w:rPr>
              <w:t xml:space="preserve">, landskap eller vern av naturmiljø </w:t>
            </w:r>
            <w:r>
              <w:rPr>
                <w:rStyle w:val="halvfet"/>
                <w:sz w:val="18"/>
                <w:szCs w:val="18"/>
              </w:rPr>
              <w:lastRenderedPageBreak/>
              <w:t>eller kulturmiljø, med opplysning av interesse.</w:t>
            </w:r>
          </w:p>
          <w:p w14:paraId="66B66004" w14:textId="77777777" w:rsidR="0057752E" w:rsidRDefault="00FE1D0F">
            <w:pPr>
              <w:spacing w:before="0"/>
              <w:rPr>
                <w:sz w:val="18"/>
                <w:szCs w:val="18"/>
              </w:rPr>
            </w:pPr>
            <w:r>
              <w:rPr>
                <w:sz w:val="18"/>
                <w:szCs w:val="18"/>
              </w:rPr>
              <w:t xml:space="preserve">Eventuelt føresegner for å hindre </w:t>
            </w:r>
            <w:proofErr w:type="spellStart"/>
            <w:r>
              <w:rPr>
                <w:sz w:val="18"/>
                <w:szCs w:val="18"/>
              </w:rPr>
              <w:t>vesentleg</w:t>
            </w:r>
            <w:proofErr w:type="spellEnd"/>
            <w:r>
              <w:rPr>
                <w:sz w:val="18"/>
                <w:szCs w:val="18"/>
              </w:rPr>
              <w:t xml:space="preserve"> forringing av </w:t>
            </w:r>
            <w:proofErr w:type="spellStart"/>
            <w:r>
              <w:rPr>
                <w:sz w:val="18"/>
                <w:szCs w:val="18"/>
              </w:rPr>
              <w:t>verneverdiar</w:t>
            </w:r>
            <w:proofErr w:type="spellEnd"/>
            <w:r>
              <w:rPr>
                <w:sz w:val="18"/>
                <w:szCs w:val="18"/>
              </w:rPr>
              <w:t xml:space="preserve"> i område inntil naturvernområde.</w:t>
            </w:r>
          </w:p>
          <w:p w14:paraId="7D8E7382" w14:textId="77777777" w:rsidR="0057752E" w:rsidRDefault="00FE1D0F">
            <w:pPr>
              <w:spacing w:before="0"/>
            </w:pPr>
            <w:r>
              <w:rPr>
                <w:sz w:val="18"/>
                <w:szCs w:val="18"/>
              </w:rPr>
              <w:t>Knyter seg til LNFR-</w:t>
            </w:r>
            <w:proofErr w:type="spellStart"/>
            <w:r>
              <w:rPr>
                <w:sz w:val="18"/>
                <w:szCs w:val="18"/>
              </w:rPr>
              <w:t>føremålet</w:t>
            </w:r>
            <w:proofErr w:type="spellEnd"/>
            <w:r>
              <w:rPr>
                <w:sz w:val="18"/>
                <w:szCs w:val="18"/>
              </w:rPr>
              <w:t xml:space="preserve"> og ev. sjø og vassdrag.</w:t>
            </w:r>
          </w:p>
        </w:tc>
        <w:tc>
          <w:tcPr>
            <w:tcW w:w="4247" w:type="dxa"/>
            <w:tcBorders>
              <w:top w:val="single" w:sz="4" w:space="0" w:color="E5E5DD"/>
              <w:left w:val="single" w:sz="4" w:space="0" w:color="E5E5DD"/>
              <w:bottom w:val="single" w:sz="4" w:space="0" w:color="E5E5DD"/>
              <w:right w:val="single" w:sz="4" w:space="0" w:color="E5E5DD"/>
            </w:tcBorders>
            <w:shd w:val="solid" w:color="E5E5DD" w:fill="auto"/>
            <w:tcMar>
              <w:top w:w="108" w:type="dxa"/>
              <w:left w:w="108" w:type="dxa"/>
              <w:bottom w:w="108" w:type="dxa"/>
              <w:right w:w="108" w:type="dxa"/>
            </w:tcMar>
          </w:tcPr>
          <w:p w14:paraId="5CF23E4E" w14:textId="77777777" w:rsidR="0057752E" w:rsidRDefault="00FE1D0F">
            <w:pPr>
              <w:spacing w:before="0"/>
            </w:pPr>
            <w:r>
              <w:rPr>
                <w:sz w:val="18"/>
                <w:szCs w:val="18"/>
              </w:rPr>
              <w:lastRenderedPageBreak/>
              <w:t xml:space="preserve">For </w:t>
            </w:r>
            <w:proofErr w:type="gramStart"/>
            <w:r>
              <w:rPr>
                <w:sz w:val="18"/>
                <w:szCs w:val="18"/>
              </w:rPr>
              <w:t>slike område</w:t>
            </w:r>
            <w:proofErr w:type="gramEnd"/>
            <w:r>
              <w:rPr>
                <w:sz w:val="18"/>
                <w:szCs w:val="18"/>
              </w:rPr>
              <w:t xml:space="preserve"> kan det </w:t>
            </w:r>
            <w:proofErr w:type="spellStart"/>
            <w:r>
              <w:rPr>
                <w:sz w:val="18"/>
                <w:szCs w:val="18"/>
              </w:rPr>
              <w:t>gjevast</w:t>
            </w:r>
            <w:proofErr w:type="spellEnd"/>
            <w:r>
              <w:rPr>
                <w:sz w:val="18"/>
                <w:szCs w:val="18"/>
              </w:rPr>
              <w:t xml:space="preserve"> føresegner </w:t>
            </w:r>
            <w:proofErr w:type="spellStart"/>
            <w:r>
              <w:rPr>
                <w:sz w:val="18"/>
                <w:szCs w:val="18"/>
              </w:rPr>
              <w:t>innanfor</w:t>
            </w:r>
            <w:proofErr w:type="spellEnd"/>
            <w:r>
              <w:rPr>
                <w:sz w:val="18"/>
                <w:szCs w:val="18"/>
              </w:rPr>
              <w:t xml:space="preserve"> ramma av </w:t>
            </w:r>
            <w:proofErr w:type="spellStart"/>
            <w:r>
              <w:rPr>
                <w:sz w:val="18"/>
                <w:szCs w:val="18"/>
              </w:rPr>
              <w:t>heimlane</w:t>
            </w:r>
            <w:proofErr w:type="spellEnd"/>
            <w:r>
              <w:rPr>
                <w:sz w:val="18"/>
                <w:szCs w:val="18"/>
              </w:rPr>
              <w:t xml:space="preserve"> i § 11-9 om generelle føresegner. Krav om reguleringsplan etter </w:t>
            </w:r>
            <w:r>
              <w:rPr>
                <w:sz w:val="18"/>
                <w:szCs w:val="18"/>
              </w:rPr>
              <w:lastRenderedPageBreak/>
              <w:t xml:space="preserve">nr. 1, om miljøkvalitet, estetikk og natur m.m. etter nr. 6 og verneomsyn etter nr. 7 er mest aktuelle. </w:t>
            </w:r>
          </w:p>
        </w:tc>
      </w:tr>
      <w:tr w:rsidR="0057752E" w14:paraId="5937DCFC" w14:textId="77777777">
        <w:trPr>
          <w:trHeight w:val="60"/>
        </w:trPr>
        <w:tc>
          <w:tcPr>
            <w:tcW w:w="4247" w:type="dxa"/>
            <w:tcBorders>
              <w:top w:val="single" w:sz="4" w:space="0" w:color="E5E5DD"/>
              <w:left w:val="single" w:sz="4" w:space="0" w:color="E5E5DD"/>
              <w:bottom w:val="single" w:sz="4" w:space="0" w:color="E5E5DD"/>
              <w:right w:val="single" w:sz="4" w:space="0" w:color="E5E5DD"/>
            </w:tcBorders>
            <w:tcMar>
              <w:top w:w="108" w:type="dxa"/>
              <w:left w:w="108" w:type="dxa"/>
              <w:bottom w:w="108" w:type="dxa"/>
              <w:right w:w="108" w:type="dxa"/>
            </w:tcMar>
          </w:tcPr>
          <w:p w14:paraId="30072B41" w14:textId="77777777" w:rsidR="0057752E" w:rsidRDefault="00FE1D0F">
            <w:r>
              <w:rPr>
                <w:rStyle w:val="halvfet"/>
                <w:sz w:val="18"/>
                <w:szCs w:val="18"/>
              </w:rPr>
              <w:lastRenderedPageBreak/>
              <w:t xml:space="preserve">Retningslinjer til c) sone med </w:t>
            </w:r>
            <w:proofErr w:type="spellStart"/>
            <w:r>
              <w:rPr>
                <w:rStyle w:val="halvfet"/>
                <w:sz w:val="18"/>
                <w:szCs w:val="18"/>
              </w:rPr>
              <w:t>særskilde</w:t>
            </w:r>
            <w:proofErr w:type="spellEnd"/>
            <w:r>
              <w:rPr>
                <w:rStyle w:val="halvfet"/>
                <w:sz w:val="18"/>
                <w:szCs w:val="18"/>
              </w:rPr>
              <w:t xml:space="preserve"> omsyn til landbruk, reindrift, </w:t>
            </w:r>
            <w:proofErr w:type="spellStart"/>
            <w:r>
              <w:rPr>
                <w:rStyle w:val="halvfet"/>
                <w:sz w:val="18"/>
                <w:szCs w:val="18"/>
              </w:rPr>
              <w:t>mineralressursar</w:t>
            </w:r>
            <w:proofErr w:type="spellEnd"/>
            <w:r>
              <w:rPr>
                <w:rStyle w:val="halvfet"/>
                <w:sz w:val="18"/>
                <w:szCs w:val="18"/>
              </w:rPr>
              <w:t xml:space="preserve">, friluftsliv, </w:t>
            </w:r>
            <w:proofErr w:type="spellStart"/>
            <w:r>
              <w:rPr>
                <w:rStyle w:val="halvfet"/>
                <w:sz w:val="18"/>
                <w:szCs w:val="18"/>
              </w:rPr>
              <w:t>grønstruktur</w:t>
            </w:r>
            <w:proofErr w:type="spellEnd"/>
            <w:r>
              <w:rPr>
                <w:rStyle w:val="halvfet"/>
                <w:sz w:val="18"/>
                <w:szCs w:val="18"/>
              </w:rPr>
              <w:t>, landskap eller vern av naturmiljø eller kulturmiljø, med opplysning av interesse.</w:t>
            </w:r>
          </w:p>
        </w:tc>
        <w:tc>
          <w:tcPr>
            <w:tcW w:w="4247" w:type="dxa"/>
            <w:tcBorders>
              <w:top w:val="single" w:sz="4" w:space="0" w:color="E5E5DD"/>
              <w:left w:val="single" w:sz="4" w:space="0" w:color="E5E5DD"/>
              <w:bottom w:val="single" w:sz="4" w:space="0" w:color="E5E5DD"/>
              <w:right w:val="single" w:sz="4" w:space="0" w:color="E5E5DD"/>
            </w:tcBorders>
            <w:tcMar>
              <w:top w:w="108" w:type="dxa"/>
              <w:left w:w="108" w:type="dxa"/>
              <w:bottom w:w="108" w:type="dxa"/>
              <w:right w:w="108" w:type="dxa"/>
            </w:tcMar>
          </w:tcPr>
          <w:p w14:paraId="1E133C99" w14:textId="77777777" w:rsidR="0057752E" w:rsidRDefault="00FE1D0F">
            <w:pPr>
              <w:spacing w:before="0"/>
              <w:rPr>
                <w:sz w:val="18"/>
                <w:szCs w:val="18"/>
              </w:rPr>
            </w:pPr>
            <w:r>
              <w:rPr>
                <w:sz w:val="18"/>
                <w:szCs w:val="18"/>
              </w:rPr>
              <w:t xml:space="preserve">Det kan </w:t>
            </w:r>
            <w:proofErr w:type="spellStart"/>
            <w:r>
              <w:rPr>
                <w:sz w:val="18"/>
                <w:szCs w:val="18"/>
              </w:rPr>
              <w:t>gjevast</w:t>
            </w:r>
            <w:proofErr w:type="spellEnd"/>
            <w:r>
              <w:rPr>
                <w:sz w:val="18"/>
                <w:szCs w:val="18"/>
              </w:rPr>
              <w:t xml:space="preserve"> retningslinjer om </w:t>
            </w:r>
            <w:proofErr w:type="spellStart"/>
            <w:r>
              <w:rPr>
                <w:sz w:val="18"/>
                <w:szCs w:val="18"/>
              </w:rPr>
              <w:t>avgrensingar</w:t>
            </w:r>
            <w:proofErr w:type="spellEnd"/>
            <w:r>
              <w:rPr>
                <w:sz w:val="18"/>
                <w:szCs w:val="18"/>
              </w:rPr>
              <w:t xml:space="preserve"> av </w:t>
            </w:r>
            <w:proofErr w:type="spellStart"/>
            <w:r>
              <w:rPr>
                <w:sz w:val="18"/>
                <w:szCs w:val="18"/>
              </w:rPr>
              <w:t>verksemd</w:t>
            </w:r>
            <w:proofErr w:type="spellEnd"/>
            <w:r>
              <w:rPr>
                <w:sz w:val="18"/>
                <w:szCs w:val="18"/>
              </w:rPr>
              <w:t xml:space="preserve"> og vilkår for tiltak for å sikre omsyna i sona. </w:t>
            </w:r>
          </w:p>
          <w:p w14:paraId="63088735" w14:textId="77777777" w:rsidR="0057752E" w:rsidRDefault="00FE1D0F">
            <w:pPr>
              <w:spacing w:before="0"/>
            </w:pPr>
            <w:r>
              <w:rPr>
                <w:sz w:val="18"/>
                <w:szCs w:val="18"/>
              </w:rPr>
              <w:t xml:space="preserve">Slike retningslinjer kan også gjelde vektlegginga av omsyn kommunen skal ta når han </w:t>
            </w:r>
            <w:proofErr w:type="spellStart"/>
            <w:r>
              <w:rPr>
                <w:sz w:val="18"/>
                <w:szCs w:val="18"/>
              </w:rPr>
              <w:t>handsamar</w:t>
            </w:r>
            <w:proofErr w:type="spellEnd"/>
            <w:r>
              <w:rPr>
                <w:sz w:val="18"/>
                <w:szCs w:val="18"/>
              </w:rPr>
              <w:t xml:space="preserve"> saker etter andre lover. Retningslinjene kan </w:t>
            </w:r>
            <w:proofErr w:type="spellStart"/>
            <w:r>
              <w:rPr>
                <w:sz w:val="18"/>
                <w:szCs w:val="18"/>
              </w:rPr>
              <w:t>berre</w:t>
            </w:r>
            <w:proofErr w:type="spellEnd"/>
            <w:r>
              <w:rPr>
                <w:sz w:val="18"/>
                <w:szCs w:val="18"/>
              </w:rPr>
              <w:t xml:space="preserve"> bli </w:t>
            </w:r>
            <w:proofErr w:type="spellStart"/>
            <w:r>
              <w:rPr>
                <w:sz w:val="18"/>
                <w:szCs w:val="18"/>
              </w:rPr>
              <w:t>gjevne</w:t>
            </w:r>
            <w:proofErr w:type="spellEnd"/>
            <w:r>
              <w:rPr>
                <w:sz w:val="18"/>
                <w:szCs w:val="18"/>
              </w:rPr>
              <w:t xml:space="preserve"> der kommunen har makt til å handsame saker etter andre lover.</w:t>
            </w:r>
          </w:p>
        </w:tc>
      </w:tr>
      <w:tr w:rsidR="0057752E" w14:paraId="562A5EAB" w14:textId="77777777">
        <w:trPr>
          <w:trHeight w:val="60"/>
        </w:trPr>
        <w:tc>
          <w:tcPr>
            <w:tcW w:w="4247" w:type="dxa"/>
            <w:tcBorders>
              <w:top w:val="single" w:sz="4" w:space="0" w:color="E5E5DD"/>
              <w:left w:val="single" w:sz="4" w:space="0" w:color="E5E5DD"/>
              <w:bottom w:val="single" w:sz="4" w:space="0" w:color="E5E5DD"/>
              <w:right w:val="single" w:sz="4" w:space="0" w:color="E5E5DD"/>
            </w:tcBorders>
            <w:shd w:val="solid" w:color="E5E5DD" w:fill="auto"/>
            <w:tcMar>
              <w:top w:w="108" w:type="dxa"/>
              <w:left w:w="108" w:type="dxa"/>
              <w:bottom w:w="108" w:type="dxa"/>
              <w:right w:w="108" w:type="dxa"/>
            </w:tcMar>
          </w:tcPr>
          <w:p w14:paraId="4F259C7E" w14:textId="77777777" w:rsidR="0057752E" w:rsidRDefault="00FE1D0F">
            <w:pPr>
              <w:spacing w:before="0"/>
              <w:rPr>
                <w:sz w:val="18"/>
                <w:szCs w:val="18"/>
              </w:rPr>
            </w:pPr>
            <w:r>
              <w:rPr>
                <w:rStyle w:val="halvfet"/>
                <w:sz w:val="18"/>
                <w:szCs w:val="18"/>
              </w:rPr>
              <w:t xml:space="preserve">d) Sone for </w:t>
            </w:r>
            <w:proofErr w:type="spellStart"/>
            <w:r>
              <w:rPr>
                <w:rStyle w:val="halvfet"/>
                <w:sz w:val="18"/>
                <w:szCs w:val="18"/>
              </w:rPr>
              <w:t>bandlegging</w:t>
            </w:r>
            <w:proofErr w:type="spellEnd"/>
            <w:r>
              <w:rPr>
                <w:rStyle w:val="halvfet"/>
                <w:sz w:val="18"/>
                <w:szCs w:val="18"/>
              </w:rPr>
              <w:t xml:space="preserve"> i påvente av vedtak etter plan- og bygningslova eller andre lover, eller som er </w:t>
            </w:r>
            <w:proofErr w:type="spellStart"/>
            <w:r>
              <w:rPr>
                <w:rStyle w:val="halvfet"/>
                <w:sz w:val="18"/>
                <w:szCs w:val="18"/>
              </w:rPr>
              <w:t>bandlagd</w:t>
            </w:r>
            <w:proofErr w:type="spellEnd"/>
            <w:r>
              <w:rPr>
                <w:rStyle w:val="halvfet"/>
                <w:sz w:val="18"/>
                <w:szCs w:val="18"/>
              </w:rPr>
              <w:t xml:space="preserve"> etter </w:t>
            </w:r>
            <w:proofErr w:type="spellStart"/>
            <w:r>
              <w:rPr>
                <w:rStyle w:val="halvfet"/>
                <w:sz w:val="18"/>
                <w:szCs w:val="18"/>
              </w:rPr>
              <w:t>eit</w:t>
            </w:r>
            <w:proofErr w:type="spellEnd"/>
            <w:r>
              <w:rPr>
                <w:rStyle w:val="halvfet"/>
                <w:sz w:val="18"/>
                <w:szCs w:val="18"/>
              </w:rPr>
              <w:t xml:space="preserve"> slikt rettsgrunnlag, med opplysning av </w:t>
            </w:r>
            <w:proofErr w:type="spellStart"/>
            <w:r>
              <w:rPr>
                <w:rStyle w:val="halvfet"/>
                <w:sz w:val="18"/>
                <w:szCs w:val="18"/>
              </w:rPr>
              <w:t>føremålet</w:t>
            </w:r>
            <w:proofErr w:type="spellEnd"/>
            <w:r>
              <w:rPr>
                <w:rStyle w:val="halvfet"/>
                <w:sz w:val="18"/>
                <w:szCs w:val="18"/>
              </w:rPr>
              <w:t>.</w:t>
            </w:r>
          </w:p>
          <w:p w14:paraId="70F16BA8" w14:textId="77777777" w:rsidR="0057752E" w:rsidRDefault="00FE1D0F">
            <w:pPr>
              <w:spacing w:before="0"/>
            </w:pPr>
            <w:r>
              <w:rPr>
                <w:sz w:val="18"/>
                <w:szCs w:val="18"/>
              </w:rPr>
              <w:t xml:space="preserve">Kan </w:t>
            </w:r>
            <w:proofErr w:type="spellStart"/>
            <w:r>
              <w:rPr>
                <w:sz w:val="18"/>
                <w:szCs w:val="18"/>
              </w:rPr>
              <w:t>nyttast</w:t>
            </w:r>
            <w:proofErr w:type="spellEnd"/>
            <w:r>
              <w:rPr>
                <w:sz w:val="18"/>
                <w:szCs w:val="18"/>
              </w:rPr>
              <w:t xml:space="preserve"> for område som er bandlagde gjennom særlovs- eller reguleringsvedtak eller for alle </w:t>
            </w:r>
            <w:proofErr w:type="spellStart"/>
            <w:r>
              <w:rPr>
                <w:sz w:val="18"/>
                <w:szCs w:val="18"/>
              </w:rPr>
              <w:t>typar</w:t>
            </w:r>
            <w:proofErr w:type="spellEnd"/>
            <w:r>
              <w:rPr>
                <w:sz w:val="18"/>
                <w:szCs w:val="18"/>
              </w:rPr>
              <w:t xml:space="preserve"> område som skal </w:t>
            </w:r>
            <w:proofErr w:type="spellStart"/>
            <w:r>
              <w:rPr>
                <w:sz w:val="18"/>
                <w:szCs w:val="18"/>
              </w:rPr>
              <w:t>regulerast</w:t>
            </w:r>
            <w:proofErr w:type="spellEnd"/>
            <w:r>
              <w:rPr>
                <w:sz w:val="18"/>
                <w:szCs w:val="18"/>
              </w:rPr>
              <w:t xml:space="preserve"> eller </w:t>
            </w:r>
            <w:proofErr w:type="spellStart"/>
            <w:r>
              <w:rPr>
                <w:sz w:val="18"/>
                <w:szCs w:val="18"/>
              </w:rPr>
              <w:t>handsamast</w:t>
            </w:r>
            <w:proofErr w:type="spellEnd"/>
            <w:r>
              <w:rPr>
                <w:sz w:val="18"/>
                <w:szCs w:val="18"/>
              </w:rPr>
              <w:t xml:space="preserve"> etter særlov. </w:t>
            </w:r>
          </w:p>
        </w:tc>
        <w:tc>
          <w:tcPr>
            <w:tcW w:w="4247" w:type="dxa"/>
            <w:tcBorders>
              <w:top w:val="single" w:sz="4" w:space="0" w:color="E5E5DD"/>
              <w:left w:val="single" w:sz="4" w:space="0" w:color="E5E5DD"/>
              <w:bottom w:val="single" w:sz="4" w:space="0" w:color="E5E5DD"/>
              <w:right w:val="single" w:sz="4" w:space="0" w:color="E5E5DD"/>
            </w:tcBorders>
            <w:shd w:val="solid" w:color="E5E5DD" w:fill="auto"/>
            <w:tcMar>
              <w:top w:w="108" w:type="dxa"/>
              <w:left w:w="108" w:type="dxa"/>
              <w:bottom w:w="108" w:type="dxa"/>
              <w:right w:w="108" w:type="dxa"/>
            </w:tcMar>
          </w:tcPr>
          <w:p w14:paraId="78BBFCB8" w14:textId="77777777" w:rsidR="0057752E" w:rsidRDefault="00FE1D0F">
            <w:pPr>
              <w:spacing w:before="0"/>
              <w:rPr>
                <w:sz w:val="18"/>
                <w:szCs w:val="18"/>
              </w:rPr>
            </w:pPr>
            <w:r>
              <w:rPr>
                <w:sz w:val="18"/>
                <w:szCs w:val="18"/>
              </w:rPr>
              <w:t xml:space="preserve">For område som skal </w:t>
            </w:r>
            <w:proofErr w:type="spellStart"/>
            <w:r>
              <w:rPr>
                <w:sz w:val="18"/>
                <w:szCs w:val="18"/>
              </w:rPr>
              <w:t>regulerast</w:t>
            </w:r>
            <w:proofErr w:type="spellEnd"/>
            <w:r>
              <w:rPr>
                <w:sz w:val="18"/>
                <w:szCs w:val="18"/>
              </w:rPr>
              <w:t xml:space="preserve">, vil krav om reguleringsplan etter § 11-9 nr. 1 </w:t>
            </w:r>
            <w:proofErr w:type="spellStart"/>
            <w:r>
              <w:rPr>
                <w:sz w:val="18"/>
                <w:szCs w:val="18"/>
              </w:rPr>
              <w:t>vere</w:t>
            </w:r>
            <w:proofErr w:type="spellEnd"/>
            <w:r>
              <w:rPr>
                <w:sz w:val="18"/>
                <w:szCs w:val="18"/>
              </w:rPr>
              <w:t xml:space="preserve"> den aktuelle føresegna. </w:t>
            </w:r>
          </w:p>
          <w:p w14:paraId="5EDB263D" w14:textId="77777777" w:rsidR="0057752E" w:rsidRDefault="00FE1D0F">
            <w:pPr>
              <w:spacing w:before="0"/>
              <w:rPr>
                <w:sz w:val="18"/>
                <w:szCs w:val="18"/>
              </w:rPr>
            </w:pPr>
            <w:r>
              <w:rPr>
                <w:sz w:val="18"/>
                <w:szCs w:val="18"/>
              </w:rPr>
              <w:t xml:space="preserve">Det bør gå fram kva tilhøve eller tiltak det blir bandlagt til, til dømes regulering til </w:t>
            </w:r>
            <w:proofErr w:type="spellStart"/>
            <w:r>
              <w:rPr>
                <w:sz w:val="18"/>
                <w:szCs w:val="18"/>
              </w:rPr>
              <w:t>grønstruktur</w:t>
            </w:r>
            <w:proofErr w:type="spellEnd"/>
            <w:r>
              <w:rPr>
                <w:sz w:val="18"/>
                <w:szCs w:val="18"/>
              </w:rPr>
              <w:t xml:space="preserve"> som det </w:t>
            </w:r>
            <w:proofErr w:type="spellStart"/>
            <w:r>
              <w:rPr>
                <w:sz w:val="18"/>
                <w:szCs w:val="18"/>
              </w:rPr>
              <w:t>offentlege</w:t>
            </w:r>
            <w:proofErr w:type="spellEnd"/>
            <w:r>
              <w:rPr>
                <w:sz w:val="18"/>
                <w:szCs w:val="18"/>
              </w:rPr>
              <w:t xml:space="preserve"> skal få og eige. </w:t>
            </w:r>
          </w:p>
          <w:p w14:paraId="1856D4B2" w14:textId="77777777" w:rsidR="0057752E" w:rsidRDefault="00FE1D0F">
            <w:pPr>
              <w:spacing w:before="0"/>
            </w:pPr>
            <w:r>
              <w:rPr>
                <w:sz w:val="18"/>
                <w:szCs w:val="18"/>
              </w:rPr>
              <w:t xml:space="preserve">Verknaden av </w:t>
            </w:r>
            <w:proofErr w:type="spellStart"/>
            <w:r>
              <w:rPr>
                <w:sz w:val="18"/>
                <w:szCs w:val="18"/>
              </w:rPr>
              <w:t>bandlegging</w:t>
            </w:r>
            <w:proofErr w:type="spellEnd"/>
            <w:r>
              <w:rPr>
                <w:sz w:val="18"/>
                <w:szCs w:val="18"/>
              </w:rPr>
              <w:t xml:space="preserve"> knyter seg direkte til omsynssona på kartet, supplert med eventuelle planføresegner, og til eventuelle føresegner i særlov eller anna rettsgrunnlag som </w:t>
            </w:r>
            <w:proofErr w:type="spellStart"/>
            <w:r>
              <w:rPr>
                <w:sz w:val="18"/>
                <w:szCs w:val="18"/>
              </w:rPr>
              <w:t>inneber</w:t>
            </w:r>
            <w:proofErr w:type="spellEnd"/>
            <w:r>
              <w:rPr>
                <w:sz w:val="18"/>
                <w:szCs w:val="18"/>
              </w:rPr>
              <w:t xml:space="preserve"> </w:t>
            </w:r>
            <w:proofErr w:type="spellStart"/>
            <w:r>
              <w:rPr>
                <w:sz w:val="18"/>
                <w:szCs w:val="18"/>
              </w:rPr>
              <w:t>arealrestriksjonar</w:t>
            </w:r>
            <w:proofErr w:type="spellEnd"/>
            <w:r>
              <w:rPr>
                <w:sz w:val="18"/>
                <w:szCs w:val="18"/>
              </w:rPr>
              <w:t xml:space="preserve"> som det blir eller er bandlagt til. </w:t>
            </w:r>
          </w:p>
        </w:tc>
      </w:tr>
      <w:tr w:rsidR="0057752E" w14:paraId="19DD2228" w14:textId="77777777">
        <w:trPr>
          <w:trHeight w:val="60"/>
        </w:trPr>
        <w:tc>
          <w:tcPr>
            <w:tcW w:w="4247" w:type="dxa"/>
            <w:tcBorders>
              <w:top w:val="single" w:sz="4" w:space="0" w:color="E5E5DD"/>
              <w:left w:val="single" w:sz="4" w:space="0" w:color="E5E5DD"/>
              <w:bottom w:val="single" w:sz="4" w:space="0" w:color="E5E5DD"/>
              <w:right w:val="single" w:sz="4" w:space="0" w:color="E5E5DD"/>
            </w:tcBorders>
            <w:tcMar>
              <w:top w:w="108" w:type="dxa"/>
              <w:left w:w="108" w:type="dxa"/>
              <w:bottom w:w="108" w:type="dxa"/>
              <w:right w:w="108" w:type="dxa"/>
            </w:tcMar>
          </w:tcPr>
          <w:p w14:paraId="327EB431" w14:textId="77777777" w:rsidR="0057752E" w:rsidRDefault="00FE1D0F">
            <w:pPr>
              <w:rPr>
                <w:sz w:val="18"/>
                <w:szCs w:val="18"/>
              </w:rPr>
            </w:pPr>
            <w:r>
              <w:rPr>
                <w:rStyle w:val="halvfet"/>
                <w:sz w:val="18"/>
                <w:szCs w:val="18"/>
              </w:rPr>
              <w:t xml:space="preserve">e) Sone med krav om felles planlegging for </w:t>
            </w:r>
            <w:proofErr w:type="spellStart"/>
            <w:r>
              <w:rPr>
                <w:rStyle w:val="halvfet"/>
                <w:sz w:val="18"/>
                <w:szCs w:val="18"/>
              </w:rPr>
              <w:t>fleire</w:t>
            </w:r>
            <w:proofErr w:type="spellEnd"/>
            <w:r>
              <w:rPr>
                <w:rStyle w:val="halvfet"/>
                <w:sz w:val="18"/>
                <w:szCs w:val="18"/>
              </w:rPr>
              <w:t xml:space="preserve"> </w:t>
            </w:r>
            <w:proofErr w:type="spellStart"/>
            <w:r>
              <w:rPr>
                <w:rStyle w:val="halvfet"/>
                <w:sz w:val="18"/>
                <w:szCs w:val="18"/>
              </w:rPr>
              <w:t>eigedomar</w:t>
            </w:r>
            <w:proofErr w:type="spellEnd"/>
            <w:r>
              <w:rPr>
                <w:rStyle w:val="halvfet"/>
                <w:sz w:val="18"/>
                <w:szCs w:val="18"/>
              </w:rPr>
              <w:t xml:space="preserve">, </w:t>
            </w:r>
            <w:proofErr w:type="spellStart"/>
            <w:r>
              <w:rPr>
                <w:rStyle w:val="halvfet"/>
                <w:sz w:val="18"/>
                <w:szCs w:val="18"/>
              </w:rPr>
              <w:t>medrekna</w:t>
            </w:r>
            <w:proofErr w:type="spellEnd"/>
            <w:r>
              <w:rPr>
                <w:rStyle w:val="halvfet"/>
                <w:sz w:val="18"/>
                <w:szCs w:val="18"/>
              </w:rPr>
              <w:t xml:space="preserve"> med </w:t>
            </w:r>
            <w:proofErr w:type="spellStart"/>
            <w:r>
              <w:rPr>
                <w:rStyle w:val="halvfet"/>
                <w:sz w:val="18"/>
                <w:szCs w:val="18"/>
              </w:rPr>
              <w:t>særskilde</w:t>
            </w:r>
            <w:proofErr w:type="spellEnd"/>
            <w:r>
              <w:rPr>
                <w:rStyle w:val="halvfet"/>
                <w:sz w:val="18"/>
                <w:szCs w:val="18"/>
              </w:rPr>
              <w:t xml:space="preserve"> samarbeids- eller </w:t>
            </w:r>
            <w:proofErr w:type="spellStart"/>
            <w:r>
              <w:rPr>
                <w:rStyle w:val="halvfet"/>
                <w:sz w:val="18"/>
                <w:szCs w:val="18"/>
              </w:rPr>
              <w:t>eigarformer</w:t>
            </w:r>
            <w:proofErr w:type="spellEnd"/>
            <w:r>
              <w:rPr>
                <w:rStyle w:val="halvfet"/>
                <w:sz w:val="18"/>
                <w:szCs w:val="18"/>
              </w:rPr>
              <w:t xml:space="preserve"> og omforming og fornying.</w:t>
            </w:r>
          </w:p>
          <w:p w14:paraId="41D38F1F" w14:textId="77777777" w:rsidR="0057752E" w:rsidRDefault="00FE1D0F">
            <w:r>
              <w:rPr>
                <w:sz w:val="18"/>
                <w:szCs w:val="18"/>
              </w:rPr>
              <w:t xml:space="preserve">Er mest aktuell for område for bygg og anlegg. </w:t>
            </w:r>
          </w:p>
        </w:tc>
        <w:tc>
          <w:tcPr>
            <w:tcW w:w="4247" w:type="dxa"/>
            <w:tcBorders>
              <w:top w:val="single" w:sz="4" w:space="0" w:color="E5E5DD"/>
              <w:left w:val="single" w:sz="4" w:space="0" w:color="E5E5DD"/>
              <w:bottom w:val="single" w:sz="4" w:space="0" w:color="E5E5DD"/>
              <w:right w:val="single" w:sz="4" w:space="0" w:color="E5E5DD"/>
            </w:tcBorders>
            <w:tcMar>
              <w:top w:w="108" w:type="dxa"/>
              <w:left w:w="108" w:type="dxa"/>
              <w:bottom w:w="108" w:type="dxa"/>
              <w:right w:w="108" w:type="dxa"/>
            </w:tcMar>
          </w:tcPr>
          <w:p w14:paraId="6C267180" w14:textId="77777777" w:rsidR="0057752E" w:rsidRDefault="00FE1D0F">
            <w:r>
              <w:rPr>
                <w:sz w:val="18"/>
                <w:szCs w:val="18"/>
              </w:rPr>
              <w:t xml:space="preserve">Her vil krav om (felles) reguleringsplan etter § 11-9 nr. 1 </w:t>
            </w:r>
            <w:proofErr w:type="spellStart"/>
            <w:r>
              <w:rPr>
                <w:sz w:val="18"/>
                <w:szCs w:val="18"/>
              </w:rPr>
              <w:t>vere</w:t>
            </w:r>
            <w:proofErr w:type="spellEnd"/>
            <w:r>
              <w:rPr>
                <w:sz w:val="18"/>
                <w:szCs w:val="18"/>
              </w:rPr>
              <w:t xml:space="preserve"> den aktuelle føresegna. </w:t>
            </w:r>
          </w:p>
        </w:tc>
      </w:tr>
      <w:tr w:rsidR="0057752E" w14:paraId="4B6604C1" w14:textId="77777777">
        <w:trPr>
          <w:trHeight w:val="60"/>
        </w:trPr>
        <w:tc>
          <w:tcPr>
            <w:tcW w:w="4247" w:type="dxa"/>
            <w:tcBorders>
              <w:top w:val="single" w:sz="4" w:space="0" w:color="E5E5DD"/>
              <w:left w:val="single" w:sz="4" w:space="0" w:color="E5E5DD"/>
              <w:bottom w:val="single" w:sz="4" w:space="0" w:color="E5E5DD"/>
              <w:right w:val="single" w:sz="4" w:space="0" w:color="E5E5DD"/>
            </w:tcBorders>
            <w:shd w:val="solid" w:color="E5E5DD" w:fill="auto"/>
            <w:tcMar>
              <w:top w:w="108" w:type="dxa"/>
              <w:left w:w="108" w:type="dxa"/>
              <w:bottom w:w="108" w:type="dxa"/>
              <w:right w:w="108" w:type="dxa"/>
            </w:tcMar>
          </w:tcPr>
          <w:p w14:paraId="53740650" w14:textId="77777777" w:rsidR="0057752E" w:rsidRDefault="00FE1D0F">
            <w:r>
              <w:rPr>
                <w:rStyle w:val="halvfet"/>
                <w:sz w:val="18"/>
                <w:szCs w:val="18"/>
              </w:rPr>
              <w:t xml:space="preserve">f) Sone der </w:t>
            </w:r>
            <w:proofErr w:type="spellStart"/>
            <w:r>
              <w:rPr>
                <w:rStyle w:val="halvfet"/>
                <w:sz w:val="18"/>
                <w:szCs w:val="18"/>
              </w:rPr>
              <w:t>gjeldande</w:t>
            </w:r>
            <w:proofErr w:type="spellEnd"/>
            <w:r>
              <w:rPr>
                <w:rStyle w:val="halvfet"/>
                <w:sz w:val="18"/>
                <w:szCs w:val="18"/>
              </w:rPr>
              <w:t xml:space="preserve"> reguleringsplan framleis skal gjelde.</w:t>
            </w:r>
          </w:p>
        </w:tc>
        <w:tc>
          <w:tcPr>
            <w:tcW w:w="4247" w:type="dxa"/>
            <w:tcBorders>
              <w:top w:val="single" w:sz="4" w:space="0" w:color="E5E5DD"/>
              <w:left w:val="single" w:sz="4" w:space="0" w:color="E5E5DD"/>
              <w:bottom w:val="single" w:sz="4" w:space="0" w:color="E5E5DD"/>
              <w:right w:val="single" w:sz="4" w:space="0" w:color="E5E5DD"/>
            </w:tcBorders>
            <w:shd w:val="solid" w:color="E5E5DD" w:fill="auto"/>
            <w:tcMar>
              <w:top w:w="108" w:type="dxa"/>
              <w:left w:w="108" w:type="dxa"/>
              <w:bottom w:w="108" w:type="dxa"/>
              <w:right w:w="108" w:type="dxa"/>
            </w:tcMar>
          </w:tcPr>
          <w:p w14:paraId="2523043B" w14:textId="77777777" w:rsidR="0057752E" w:rsidRDefault="00FE1D0F">
            <w:r>
              <w:rPr>
                <w:sz w:val="18"/>
                <w:szCs w:val="18"/>
              </w:rPr>
              <w:t xml:space="preserve">Blir nytta der </w:t>
            </w:r>
            <w:proofErr w:type="spellStart"/>
            <w:r>
              <w:rPr>
                <w:sz w:val="18"/>
                <w:szCs w:val="18"/>
              </w:rPr>
              <w:t>gjeldande</w:t>
            </w:r>
            <w:proofErr w:type="spellEnd"/>
            <w:r>
              <w:rPr>
                <w:sz w:val="18"/>
                <w:szCs w:val="18"/>
              </w:rPr>
              <w:t xml:space="preserve"> regulering blir </w:t>
            </w:r>
            <w:proofErr w:type="spellStart"/>
            <w:r>
              <w:rPr>
                <w:sz w:val="18"/>
                <w:szCs w:val="18"/>
              </w:rPr>
              <w:t>vidareført</w:t>
            </w:r>
            <w:proofErr w:type="spellEnd"/>
            <w:r>
              <w:rPr>
                <w:sz w:val="18"/>
                <w:szCs w:val="18"/>
              </w:rPr>
              <w:t xml:space="preserve"> som ho er </w:t>
            </w:r>
            <w:proofErr w:type="spellStart"/>
            <w:r>
              <w:rPr>
                <w:sz w:val="18"/>
                <w:szCs w:val="18"/>
              </w:rPr>
              <w:t>vedteken</w:t>
            </w:r>
            <w:proofErr w:type="spellEnd"/>
            <w:r>
              <w:rPr>
                <w:sz w:val="18"/>
                <w:szCs w:val="18"/>
              </w:rPr>
              <w:t xml:space="preserve"> (</w:t>
            </w:r>
            <w:proofErr w:type="spellStart"/>
            <w:r>
              <w:rPr>
                <w:sz w:val="18"/>
                <w:szCs w:val="18"/>
              </w:rPr>
              <w:t>utan</w:t>
            </w:r>
            <w:proofErr w:type="spellEnd"/>
            <w:r>
              <w:rPr>
                <w:sz w:val="18"/>
                <w:szCs w:val="18"/>
              </w:rPr>
              <w:t xml:space="preserve"> </w:t>
            </w:r>
            <w:proofErr w:type="spellStart"/>
            <w:r>
              <w:rPr>
                <w:sz w:val="18"/>
                <w:szCs w:val="18"/>
              </w:rPr>
              <w:t>endringar</w:t>
            </w:r>
            <w:proofErr w:type="spellEnd"/>
            <w:r>
              <w:rPr>
                <w:sz w:val="18"/>
                <w:szCs w:val="18"/>
              </w:rPr>
              <w:t xml:space="preserve">). </w:t>
            </w:r>
          </w:p>
        </w:tc>
      </w:tr>
    </w:tbl>
    <w:p w14:paraId="2C66FA4A" w14:textId="77777777" w:rsidR="0057752E" w:rsidRDefault="0057752E">
      <w:pPr>
        <w:pStyle w:val="NoParagraphStyle"/>
      </w:pPr>
    </w:p>
    <w:p w14:paraId="059CADF8" w14:textId="77777777" w:rsidR="0057752E" w:rsidRDefault="00FE1D0F">
      <w:pPr>
        <w:pStyle w:val="Overskrift2"/>
      </w:pPr>
      <w:proofErr w:type="spellStart"/>
      <w:r>
        <w:lastRenderedPageBreak/>
        <w:t>Arealføremål</w:t>
      </w:r>
      <w:proofErr w:type="spellEnd"/>
      <w:r>
        <w:t xml:space="preserve"> med føresegner</w:t>
      </w:r>
    </w:p>
    <w:p w14:paraId="66CAC8B3" w14:textId="77777777" w:rsidR="0057752E" w:rsidRDefault="00FE1D0F">
      <w:pPr>
        <w:pStyle w:val="Overskrift3"/>
      </w:pPr>
      <w:r>
        <w:t>Generelt</w:t>
      </w:r>
    </w:p>
    <w:p w14:paraId="0C82716B" w14:textId="77777777" w:rsidR="0057752E" w:rsidRDefault="00FE1D0F" w:rsidP="001F3D79">
      <w:r>
        <w:t xml:space="preserve">Tabellen </w:t>
      </w:r>
      <w:proofErr w:type="spellStart"/>
      <w:r>
        <w:t>nedanfor</w:t>
      </w:r>
      <w:proofErr w:type="spellEnd"/>
      <w:r>
        <w:t xml:space="preserve"> er ei samanstilling av </w:t>
      </w:r>
      <w:proofErr w:type="spellStart"/>
      <w:r>
        <w:t>arealføremål</w:t>
      </w:r>
      <w:proofErr w:type="spellEnd"/>
      <w:r>
        <w:t xml:space="preserve"> og føresegner. </w:t>
      </w:r>
    </w:p>
    <w:p w14:paraId="0345C90D" w14:textId="77777777" w:rsidR="0057752E" w:rsidRDefault="00FE1D0F">
      <w:pPr>
        <w:pStyle w:val="tabell-tittel"/>
      </w:pPr>
      <w:proofErr w:type="spellStart"/>
      <w:r>
        <w:t>Arealføremål</w:t>
      </w:r>
      <w:proofErr w:type="spellEnd"/>
      <w:r>
        <w:t xml:space="preserve"> med døme på typen føresegner som kan </w:t>
      </w:r>
      <w:proofErr w:type="spellStart"/>
      <w:r>
        <w:t>knytast</w:t>
      </w:r>
      <w:proofErr w:type="spellEnd"/>
      <w:r>
        <w:t xml:space="preserve"> til. </w:t>
      </w:r>
    </w:p>
    <w:tbl>
      <w:tblPr>
        <w:tblW w:w="0" w:type="auto"/>
        <w:tblInd w:w="108" w:type="dxa"/>
        <w:tblLayout w:type="fixed"/>
        <w:tblCellMar>
          <w:left w:w="0" w:type="dxa"/>
          <w:right w:w="0" w:type="dxa"/>
        </w:tblCellMar>
        <w:tblLook w:val="0000" w:firstRow="0" w:lastRow="0" w:firstColumn="0" w:lastColumn="0" w:noHBand="0" w:noVBand="0"/>
      </w:tblPr>
      <w:tblGrid>
        <w:gridCol w:w="1752"/>
        <w:gridCol w:w="6714"/>
      </w:tblGrid>
      <w:tr w:rsidR="0057752E" w14:paraId="7F018887" w14:textId="77777777">
        <w:trPr>
          <w:trHeight w:val="60"/>
          <w:tblHeader/>
        </w:trPr>
        <w:tc>
          <w:tcPr>
            <w:tcW w:w="1752" w:type="dxa"/>
            <w:tcBorders>
              <w:top w:val="single" w:sz="4" w:space="0" w:color="E5E5DD"/>
              <w:left w:val="single" w:sz="4" w:space="0" w:color="E5E5DD"/>
              <w:bottom w:val="single" w:sz="4" w:space="0" w:color="E5E5DD"/>
              <w:right w:val="single" w:sz="4" w:space="0" w:color="E5E5DD"/>
            </w:tcBorders>
            <w:tcMar>
              <w:top w:w="108" w:type="dxa"/>
              <w:left w:w="108" w:type="dxa"/>
              <w:bottom w:w="108" w:type="dxa"/>
              <w:right w:w="108" w:type="dxa"/>
            </w:tcMar>
          </w:tcPr>
          <w:p w14:paraId="273EAD86" w14:textId="77777777" w:rsidR="0057752E" w:rsidRDefault="00FE1D0F">
            <w:proofErr w:type="spellStart"/>
            <w:r>
              <w:rPr>
                <w:rStyle w:val="halvfet"/>
                <w:sz w:val="18"/>
                <w:szCs w:val="18"/>
              </w:rPr>
              <w:t>Arealføremål</w:t>
            </w:r>
            <w:proofErr w:type="spellEnd"/>
            <w:r>
              <w:rPr>
                <w:rStyle w:val="halvfet"/>
                <w:sz w:val="18"/>
                <w:szCs w:val="18"/>
              </w:rPr>
              <w:t xml:space="preserve"> etter § 11-7 (</w:t>
            </w:r>
            <w:proofErr w:type="spellStart"/>
            <w:r>
              <w:rPr>
                <w:rStyle w:val="halvfet"/>
                <w:sz w:val="18"/>
                <w:szCs w:val="18"/>
              </w:rPr>
              <w:t>Hovudføremåla</w:t>
            </w:r>
            <w:proofErr w:type="spellEnd"/>
            <w:r>
              <w:rPr>
                <w:rStyle w:val="halvfet"/>
                <w:sz w:val="18"/>
                <w:szCs w:val="18"/>
              </w:rPr>
              <w:t>)</w:t>
            </w:r>
          </w:p>
        </w:tc>
        <w:tc>
          <w:tcPr>
            <w:tcW w:w="6714" w:type="dxa"/>
            <w:tcBorders>
              <w:top w:val="single" w:sz="4" w:space="0" w:color="E5E5DD"/>
              <w:left w:val="single" w:sz="4" w:space="0" w:color="E5E5DD"/>
              <w:bottom w:val="single" w:sz="4" w:space="0" w:color="E5E5DD"/>
              <w:right w:val="single" w:sz="4" w:space="0" w:color="E5E5DD"/>
            </w:tcBorders>
            <w:tcMar>
              <w:top w:w="108" w:type="dxa"/>
              <w:left w:w="108" w:type="dxa"/>
              <w:bottom w:w="108" w:type="dxa"/>
              <w:right w:w="108" w:type="dxa"/>
            </w:tcMar>
          </w:tcPr>
          <w:p w14:paraId="2A93B132" w14:textId="77777777" w:rsidR="0057752E" w:rsidRDefault="00FE1D0F">
            <w:r>
              <w:rPr>
                <w:rStyle w:val="halvfet"/>
                <w:b w:val="0"/>
                <w:bCs/>
                <w:sz w:val="18"/>
                <w:szCs w:val="18"/>
              </w:rPr>
              <w:t xml:space="preserve">Type generelle føresegner etter § 11-9 og føresegner etter § 11-11 som kan </w:t>
            </w:r>
            <w:proofErr w:type="spellStart"/>
            <w:r>
              <w:rPr>
                <w:rStyle w:val="halvfet"/>
                <w:b w:val="0"/>
                <w:bCs/>
                <w:sz w:val="18"/>
                <w:szCs w:val="18"/>
              </w:rPr>
              <w:t>knytast</w:t>
            </w:r>
            <w:proofErr w:type="spellEnd"/>
            <w:r>
              <w:rPr>
                <w:rStyle w:val="halvfet"/>
                <w:b w:val="0"/>
                <w:bCs/>
                <w:sz w:val="18"/>
                <w:szCs w:val="18"/>
              </w:rPr>
              <w:t xml:space="preserve"> til </w:t>
            </w:r>
            <w:proofErr w:type="spellStart"/>
            <w:r>
              <w:rPr>
                <w:rStyle w:val="halvfet"/>
                <w:b w:val="0"/>
                <w:bCs/>
                <w:sz w:val="18"/>
                <w:szCs w:val="18"/>
              </w:rPr>
              <w:t>arealføremåla</w:t>
            </w:r>
            <w:proofErr w:type="spellEnd"/>
            <w:r>
              <w:rPr>
                <w:rStyle w:val="halvfet"/>
                <w:b w:val="0"/>
                <w:bCs/>
                <w:sz w:val="18"/>
                <w:szCs w:val="18"/>
              </w:rPr>
              <w:t xml:space="preserve"> i § 11-10 </w:t>
            </w:r>
          </w:p>
        </w:tc>
      </w:tr>
      <w:tr w:rsidR="0057752E" w14:paraId="387F6EF3" w14:textId="77777777">
        <w:trPr>
          <w:trHeight w:val="85"/>
        </w:trPr>
        <w:tc>
          <w:tcPr>
            <w:tcW w:w="1752" w:type="dxa"/>
            <w:vMerge w:val="restart"/>
            <w:tcBorders>
              <w:top w:val="single" w:sz="4" w:space="0" w:color="E5E5DD"/>
              <w:left w:val="single" w:sz="4" w:space="0" w:color="E5E5DD"/>
              <w:bottom w:val="single" w:sz="4" w:space="0" w:color="E5E5DD"/>
              <w:right w:val="single" w:sz="4" w:space="0" w:color="E5E5DD"/>
            </w:tcBorders>
            <w:shd w:val="solid" w:color="E5E5DD" w:fill="auto"/>
            <w:tcMar>
              <w:top w:w="108" w:type="dxa"/>
              <w:left w:w="108" w:type="dxa"/>
              <w:bottom w:w="108" w:type="dxa"/>
              <w:right w:w="108" w:type="dxa"/>
            </w:tcMar>
          </w:tcPr>
          <w:p w14:paraId="78DF9A2D" w14:textId="77777777" w:rsidR="0057752E" w:rsidRDefault="00FE1D0F">
            <w:r>
              <w:rPr>
                <w:rStyle w:val="halvfet"/>
                <w:sz w:val="18"/>
                <w:szCs w:val="18"/>
              </w:rPr>
              <w:t>1. Bygg og anlegg</w:t>
            </w:r>
          </w:p>
        </w:tc>
        <w:tc>
          <w:tcPr>
            <w:tcW w:w="6714" w:type="dxa"/>
            <w:tcBorders>
              <w:top w:val="single" w:sz="4" w:space="0" w:color="E5E5DD"/>
              <w:left w:val="single" w:sz="4" w:space="0" w:color="E5E5DD"/>
              <w:bottom w:val="single" w:sz="4" w:space="0" w:color="E5E5DD"/>
              <w:right w:val="single" w:sz="4" w:space="0" w:color="E5E5DD"/>
            </w:tcBorders>
            <w:shd w:val="solid" w:color="E5E5DD" w:fill="auto"/>
            <w:tcMar>
              <w:top w:w="108" w:type="dxa"/>
              <w:left w:w="108" w:type="dxa"/>
              <w:bottom w:w="108" w:type="dxa"/>
              <w:right w:w="108" w:type="dxa"/>
            </w:tcMar>
          </w:tcPr>
          <w:p w14:paraId="352AA95C" w14:textId="77777777" w:rsidR="0057752E" w:rsidRDefault="00FE1D0F">
            <w:pPr>
              <w:spacing w:before="0"/>
              <w:rPr>
                <w:rStyle w:val="halvfet"/>
                <w:b w:val="0"/>
                <w:bCs/>
                <w:sz w:val="18"/>
                <w:szCs w:val="18"/>
              </w:rPr>
            </w:pPr>
            <w:r>
              <w:rPr>
                <w:rStyle w:val="halvfet"/>
                <w:b w:val="0"/>
                <w:bCs/>
                <w:sz w:val="18"/>
                <w:szCs w:val="18"/>
              </w:rPr>
              <w:t>Generelle føresegner etter § 11-9</w:t>
            </w:r>
          </w:p>
          <w:p w14:paraId="40AFEF63" w14:textId="77777777" w:rsidR="0057752E" w:rsidRDefault="00FE1D0F">
            <w:pPr>
              <w:spacing w:before="0"/>
            </w:pPr>
            <w:r>
              <w:rPr>
                <w:sz w:val="18"/>
                <w:szCs w:val="18"/>
              </w:rPr>
              <w:t xml:space="preserve">Alle generelle føresegner i § 11-9 nr. 1 til 8 kan </w:t>
            </w:r>
            <w:proofErr w:type="spellStart"/>
            <w:r>
              <w:rPr>
                <w:sz w:val="18"/>
                <w:szCs w:val="18"/>
              </w:rPr>
              <w:t>vere</w:t>
            </w:r>
            <w:proofErr w:type="spellEnd"/>
            <w:r>
              <w:rPr>
                <w:sz w:val="18"/>
                <w:szCs w:val="18"/>
              </w:rPr>
              <w:t xml:space="preserve"> aktuelle i </w:t>
            </w:r>
            <w:proofErr w:type="spellStart"/>
            <w:r>
              <w:rPr>
                <w:sz w:val="18"/>
                <w:szCs w:val="18"/>
              </w:rPr>
              <w:t>tilknyting</w:t>
            </w:r>
            <w:proofErr w:type="spellEnd"/>
            <w:r>
              <w:rPr>
                <w:sz w:val="18"/>
                <w:szCs w:val="18"/>
              </w:rPr>
              <w:t xml:space="preserve"> til </w:t>
            </w:r>
            <w:proofErr w:type="spellStart"/>
            <w:r>
              <w:rPr>
                <w:sz w:val="18"/>
                <w:szCs w:val="18"/>
              </w:rPr>
              <w:t>arealføremålet</w:t>
            </w:r>
            <w:proofErr w:type="spellEnd"/>
            <w:r>
              <w:rPr>
                <w:sz w:val="18"/>
                <w:szCs w:val="18"/>
              </w:rPr>
              <w:t>.</w:t>
            </w:r>
          </w:p>
        </w:tc>
      </w:tr>
      <w:tr w:rsidR="0057752E" w14:paraId="42500A18" w14:textId="77777777">
        <w:trPr>
          <w:trHeight w:val="85"/>
        </w:trPr>
        <w:tc>
          <w:tcPr>
            <w:tcW w:w="1752" w:type="dxa"/>
            <w:vMerge/>
            <w:tcBorders>
              <w:top w:val="single" w:sz="4" w:space="0" w:color="E5E5DD"/>
              <w:left w:val="single" w:sz="4" w:space="0" w:color="E5E5DD"/>
              <w:bottom w:val="single" w:sz="4" w:space="0" w:color="E5E5DD"/>
              <w:right w:val="single" w:sz="4" w:space="0" w:color="E5E5DD"/>
            </w:tcBorders>
          </w:tcPr>
          <w:p w14:paraId="0BD02CC8" w14:textId="77777777" w:rsidR="0057752E" w:rsidRDefault="0057752E">
            <w:pPr>
              <w:pStyle w:val="NoParagraphStyle"/>
              <w:spacing w:line="240" w:lineRule="auto"/>
              <w:textAlignment w:val="auto"/>
              <w:rPr>
                <w:rFonts w:ascii="Open Sans Light" w:hAnsi="Open Sans Light" w:cs="Times New Roman"/>
                <w:color w:val="auto"/>
                <w:lang w:val="nb-NO"/>
              </w:rPr>
            </w:pPr>
          </w:p>
        </w:tc>
        <w:tc>
          <w:tcPr>
            <w:tcW w:w="6714" w:type="dxa"/>
            <w:tcBorders>
              <w:top w:val="single" w:sz="4" w:space="0" w:color="E5E5DD"/>
              <w:left w:val="single" w:sz="4" w:space="0" w:color="E5E5DD"/>
              <w:bottom w:val="single" w:sz="4" w:space="0" w:color="E5E5DD"/>
              <w:right w:val="single" w:sz="4" w:space="0" w:color="E5E5DD"/>
            </w:tcBorders>
            <w:tcMar>
              <w:top w:w="108" w:type="dxa"/>
              <w:left w:w="108" w:type="dxa"/>
              <w:bottom w:w="108" w:type="dxa"/>
              <w:right w:w="108" w:type="dxa"/>
            </w:tcMar>
          </w:tcPr>
          <w:p w14:paraId="4C52B997" w14:textId="77777777" w:rsidR="0057752E" w:rsidRDefault="00FE1D0F">
            <w:pPr>
              <w:spacing w:before="0"/>
              <w:rPr>
                <w:sz w:val="18"/>
                <w:szCs w:val="18"/>
              </w:rPr>
            </w:pPr>
            <w:r>
              <w:rPr>
                <w:sz w:val="18"/>
                <w:szCs w:val="18"/>
                <w:lang w:val="nn-NO"/>
              </w:rPr>
              <w:t>Nr. 1) Krav om reguleringsplan – område- og/eller detaljregulering</w:t>
            </w:r>
          </w:p>
          <w:p w14:paraId="1CA6B3E5" w14:textId="77777777" w:rsidR="0057752E" w:rsidRDefault="00FE1D0F">
            <w:pPr>
              <w:pStyle w:val="Liste"/>
            </w:pPr>
            <w:r>
              <w:rPr>
                <w:spacing w:val="2"/>
                <w:sz w:val="18"/>
                <w:szCs w:val="18"/>
                <w:lang w:val="nn-NO"/>
              </w:rPr>
              <w:t xml:space="preserve">Kan knytast til alle føremål. Føreset utarbeiding av reguleringsplan før nye tiltak kan gjennomførast. Ligg det føre ein reguleringsplan kommunen ønskjer å endre, må kommuneplanen vise ny arealbruk for området, eller gjeldande reguleringsplan må bli endra eller oppheva etter reglane i plan- og bygningslova kapittel 12. </w:t>
            </w:r>
          </w:p>
        </w:tc>
      </w:tr>
      <w:tr w:rsidR="0057752E" w14:paraId="400DF7A1" w14:textId="77777777">
        <w:trPr>
          <w:trHeight w:val="85"/>
        </w:trPr>
        <w:tc>
          <w:tcPr>
            <w:tcW w:w="1752" w:type="dxa"/>
            <w:vMerge/>
            <w:tcBorders>
              <w:top w:val="single" w:sz="4" w:space="0" w:color="E5E5DD"/>
              <w:left w:val="single" w:sz="4" w:space="0" w:color="E5E5DD"/>
              <w:bottom w:val="single" w:sz="4" w:space="0" w:color="E5E5DD"/>
              <w:right w:val="single" w:sz="4" w:space="0" w:color="E5E5DD"/>
            </w:tcBorders>
          </w:tcPr>
          <w:p w14:paraId="13A01383" w14:textId="77777777" w:rsidR="0057752E" w:rsidRDefault="0057752E">
            <w:pPr>
              <w:pStyle w:val="NoParagraphStyle"/>
              <w:spacing w:line="240" w:lineRule="auto"/>
              <w:textAlignment w:val="auto"/>
              <w:rPr>
                <w:rFonts w:ascii="Open Sans Light" w:hAnsi="Open Sans Light" w:cs="Times New Roman"/>
                <w:color w:val="auto"/>
                <w:lang w:val="nb-NO"/>
              </w:rPr>
            </w:pPr>
          </w:p>
        </w:tc>
        <w:tc>
          <w:tcPr>
            <w:tcW w:w="6714" w:type="dxa"/>
            <w:tcBorders>
              <w:top w:val="single" w:sz="4" w:space="0" w:color="E5E5DD"/>
              <w:left w:val="single" w:sz="4" w:space="0" w:color="E5E5DD"/>
              <w:bottom w:val="single" w:sz="4" w:space="0" w:color="E5E5DD"/>
              <w:right w:val="single" w:sz="4" w:space="0" w:color="E5E5DD"/>
            </w:tcBorders>
            <w:shd w:val="solid" w:color="E5E5DD" w:fill="auto"/>
            <w:tcMar>
              <w:top w:w="108" w:type="dxa"/>
              <w:left w:w="108" w:type="dxa"/>
              <w:bottom w:w="108" w:type="dxa"/>
              <w:right w:w="108" w:type="dxa"/>
            </w:tcMar>
          </w:tcPr>
          <w:p w14:paraId="7F19456E" w14:textId="77777777" w:rsidR="0057752E" w:rsidRDefault="00FE1D0F">
            <w:pPr>
              <w:spacing w:before="0"/>
              <w:rPr>
                <w:sz w:val="18"/>
                <w:szCs w:val="18"/>
              </w:rPr>
            </w:pPr>
            <w:r>
              <w:rPr>
                <w:sz w:val="18"/>
                <w:szCs w:val="18"/>
              </w:rPr>
              <w:t xml:space="preserve">Nr. 2) </w:t>
            </w:r>
            <w:proofErr w:type="spellStart"/>
            <w:r>
              <w:rPr>
                <w:sz w:val="18"/>
                <w:szCs w:val="18"/>
              </w:rPr>
              <w:t>Innhald</w:t>
            </w:r>
            <w:proofErr w:type="spellEnd"/>
            <w:r>
              <w:rPr>
                <w:sz w:val="18"/>
                <w:szCs w:val="18"/>
              </w:rPr>
              <w:t xml:space="preserve"> i utbyggingsavtaler</w:t>
            </w:r>
          </w:p>
          <w:p w14:paraId="078979B0" w14:textId="77777777" w:rsidR="0057752E" w:rsidRDefault="00FE1D0F">
            <w:pPr>
              <w:pStyle w:val="Liste"/>
            </w:pPr>
            <w:proofErr w:type="gramStart"/>
            <w:r>
              <w:rPr>
                <w:sz w:val="18"/>
                <w:szCs w:val="18"/>
              </w:rPr>
              <w:t>Gjev høve</w:t>
            </w:r>
            <w:proofErr w:type="gramEnd"/>
            <w:r>
              <w:rPr>
                <w:sz w:val="18"/>
                <w:szCs w:val="18"/>
              </w:rPr>
              <w:t xml:space="preserve"> for å innarbeide kommunevedtak om </w:t>
            </w:r>
            <w:proofErr w:type="spellStart"/>
            <w:r>
              <w:rPr>
                <w:sz w:val="18"/>
                <w:szCs w:val="18"/>
              </w:rPr>
              <w:t>føresetnader</w:t>
            </w:r>
            <w:proofErr w:type="spellEnd"/>
            <w:r>
              <w:rPr>
                <w:sz w:val="18"/>
                <w:szCs w:val="18"/>
              </w:rPr>
              <w:t xml:space="preserve"> for bruk av utbyggingsavtaler etter § 17-2 i føresegnene til arealdelen i kommuneplanen. Det er føresegnene om utbyggingsavtaler som gjev rammene for kva som kan </w:t>
            </w:r>
            <w:proofErr w:type="spellStart"/>
            <w:r>
              <w:rPr>
                <w:sz w:val="18"/>
                <w:szCs w:val="18"/>
              </w:rPr>
              <w:t>takast</w:t>
            </w:r>
            <w:proofErr w:type="spellEnd"/>
            <w:r>
              <w:rPr>
                <w:sz w:val="18"/>
                <w:szCs w:val="18"/>
              </w:rPr>
              <w:t xml:space="preserve"> inn i vedtaket og føresegnene. Utbyggingsavtale vil </w:t>
            </w:r>
            <w:proofErr w:type="spellStart"/>
            <w:r>
              <w:rPr>
                <w:sz w:val="18"/>
                <w:szCs w:val="18"/>
              </w:rPr>
              <w:t>vanlegvis</w:t>
            </w:r>
            <w:proofErr w:type="spellEnd"/>
            <w:r>
              <w:rPr>
                <w:sz w:val="18"/>
                <w:szCs w:val="18"/>
              </w:rPr>
              <w:t xml:space="preserve"> </w:t>
            </w:r>
            <w:proofErr w:type="spellStart"/>
            <w:r>
              <w:rPr>
                <w:sz w:val="18"/>
                <w:szCs w:val="18"/>
              </w:rPr>
              <w:t>vere</w:t>
            </w:r>
            <w:proofErr w:type="spellEnd"/>
            <w:r>
              <w:rPr>
                <w:sz w:val="18"/>
                <w:szCs w:val="18"/>
              </w:rPr>
              <w:t xml:space="preserve"> knytt til reguleringsplan som </w:t>
            </w:r>
            <w:proofErr w:type="spellStart"/>
            <w:r>
              <w:rPr>
                <w:sz w:val="18"/>
                <w:szCs w:val="18"/>
              </w:rPr>
              <w:t>legg</w:t>
            </w:r>
            <w:proofErr w:type="spellEnd"/>
            <w:r>
              <w:rPr>
                <w:sz w:val="18"/>
                <w:szCs w:val="18"/>
              </w:rPr>
              <w:t xml:space="preserve"> til rette for privat utbygging av </w:t>
            </w:r>
            <w:proofErr w:type="spellStart"/>
            <w:r>
              <w:rPr>
                <w:sz w:val="18"/>
                <w:szCs w:val="18"/>
              </w:rPr>
              <w:t>vanlege</w:t>
            </w:r>
            <w:proofErr w:type="spellEnd"/>
            <w:r>
              <w:rPr>
                <w:sz w:val="18"/>
                <w:szCs w:val="18"/>
              </w:rPr>
              <w:t xml:space="preserve"> </w:t>
            </w:r>
            <w:proofErr w:type="spellStart"/>
            <w:r>
              <w:rPr>
                <w:sz w:val="18"/>
                <w:szCs w:val="18"/>
              </w:rPr>
              <w:t>byggjeføremål</w:t>
            </w:r>
            <w:proofErr w:type="spellEnd"/>
            <w:r>
              <w:rPr>
                <w:sz w:val="18"/>
                <w:szCs w:val="18"/>
              </w:rPr>
              <w:t xml:space="preserve"> som bustad, næring, hytter, samferdselsanlegg og teknisk infrastruktur og </w:t>
            </w:r>
            <w:proofErr w:type="spellStart"/>
            <w:r>
              <w:rPr>
                <w:sz w:val="18"/>
                <w:szCs w:val="18"/>
              </w:rPr>
              <w:t>grønstruktur</w:t>
            </w:r>
            <w:proofErr w:type="spellEnd"/>
            <w:r>
              <w:rPr>
                <w:sz w:val="18"/>
                <w:szCs w:val="18"/>
              </w:rPr>
              <w:t>.</w:t>
            </w:r>
          </w:p>
        </w:tc>
      </w:tr>
      <w:tr w:rsidR="0057752E" w14:paraId="76B24073" w14:textId="77777777">
        <w:trPr>
          <w:trHeight w:val="85"/>
        </w:trPr>
        <w:tc>
          <w:tcPr>
            <w:tcW w:w="1752" w:type="dxa"/>
            <w:vMerge/>
            <w:tcBorders>
              <w:top w:val="single" w:sz="4" w:space="0" w:color="E5E5DD"/>
              <w:left w:val="single" w:sz="4" w:space="0" w:color="E5E5DD"/>
              <w:bottom w:val="single" w:sz="4" w:space="0" w:color="E5E5DD"/>
              <w:right w:val="single" w:sz="4" w:space="0" w:color="E5E5DD"/>
            </w:tcBorders>
          </w:tcPr>
          <w:p w14:paraId="72E1B925" w14:textId="77777777" w:rsidR="0057752E" w:rsidRDefault="0057752E">
            <w:pPr>
              <w:pStyle w:val="NoParagraphStyle"/>
              <w:spacing w:line="240" w:lineRule="auto"/>
              <w:textAlignment w:val="auto"/>
              <w:rPr>
                <w:rFonts w:ascii="Open Sans Light" w:hAnsi="Open Sans Light" w:cs="Times New Roman"/>
                <w:color w:val="auto"/>
                <w:lang w:val="nb-NO"/>
              </w:rPr>
            </w:pPr>
          </w:p>
        </w:tc>
        <w:tc>
          <w:tcPr>
            <w:tcW w:w="6714" w:type="dxa"/>
            <w:tcBorders>
              <w:top w:val="single" w:sz="4" w:space="0" w:color="E5E5DD"/>
              <w:left w:val="single" w:sz="4" w:space="0" w:color="E5E5DD"/>
              <w:bottom w:val="single" w:sz="4" w:space="0" w:color="E5E5DD"/>
              <w:right w:val="single" w:sz="4" w:space="0" w:color="E5E5DD"/>
            </w:tcBorders>
            <w:tcMar>
              <w:top w:w="108" w:type="dxa"/>
              <w:left w:w="108" w:type="dxa"/>
              <w:bottom w:w="108" w:type="dxa"/>
              <w:right w:w="108" w:type="dxa"/>
            </w:tcMar>
          </w:tcPr>
          <w:p w14:paraId="5888C297" w14:textId="77777777" w:rsidR="0057752E" w:rsidRDefault="00FE1D0F">
            <w:pPr>
              <w:spacing w:before="0"/>
              <w:rPr>
                <w:spacing w:val="-5"/>
                <w:sz w:val="18"/>
                <w:szCs w:val="18"/>
              </w:rPr>
            </w:pPr>
            <w:r>
              <w:rPr>
                <w:spacing w:val="-5"/>
                <w:sz w:val="18"/>
                <w:szCs w:val="18"/>
              </w:rPr>
              <w:t xml:space="preserve">Nr. 3) Krav til (eller eventuelt </w:t>
            </w:r>
            <w:proofErr w:type="spellStart"/>
            <w:r>
              <w:rPr>
                <w:spacing w:val="-5"/>
                <w:sz w:val="18"/>
                <w:szCs w:val="18"/>
              </w:rPr>
              <w:t>forbod</w:t>
            </w:r>
            <w:proofErr w:type="spellEnd"/>
            <w:r>
              <w:rPr>
                <w:spacing w:val="-5"/>
                <w:sz w:val="18"/>
                <w:szCs w:val="18"/>
              </w:rPr>
              <w:t xml:space="preserve"> mot) </w:t>
            </w:r>
            <w:proofErr w:type="spellStart"/>
            <w:r>
              <w:rPr>
                <w:spacing w:val="-5"/>
                <w:sz w:val="18"/>
                <w:szCs w:val="18"/>
              </w:rPr>
              <w:t>nærare</w:t>
            </w:r>
            <w:proofErr w:type="spellEnd"/>
            <w:r>
              <w:rPr>
                <w:spacing w:val="-5"/>
                <w:sz w:val="18"/>
                <w:szCs w:val="18"/>
              </w:rPr>
              <w:t xml:space="preserve"> </w:t>
            </w:r>
            <w:proofErr w:type="spellStart"/>
            <w:r>
              <w:rPr>
                <w:spacing w:val="-5"/>
                <w:sz w:val="18"/>
                <w:szCs w:val="18"/>
              </w:rPr>
              <w:t>oppgjevne</w:t>
            </w:r>
            <w:proofErr w:type="spellEnd"/>
            <w:r>
              <w:rPr>
                <w:spacing w:val="-5"/>
                <w:sz w:val="18"/>
                <w:szCs w:val="18"/>
              </w:rPr>
              <w:t xml:space="preserve"> </w:t>
            </w:r>
            <w:proofErr w:type="spellStart"/>
            <w:r>
              <w:rPr>
                <w:spacing w:val="-5"/>
                <w:sz w:val="18"/>
                <w:szCs w:val="18"/>
              </w:rPr>
              <w:t>løysingar</w:t>
            </w:r>
            <w:proofErr w:type="spellEnd"/>
            <w:r>
              <w:rPr>
                <w:spacing w:val="-5"/>
                <w:sz w:val="18"/>
                <w:szCs w:val="18"/>
              </w:rPr>
              <w:t xml:space="preserve"> for veg, vatn, avløp, transport, tekniske krav og eventuell tilrettelegging for vassboren varme</w:t>
            </w:r>
          </w:p>
          <w:p w14:paraId="119E0854" w14:textId="77777777" w:rsidR="0057752E" w:rsidRDefault="00FE1D0F">
            <w:pPr>
              <w:pStyle w:val="Liste"/>
            </w:pPr>
            <w:r>
              <w:rPr>
                <w:sz w:val="18"/>
                <w:szCs w:val="18"/>
              </w:rPr>
              <w:t xml:space="preserve">Er mest aktuell for </w:t>
            </w:r>
            <w:proofErr w:type="spellStart"/>
            <w:r>
              <w:rPr>
                <w:sz w:val="18"/>
                <w:szCs w:val="18"/>
              </w:rPr>
              <w:t>byggjeføremål</w:t>
            </w:r>
            <w:proofErr w:type="spellEnd"/>
            <w:r>
              <w:rPr>
                <w:sz w:val="18"/>
                <w:szCs w:val="18"/>
              </w:rPr>
              <w:t xml:space="preserve">, </w:t>
            </w:r>
            <w:proofErr w:type="spellStart"/>
            <w:r>
              <w:rPr>
                <w:sz w:val="18"/>
                <w:szCs w:val="18"/>
              </w:rPr>
              <w:t>medrekna</w:t>
            </w:r>
            <w:proofErr w:type="spellEnd"/>
            <w:r>
              <w:rPr>
                <w:sz w:val="18"/>
                <w:szCs w:val="18"/>
              </w:rPr>
              <w:t xml:space="preserve"> område for fritidsbygg også ved </w:t>
            </w:r>
            <w:proofErr w:type="spellStart"/>
            <w:r>
              <w:rPr>
                <w:sz w:val="18"/>
                <w:szCs w:val="18"/>
              </w:rPr>
              <w:t>spreidd</w:t>
            </w:r>
            <w:proofErr w:type="spellEnd"/>
            <w:r>
              <w:rPr>
                <w:sz w:val="18"/>
                <w:szCs w:val="18"/>
              </w:rPr>
              <w:t xml:space="preserve"> utbygging.</w:t>
            </w:r>
          </w:p>
        </w:tc>
      </w:tr>
      <w:tr w:rsidR="0057752E" w14:paraId="36351953" w14:textId="77777777">
        <w:trPr>
          <w:trHeight w:val="85"/>
        </w:trPr>
        <w:tc>
          <w:tcPr>
            <w:tcW w:w="1752" w:type="dxa"/>
            <w:vMerge/>
            <w:tcBorders>
              <w:top w:val="single" w:sz="4" w:space="0" w:color="E5E5DD"/>
              <w:left w:val="single" w:sz="4" w:space="0" w:color="E5E5DD"/>
              <w:bottom w:val="single" w:sz="4" w:space="0" w:color="E5E5DD"/>
              <w:right w:val="single" w:sz="4" w:space="0" w:color="E5E5DD"/>
            </w:tcBorders>
          </w:tcPr>
          <w:p w14:paraId="2F5F75FD" w14:textId="77777777" w:rsidR="0057752E" w:rsidRDefault="0057752E">
            <w:pPr>
              <w:pStyle w:val="NoParagraphStyle"/>
              <w:spacing w:line="240" w:lineRule="auto"/>
              <w:textAlignment w:val="auto"/>
              <w:rPr>
                <w:rFonts w:ascii="Open Sans Light" w:hAnsi="Open Sans Light" w:cs="Times New Roman"/>
                <w:color w:val="auto"/>
                <w:lang w:val="nb-NO"/>
              </w:rPr>
            </w:pPr>
          </w:p>
        </w:tc>
        <w:tc>
          <w:tcPr>
            <w:tcW w:w="6714" w:type="dxa"/>
            <w:tcBorders>
              <w:top w:val="single" w:sz="4" w:space="0" w:color="E5E5DD"/>
              <w:left w:val="single" w:sz="4" w:space="0" w:color="E5E5DD"/>
              <w:bottom w:val="single" w:sz="4" w:space="0" w:color="E5E5DD"/>
              <w:right w:val="single" w:sz="4" w:space="0" w:color="E5E5DD"/>
            </w:tcBorders>
            <w:shd w:val="solid" w:color="E5E5DD" w:fill="auto"/>
            <w:tcMar>
              <w:top w:w="108" w:type="dxa"/>
              <w:left w:w="108" w:type="dxa"/>
              <w:bottom w:w="108" w:type="dxa"/>
              <w:right w:w="108" w:type="dxa"/>
            </w:tcMar>
          </w:tcPr>
          <w:p w14:paraId="7C3E2846" w14:textId="77777777" w:rsidR="0057752E" w:rsidRDefault="00FE1D0F">
            <w:pPr>
              <w:spacing w:before="0"/>
              <w:rPr>
                <w:sz w:val="18"/>
                <w:szCs w:val="18"/>
              </w:rPr>
            </w:pPr>
            <w:r>
              <w:rPr>
                <w:sz w:val="18"/>
                <w:szCs w:val="18"/>
              </w:rPr>
              <w:t xml:space="preserve">Nr. 4) </w:t>
            </w:r>
            <w:proofErr w:type="spellStart"/>
            <w:r>
              <w:rPr>
                <w:sz w:val="18"/>
                <w:szCs w:val="18"/>
              </w:rPr>
              <w:t>Rekkjefølgjekrav</w:t>
            </w:r>
            <w:proofErr w:type="spellEnd"/>
            <w:r>
              <w:rPr>
                <w:sz w:val="18"/>
                <w:szCs w:val="18"/>
              </w:rPr>
              <w:t xml:space="preserve"> for samfunnsservice og teknisk infrastruktur, </w:t>
            </w:r>
            <w:proofErr w:type="spellStart"/>
            <w:r>
              <w:rPr>
                <w:sz w:val="18"/>
                <w:szCs w:val="18"/>
              </w:rPr>
              <w:t>grønstruktur</w:t>
            </w:r>
            <w:proofErr w:type="spellEnd"/>
            <w:r>
              <w:rPr>
                <w:sz w:val="18"/>
                <w:szCs w:val="18"/>
              </w:rPr>
              <w:t xml:space="preserve"> og gjennomføringstidspunkt og -</w:t>
            </w:r>
            <w:proofErr w:type="spellStart"/>
            <w:r>
              <w:rPr>
                <w:sz w:val="18"/>
                <w:szCs w:val="18"/>
              </w:rPr>
              <w:t>rekkjefølgje</w:t>
            </w:r>
            <w:proofErr w:type="spellEnd"/>
          </w:p>
          <w:p w14:paraId="779BFC90" w14:textId="77777777" w:rsidR="0057752E" w:rsidRDefault="00FE1D0F">
            <w:pPr>
              <w:pStyle w:val="Liste"/>
            </w:pPr>
            <w:r>
              <w:rPr>
                <w:sz w:val="18"/>
                <w:szCs w:val="18"/>
              </w:rPr>
              <w:t xml:space="preserve">Er mest aktuell i samband med </w:t>
            </w:r>
            <w:proofErr w:type="spellStart"/>
            <w:r>
              <w:rPr>
                <w:sz w:val="18"/>
                <w:szCs w:val="18"/>
              </w:rPr>
              <w:t>byggjeføremål</w:t>
            </w:r>
            <w:proofErr w:type="spellEnd"/>
            <w:r>
              <w:rPr>
                <w:sz w:val="18"/>
                <w:szCs w:val="18"/>
              </w:rPr>
              <w:t xml:space="preserve"> og samferdselsanlegg og teknisk infrastruktur.</w:t>
            </w:r>
          </w:p>
        </w:tc>
      </w:tr>
      <w:tr w:rsidR="0057752E" w14:paraId="0E6BBF90" w14:textId="77777777">
        <w:trPr>
          <w:trHeight w:val="85"/>
        </w:trPr>
        <w:tc>
          <w:tcPr>
            <w:tcW w:w="1752" w:type="dxa"/>
            <w:vMerge/>
            <w:tcBorders>
              <w:top w:val="single" w:sz="4" w:space="0" w:color="E5E5DD"/>
              <w:left w:val="single" w:sz="4" w:space="0" w:color="E5E5DD"/>
              <w:bottom w:val="single" w:sz="4" w:space="0" w:color="E5E5DD"/>
              <w:right w:val="single" w:sz="4" w:space="0" w:color="E5E5DD"/>
            </w:tcBorders>
          </w:tcPr>
          <w:p w14:paraId="2E19461E" w14:textId="77777777" w:rsidR="0057752E" w:rsidRDefault="0057752E">
            <w:pPr>
              <w:pStyle w:val="NoParagraphStyle"/>
              <w:spacing w:line="240" w:lineRule="auto"/>
              <w:textAlignment w:val="auto"/>
              <w:rPr>
                <w:rFonts w:ascii="Open Sans Light" w:hAnsi="Open Sans Light" w:cs="Times New Roman"/>
                <w:color w:val="auto"/>
                <w:lang w:val="nb-NO"/>
              </w:rPr>
            </w:pPr>
          </w:p>
        </w:tc>
        <w:tc>
          <w:tcPr>
            <w:tcW w:w="6714" w:type="dxa"/>
            <w:tcBorders>
              <w:top w:val="single" w:sz="4" w:space="0" w:color="E5E5DD"/>
              <w:left w:val="single" w:sz="4" w:space="0" w:color="E5E5DD"/>
              <w:bottom w:val="single" w:sz="4" w:space="0" w:color="E5E5DD"/>
              <w:right w:val="single" w:sz="4" w:space="0" w:color="E5E5DD"/>
            </w:tcBorders>
            <w:tcMar>
              <w:top w:w="108" w:type="dxa"/>
              <w:left w:w="108" w:type="dxa"/>
              <w:bottom w:w="108" w:type="dxa"/>
              <w:right w:w="108" w:type="dxa"/>
            </w:tcMar>
          </w:tcPr>
          <w:p w14:paraId="1AA3B2E2" w14:textId="77777777" w:rsidR="0057752E" w:rsidRDefault="00FE1D0F">
            <w:pPr>
              <w:spacing w:before="0"/>
              <w:rPr>
                <w:sz w:val="18"/>
                <w:szCs w:val="18"/>
              </w:rPr>
            </w:pPr>
            <w:r>
              <w:rPr>
                <w:sz w:val="18"/>
                <w:szCs w:val="18"/>
              </w:rPr>
              <w:t xml:space="preserve">Nr. 5) </w:t>
            </w:r>
            <w:proofErr w:type="spellStart"/>
            <w:r>
              <w:rPr>
                <w:sz w:val="18"/>
                <w:szCs w:val="18"/>
              </w:rPr>
              <w:t>Byggjegrenser</w:t>
            </w:r>
            <w:proofErr w:type="spellEnd"/>
            <w:r>
              <w:rPr>
                <w:sz w:val="18"/>
                <w:szCs w:val="18"/>
              </w:rPr>
              <w:t xml:space="preserve">, utbyggingsvolum, funksjonskrav, universell utforming, leike-, ute- og </w:t>
            </w:r>
            <w:proofErr w:type="spellStart"/>
            <w:r>
              <w:rPr>
                <w:sz w:val="18"/>
                <w:szCs w:val="18"/>
              </w:rPr>
              <w:t>opphaldsplassar</w:t>
            </w:r>
            <w:proofErr w:type="spellEnd"/>
            <w:r>
              <w:rPr>
                <w:sz w:val="18"/>
                <w:szCs w:val="18"/>
              </w:rPr>
              <w:t xml:space="preserve">, skilt og reklame, parkering, frikjøp av </w:t>
            </w:r>
            <w:proofErr w:type="spellStart"/>
            <w:r>
              <w:rPr>
                <w:sz w:val="18"/>
                <w:szCs w:val="18"/>
              </w:rPr>
              <w:t>parke</w:t>
            </w:r>
            <w:r>
              <w:rPr>
                <w:sz w:val="18"/>
                <w:szCs w:val="18"/>
              </w:rPr>
              <w:lastRenderedPageBreak/>
              <w:t>ringsplassar</w:t>
            </w:r>
            <w:proofErr w:type="spellEnd"/>
            <w:r>
              <w:rPr>
                <w:sz w:val="18"/>
                <w:szCs w:val="18"/>
              </w:rPr>
              <w:t xml:space="preserve"> og utnytting av bustadsmassen </w:t>
            </w:r>
          </w:p>
          <w:p w14:paraId="1512549B" w14:textId="77777777" w:rsidR="0057752E" w:rsidRDefault="00FE1D0F">
            <w:pPr>
              <w:pStyle w:val="Liste"/>
              <w:rPr>
                <w:sz w:val="18"/>
                <w:szCs w:val="18"/>
              </w:rPr>
            </w:pPr>
            <w:r>
              <w:rPr>
                <w:sz w:val="18"/>
                <w:szCs w:val="18"/>
              </w:rPr>
              <w:t xml:space="preserve">Kan </w:t>
            </w:r>
            <w:proofErr w:type="spellStart"/>
            <w:r>
              <w:rPr>
                <w:sz w:val="18"/>
                <w:szCs w:val="18"/>
              </w:rPr>
              <w:t>knytast</w:t>
            </w:r>
            <w:proofErr w:type="spellEnd"/>
            <w:r>
              <w:rPr>
                <w:sz w:val="18"/>
                <w:szCs w:val="18"/>
              </w:rPr>
              <w:t xml:space="preserve"> til </w:t>
            </w:r>
            <w:proofErr w:type="spellStart"/>
            <w:r>
              <w:rPr>
                <w:sz w:val="18"/>
                <w:szCs w:val="18"/>
              </w:rPr>
              <w:t>føremål</w:t>
            </w:r>
            <w:proofErr w:type="spellEnd"/>
            <w:r>
              <w:rPr>
                <w:sz w:val="18"/>
                <w:szCs w:val="18"/>
              </w:rPr>
              <w:t xml:space="preserve"> og delområde eller generelt til heile kommunearealet. </w:t>
            </w:r>
          </w:p>
          <w:p w14:paraId="7B44833D" w14:textId="77777777" w:rsidR="0057752E" w:rsidRDefault="00FE1D0F">
            <w:pPr>
              <w:pStyle w:val="Liste"/>
            </w:pPr>
            <w:proofErr w:type="spellStart"/>
            <w:r>
              <w:rPr>
                <w:sz w:val="18"/>
                <w:szCs w:val="18"/>
              </w:rPr>
              <w:t>Erstattar</w:t>
            </w:r>
            <w:proofErr w:type="spellEnd"/>
            <w:r>
              <w:rPr>
                <w:sz w:val="18"/>
                <w:szCs w:val="18"/>
              </w:rPr>
              <w:t xml:space="preserve"> også kommunale vedtekter.</w:t>
            </w:r>
          </w:p>
        </w:tc>
      </w:tr>
      <w:tr w:rsidR="0057752E" w14:paraId="27E9101B" w14:textId="77777777">
        <w:trPr>
          <w:trHeight w:val="85"/>
        </w:trPr>
        <w:tc>
          <w:tcPr>
            <w:tcW w:w="1752" w:type="dxa"/>
            <w:vMerge/>
            <w:tcBorders>
              <w:top w:val="single" w:sz="4" w:space="0" w:color="E5E5DD"/>
              <w:left w:val="single" w:sz="4" w:space="0" w:color="E5E5DD"/>
              <w:bottom w:val="single" w:sz="4" w:space="0" w:color="E5E5DD"/>
              <w:right w:val="single" w:sz="4" w:space="0" w:color="E5E5DD"/>
            </w:tcBorders>
          </w:tcPr>
          <w:p w14:paraId="56A0A94A" w14:textId="77777777" w:rsidR="0057752E" w:rsidRDefault="0057752E">
            <w:pPr>
              <w:pStyle w:val="NoParagraphStyle"/>
              <w:spacing w:line="240" w:lineRule="auto"/>
              <w:textAlignment w:val="auto"/>
              <w:rPr>
                <w:rFonts w:ascii="Open Sans Light" w:hAnsi="Open Sans Light" w:cs="Times New Roman"/>
                <w:color w:val="auto"/>
                <w:lang w:val="nb-NO"/>
              </w:rPr>
            </w:pPr>
          </w:p>
        </w:tc>
        <w:tc>
          <w:tcPr>
            <w:tcW w:w="6714" w:type="dxa"/>
            <w:tcBorders>
              <w:top w:val="single" w:sz="4" w:space="0" w:color="E5E5DD"/>
              <w:left w:val="single" w:sz="4" w:space="0" w:color="E5E5DD"/>
              <w:bottom w:val="single" w:sz="4" w:space="0" w:color="E5E5DD"/>
              <w:right w:val="single" w:sz="4" w:space="0" w:color="E5E5DD"/>
            </w:tcBorders>
            <w:shd w:val="solid" w:color="E5E5DD" w:fill="auto"/>
            <w:tcMar>
              <w:top w:w="108" w:type="dxa"/>
              <w:left w:w="108" w:type="dxa"/>
              <w:bottom w:w="108" w:type="dxa"/>
              <w:right w:w="108" w:type="dxa"/>
            </w:tcMar>
          </w:tcPr>
          <w:p w14:paraId="6C8B5BA4" w14:textId="77777777" w:rsidR="0057752E" w:rsidRDefault="00FE1D0F">
            <w:pPr>
              <w:spacing w:before="0"/>
              <w:rPr>
                <w:sz w:val="18"/>
                <w:szCs w:val="18"/>
              </w:rPr>
            </w:pPr>
            <w:r>
              <w:rPr>
                <w:sz w:val="18"/>
                <w:szCs w:val="18"/>
              </w:rPr>
              <w:t xml:space="preserve">Nr. 6) Miljøkvalitet, estetikk, natur, landskap og </w:t>
            </w:r>
            <w:proofErr w:type="spellStart"/>
            <w:r>
              <w:rPr>
                <w:sz w:val="18"/>
                <w:szCs w:val="18"/>
              </w:rPr>
              <w:t>grønstruktur</w:t>
            </w:r>
            <w:proofErr w:type="spellEnd"/>
            <w:r>
              <w:rPr>
                <w:sz w:val="18"/>
                <w:szCs w:val="18"/>
              </w:rPr>
              <w:t xml:space="preserve">, </w:t>
            </w:r>
            <w:proofErr w:type="spellStart"/>
            <w:r>
              <w:rPr>
                <w:sz w:val="18"/>
                <w:szCs w:val="18"/>
              </w:rPr>
              <w:t>mellombelse</w:t>
            </w:r>
            <w:proofErr w:type="spellEnd"/>
            <w:r>
              <w:rPr>
                <w:sz w:val="18"/>
                <w:szCs w:val="18"/>
              </w:rPr>
              <w:t xml:space="preserve"> og flyttbare </w:t>
            </w:r>
            <w:proofErr w:type="spellStart"/>
            <w:r>
              <w:rPr>
                <w:sz w:val="18"/>
                <w:szCs w:val="18"/>
              </w:rPr>
              <w:t>konstruksjonar</w:t>
            </w:r>
            <w:proofErr w:type="spellEnd"/>
            <w:r>
              <w:rPr>
                <w:sz w:val="18"/>
                <w:szCs w:val="18"/>
              </w:rPr>
              <w:t xml:space="preserve"> og anlegg </w:t>
            </w:r>
          </w:p>
          <w:p w14:paraId="394781AA" w14:textId="77777777" w:rsidR="0057752E" w:rsidRDefault="00FE1D0F">
            <w:pPr>
              <w:pStyle w:val="Liste"/>
              <w:rPr>
                <w:sz w:val="18"/>
                <w:szCs w:val="18"/>
              </w:rPr>
            </w:pPr>
            <w:r>
              <w:rPr>
                <w:sz w:val="18"/>
                <w:szCs w:val="18"/>
              </w:rPr>
              <w:t xml:space="preserve">Kan </w:t>
            </w:r>
            <w:proofErr w:type="spellStart"/>
            <w:r>
              <w:rPr>
                <w:sz w:val="18"/>
                <w:szCs w:val="18"/>
              </w:rPr>
              <w:t>knytast</w:t>
            </w:r>
            <w:proofErr w:type="spellEnd"/>
            <w:r>
              <w:rPr>
                <w:sz w:val="18"/>
                <w:szCs w:val="18"/>
              </w:rPr>
              <w:t xml:space="preserve"> til </w:t>
            </w:r>
            <w:proofErr w:type="spellStart"/>
            <w:r>
              <w:rPr>
                <w:sz w:val="18"/>
                <w:szCs w:val="18"/>
              </w:rPr>
              <w:t>føremål</w:t>
            </w:r>
            <w:proofErr w:type="spellEnd"/>
            <w:r>
              <w:rPr>
                <w:sz w:val="18"/>
                <w:szCs w:val="18"/>
              </w:rPr>
              <w:t xml:space="preserve"> og delområde eller generelt til heile kommunearealet.</w:t>
            </w:r>
          </w:p>
          <w:p w14:paraId="07461D92" w14:textId="77777777" w:rsidR="0057752E" w:rsidRDefault="00FE1D0F">
            <w:pPr>
              <w:pStyle w:val="Liste"/>
            </w:pPr>
            <w:proofErr w:type="spellStart"/>
            <w:r>
              <w:rPr>
                <w:sz w:val="18"/>
                <w:szCs w:val="18"/>
              </w:rPr>
              <w:t>Erstattar</w:t>
            </w:r>
            <w:proofErr w:type="spellEnd"/>
            <w:r>
              <w:rPr>
                <w:sz w:val="18"/>
                <w:szCs w:val="18"/>
              </w:rPr>
              <w:t xml:space="preserve"> også kommunale vedtekter. </w:t>
            </w:r>
          </w:p>
        </w:tc>
      </w:tr>
      <w:tr w:rsidR="0057752E" w14:paraId="308EEC6A" w14:textId="77777777">
        <w:trPr>
          <w:trHeight w:val="85"/>
        </w:trPr>
        <w:tc>
          <w:tcPr>
            <w:tcW w:w="1752" w:type="dxa"/>
            <w:vMerge/>
            <w:tcBorders>
              <w:top w:val="single" w:sz="4" w:space="0" w:color="E5E5DD"/>
              <w:left w:val="single" w:sz="4" w:space="0" w:color="E5E5DD"/>
              <w:bottom w:val="single" w:sz="4" w:space="0" w:color="E5E5DD"/>
              <w:right w:val="single" w:sz="4" w:space="0" w:color="E5E5DD"/>
            </w:tcBorders>
          </w:tcPr>
          <w:p w14:paraId="331B99C7" w14:textId="77777777" w:rsidR="0057752E" w:rsidRDefault="0057752E">
            <w:pPr>
              <w:pStyle w:val="NoParagraphStyle"/>
              <w:spacing w:line="240" w:lineRule="auto"/>
              <w:textAlignment w:val="auto"/>
              <w:rPr>
                <w:rFonts w:ascii="Open Sans Light" w:hAnsi="Open Sans Light" w:cs="Times New Roman"/>
                <w:color w:val="auto"/>
                <w:lang w:val="nb-NO"/>
              </w:rPr>
            </w:pPr>
          </w:p>
        </w:tc>
        <w:tc>
          <w:tcPr>
            <w:tcW w:w="6714" w:type="dxa"/>
            <w:tcBorders>
              <w:top w:val="single" w:sz="4" w:space="0" w:color="E5E5DD"/>
              <w:left w:val="single" w:sz="4" w:space="0" w:color="E5E5DD"/>
              <w:bottom w:val="single" w:sz="4" w:space="0" w:color="E5E5DD"/>
              <w:right w:val="single" w:sz="4" w:space="0" w:color="E5E5DD"/>
            </w:tcBorders>
            <w:tcMar>
              <w:top w:w="108" w:type="dxa"/>
              <w:left w:w="108" w:type="dxa"/>
              <w:bottom w:w="108" w:type="dxa"/>
              <w:right w:w="108" w:type="dxa"/>
            </w:tcMar>
          </w:tcPr>
          <w:p w14:paraId="44E72316" w14:textId="77777777" w:rsidR="0057752E" w:rsidRDefault="00FE1D0F">
            <w:pPr>
              <w:spacing w:before="0"/>
              <w:rPr>
                <w:sz w:val="18"/>
                <w:szCs w:val="18"/>
              </w:rPr>
            </w:pPr>
            <w:r>
              <w:rPr>
                <w:sz w:val="18"/>
                <w:szCs w:val="18"/>
              </w:rPr>
              <w:t xml:space="preserve">Nr. 7) Omsyn som skal </w:t>
            </w:r>
            <w:proofErr w:type="spellStart"/>
            <w:r>
              <w:rPr>
                <w:sz w:val="18"/>
                <w:szCs w:val="18"/>
              </w:rPr>
              <w:t>takast</w:t>
            </w:r>
            <w:proofErr w:type="spellEnd"/>
            <w:r>
              <w:rPr>
                <w:sz w:val="18"/>
                <w:szCs w:val="18"/>
              </w:rPr>
              <w:t xml:space="preserve"> til vern av </w:t>
            </w:r>
            <w:proofErr w:type="spellStart"/>
            <w:r>
              <w:rPr>
                <w:sz w:val="18"/>
                <w:szCs w:val="18"/>
              </w:rPr>
              <w:t>eksisterande</w:t>
            </w:r>
            <w:proofErr w:type="spellEnd"/>
            <w:r>
              <w:rPr>
                <w:sz w:val="18"/>
                <w:szCs w:val="18"/>
              </w:rPr>
              <w:t xml:space="preserve"> </w:t>
            </w:r>
            <w:proofErr w:type="spellStart"/>
            <w:r>
              <w:rPr>
                <w:sz w:val="18"/>
                <w:szCs w:val="18"/>
              </w:rPr>
              <w:t>bygningar</w:t>
            </w:r>
            <w:proofErr w:type="spellEnd"/>
            <w:r>
              <w:rPr>
                <w:sz w:val="18"/>
                <w:szCs w:val="18"/>
              </w:rPr>
              <w:t xml:space="preserve"> og anna kulturmiljø</w:t>
            </w:r>
          </w:p>
          <w:p w14:paraId="7239DAE1" w14:textId="77777777" w:rsidR="0057752E" w:rsidRDefault="00FE1D0F">
            <w:pPr>
              <w:pStyle w:val="Liste"/>
            </w:pPr>
            <w:r>
              <w:rPr>
                <w:sz w:val="18"/>
                <w:szCs w:val="18"/>
              </w:rPr>
              <w:t xml:space="preserve">Kan </w:t>
            </w:r>
            <w:proofErr w:type="spellStart"/>
            <w:r>
              <w:rPr>
                <w:sz w:val="18"/>
                <w:szCs w:val="18"/>
              </w:rPr>
              <w:t>knytast</w:t>
            </w:r>
            <w:proofErr w:type="spellEnd"/>
            <w:r>
              <w:rPr>
                <w:sz w:val="18"/>
                <w:szCs w:val="18"/>
              </w:rPr>
              <w:t xml:space="preserve"> til </w:t>
            </w:r>
            <w:proofErr w:type="spellStart"/>
            <w:r>
              <w:rPr>
                <w:sz w:val="18"/>
                <w:szCs w:val="18"/>
              </w:rPr>
              <w:t>føremål</w:t>
            </w:r>
            <w:proofErr w:type="spellEnd"/>
            <w:r>
              <w:rPr>
                <w:sz w:val="18"/>
                <w:szCs w:val="18"/>
              </w:rPr>
              <w:t xml:space="preserve"> og delområde eller </w:t>
            </w:r>
            <w:proofErr w:type="spellStart"/>
            <w:r>
              <w:rPr>
                <w:sz w:val="18"/>
                <w:szCs w:val="18"/>
              </w:rPr>
              <w:t>gjerast</w:t>
            </w:r>
            <w:proofErr w:type="spellEnd"/>
            <w:r>
              <w:rPr>
                <w:sz w:val="18"/>
                <w:szCs w:val="18"/>
              </w:rPr>
              <w:t xml:space="preserve"> </w:t>
            </w:r>
            <w:proofErr w:type="spellStart"/>
            <w:r>
              <w:rPr>
                <w:sz w:val="18"/>
                <w:szCs w:val="18"/>
              </w:rPr>
              <w:t>gjeldande</w:t>
            </w:r>
            <w:proofErr w:type="spellEnd"/>
            <w:r>
              <w:rPr>
                <w:sz w:val="18"/>
                <w:szCs w:val="18"/>
              </w:rPr>
              <w:t xml:space="preserve"> generelt. </w:t>
            </w:r>
          </w:p>
        </w:tc>
      </w:tr>
      <w:tr w:rsidR="0057752E" w14:paraId="7A356C25" w14:textId="77777777">
        <w:trPr>
          <w:trHeight w:val="85"/>
        </w:trPr>
        <w:tc>
          <w:tcPr>
            <w:tcW w:w="1752" w:type="dxa"/>
            <w:vMerge/>
            <w:tcBorders>
              <w:top w:val="single" w:sz="4" w:space="0" w:color="E5E5DD"/>
              <w:left w:val="single" w:sz="4" w:space="0" w:color="E5E5DD"/>
              <w:bottom w:val="single" w:sz="4" w:space="0" w:color="E5E5DD"/>
              <w:right w:val="single" w:sz="4" w:space="0" w:color="E5E5DD"/>
            </w:tcBorders>
          </w:tcPr>
          <w:p w14:paraId="76106FF4" w14:textId="77777777" w:rsidR="0057752E" w:rsidRDefault="0057752E">
            <w:pPr>
              <w:pStyle w:val="NoParagraphStyle"/>
              <w:spacing w:line="240" w:lineRule="auto"/>
              <w:textAlignment w:val="auto"/>
              <w:rPr>
                <w:rFonts w:ascii="Open Sans Light" w:hAnsi="Open Sans Light" w:cs="Times New Roman"/>
                <w:color w:val="auto"/>
                <w:lang w:val="nb-NO"/>
              </w:rPr>
            </w:pPr>
          </w:p>
        </w:tc>
        <w:tc>
          <w:tcPr>
            <w:tcW w:w="6714" w:type="dxa"/>
            <w:tcBorders>
              <w:top w:val="single" w:sz="4" w:space="0" w:color="E5E5DD"/>
              <w:left w:val="single" w:sz="4" w:space="0" w:color="E5E5DD"/>
              <w:bottom w:val="single" w:sz="4" w:space="0" w:color="E5E5DD"/>
              <w:right w:val="single" w:sz="4" w:space="0" w:color="E5E5DD"/>
            </w:tcBorders>
            <w:shd w:val="solid" w:color="E5E5DD" w:fill="auto"/>
            <w:tcMar>
              <w:top w:w="108" w:type="dxa"/>
              <w:left w:w="108" w:type="dxa"/>
              <w:bottom w:w="108" w:type="dxa"/>
              <w:right w:w="108" w:type="dxa"/>
            </w:tcMar>
          </w:tcPr>
          <w:p w14:paraId="6FA3CE7C" w14:textId="77777777" w:rsidR="0057752E" w:rsidRDefault="00FE1D0F">
            <w:pPr>
              <w:spacing w:before="0"/>
            </w:pPr>
            <w:r>
              <w:rPr>
                <w:sz w:val="18"/>
                <w:szCs w:val="18"/>
                <w:lang w:val="nn-NO"/>
              </w:rPr>
              <w:t xml:space="preserve">Nr. 8) Tilhøve som skal avklarast og klarleggjast i vidare reguleringsarbeid, miljøoppfølging og -overvaking </w:t>
            </w:r>
          </w:p>
        </w:tc>
      </w:tr>
      <w:tr w:rsidR="0057752E" w14:paraId="2D375057" w14:textId="77777777">
        <w:trPr>
          <w:trHeight w:val="85"/>
        </w:trPr>
        <w:tc>
          <w:tcPr>
            <w:tcW w:w="1752" w:type="dxa"/>
            <w:vMerge w:val="restart"/>
            <w:tcBorders>
              <w:top w:val="single" w:sz="4" w:space="0" w:color="E5E5DD"/>
              <w:left w:val="single" w:sz="4" w:space="0" w:color="E5E5DD"/>
              <w:bottom w:val="single" w:sz="4" w:space="0" w:color="E5E5DD"/>
              <w:right w:val="single" w:sz="4" w:space="0" w:color="E5E5DD"/>
            </w:tcBorders>
            <w:tcMar>
              <w:top w:w="108" w:type="dxa"/>
              <w:left w:w="108" w:type="dxa"/>
              <w:bottom w:w="108" w:type="dxa"/>
              <w:right w:w="108" w:type="dxa"/>
            </w:tcMar>
          </w:tcPr>
          <w:p w14:paraId="6E82C671" w14:textId="77777777" w:rsidR="0057752E" w:rsidRDefault="0057752E">
            <w:pPr>
              <w:pStyle w:val="NoParagraphStyle"/>
              <w:spacing w:line="240" w:lineRule="auto"/>
              <w:textAlignment w:val="auto"/>
              <w:rPr>
                <w:rFonts w:ascii="Open Sans Light" w:hAnsi="Open Sans Light" w:cs="Times New Roman"/>
                <w:color w:val="auto"/>
                <w:lang w:val="nb-NO"/>
              </w:rPr>
            </w:pPr>
          </w:p>
        </w:tc>
        <w:tc>
          <w:tcPr>
            <w:tcW w:w="6714" w:type="dxa"/>
            <w:tcBorders>
              <w:top w:val="single" w:sz="4" w:space="0" w:color="E5E5DD"/>
              <w:left w:val="single" w:sz="4" w:space="0" w:color="E5E5DD"/>
              <w:bottom w:val="single" w:sz="4" w:space="0" w:color="E5E5DD"/>
              <w:right w:val="single" w:sz="4" w:space="0" w:color="E5E5DD"/>
            </w:tcBorders>
            <w:tcMar>
              <w:top w:w="108" w:type="dxa"/>
              <w:left w:w="108" w:type="dxa"/>
              <w:bottom w:w="108" w:type="dxa"/>
              <w:right w:w="108" w:type="dxa"/>
            </w:tcMar>
          </w:tcPr>
          <w:p w14:paraId="2A03D8C2" w14:textId="77777777" w:rsidR="0057752E" w:rsidRDefault="00FE1D0F">
            <w:pPr>
              <w:spacing w:before="0"/>
              <w:rPr>
                <w:sz w:val="18"/>
                <w:szCs w:val="18"/>
              </w:rPr>
            </w:pPr>
            <w:r>
              <w:rPr>
                <w:sz w:val="18"/>
                <w:szCs w:val="18"/>
              </w:rPr>
              <w:t xml:space="preserve">§ 11-10 Føresegner til </w:t>
            </w:r>
            <w:proofErr w:type="spellStart"/>
            <w:r>
              <w:rPr>
                <w:sz w:val="18"/>
                <w:szCs w:val="18"/>
              </w:rPr>
              <w:t>arealføremål</w:t>
            </w:r>
            <w:proofErr w:type="spellEnd"/>
            <w:r>
              <w:rPr>
                <w:sz w:val="18"/>
                <w:szCs w:val="18"/>
              </w:rPr>
              <w:t xml:space="preserve"> etter § 11-7 nr. 1, 2, 3 og 4 </w:t>
            </w:r>
          </w:p>
          <w:p w14:paraId="709F601E" w14:textId="77777777" w:rsidR="0057752E" w:rsidRDefault="00FE1D0F">
            <w:pPr>
              <w:spacing w:before="0"/>
            </w:pPr>
            <w:proofErr w:type="spellStart"/>
            <w:r>
              <w:rPr>
                <w:spacing w:val="-4"/>
                <w:sz w:val="18"/>
                <w:szCs w:val="18"/>
              </w:rPr>
              <w:t>Følgjande</w:t>
            </w:r>
            <w:proofErr w:type="spellEnd"/>
            <w:r>
              <w:rPr>
                <w:spacing w:val="-4"/>
                <w:sz w:val="18"/>
                <w:szCs w:val="18"/>
              </w:rPr>
              <w:t xml:space="preserve"> føresegner etter § 11-10 er aktuelle til </w:t>
            </w:r>
            <w:proofErr w:type="spellStart"/>
            <w:r>
              <w:rPr>
                <w:spacing w:val="-4"/>
                <w:sz w:val="18"/>
                <w:szCs w:val="18"/>
              </w:rPr>
              <w:t>arealføremålet</w:t>
            </w:r>
            <w:proofErr w:type="spellEnd"/>
            <w:r>
              <w:rPr>
                <w:spacing w:val="-4"/>
                <w:sz w:val="18"/>
                <w:szCs w:val="18"/>
              </w:rPr>
              <w:t xml:space="preserve"> Bygg og anlegg:</w:t>
            </w:r>
          </w:p>
        </w:tc>
      </w:tr>
      <w:tr w:rsidR="0057752E" w14:paraId="1EDF4DA4" w14:textId="77777777">
        <w:trPr>
          <w:trHeight w:val="85"/>
        </w:trPr>
        <w:tc>
          <w:tcPr>
            <w:tcW w:w="1752" w:type="dxa"/>
            <w:vMerge/>
            <w:tcBorders>
              <w:top w:val="single" w:sz="4" w:space="0" w:color="E5E5DD"/>
              <w:left w:val="single" w:sz="4" w:space="0" w:color="E5E5DD"/>
              <w:bottom w:val="single" w:sz="4" w:space="0" w:color="E5E5DD"/>
              <w:right w:val="single" w:sz="4" w:space="0" w:color="E5E5DD"/>
            </w:tcBorders>
          </w:tcPr>
          <w:p w14:paraId="3E11F3BF" w14:textId="77777777" w:rsidR="0057752E" w:rsidRDefault="0057752E">
            <w:pPr>
              <w:pStyle w:val="NoParagraphStyle"/>
              <w:spacing w:line="240" w:lineRule="auto"/>
              <w:textAlignment w:val="auto"/>
              <w:rPr>
                <w:rFonts w:ascii="Open Sans Light" w:hAnsi="Open Sans Light" w:cs="Times New Roman"/>
                <w:color w:val="auto"/>
                <w:lang w:val="nb-NO"/>
              </w:rPr>
            </w:pPr>
          </w:p>
        </w:tc>
        <w:tc>
          <w:tcPr>
            <w:tcW w:w="6714" w:type="dxa"/>
            <w:tcBorders>
              <w:top w:val="single" w:sz="4" w:space="0" w:color="E5E5DD"/>
              <w:left w:val="single" w:sz="4" w:space="0" w:color="E5E5DD"/>
              <w:bottom w:val="single" w:sz="4" w:space="0" w:color="E5E5DD"/>
              <w:right w:val="single" w:sz="4" w:space="0" w:color="E5E5DD"/>
            </w:tcBorders>
            <w:shd w:val="solid" w:color="E5E5DD" w:fill="auto"/>
            <w:tcMar>
              <w:top w:w="108" w:type="dxa"/>
              <w:left w:w="108" w:type="dxa"/>
              <w:bottom w:w="108" w:type="dxa"/>
              <w:right w:w="108" w:type="dxa"/>
            </w:tcMar>
          </w:tcPr>
          <w:p w14:paraId="51C0AD91" w14:textId="77777777" w:rsidR="0057752E" w:rsidRDefault="00FE1D0F">
            <w:pPr>
              <w:spacing w:before="0"/>
              <w:rPr>
                <w:sz w:val="18"/>
                <w:szCs w:val="18"/>
              </w:rPr>
            </w:pPr>
            <w:r>
              <w:rPr>
                <w:sz w:val="18"/>
                <w:szCs w:val="18"/>
              </w:rPr>
              <w:t xml:space="preserve">Nr. 1) At mindre tiltak som det er stilt reguleringsplankrav for, likevel </w:t>
            </w:r>
            <w:proofErr w:type="spellStart"/>
            <w:r>
              <w:rPr>
                <w:sz w:val="18"/>
                <w:szCs w:val="18"/>
              </w:rPr>
              <w:t>ikkje</w:t>
            </w:r>
            <w:proofErr w:type="spellEnd"/>
            <w:r>
              <w:rPr>
                <w:sz w:val="18"/>
                <w:szCs w:val="18"/>
              </w:rPr>
              <w:t xml:space="preserve"> treng </w:t>
            </w:r>
            <w:proofErr w:type="spellStart"/>
            <w:r>
              <w:rPr>
                <w:sz w:val="18"/>
                <w:szCs w:val="18"/>
              </w:rPr>
              <w:t>ein</w:t>
            </w:r>
            <w:proofErr w:type="spellEnd"/>
            <w:r>
              <w:rPr>
                <w:sz w:val="18"/>
                <w:szCs w:val="18"/>
              </w:rPr>
              <w:t xml:space="preserve"> slik plan når det er gjeve føresegner om utbyggingsvolum og uteareal og tilhøvet til transport og anna lovverk er avklart/sikra </w:t>
            </w:r>
          </w:p>
          <w:p w14:paraId="67CF82F1" w14:textId="77777777" w:rsidR="0057752E" w:rsidRDefault="00FE1D0F">
            <w:pPr>
              <w:pStyle w:val="Liste"/>
            </w:pPr>
            <w:r>
              <w:rPr>
                <w:sz w:val="18"/>
                <w:szCs w:val="18"/>
              </w:rPr>
              <w:t xml:space="preserve">Er aktuelt ved mindre utbygging i </w:t>
            </w:r>
            <w:proofErr w:type="spellStart"/>
            <w:r>
              <w:rPr>
                <w:sz w:val="18"/>
                <w:szCs w:val="18"/>
              </w:rPr>
              <w:t>eksisterande</w:t>
            </w:r>
            <w:proofErr w:type="spellEnd"/>
            <w:r>
              <w:rPr>
                <w:sz w:val="18"/>
                <w:szCs w:val="18"/>
              </w:rPr>
              <w:t xml:space="preserve"> utbygde område der det er stilt generelt krav om ny reguleringsplan.</w:t>
            </w:r>
          </w:p>
        </w:tc>
      </w:tr>
      <w:tr w:rsidR="0057752E" w14:paraId="22CDC731" w14:textId="77777777">
        <w:trPr>
          <w:trHeight w:val="85"/>
        </w:trPr>
        <w:tc>
          <w:tcPr>
            <w:tcW w:w="1752" w:type="dxa"/>
            <w:vMerge/>
            <w:tcBorders>
              <w:top w:val="single" w:sz="4" w:space="0" w:color="E5E5DD"/>
              <w:left w:val="single" w:sz="4" w:space="0" w:color="E5E5DD"/>
              <w:bottom w:val="single" w:sz="4" w:space="0" w:color="E5E5DD"/>
              <w:right w:val="single" w:sz="4" w:space="0" w:color="E5E5DD"/>
            </w:tcBorders>
          </w:tcPr>
          <w:p w14:paraId="77B24A3E" w14:textId="77777777" w:rsidR="0057752E" w:rsidRDefault="0057752E">
            <w:pPr>
              <w:pStyle w:val="NoParagraphStyle"/>
              <w:spacing w:line="240" w:lineRule="auto"/>
              <w:textAlignment w:val="auto"/>
              <w:rPr>
                <w:rFonts w:ascii="Open Sans Light" w:hAnsi="Open Sans Light" w:cs="Times New Roman"/>
                <w:color w:val="auto"/>
                <w:lang w:val="nb-NO"/>
              </w:rPr>
            </w:pPr>
          </w:p>
        </w:tc>
        <w:tc>
          <w:tcPr>
            <w:tcW w:w="6714" w:type="dxa"/>
            <w:tcBorders>
              <w:top w:val="single" w:sz="4" w:space="0" w:color="E5E5DD"/>
              <w:left w:val="single" w:sz="4" w:space="0" w:color="E5E5DD"/>
              <w:bottom w:val="single" w:sz="4" w:space="0" w:color="E5E5DD"/>
              <w:right w:val="single" w:sz="4" w:space="0" w:color="E5E5DD"/>
            </w:tcBorders>
            <w:tcMar>
              <w:top w:w="108" w:type="dxa"/>
              <w:left w:w="108" w:type="dxa"/>
              <w:bottom w:w="108" w:type="dxa"/>
              <w:right w:w="108" w:type="dxa"/>
            </w:tcMar>
          </w:tcPr>
          <w:p w14:paraId="0DD7192C" w14:textId="77777777" w:rsidR="0057752E" w:rsidRDefault="00FE1D0F">
            <w:pPr>
              <w:spacing w:before="0"/>
              <w:rPr>
                <w:sz w:val="18"/>
                <w:szCs w:val="18"/>
              </w:rPr>
            </w:pPr>
            <w:r>
              <w:rPr>
                <w:sz w:val="18"/>
                <w:szCs w:val="18"/>
              </w:rPr>
              <w:t>Nr. 2) Fysisk utforming av anlegg</w:t>
            </w:r>
          </w:p>
          <w:p w14:paraId="0FED6F26" w14:textId="77777777" w:rsidR="0057752E" w:rsidRDefault="00FE1D0F">
            <w:pPr>
              <w:pStyle w:val="Liste"/>
            </w:pPr>
            <w:r>
              <w:rPr>
                <w:sz w:val="18"/>
                <w:szCs w:val="18"/>
              </w:rPr>
              <w:t xml:space="preserve">Er aktuell for utbygging direkte etter kommuneplan, og for å </w:t>
            </w:r>
            <w:proofErr w:type="spellStart"/>
            <w:r>
              <w:rPr>
                <w:sz w:val="18"/>
                <w:szCs w:val="18"/>
              </w:rPr>
              <w:t>gje</w:t>
            </w:r>
            <w:proofErr w:type="spellEnd"/>
            <w:r>
              <w:rPr>
                <w:sz w:val="18"/>
                <w:szCs w:val="18"/>
              </w:rPr>
              <w:t xml:space="preserve"> visse overordna rammer for fysisk utforming som skal </w:t>
            </w:r>
            <w:proofErr w:type="spellStart"/>
            <w:r>
              <w:rPr>
                <w:sz w:val="18"/>
                <w:szCs w:val="18"/>
              </w:rPr>
              <w:t>følgjast</w:t>
            </w:r>
            <w:proofErr w:type="spellEnd"/>
            <w:r>
              <w:rPr>
                <w:sz w:val="18"/>
                <w:szCs w:val="18"/>
              </w:rPr>
              <w:t xml:space="preserve"> opp i reguleringsplan, jf. § 11-9 nr. 5. </w:t>
            </w:r>
          </w:p>
        </w:tc>
      </w:tr>
      <w:tr w:rsidR="0057752E" w14:paraId="637423E8" w14:textId="77777777">
        <w:trPr>
          <w:trHeight w:val="85"/>
        </w:trPr>
        <w:tc>
          <w:tcPr>
            <w:tcW w:w="1752" w:type="dxa"/>
            <w:vMerge/>
            <w:tcBorders>
              <w:top w:val="single" w:sz="4" w:space="0" w:color="E5E5DD"/>
              <w:left w:val="single" w:sz="4" w:space="0" w:color="E5E5DD"/>
              <w:bottom w:val="single" w:sz="4" w:space="0" w:color="E5E5DD"/>
              <w:right w:val="single" w:sz="4" w:space="0" w:color="E5E5DD"/>
            </w:tcBorders>
          </w:tcPr>
          <w:p w14:paraId="4B5F7A18" w14:textId="77777777" w:rsidR="0057752E" w:rsidRDefault="0057752E">
            <w:pPr>
              <w:pStyle w:val="NoParagraphStyle"/>
              <w:spacing w:line="240" w:lineRule="auto"/>
              <w:textAlignment w:val="auto"/>
              <w:rPr>
                <w:rFonts w:ascii="Open Sans Light" w:hAnsi="Open Sans Light" w:cs="Times New Roman"/>
                <w:color w:val="auto"/>
                <w:lang w:val="nb-NO"/>
              </w:rPr>
            </w:pPr>
          </w:p>
        </w:tc>
        <w:tc>
          <w:tcPr>
            <w:tcW w:w="6714" w:type="dxa"/>
            <w:tcBorders>
              <w:top w:val="single" w:sz="4" w:space="0" w:color="E5E5DD"/>
              <w:left w:val="single" w:sz="4" w:space="0" w:color="E5E5DD"/>
              <w:bottom w:val="single" w:sz="4" w:space="0" w:color="E5E5DD"/>
              <w:right w:val="single" w:sz="4" w:space="0" w:color="E5E5DD"/>
            </w:tcBorders>
            <w:shd w:val="solid" w:color="E5E5DD" w:fill="auto"/>
            <w:tcMar>
              <w:top w:w="108" w:type="dxa"/>
              <w:left w:w="108" w:type="dxa"/>
              <w:bottom w:w="108" w:type="dxa"/>
              <w:right w:w="108" w:type="dxa"/>
            </w:tcMar>
          </w:tcPr>
          <w:p w14:paraId="28DBB5A6" w14:textId="77777777" w:rsidR="0057752E" w:rsidRDefault="00FE1D0F">
            <w:pPr>
              <w:spacing w:before="0"/>
              <w:rPr>
                <w:sz w:val="18"/>
                <w:szCs w:val="18"/>
              </w:rPr>
            </w:pPr>
            <w:r>
              <w:rPr>
                <w:sz w:val="18"/>
                <w:szCs w:val="18"/>
              </w:rPr>
              <w:t xml:space="preserve">Nr. 3) Kva areal som skal </w:t>
            </w:r>
            <w:proofErr w:type="spellStart"/>
            <w:r>
              <w:rPr>
                <w:sz w:val="18"/>
                <w:szCs w:val="18"/>
              </w:rPr>
              <w:t>vere</w:t>
            </w:r>
            <w:proofErr w:type="spellEnd"/>
            <w:r>
              <w:rPr>
                <w:sz w:val="18"/>
                <w:szCs w:val="18"/>
              </w:rPr>
              <w:t xml:space="preserve"> til </w:t>
            </w:r>
            <w:proofErr w:type="spellStart"/>
            <w:r>
              <w:rPr>
                <w:sz w:val="18"/>
                <w:szCs w:val="18"/>
              </w:rPr>
              <w:t>offentlege</w:t>
            </w:r>
            <w:proofErr w:type="spellEnd"/>
            <w:r>
              <w:rPr>
                <w:sz w:val="18"/>
                <w:szCs w:val="18"/>
              </w:rPr>
              <w:t xml:space="preserve"> </w:t>
            </w:r>
            <w:proofErr w:type="spellStart"/>
            <w:r>
              <w:rPr>
                <w:sz w:val="18"/>
                <w:szCs w:val="18"/>
              </w:rPr>
              <w:t>føremål</w:t>
            </w:r>
            <w:proofErr w:type="spellEnd"/>
            <w:r>
              <w:rPr>
                <w:sz w:val="18"/>
                <w:szCs w:val="18"/>
              </w:rPr>
              <w:t xml:space="preserve"> eller fellesareal</w:t>
            </w:r>
          </w:p>
          <w:p w14:paraId="0FD46D5C" w14:textId="77777777" w:rsidR="0057752E" w:rsidRDefault="00FE1D0F">
            <w:pPr>
              <w:pStyle w:val="Liste"/>
            </w:pPr>
            <w:r>
              <w:rPr>
                <w:sz w:val="18"/>
                <w:szCs w:val="18"/>
              </w:rPr>
              <w:t xml:space="preserve">Er aktuell for å </w:t>
            </w:r>
            <w:proofErr w:type="spellStart"/>
            <w:r>
              <w:rPr>
                <w:sz w:val="18"/>
                <w:szCs w:val="18"/>
              </w:rPr>
              <w:t>fastsetje</w:t>
            </w:r>
            <w:proofErr w:type="spellEnd"/>
            <w:r>
              <w:rPr>
                <w:sz w:val="18"/>
                <w:szCs w:val="18"/>
              </w:rPr>
              <w:t xml:space="preserve"> ulike </w:t>
            </w:r>
            <w:proofErr w:type="spellStart"/>
            <w:r>
              <w:rPr>
                <w:sz w:val="18"/>
                <w:szCs w:val="18"/>
              </w:rPr>
              <w:t>typar</w:t>
            </w:r>
            <w:proofErr w:type="spellEnd"/>
            <w:r>
              <w:rPr>
                <w:sz w:val="18"/>
                <w:szCs w:val="18"/>
              </w:rPr>
              <w:t xml:space="preserve"> </w:t>
            </w:r>
            <w:proofErr w:type="spellStart"/>
            <w:r>
              <w:rPr>
                <w:sz w:val="18"/>
                <w:szCs w:val="18"/>
              </w:rPr>
              <w:t>offentleg</w:t>
            </w:r>
            <w:proofErr w:type="spellEnd"/>
            <w:r>
              <w:rPr>
                <w:sz w:val="18"/>
                <w:szCs w:val="18"/>
              </w:rPr>
              <w:t xml:space="preserve"> bygg og anlegg, grav- og </w:t>
            </w:r>
            <w:proofErr w:type="spellStart"/>
            <w:r>
              <w:rPr>
                <w:sz w:val="18"/>
                <w:szCs w:val="18"/>
              </w:rPr>
              <w:t>urnelundar</w:t>
            </w:r>
            <w:proofErr w:type="spellEnd"/>
            <w:r>
              <w:rPr>
                <w:sz w:val="18"/>
                <w:szCs w:val="18"/>
              </w:rPr>
              <w:t xml:space="preserve"> og fellesareal og -anlegg. </w:t>
            </w:r>
          </w:p>
        </w:tc>
      </w:tr>
      <w:tr w:rsidR="0057752E" w14:paraId="1E270B7A" w14:textId="77777777">
        <w:trPr>
          <w:trHeight w:val="85"/>
        </w:trPr>
        <w:tc>
          <w:tcPr>
            <w:tcW w:w="1752" w:type="dxa"/>
            <w:vMerge/>
            <w:tcBorders>
              <w:top w:val="single" w:sz="4" w:space="0" w:color="E5E5DD"/>
              <w:left w:val="single" w:sz="4" w:space="0" w:color="E5E5DD"/>
              <w:bottom w:val="single" w:sz="4" w:space="0" w:color="E5E5DD"/>
              <w:right w:val="single" w:sz="4" w:space="0" w:color="E5E5DD"/>
            </w:tcBorders>
          </w:tcPr>
          <w:p w14:paraId="7992720A" w14:textId="77777777" w:rsidR="0057752E" w:rsidRDefault="0057752E">
            <w:pPr>
              <w:pStyle w:val="NoParagraphStyle"/>
              <w:spacing w:line="240" w:lineRule="auto"/>
              <w:textAlignment w:val="auto"/>
              <w:rPr>
                <w:rFonts w:ascii="Open Sans Light" w:hAnsi="Open Sans Light" w:cs="Times New Roman"/>
                <w:color w:val="auto"/>
                <w:lang w:val="nb-NO"/>
              </w:rPr>
            </w:pPr>
          </w:p>
        </w:tc>
        <w:tc>
          <w:tcPr>
            <w:tcW w:w="6714" w:type="dxa"/>
            <w:tcBorders>
              <w:top w:val="single" w:sz="4" w:space="0" w:color="E5E5DD"/>
              <w:left w:val="single" w:sz="4" w:space="0" w:color="E5E5DD"/>
              <w:bottom w:val="single" w:sz="4" w:space="0" w:color="E5E5DD"/>
              <w:right w:val="single" w:sz="4" w:space="0" w:color="E5E5DD"/>
            </w:tcBorders>
            <w:tcMar>
              <w:top w:w="108" w:type="dxa"/>
              <w:left w:w="108" w:type="dxa"/>
              <w:bottom w:w="108" w:type="dxa"/>
              <w:right w:w="108" w:type="dxa"/>
            </w:tcMar>
          </w:tcPr>
          <w:p w14:paraId="022DE605" w14:textId="77777777" w:rsidR="0057752E" w:rsidRDefault="00FE1D0F">
            <w:pPr>
              <w:spacing w:before="0"/>
              <w:rPr>
                <w:sz w:val="18"/>
                <w:szCs w:val="18"/>
                <w:lang w:val="nn-NO"/>
              </w:rPr>
            </w:pPr>
            <w:r>
              <w:rPr>
                <w:sz w:val="18"/>
                <w:szCs w:val="18"/>
                <w:lang w:val="nn-NO"/>
              </w:rPr>
              <w:t>Nr. 4) Lokalisering, bruk og klassar av streng haldning til veg</w:t>
            </w:r>
          </w:p>
          <w:p w14:paraId="35DDEF03" w14:textId="77777777" w:rsidR="0057752E" w:rsidRDefault="00FE1D0F">
            <w:pPr>
              <w:pStyle w:val="Liste"/>
            </w:pPr>
            <w:r>
              <w:rPr>
                <w:sz w:val="18"/>
                <w:szCs w:val="18"/>
                <w:lang w:val="nn-NO"/>
              </w:rPr>
              <w:t xml:space="preserve">Gjev grunnlag for å fastsetje rammeplan for avkøyringar/fastsetje tillatne avkøyringar etter veglova. </w:t>
            </w:r>
          </w:p>
        </w:tc>
      </w:tr>
      <w:tr w:rsidR="0057752E" w14:paraId="23DCA485" w14:textId="77777777">
        <w:trPr>
          <w:trHeight w:val="85"/>
        </w:trPr>
        <w:tc>
          <w:tcPr>
            <w:tcW w:w="1752" w:type="dxa"/>
            <w:vMerge w:val="restart"/>
            <w:tcBorders>
              <w:top w:val="single" w:sz="4" w:space="0" w:color="E5E5DD"/>
              <w:left w:val="single" w:sz="4" w:space="0" w:color="E5E5DD"/>
              <w:bottom w:val="single" w:sz="4" w:space="0" w:color="E5E5DD"/>
              <w:right w:val="single" w:sz="4" w:space="0" w:color="E5E5DD"/>
            </w:tcBorders>
            <w:shd w:val="solid" w:color="E5E5DD" w:fill="auto"/>
            <w:tcMar>
              <w:top w:w="108" w:type="dxa"/>
              <w:left w:w="108" w:type="dxa"/>
              <w:bottom w:w="108" w:type="dxa"/>
              <w:right w:w="108" w:type="dxa"/>
            </w:tcMar>
          </w:tcPr>
          <w:p w14:paraId="5AF01971" w14:textId="77777777" w:rsidR="0057752E" w:rsidRDefault="00FE1D0F">
            <w:r>
              <w:rPr>
                <w:rStyle w:val="halvfet"/>
                <w:sz w:val="18"/>
                <w:szCs w:val="18"/>
              </w:rPr>
              <w:t xml:space="preserve">2. Samferdsels­anlegg og </w:t>
            </w:r>
            <w:r>
              <w:rPr>
                <w:rStyle w:val="halvfet"/>
                <w:sz w:val="18"/>
                <w:szCs w:val="18"/>
              </w:rPr>
              <w:lastRenderedPageBreak/>
              <w:t>teknisk infrastruktur</w:t>
            </w:r>
          </w:p>
        </w:tc>
        <w:tc>
          <w:tcPr>
            <w:tcW w:w="6714" w:type="dxa"/>
            <w:tcBorders>
              <w:top w:val="single" w:sz="4" w:space="0" w:color="E5E5DD"/>
              <w:left w:val="single" w:sz="4" w:space="0" w:color="E5E5DD"/>
              <w:bottom w:val="single" w:sz="4" w:space="0" w:color="E5E5DD"/>
              <w:right w:val="single" w:sz="4" w:space="0" w:color="E5E5DD"/>
            </w:tcBorders>
            <w:shd w:val="solid" w:color="E5E5DD" w:fill="auto"/>
            <w:tcMar>
              <w:top w:w="108" w:type="dxa"/>
              <w:left w:w="108" w:type="dxa"/>
              <w:bottom w:w="108" w:type="dxa"/>
              <w:right w:w="108" w:type="dxa"/>
            </w:tcMar>
          </w:tcPr>
          <w:p w14:paraId="480CE0E3" w14:textId="77777777" w:rsidR="0057752E" w:rsidRDefault="00FE1D0F">
            <w:pPr>
              <w:spacing w:before="0"/>
              <w:rPr>
                <w:sz w:val="18"/>
                <w:szCs w:val="18"/>
              </w:rPr>
            </w:pPr>
            <w:r>
              <w:rPr>
                <w:sz w:val="18"/>
                <w:szCs w:val="18"/>
              </w:rPr>
              <w:lastRenderedPageBreak/>
              <w:t>Generelle føresegner etter § 11-9</w:t>
            </w:r>
          </w:p>
          <w:p w14:paraId="311C4054" w14:textId="77777777" w:rsidR="0057752E" w:rsidRDefault="00FE1D0F">
            <w:pPr>
              <w:pStyle w:val="Liste"/>
            </w:pPr>
            <w:r>
              <w:rPr>
                <w:sz w:val="18"/>
                <w:szCs w:val="18"/>
              </w:rPr>
              <w:t xml:space="preserve">Alle generelle føresegner i § 11-9 nr. 1 til 8 kan </w:t>
            </w:r>
            <w:proofErr w:type="spellStart"/>
            <w:r>
              <w:rPr>
                <w:sz w:val="18"/>
                <w:szCs w:val="18"/>
              </w:rPr>
              <w:t>vere</w:t>
            </w:r>
            <w:proofErr w:type="spellEnd"/>
            <w:r>
              <w:rPr>
                <w:sz w:val="18"/>
                <w:szCs w:val="18"/>
              </w:rPr>
              <w:t xml:space="preserve"> aktuelle i </w:t>
            </w:r>
            <w:proofErr w:type="spellStart"/>
            <w:r>
              <w:rPr>
                <w:sz w:val="18"/>
                <w:szCs w:val="18"/>
              </w:rPr>
              <w:t>tilkny</w:t>
            </w:r>
            <w:r>
              <w:rPr>
                <w:sz w:val="18"/>
                <w:szCs w:val="18"/>
              </w:rPr>
              <w:lastRenderedPageBreak/>
              <w:t>ting</w:t>
            </w:r>
            <w:proofErr w:type="spellEnd"/>
            <w:r>
              <w:rPr>
                <w:sz w:val="18"/>
                <w:szCs w:val="18"/>
              </w:rPr>
              <w:t xml:space="preserve"> til </w:t>
            </w:r>
            <w:proofErr w:type="spellStart"/>
            <w:r>
              <w:rPr>
                <w:sz w:val="18"/>
                <w:szCs w:val="18"/>
              </w:rPr>
              <w:t>arealføremålet</w:t>
            </w:r>
            <w:proofErr w:type="spellEnd"/>
            <w:r>
              <w:rPr>
                <w:sz w:val="18"/>
                <w:szCs w:val="18"/>
              </w:rPr>
              <w:t xml:space="preserve">. </w:t>
            </w:r>
          </w:p>
        </w:tc>
      </w:tr>
      <w:tr w:rsidR="0057752E" w14:paraId="5C0FF9B0" w14:textId="77777777">
        <w:trPr>
          <w:trHeight w:val="85"/>
        </w:trPr>
        <w:tc>
          <w:tcPr>
            <w:tcW w:w="1752" w:type="dxa"/>
            <w:vMerge/>
            <w:tcBorders>
              <w:top w:val="single" w:sz="4" w:space="0" w:color="E5E5DD"/>
              <w:left w:val="single" w:sz="4" w:space="0" w:color="E5E5DD"/>
              <w:bottom w:val="single" w:sz="4" w:space="0" w:color="E5E5DD"/>
              <w:right w:val="single" w:sz="4" w:space="0" w:color="E5E5DD"/>
            </w:tcBorders>
          </w:tcPr>
          <w:p w14:paraId="62A0392A" w14:textId="77777777" w:rsidR="0057752E" w:rsidRDefault="0057752E">
            <w:pPr>
              <w:pStyle w:val="NoParagraphStyle"/>
              <w:spacing w:line="240" w:lineRule="auto"/>
              <w:textAlignment w:val="auto"/>
              <w:rPr>
                <w:rFonts w:ascii="Open Sans Light" w:hAnsi="Open Sans Light" w:cs="Times New Roman"/>
                <w:color w:val="auto"/>
                <w:lang w:val="nb-NO"/>
              </w:rPr>
            </w:pPr>
          </w:p>
        </w:tc>
        <w:tc>
          <w:tcPr>
            <w:tcW w:w="6714" w:type="dxa"/>
            <w:tcBorders>
              <w:top w:val="single" w:sz="4" w:space="0" w:color="E5E5DD"/>
              <w:left w:val="single" w:sz="4" w:space="0" w:color="E5E5DD"/>
              <w:bottom w:val="single" w:sz="4" w:space="0" w:color="E5E5DD"/>
              <w:right w:val="single" w:sz="4" w:space="0" w:color="E5E5DD"/>
            </w:tcBorders>
            <w:tcMar>
              <w:top w:w="108" w:type="dxa"/>
              <w:left w:w="108" w:type="dxa"/>
              <w:bottom w:w="108" w:type="dxa"/>
              <w:right w:w="108" w:type="dxa"/>
            </w:tcMar>
          </w:tcPr>
          <w:p w14:paraId="37BDD899" w14:textId="77777777" w:rsidR="0057752E" w:rsidRDefault="00FE1D0F">
            <w:pPr>
              <w:spacing w:before="0"/>
              <w:rPr>
                <w:sz w:val="18"/>
                <w:szCs w:val="18"/>
              </w:rPr>
            </w:pPr>
            <w:r>
              <w:rPr>
                <w:sz w:val="18"/>
                <w:szCs w:val="18"/>
              </w:rPr>
              <w:t xml:space="preserve">§ 11-10 Føresegner til </w:t>
            </w:r>
            <w:proofErr w:type="spellStart"/>
            <w:r>
              <w:rPr>
                <w:sz w:val="18"/>
                <w:szCs w:val="18"/>
              </w:rPr>
              <w:t>arealføremål</w:t>
            </w:r>
            <w:proofErr w:type="spellEnd"/>
            <w:r>
              <w:rPr>
                <w:sz w:val="18"/>
                <w:szCs w:val="18"/>
              </w:rPr>
              <w:t xml:space="preserve"> etter § 11-7 nr. 1, 2, 3 og 4 </w:t>
            </w:r>
          </w:p>
          <w:p w14:paraId="092B4558" w14:textId="77777777" w:rsidR="0057752E" w:rsidRDefault="00FE1D0F">
            <w:pPr>
              <w:pStyle w:val="Liste"/>
            </w:pPr>
            <w:proofErr w:type="spellStart"/>
            <w:r>
              <w:rPr>
                <w:sz w:val="18"/>
                <w:szCs w:val="18"/>
              </w:rPr>
              <w:t>Følgjande</w:t>
            </w:r>
            <w:proofErr w:type="spellEnd"/>
            <w:r>
              <w:rPr>
                <w:sz w:val="18"/>
                <w:szCs w:val="18"/>
              </w:rPr>
              <w:t xml:space="preserve"> føresegner etter § 11-10 er aktuelle til </w:t>
            </w:r>
            <w:proofErr w:type="spellStart"/>
            <w:r>
              <w:rPr>
                <w:sz w:val="18"/>
                <w:szCs w:val="18"/>
              </w:rPr>
              <w:t>arealføremålet</w:t>
            </w:r>
            <w:proofErr w:type="spellEnd"/>
            <w:r>
              <w:rPr>
                <w:sz w:val="18"/>
                <w:szCs w:val="18"/>
              </w:rPr>
              <w:t xml:space="preserve"> 2. Samferdselsanlegg og teknisk infrastruktur</w:t>
            </w:r>
          </w:p>
        </w:tc>
      </w:tr>
      <w:tr w:rsidR="0057752E" w14:paraId="7BF28177" w14:textId="77777777">
        <w:trPr>
          <w:trHeight w:val="85"/>
        </w:trPr>
        <w:tc>
          <w:tcPr>
            <w:tcW w:w="1752" w:type="dxa"/>
            <w:vMerge/>
            <w:tcBorders>
              <w:top w:val="single" w:sz="4" w:space="0" w:color="E5E5DD"/>
              <w:left w:val="single" w:sz="4" w:space="0" w:color="E5E5DD"/>
              <w:bottom w:val="single" w:sz="4" w:space="0" w:color="E5E5DD"/>
              <w:right w:val="single" w:sz="4" w:space="0" w:color="E5E5DD"/>
            </w:tcBorders>
          </w:tcPr>
          <w:p w14:paraId="6BEAC208" w14:textId="77777777" w:rsidR="0057752E" w:rsidRDefault="0057752E">
            <w:pPr>
              <w:pStyle w:val="NoParagraphStyle"/>
              <w:spacing w:line="240" w:lineRule="auto"/>
              <w:textAlignment w:val="auto"/>
              <w:rPr>
                <w:rFonts w:ascii="Open Sans Light" w:hAnsi="Open Sans Light" w:cs="Times New Roman"/>
                <w:color w:val="auto"/>
                <w:lang w:val="nb-NO"/>
              </w:rPr>
            </w:pPr>
          </w:p>
        </w:tc>
        <w:tc>
          <w:tcPr>
            <w:tcW w:w="6714" w:type="dxa"/>
            <w:tcBorders>
              <w:top w:val="single" w:sz="4" w:space="0" w:color="E5E5DD"/>
              <w:left w:val="single" w:sz="4" w:space="0" w:color="E5E5DD"/>
              <w:bottom w:val="single" w:sz="4" w:space="0" w:color="E5E5DD"/>
              <w:right w:val="single" w:sz="4" w:space="0" w:color="E5E5DD"/>
            </w:tcBorders>
            <w:shd w:val="solid" w:color="E5E5DD" w:fill="auto"/>
            <w:tcMar>
              <w:top w:w="108" w:type="dxa"/>
              <w:left w:w="108" w:type="dxa"/>
              <w:bottom w:w="108" w:type="dxa"/>
              <w:right w:w="108" w:type="dxa"/>
            </w:tcMar>
          </w:tcPr>
          <w:p w14:paraId="282298BB" w14:textId="77777777" w:rsidR="0057752E" w:rsidRDefault="00FE1D0F">
            <w:pPr>
              <w:spacing w:before="0"/>
              <w:rPr>
                <w:sz w:val="18"/>
                <w:szCs w:val="18"/>
              </w:rPr>
            </w:pPr>
            <w:r>
              <w:rPr>
                <w:sz w:val="18"/>
                <w:szCs w:val="18"/>
              </w:rPr>
              <w:t>Nr. 2) Fysisk utforming av anlegg</w:t>
            </w:r>
          </w:p>
          <w:p w14:paraId="524A0018" w14:textId="77777777" w:rsidR="0057752E" w:rsidRDefault="00FE1D0F">
            <w:pPr>
              <w:pStyle w:val="Liste"/>
            </w:pPr>
            <w:r>
              <w:rPr>
                <w:sz w:val="18"/>
                <w:szCs w:val="18"/>
              </w:rPr>
              <w:t xml:space="preserve">Knyter seg til veg- og </w:t>
            </w:r>
            <w:proofErr w:type="spellStart"/>
            <w:r>
              <w:rPr>
                <w:sz w:val="18"/>
                <w:szCs w:val="18"/>
              </w:rPr>
              <w:t>jarnbaneanlegg</w:t>
            </w:r>
            <w:proofErr w:type="spellEnd"/>
            <w:r>
              <w:rPr>
                <w:sz w:val="18"/>
                <w:szCs w:val="18"/>
              </w:rPr>
              <w:t xml:space="preserve"> og andre </w:t>
            </w:r>
            <w:proofErr w:type="spellStart"/>
            <w:r>
              <w:rPr>
                <w:sz w:val="18"/>
                <w:szCs w:val="18"/>
              </w:rPr>
              <w:t>typar</w:t>
            </w:r>
            <w:proofErr w:type="spellEnd"/>
            <w:r>
              <w:rPr>
                <w:sz w:val="18"/>
                <w:szCs w:val="18"/>
              </w:rPr>
              <w:t xml:space="preserve"> samferdselsanlegg og teknisk infrastruktur.</w:t>
            </w:r>
          </w:p>
        </w:tc>
      </w:tr>
      <w:tr w:rsidR="0057752E" w14:paraId="740932C3" w14:textId="77777777">
        <w:trPr>
          <w:trHeight w:val="85"/>
        </w:trPr>
        <w:tc>
          <w:tcPr>
            <w:tcW w:w="1752" w:type="dxa"/>
            <w:vMerge/>
            <w:tcBorders>
              <w:top w:val="single" w:sz="4" w:space="0" w:color="E5E5DD"/>
              <w:left w:val="single" w:sz="4" w:space="0" w:color="E5E5DD"/>
              <w:bottom w:val="single" w:sz="4" w:space="0" w:color="E5E5DD"/>
              <w:right w:val="single" w:sz="4" w:space="0" w:color="E5E5DD"/>
            </w:tcBorders>
          </w:tcPr>
          <w:p w14:paraId="215DAFE3" w14:textId="77777777" w:rsidR="0057752E" w:rsidRDefault="0057752E">
            <w:pPr>
              <w:pStyle w:val="NoParagraphStyle"/>
              <w:spacing w:line="240" w:lineRule="auto"/>
              <w:textAlignment w:val="auto"/>
              <w:rPr>
                <w:rFonts w:ascii="Open Sans Light" w:hAnsi="Open Sans Light" w:cs="Times New Roman"/>
                <w:color w:val="auto"/>
                <w:lang w:val="nb-NO"/>
              </w:rPr>
            </w:pPr>
          </w:p>
        </w:tc>
        <w:tc>
          <w:tcPr>
            <w:tcW w:w="6714" w:type="dxa"/>
            <w:tcBorders>
              <w:top w:val="single" w:sz="4" w:space="0" w:color="E5E5DD"/>
              <w:left w:val="single" w:sz="4" w:space="0" w:color="E5E5DD"/>
              <w:bottom w:val="single" w:sz="4" w:space="0" w:color="E5E5DD"/>
              <w:right w:val="single" w:sz="4" w:space="0" w:color="E5E5DD"/>
            </w:tcBorders>
            <w:tcMar>
              <w:top w:w="108" w:type="dxa"/>
              <w:left w:w="108" w:type="dxa"/>
              <w:bottom w:w="108" w:type="dxa"/>
              <w:right w:w="108" w:type="dxa"/>
            </w:tcMar>
          </w:tcPr>
          <w:p w14:paraId="22316278" w14:textId="77777777" w:rsidR="0057752E" w:rsidRDefault="00FE1D0F">
            <w:pPr>
              <w:spacing w:before="0"/>
              <w:rPr>
                <w:sz w:val="18"/>
                <w:szCs w:val="18"/>
              </w:rPr>
            </w:pPr>
            <w:r>
              <w:rPr>
                <w:sz w:val="18"/>
                <w:szCs w:val="18"/>
              </w:rPr>
              <w:t xml:space="preserve">Nr. 3) Kva areal som skal </w:t>
            </w:r>
            <w:proofErr w:type="spellStart"/>
            <w:r>
              <w:rPr>
                <w:sz w:val="18"/>
                <w:szCs w:val="18"/>
              </w:rPr>
              <w:t>vere</w:t>
            </w:r>
            <w:proofErr w:type="spellEnd"/>
            <w:r>
              <w:rPr>
                <w:sz w:val="18"/>
                <w:szCs w:val="18"/>
              </w:rPr>
              <w:t xml:space="preserve"> til </w:t>
            </w:r>
            <w:proofErr w:type="spellStart"/>
            <w:r>
              <w:rPr>
                <w:sz w:val="18"/>
                <w:szCs w:val="18"/>
              </w:rPr>
              <w:t>offentlege</w:t>
            </w:r>
            <w:proofErr w:type="spellEnd"/>
            <w:r>
              <w:rPr>
                <w:sz w:val="18"/>
                <w:szCs w:val="18"/>
              </w:rPr>
              <w:t xml:space="preserve"> </w:t>
            </w:r>
            <w:proofErr w:type="spellStart"/>
            <w:r>
              <w:rPr>
                <w:sz w:val="18"/>
                <w:szCs w:val="18"/>
              </w:rPr>
              <w:t>føremål</w:t>
            </w:r>
            <w:proofErr w:type="spellEnd"/>
            <w:r>
              <w:rPr>
                <w:sz w:val="18"/>
                <w:szCs w:val="18"/>
              </w:rPr>
              <w:t xml:space="preserve"> eller fellesareal </w:t>
            </w:r>
          </w:p>
          <w:p w14:paraId="5B9B689D" w14:textId="77777777" w:rsidR="0057752E" w:rsidRDefault="00FE1D0F">
            <w:pPr>
              <w:pStyle w:val="Liste"/>
            </w:pPr>
            <w:r>
              <w:rPr>
                <w:sz w:val="18"/>
                <w:szCs w:val="18"/>
              </w:rPr>
              <w:t>Er aktuell for samferdselsanlegg og for fellesareal og -anlegg.</w:t>
            </w:r>
          </w:p>
        </w:tc>
      </w:tr>
      <w:tr w:rsidR="0057752E" w14:paraId="5EBCAE36" w14:textId="77777777">
        <w:trPr>
          <w:trHeight w:val="85"/>
        </w:trPr>
        <w:tc>
          <w:tcPr>
            <w:tcW w:w="1752" w:type="dxa"/>
            <w:vMerge w:val="restart"/>
            <w:tcBorders>
              <w:top w:val="single" w:sz="4" w:space="0" w:color="E5E5DD"/>
              <w:left w:val="single" w:sz="4" w:space="0" w:color="E5E5DD"/>
              <w:bottom w:val="single" w:sz="4" w:space="0" w:color="E5E5DD"/>
              <w:right w:val="single" w:sz="4" w:space="0" w:color="E5E5DD"/>
            </w:tcBorders>
            <w:shd w:val="solid" w:color="E5E5DD" w:fill="auto"/>
            <w:tcMar>
              <w:top w:w="108" w:type="dxa"/>
              <w:left w:w="108" w:type="dxa"/>
              <w:bottom w:w="108" w:type="dxa"/>
              <w:right w:w="108" w:type="dxa"/>
            </w:tcMar>
          </w:tcPr>
          <w:p w14:paraId="1FED59FA" w14:textId="77777777" w:rsidR="0057752E" w:rsidRDefault="00FE1D0F">
            <w:r>
              <w:rPr>
                <w:rStyle w:val="halvfet"/>
                <w:sz w:val="18"/>
                <w:szCs w:val="18"/>
              </w:rPr>
              <w:t xml:space="preserve">3. </w:t>
            </w:r>
            <w:proofErr w:type="spellStart"/>
            <w:r>
              <w:rPr>
                <w:rStyle w:val="halvfet"/>
                <w:sz w:val="18"/>
                <w:szCs w:val="18"/>
              </w:rPr>
              <w:t>Grønstruktur</w:t>
            </w:r>
            <w:proofErr w:type="spellEnd"/>
          </w:p>
        </w:tc>
        <w:tc>
          <w:tcPr>
            <w:tcW w:w="6714" w:type="dxa"/>
            <w:tcBorders>
              <w:top w:val="single" w:sz="4" w:space="0" w:color="E5E5DD"/>
              <w:left w:val="single" w:sz="4" w:space="0" w:color="E5E5DD"/>
              <w:bottom w:val="single" w:sz="4" w:space="0" w:color="E5E5DD"/>
              <w:right w:val="single" w:sz="4" w:space="0" w:color="E5E5DD"/>
            </w:tcBorders>
            <w:shd w:val="solid" w:color="E5E5DD" w:fill="auto"/>
            <w:tcMar>
              <w:top w:w="108" w:type="dxa"/>
              <w:left w:w="108" w:type="dxa"/>
              <w:bottom w:w="108" w:type="dxa"/>
              <w:right w:w="108" w:type="dxa"/>
            </w:tcMar>
          </w:tcPr>
          <w:p w14:paraId="6FA19E77" w14:textId="77777777" w:rsidR="0057752E" w:rsidRDefault="00FE1D0F">
            <w:pPr>
              <w:spacing w:before="0"/>
              <w:rPr>
                <w:sz w:val="18"/>
                <w:szCs w:val="18"/>
              </w:rPr>
            </w:pPr>
            <w:r>
              <w:rPr>
                <w:sz w:val="18"/>
                <w:szCs w:val="18"/>
              </w:rPr>
              <w:t xml:space="preserve">Generelle føresegner etter § 11-9 </w:t>
            </w:r>
          </w:p>
          <w:p w14:paraId="2649227C" w14:textId="77777777" w:rsidR="0057752E" w:rsidRDefault="00FE1D0F">
            <w:pPr>
              <w:pStyle w:val="Liste"/>
            </w:pPr>
            <w:r>
              <w:rPr>
                <w:sz w:val="18"/>
                <w:szCs w:val="18"/>
              </w:rPr>
              <w:t xml:space="preserve">I </w:t>
            </w:r>
            <w:proofErr w:type="spellStart"/>
            <w:r>
              <w:rPr>
                <w:sz w:val="18"/>
                <w:szCs w:val="18"/>
              </w:rPr>
              <w:t>tilknyting</w:t>
            </w:r>
            <w:proofErr w:type="spellEnd"/>
            <w:r>
              <w:rPr>
                <w:sz w:val="18"/>
                <w:szCs w:val="18"/>
              </w:rPr>
              <w:t xml:space="preserve"> til </w:t>
            </w:r>
            <w:proofErr w:type="spellStart"/>
            <w:r>
              <w:rPr>
                <w:sz w:val="18"/>
                <w:szCs w:val="18"/>
              </w:rPr>
              <w:t>grønstruktur</w:t>
            </w:r>
            <w:proofErr w:type="spellEnd"/>
            <w:r>
              <w:rPr>
                <w:sz w:val="18"/>
                <w:szCs w:val="18"/>
              </w:rPr>
              <w:t xml:space="preserve"> kan generelle føresegner etter nr. 1, 2, 3, 4, 6, 7 og 8 </w:t>
            </w:r>
            <w:proofErr w:type="spellStart"/>
            <w:r>
              <w:rPr>
                <w:sz w:val="18"/>
                <w:szCs w:val="18"/>
              </w:rPr>
              <w:t>vere</w:t>
            </w:r>
            <w:proofErr w:type="spellEnd"/>
            <w:r>
              <w:rPr>
                <w:sz w:val="18"/>
                <w:szCs w:val="18"/>
              </w:rPr>
              <w:t xml:space="preserve"> aktuelle.</w:t>
            </w:r>
          </w:p>
        </w:tc>
      </w:tr>
      <w:tr w:rsidR="0057752E" w14:paraId="0B7C25AA" w14:textId="77777777">
        <w:trPr>
          <w:trHeight w:val="85"/>
        </w:trPr>
        <w:tc>
          <w:tcPr>
            <w:tcW w:w="1752" w:type="dxa"/>
            <w:vMerge/>
            <w:tcBorders>
              <w:top w:val="single" w:sz="4" w:space="0" w:color="E5E5DD"/>
              <w:left w:val="single" w:sz="4" w:space="0" w:color="E5E5DD"/>
              <w:bottom w:val="single" w:sz="4" w:space="0" w:color="E5E5DD"/>
              <w:right w:val="single" w:sz="4" w:space="0" w:color="E5E5DD"/>
            </w:tcBorders>
          </w:tcPr>
          <w:p w14:paraId="07742C2E" w14:textId="77777777" w:rsidR="0057752E" w:rsidRDefault="0057752E">
            <w:pPr>
              <w:pStyle w:val="NoParagraphStyle"/>
              <w:spacing w:line="240" w:lineRule="auto"/>
              <w:textAlignment w:val="auto"/>
              <w:rPr>
                <w:rFonts w:ascii="Open Sans Light" w:hAnsi="Open Sans Light" w:cs="Times New Roman"/>
                <w:color w:val="auto"/>
                <w:lang w:val="nb-NO"/>
              </w:rPr>
            </w:pPr>
          </w:p>
        </w:tc>
        <w:tc>
          <w:tcPr>
            <w:tcW w:w="6714" w:type="dxa"/>
            <w:tcBorders>
              <w:top w:val="single" w:sz="4" w:space="0" w:color="E5E5DD"/>
              <w:left w:val="single" w:sz="4" w:space="0" w:color="E5E5DD"/>
              <w:bottom w:val="single" w:sz="4" w:space="0" w:color="E5E5DD"/>
              <w:right w:val="single" w:sz="4" w:space="0" w:color="E5E5DD"/>
            </w:tcBorders>
            <w:tcMar>
              <w:top w:w="108" w:type="dxa"/>
              <w:left w:w="108" w:type="dxa"/>
              <w:bottom w:w="108" w:type="dxa"/>
              <w:right w:w="108" w:type="dxa"/>
            </w:tcMar>
          </w:tcPr>
          <w:p w14:paraId="0ECF9D08" w14:textId="77777777" w:rsidR="0057752E" w:rsidRDefault="00FE1D0F">
            <w:pPr>
              <w:spacing w:before="0"/>
              <w:rPr>
                <w:sz w:val="18"/>
                <w:szCs w:val="18"/>
              </w:rPr>
            </w:pPr>
            <w:r>
              <w:rPr>
                <w:sz w:val="18"/>
                <w:szCs w:val="18"/>
              </w:rPr>
              <w:t xml:space="preserve">§ 11-10 Føresegner til </w:t>
            </w:r>
            <w:proofErr w:type="spellStart"/>
            <w:r>
              <w:rPr>
                <w:sz w:val="18"/>
                <w:szCs w:val="18"/>
              </w:rPr>
              <w:t>arealføremål</w:t>
            </w:r>
            <w:proofErr w:type="spellEnd"/>
            <w:r>
              <w:rPr>
                <w:sz w:val="18"/>
                <w:szCs w:val="18"/>
              </w:rPr>
              <w:t xml:space="preserve"> etter § 11-7 nr. 1, 2, 3 og 4 </w:t>
            </w:r>
          </w:p>
          <w:p w14:paraId="4DC7F7D9" w14:textId="77777777" w:rsidR="0057752E" w:rsidRDefault="00FE1D0F">
            <w:pPr>
              <w:pStyle w:val="Liste"/>
            </w:pPr>
            <w:proofErr w:type="spellStart"/>
            <w:r>
              <w:rPr>
                <w:sz w:val="18"/>
                <w:szCs w:val="18"/>
              </w:rPr>
              <w:t>Følgjande</w:t>
            </w:r>
            <w:proofErr w:type="spellEnd"/>
            <w:r>
              <w:rPr>
                <w:sz w:val="18"/>
                <w:szCs w:val="18"/>
              </w:rPr>
              <w:t xml:space="preserve"> føresegner etter § 11-10 er aktuelle til </w:t>
            </w:r>
            <w:proofErr w:type="spellStart"/>
            <w:r>
              <w:rPr>
                <w:sz w:val="18"/>
                <w:szCs w:val="18"/>
              </w:rPr>
              <w:t>arealføremålet</w:t>
            </w:r>
            <w:proofErr w:type="spellEnd"/>
            <w:r>
              <w:rPr>
                <w:sz w:val="18"/>
                <w:szCs w:val="18"/>
              </w:rPr>
              <w:t xml:space="preserve"> 3. </w:t>
            </w:r>
            <w:proofErr w:type="spellStart"/>
            <w:r>
              <w:rPr>
                <w:sz w:val="18"/>
                <w:szCs w:val="18"/>
              </w:rPr>
              <w:t>Grønstruktur</w:t>
            </w:r>
            <w:proofErr w:type="spellEnd"/>
          </w:p>
        </w:tc>
      </w:tr>
      <w:tr w:rsidR="0057752E" w14:paraId="3F001329" w14:textId="77777777">
        <w:trPr>
          <w:trHeight w:val="85"/>
        </w:trPr>
        <w:tc>
          <w:tcPr>
            <w:tcW w:w="1752" w:type="dxa"/>
            <w:vMerge/>
            <w:tcBorders>
              <w:top w:val="single" w:sz="4" w:space="0" w:color="E5E5DD"/>
              <w:left w:val="single" w:sz="4" w:space="0" w:color="E5E5DD"/>
              <w:bottom w:val="single" w:sz="4" w:space="0" w:color="E5E5DD"/>
              <w:right w:val="single" w:sz="4" w:space="0" w:color="E5E5DD"/>
            </w:tcBorders>
          </w:tcPr>
          <w:p w14:paraId="34BD9877" w14:textId="77777777" w:rsidR="0057752E" w:rsidRDefault="0057752E">
            <w:pPr>
              <w:pStyle w:val="NoParagraphStyle"/>
              <w:spacing w:line="240" w:lineRule="auto"/>
              <w:textAlignment w:val="auto"/>
              <w:rPr>
                <w:rFonts w:ascii="Open Sans Light" w:hAnsi="Open Sans Light" w:cs="Times New Roman"/>
                <w:color w:val="auto"/>
                <w:lang w:val="nb-NO"/>
              </w:rPr>
            </w:pPr>
          </w:p>
        </w:tc>
        <w:tc>
          <w:tcPr>
            <w:tcW w:w="6714" w:type="dxa"/>
            <w:tcBorders>
              <w:top w:val="single" w:sz="4" w:space="0" w:color="E5E5DD"/>
              <w:left w:val="single" w:sz="4" w:space="0" w:color="E5E5DD"/>
              <w:bottom w:val="single" w:sz="4" w:space="0" w:color="E5E5DD"/>
              <w:right w:val="single" w:sz="4" w:space="0" w:color="E5E5DD"/>
            </w:tcBorders>
            <w:shd w:val="solid" w:color="E5E5DD" w:fill="auto"/>
            <w:tcMar>
              <w:top w:w="108" w:type="dxa"/>
              <w:left w:w="108" w:type="dxa"/>
              <w:bottom w:w="108" w:type="dxa"/>
              <w:right w:w="108" w:type="dxa"/>
            </w:tcMar>
          </w:tcPr>
          <w:p w14:paraId="688EDF6D" w14:textId="77777777" w:rsidR="0057752E" w:rsidRDefault="00FE1D0F">
            <w:pPr>
              <w:spacing w:before="0"/>
              <w:rPr>
                <w:sz w:val="18"/>
                <w:szCs w:val="18"/>
              </w:rPr>
            </w:pPr>
            <w:r>
              <w:rPr>
                <w:sz w:val="18"/>
                <w:szCs w:val="18"/>
              </w:rPr>
              <w:t xml:space="preserve">Nr. 3) Kva areal som skal </w:t>
            </w:r>
            <w:proofErr w:type="spellStart"/>
            <w:r>
              <w:rPr>
                <w:sz w:val="18"/>
                <w:szCs w:val="18"/>
              </w:rPr>
              <w:t>vere</w:t>
            </w:r>
            <w:proofErr w:type="spellEnd"/>
            <w:r>
              <w:rPr>
                <w:sz w:val="18"/>
                <w:szCs w:val="18"/>
              </w:rPr>
              <w:t xml:space="preserve"> til </w:t>
            </w:r>
            <w:proofErr w:type="spellStart"/>
            <w:r>
              <w:rPr>
                <w:sz w:val="18"/>
                <w:szCs w:val="18"/>
              </w:rPr>
              <w:t>offentlege</w:t>
            </w:r>
            <w:proofErr w:type="spellEnd"/>
            <w:r>
              <w:rPr>
                <w:sz w:val="18"/>
                <w:szCs w:val="18"/>
              </w:rPr>
              <w:t xml:space="preserve"> </w:t>
            </w:r>
            <w:proofErr w:type="spellStart"/>
            <w:r>
              <w:rPr>
                <w:sz w:val="18"/>
                <w:szCs w:val="18"/>
              </w:rPr>
              <w:t>føremål</w:t>
            </w:r>
            <w:proofErr w:type="spellEnd"/>
            <w:r>
              <w:rPr>
                <w:sz w:val="18"/>
                <w:szCs w:val="18"/>
              </w:rPr>
              <w:t xml:space="preserve"> eller fellesareal</w:t>
            </w:r>
          </w:p>
          <w:p w14:paraId="4C1E3C67" w14:textId="77777777" w:rsidR="0057752E" w:rsidRDefault="00FE1D0F">
            <w:pPr>
              <w:pStyle w:val="Liste"/>
            </w:pPr>
            <w:r>
              <w:rPr>
                <w:sz w:val="18"/>
                <w:szCs w:val="18"/>
              </w:rPr>
              <w:t xml:space="preserve">Er aktuell for å </w:t>
            </w:r>
            <w:proofErr w:type="spellStart"/>
            <w:r>
              <w:rPr>
                <w:sz w:val="18"/>
                <w:szCs w:val="18"/>
              </w:rPr>
              <w:t>fastsetje</w:t>
            </w:r>
            <w:proofErr w:type="spellEnd"/>
            <w:r>
              <w:rPr>
                <w:sz w:val="18"/>
                <w:szCs w:val="18"/>
              </w:rPr>
              <w:t xml:space="preserve"> kva </w:t>
            </w:r>
            <w:proofErr w:type="spellStart"/>
            <w:r>
              <w:rPr>
                <w:sz w:val="18"/>
                <w:szCs w:val="18"/>
              </w:rPr>
              <w:t>delar</w:t>
            </w:r>
            <w:proofErr w:type="spellEnd"/>
            <w:r>
              <w:rPr>
                <w:sz w:val="18"/>
                <w:szCs w:val="18"/>
              </w:rPr>
              <w:t xml:space="preserve"> av </w:t>
            </w:r>
            <w:proofErr w:type="spellStart"/>
            <w:r>
              <w:rPr>
                <w:sz w:val="18"/>
                <w:szCs w:val="18"/>
              </w:rPr>
              <w:t>grønstrukturen</w:t>
            </w:r>
            <w:proofErr w:type="spellEnd"/>
            <w:r>
              <w:rPr>
                <w:sz w:val="18"/>
                <w:szCs w:val="18"/>
              </w:rPr>
              <w:t xml:space="preserve"> som skal </w:t>
            </w:r>
            <w:proofErr w:type="spellStart"/>
            <w:r>
              <w:rPr>
                <w:sz w:val="18"/>
                <w:szCs w:val="18"/>
              </w:rPr>
              <w:t>vere</w:t>
            </w:r>
            <w:proofErr w:type="spellEnd"/>
            <w:r>
              <w:rPr>
                <w:sz w:val="18"/>
                <w:szCs w:val="18"/>
              </w:rPr>
              <w:t xml:space="preserve"> </w:t>
            </w:r>
            <w:proofErr w:type="spellStart"/>
            <w:r>
              <w:rPr>
                <w:sz w:val="18"/>
                <w:szCs w:val="18"/>
              </w:rPr>
              <w:t>offentleg</w:t>
            </w:r>
            <w:proofErr w:type="spellEnd"/>
            <w:r>
              <w:rPr>
                <w:sz w:val="18"/>
                <w:szCs w:val="18"/>
              </w:rPr>
              <w:t xml:space="preserve"> eller eventuelt fellesareal.</w:t>
            </w:r>
          </w:p>
        </w:tc>
      </w:tr>
      <w:tr w:rsidR="0057752E" w14:paraId="579BB4C9" w14:textId="77777777">
        <w:trPr>
          <w:trHeight w:val="85"/>
        </w:trPr>
        <w:tc>
          <w:tcPr>
            <w:tcW w:w="1752" w:type="dxa"/>
            <w:vMerge w:val="restart"/>
            <w:tcBorders>
              <w:top w:val="single" w:sz="4" w:space="0" w:color="E5E5DD"/>
              <w:left w:val="single" w:sz="4" w:space="0" w:color="E5E5DD"/>
              <w:bottom w:val="single" w:sz="4" w:space="0" w:color="E5E5DD"/>
              <w:right w:val="single" w:sz="4" w:space="0" w:color="E5E5DD"/>
            </w:tcBorders>
            <w:tcMar>
              <w:top w:w="108" w:type="dxa"/>
              <w:left w:w="108" w:type="dxa"/>
              <w:bottom w:w="108" w:type="dxa"/>
              <w:right w:w="108" w:type="dxa"/>
            </w:tcMar>
          </w:tcPr>
          <w:p w14:paraId="00EBDA46" w14:textId="77777777" w:rsidR="0057752E" w:rsidRDefault="00FE1D0F">
            <w:r>
              <w:rPr>
                <w:rStyle w:val="halvfet"/>
                <w:sz w:val="18"/>
                <w:szCs w:val="18"/>
              </w:rPr>
              <w:t>4. Forsvaret</w:t>
            </w:r>
          </w:p>
        </w:tc>
        <w:tc>
          <w:tcPr>
            <w:tcW w:w="6714" w:type="dxa"/>
            <w:tcBorders>
              <w:top w:val="single" w:sz="4" w:space="0" w:color="E5E5DD"/>
              <w:left w:val="single" w:sz="4" w:space="0" w:color="E5E5DD"/>
              <w:bottom w:val="single" w:sz="4" w:space="0" w:color="E5E5DD"/>
              <w:right w:val="single" w:sz="4" w:space="0" w:color="E5E5DD"/>
            </w:tcBorders>
            <w:tcMar>
              <w:top w:w="108" w:type="dxa"/>
              <w:left w:w="108" w:type="dxa"/>
              <w:bottom w:w="108" w:type="dxa"/>
              <w:right w:w="108" w:type="dxa"/>
            </w:tcMar>
          </w:tcPr>
          <w:p w14:paraId="732162C1" w14:textId="77777777" w:rsidR="0057752E" w:rsidRDefault="00FE1D0F">
            <w:pPr>
              <w:spacing w:before="0"/>
              <w:rPr>
                <w:sz w:val="18"/>
                <w:szCs w:val="18"/>
              </w:rPr>
            </w:pPr>
            <w:r>
              <w:rPr>
                <w:sz w:val="18"/>
                <w:szCs w:val="18"/>
              </w:rPr>
              <w:t>Generelle føresegner etter § 11-9</w:t>
            </w:r>
          </w:p>
          <w:p w14:paraId="62D67036" w14:textId="77777777" w:rsidR="0057752E" w:rsidRDefault="00FE1D0F">
            <w:pPr>
              <w:spacing w:before="0"/>
            </w:pPr>
            <w:r>
              <w:rPr>
                <w:sz w:val="18"/>
                <w:szCs w:val="18"/>
              </w:rPr>
              <w:t xml:space="preserve">Alle generelle føresegner i § 11-9 nr. 1 til 8 kan </w:t>
            </w:r>
            <w:proofErr w:type="spellStart"/>
            <w:r>
              <w:rPr>
                <w:sz w:val="18"/>
                <w:szCs w:val="18"/>
              </w:rPr>
              <w:t>vere</w:t>
            </w:r>
            <w:proofErr w:type="spellEnd"/>
            <w:r>
              <w:rPr>
                <w:sz w:val="18"/>
                <w:szCs w:val="18"/>
              </w:rPr>
              <w:t xml:space="preserve"> aktuelle i </w:t>
            </w:r>
            <w:proofErr w:type="spellStart"/>
            <w:r>
              <w:rPr>
                <w:sz w:val="18"/>
                <w:szCs w:val="18"/>
              </w:rPr>
              <w:t>tilknyting</w:t>
            </w:r>
            <w:proofErr w:type="spellEnd"/>
            <w:r>
              <w:rPr>
                <w:sz w:val="18"/>
                <w:szCs w:val="18"/>
              </w:rPr>
              <w:t xml:space="preserve"> til </w:t>
            </w:r>
            <w:proofErr w:type="spellStart"/>
            <w:r>
              <w:rPr>
                <w:sz w:val="18"/>
                <w:szCs w:val="18"/>
              </w:rPr>
              <w:t>arealføremålet</w:t>
            </w:r>
            <w:proofErr w:type="spellEnd"/>
            <w:r>
              <w:rPr>
                <w:sz w:val="18"/>
                <w:szCs w:val="18"/>
              </w:rPr>
              <w:t xml:space="preserve">. </w:t>
            </w:r>
          </w:p>
        </w:tc>
      </w:tr>
      <w:tr w:rsidR="0057752E" w14:paraId="53923F6B" w14:textId="77777777">
        <w:trPr>
          <w:trHeight w:val="85"/>
        </w:trPr>
        <w:tc>
          <w:tcPr>
            <w:tcW w:w="1752" w:type="dxa"/>
            <w:vMerge/>
            <w:tcBorders>
              <w:top w:val="single" w:sz="4" w:space="0" w:color="E5E5DD"/>
              <w:left w:val="single" w:sz="4" w:space="0" w:color="E5E5DD"/>
              <w:bottom w:val="single" w:sz="4" w:space="0" w:color="E5E5DD"/>
              <w:right w:val="single" w:sz="4" w:space="0" w:color="E5E5DD"/>
            </w:tcBorders>
          </w:tcPr>
          <w:p w14:paraId="0B7375D0" w14:textId="77777777" w:rsidR="0057752E" w:rsidRDefault="0057752E">
            <w:pPr>
              <w:pStyle w:val="NoParagraphStyle"/>
              <w:spacing w:line="240" w:lineRule="auto"/>
              <w:textAlignment w:val="auto"/>
              <w:rPr>
                <w:rFonts w:ascii="Open Sans Light" w:hAnsi="Open Sans Light" w:cs="Times New Roman"/>
                <w:color w:val="auto"/>
                <w:lang w:val="nb-NO"/>
              </w:rPr>
            </w:pPr>
          </w:p>
        </w:tc>
        <w:tc>
          <w:tcPr>
            <w:tcW w:w="6714" w:type="dxa"/>
            <w:tcBorders>
              <w:top w:val="single" w:sz="4" w:space="0" w:color="E5E5DD"/>
              <w:left w:val="single" w:sz="4" w:space="0" w:color="E5E5DD"/>
              <w:bottom w:val="single" w:sz="4" w:space="0" w:color="E5E5DD"/>
              <w:right w:val="single" w:sz="4" w:space="0" w:color="E5E5DD"/>
            </w:tcBorders>
            <w:shd w:val="solid" w:color="ECEAE5" w:fill="auto"/>
            <w:tcMar>
              <w:top w:w="108" w:type="dxa"/>
              <w:left w:w="108" w:type="dxa"/>
              <w:bottom w:w="108" w:type="dxa"/>
              <w:right w:w="108" w:type="dxa"/>
            </w:tcMar>
          </w:tcPr>
          <w:p w14:paraId="677B6A87" w14:textId="77777777" w:rsidR="0057752E" w:rsidRDefault="00FE1D0F">
            <w:pPr>
              <w:spacing w:before="0"/>
              <w:rPr>
                <w:sz w:val="18"/>
                <w:szCs w:val="18"/>
              </w:rPr>
            </w:pPr>
            <w:r>
              <w:rPr>
                <w:sz w:val="18"/>
                <w:szCs w:val="18"/>
              </w:rPr>
              <w:t xml:space="preserve">§ 11-10 Føresegner til </w:t>
            </w:r>
            <w:proofErr w:type="spellStart"/>
            <w:r>
              <w:rPr>
                <w:sz w:val="18"/>
                <w:szCs w:val="18"/>
              </w:rPr>
              <w:t>arealføremål</w:t>
            </w:r>
            <w:proofErr w:type="spellEnd"/>
            <w:r>
              <w:rPr>
                <w:sz w:val="18"/>
                <w:szCs w:val="18"/>
              </w:rPr>
              <w:t xml:space="preserve"> etter § 11-7 nr. 1, 2, 3 og 4 </w:t>
            </w:r>
          </w:p>
          <w:p w14:paraId="04B29F34" w14:textId="77777777" w:rsidR="0057752E" w:rsidRDefault="00FE1D0F">
            <w:pPr>
              <w:spacing w:before="0"/>
            </w:pPr>
            <w:proofErr w:type="spellStart"/>
            <w:r>
              <w:rPr>
                <w:sz w:val="18"/>
                <w:szCs w:val="18"/>
              </w:rPr>
              <w:t>Følgjande</w:t>
            </w:r>
            <w:proofErr w:type="spellEnd"/>
            <w:r>
              <w:rPr>
                <w:sz w:val="18"/>
                <w:szCs w:val="18"/>
              </w:rPr>
              <w:t xml:space="preserve"> føresegner etter § 11-10 er aktuelle til </w:t>
            </w:r>
            <w:proofErr w:type="spellStart"/>
            <w:r>
              <w:rPr>
                <w:sz w:val="18"/>
                <w:szCs w:val="18"/>
              </w:rPr>
              <w:t>arealføremålet</w:t>
            </w:r>
            <w:proofErr w:type="spellEnd"/>
            <w:r>
              <w:rPr>
                <w:sz w:val="18"/>
                <w:szCs w:val="18"/>
              </w:rPr>
              <w:t xml:space="preserve"> 4. Forsvaret</w:t>
            </w:r>
          </w:p>
        </w:tc>
      </w:tr>
      <w:tr w:rsidR="0057752E" w14:paraId="2DD3CD2A" w14:textId="77777777">
        <w:trPr>
          <w:trHeight w:val="85"/>
        </w:trPr>
        <w:tc>
          <w:tcPr>
            <w:tcW w:w="1752" w:type="dxa"/>
            <w:vMerge/>
            <w:tcBorders>
              <w:top w:val="single" w:sz="4" w:space="0" w:color="E5E5DD"/>
              <w:left w:val="single" w:sz="4" w:space="0" w:color="E5E5DD"/>
              <w:bottom w:val="single" w:sz="4" w:space="0" w:color="E5E5DD"/>
              <w:right w:val="single" w:sz="4" w:space="0" w:color="E5E5DD"/>
            </w:tcBorders>
          </w:tcPr>
          <w:p w14:paraId="2C97C82F" w14:textId="77777777" w:rsidR="0057752E" w:rsidRDefault="0057752E">
            <w:pPr>
              <w:pStyle w:val="NoParagraphStyle"/>
              <w:spacing w:line="240" w:lineRule="auto"/>
              <w:textAlignment w:val="auto"/>
              <w:rPr>
                <w:rFonts w:ascii="Open Sans Light" w:hAnsi="Open Sans Light" w:cs="Times New Roman"/>
                <w:color w:val="auto"/>
                <w:lang w:val="nb-NO"/>
              </w:rPr>
            </w:pPr>
          </w:p>
        </w:tc>
        <w:tc>
          <w:tcPr>
            <w:tcW w:w="6714" w:type="dxa"/>
            <w:tcBorders>
              <w:top w:val="single" w:sz="4" w:space="0" w:color="E5E5DD"/>
              <w:left w:val="single" w:sz="4" w:space="0" w:color="E5E5DD"/>
              <w:bottom w:val="single" w:sz="4" w:space="0" w:color="E5E5DD"/>
              <w:right w:val="single" w:sz="4" w:space="0" w:color="E5E5DD"/>
            </w:tcBorders>
            <w:tcMar>
              <w:top w:w="108" w:type="dxa"/>
              <w:left w:w="108" w:type="dxa"/>
              <w:bottom w:w="108" w:type="dxa"/>
              <w:right w:w="108" w:type="dxa"/>
            </w:tcMar>
          </w:tcPr>
          <w:p w14:paraId="55E78485" w14:textId="77777777" w:rsidR="0057752E" w:rsidRDefault="00FE1D0F">
            <w:pPr>
              <w:spacing w:before="0"/>
            </w:pPr>
            <w:r>
              <w:rPr>
                <w:sz w:val="18"/>
                <w:szCs w:val="18"/>
              </w:rPr>
              <w:t xml:space="preserve">Nr. 5) I kva område Forsvaret </w:t>
            </w:r>
            <w:proofErr w:type="spellStart"/>
            <w:r>
              <w:rPr>
                <w:sz w:val="18"/>
                <w:szCs w:val="18"/>
              </w:rPr>
              <w:t>sjølv</w:t>
            </w:r>
            <w:proofErr w:type="spellEnd"/>
            <w:r>
              <w:rPr>
                <w:sz w:val="18"/>
                <w:szCs w:val="18"/>
              </w:rPr>
              <w:t xml:space="preserve"> kan </w:t>
            </w:r>
            <w:proofErr w:type="spellStart"/>
            <w:r>
              <w:rPr>
                <w:sz w:val="18"/>
                <w:szCs w:val="18"/>
              </w:rPr>
              <w:t>gjere</w:t>
            </w:r>
            <w:proofErr w:type="spellEnd"/>
            <w:r>
              <w:rPr>
                <w:sz w:val="18"/>
                <w:szCs w:val="18"/>
              </w:rPr>
              <w:t xml:space="preserve"> vedtak om sine tiltak, jf. § 20-7</w:t>
            </w:r>
          </w:p>
        </w:tc>
      </w:tr>
      <w:tr w:rsidR="0057752E" w14:paraId="728F4B49" w14:textId="77777777">
        <w:trPr>
          <w:trHeight w:val="85"/>
        </w:trPr>
        <w:tc>
          <w:tcPr>
            <w:tcW w:w="1752" w:type="dxa"/>
            <w:vMerge w:val="restart"/>
            <w:tcBorders>
              <w:top w:val="single" w:sz="4" w:space="0" w:color="E5E5DD"/>
              <w:left w:val="single" w:sz="4" w:space="0" w:color="E5E5DD"/>
              <w:bottom w:val="single" w:sz="4" w:space="0" w:color="E5E5DD"/>
              <w:right w:val="single" w:sz="4" w:space="0" w:color="E5E5DD"/>
            </w:tcBorders>
            <w:shd w:val="solid" w:color="E5E5DD" w:fill="auto"/>
            <w:tcMar>
              <w:top w:w="108" w:type="dxa"/>
              <w:left w:w="108" w:type="dxa"/>
              <w:bottom w:w="108" w:type="dxa"/>
              <w:right w:w="108" w:type="dxa"/>
            </w:tcMar>
          </w:tcPr>
          <w:p w14:paraId="31729ED9" w14:textId="77777777" w:rsidR="0057752E" w:rsidRDefault="00FE1D0F">
            <w:pPr>
              <w:rPr>
                <w:rStyle w:val="halvfet"/>
                <w:sz w:val="18"/>
                <w:szCs w:val="18"/>
              </w:rPr>
            </w:pPr>
            <w:r>
              <w:rPr>
                <w:rStyle w:val="halvfet"/>
                <w:sz w:val="18"/>
                <w:szCs w:val="18"/>
              </w:rPr>
              <w:t xml:space="preserve">5. a) Landbruks-, natur- og </w:t>
            </w:r>
            <w:proofErr w:type="spellStart"/>
            <w:r>
              <w:rPr>
                <w:rStyle w:val="halvfet"/>
                <w:sz w:val="18"/>
                <w:szCs w:val="18"/>
              </w:rPr>
              <w:t>friluftsføremål</w:t>
            </w:r>
            <w:proofErr w:type="spellEnd"/>
            <w:r>
              <w:rPr>
                <w:rStyle w:val="halvfet"/>
                <w:sz w:val="18"/>
                <w:szCs w:val="18"/>
              </w:rPr>
              <w:t xml:space="preserve"> og reindrift (LNFR) </w:t>
            </w:r>
          </w:p>
          <w:p w14:paraId="1544B577" w14:textId="77777777" w:rsidR="0057752E" w:rsidRDefault="00FE1D0F">
            <w:pPr>
              <w:rPr>
                <w:rStyle w:val="halvfet"/>
                <w:sz w:val="18"/>
                <w:szCs w:val="18"/>
              </w:rPr>
            </w:pPr>
            <w:r>
              <w:rPr>
                <w:rStyle w:val="halvfet"/>
                <w:sz w:val="18"/>
                <w:szCs w:val="18"/>
              </w:rPr>
              <w:t xml:space="preserve">og: </w:t>
            </w:r>
          </w:p>
          <w:p w14:paraId="07F2466A" w14:textId="77777777" w:rsidR="0057752E" w:rsidRDefault="00FE1D0F">
            <w:r>
              <w:rPr>
                <w:rStyle w:val="halvfet"/>
                <w:sz w:val="18"/>
                <w:szCs w:val="18"/>
              </w:rPr>
              <w:lastRenderedPageBreak/>
              <w:t xml:space="preserve">5. b </w:t>
            </w:r>
            <w:proofErr w:type="spellStart"/>
            <w:r>
              <w:rPr>
                <w:rStyle w:val="halvfet"/>
                <w:sz w:val="18"/>
                <w:szCs w:val="18"/>
              </w:rPr>
              <w:t>spreidde</w:t>
            </w:r>
            <w:proofErr w:type="spellEnd"/>
            <w:r>
              <w:rPr>
                <w:rStyle w:val="halvfet"/>
                <w:sz w:val="18"/>
                <w:szCs w:val="18"/>
              </w:rPr>
              <w:t xml:space="preserve"> bustad-, fritids- eller næringsbygg m.m. i LNFR-område</w:t>
            </w:r>
          </w:p>
        </w:tc>
        <w:tc>
          <w:tcPr>
            <w:tcW w:w="6714" w:type="dxa"/>
            <w:tcBorders>
              <w:top w:val="single" w:sz="4" w:space="0" w:color="E5E5DD"/>
              <w:left w:val="single" w:sz="4" w:space="0" w:color="E5E5DD"/>
              <w:bottom w:val="single" w:sz="4" w:space="0" w:color="E5E5DD"/>
              <w:right w:val="single" w:sz="4" w:space="0" w:color="E5E5DD"/>
            </w:tcBorders>
            <w:shd w:val="solid" w:color="E5E5DD" w:fill="auto"/>
            <w:tcMar>
              <w:top w:w="108" w:type="dxa"/>
              <w:left w:w="108" w:type="dxa"/>
              <w:bottom w:w="108" w:type="dxa"/>
              <w:right w:w="108" w:type="dxa"/>
            </w:tcMar>
          </w:tcPr>
          <w:p w14:paraId="7483FC1D" w14:textId="77777777" w:rsidR="0057752E" w:rsidRDefault="00FE1D0F">
            <w:pPr>
              <w:spacing w:before="0"/>
              <w:rPr>
                <w:sz w:val="18"/>
                <w:szCs w:val="18"/>
              </w:rPr>
            </w:pPr>
            <w:r>
              <w:rPr>
                <w:sz w:val="18"/>
                <w:szCs w:val="18"/>
              </w:rPr>
              <w:lastRenderedPageBreak/>
              <w:t>Generelle føresegner etter § 11-9</w:t>
            </w:r>
          </w:p>
          <w:p w14:paraId="066BD9CD" w14:textId="77777777" w:rsidR="0057752E" w:rsidRDefault="00FE1D0F">
            <w:pPr>
              <w:spacing w:before="0"/>
            </w:pPr>
            <w:r>
              <w:rPr>
                <w:sz w:val="18"/>
                <w:szCs w:val="18"/>
              </w:rPr>
              <w:t xml:space="preserve">Alle generelle føresegner i § 11-9 nr. 1 til 8 kan </w:t>
            </w:r>
            <w:proofErr w:type="spellStart"/>
            <w:r>
              <w:rPr>
                <w:sz w:val="18"/>
                <w:szCs w:val="18"/>
              </w:rPr>
              <w:t>vere</w:t>
            </w:r>
            <w:proofErr w:type="spellEnd"/>
            <w:r>
              <w:rPr>
                <w:sz w:val="18"/>
                <w:szCs w:val="18"/>
              </w:rPr>
              <w:t xml:space="preserve"> aktuelle i </w:t>
            </w:r>
            <w:proofErr w:type="spellStart"/>
            <w:r>
              <w:rPr>
                <w:sz w:val="18"/>
                <w:szCs w:val="18"/>
              </w:rPr>
              <w:t>tilknyting</w:t>
            </w:r>
            <w:proofErr w:type="spellEnd"/>
            <w:r>
              <w:rPr>
                <w:sz w:val="18"/>
                <w:szCs w:val="18"/>
              </w:rPr>
              <w:t xml:space="preserve"> til båe </w:t>
            </w:r>
            <w:proofErr w:type="spellStart"/>
            <w:r>
              <w:rPr>
                <w:sz w:val="18"/>
                <w:szCs w:val="18"/>
              </w:rPr>
              <w:t>typar</w:t>
            </w:r>
            <w:proofErr w:type="spellEnd"/>
            <w:r>
              <w:rPr>
                <w:sz w:val="18"/>
                <w:szCs w:val="18"/>
              </w:rPr>
              <w:t xml:space="preserve"> LNFR-</w:t>
            </w:r>
            <w:proofErr w:type="spellStart"/>
            <w:r>
              <w:rPr>
                <w:sz w:val="18"/>
                <w:szCs w:val="18"/>
              </w:rPr>
              <w:t>føremål</w:t>
            </w:r>
            <w:proofErr w:type="spellEnd"/>
            <w:r>
              <w:rPr>
                <w:sz w:val="18"/>
                <w:szCs w:val="18"/>
              </w:rPr>
              <w:t xml:space="preserve"> etter § 11-7 nr. 5 a og b. </w:t>
            </w:r>
          </w:p>
        </w:tc>
      </w:tr>
      <w:tr w:rsidR="0057752E" w14:paraId="3D0112E1" w14:textId="77777777">
        <w:trPr>
          <w:trHeight w:val="85"/>
        </w:trPr>
        <w:tc>
          <w:tcPr>
            <w:tcW w:w="1752" w:type="dxa"/>
            <w:vMerge/>
            <w:tcBorders>
              <w:top w:val="single" w:sz="4" w:space="0" w:color="E5E5DD"/>
              <w:left w:val="single" w:sz="4" w:space="0" w:color="E5E5DD"/>
              <w:bottom w:val="single" w:sz="4" w:space="0" w:color="E5E5DD"/>
              <w:right w:val="single" w:sz="4" w:space="0" w:color="E5E5DD"/>
            </w:tcBorders>
          </w:tcPr>
          <w:p w14:paraId="7E482A19" w14:textId="77777777" w:rsidR="0057752E" w:rsidRDefault="0057752E">
            <w:pPr>
              <w:pStyle w:val="NoParagraphStyle"/>
              <w:spacing w:line="240" w:lineRule="auto"/>
              <w:textAlignment w:val="auto"/>
              <w:rPr>
                <w:rFonts w:ascii="Open Sans Light" w:hAnsi="Open Sans Light" w:cs="Times New Roman"/>
                <w:color w:val="auto"/>
                <w:lang w:val="nb-NO"/>
              </w:rPr>
            </w:pPr>
          </w:p>
        </w:tc>
        <w:tc>
          <w:tcPr>
            <w:tcW w:w="6714" w:type="dxa"/>
            <w:tcBorders>
              <w:top w:val="single" w:sz="4" w:space="0" w:color="E5E5DD"/>
              <w:left w:val="single" w:sz="4" w:space="0" w:color="E5E5DD"/>
              <w:bottom w:val="single" w:sz="4" w:space="0" w:color="E5E5DD"/>
              <w:right w:val="single" w:sz="4" w:space="0" w:color="E5E5DD"/>
            </w:tcBorders>
            <w:tcMar>
              <w:top w:w="108" w:type="dxa"/>
              <w:left w:w="108" w:type="dxa"/>
              <w:bottom w:w="108" w:type="dxa"/>
              <w:right w:w="108" w:type="dxa"/>
            </w:tcMar>
          </w:tcPr>
          <w:p w14:paraId="31840794" w14:textId="77777777" w:rsidR="0057752E" w:rsidRDefault="00FE1D0F">
            <w:pPr>
              <w:spacing w:before="0"/>
              <w:rPr>
                <w:sz w:val="18"/>
                <w:szCs w:val="18"/>
              </w:rPr>
            </w:pPr>
            <w:r>
              <w:rPr>
                <w:sz w:val="18"/>
                <w:szCs w:val="18"/>
              </w:rPr>
              <w:t xml:space="preserve">§ 11-11 Føresegner til </w:t>
            </w:r>
            <w:proofErr w:type="spellStart"/>
            <w:r>
              <w:rPr>
                <w:sz w:val="18"/>
                <w:szCs w:val="18"/>
              </w:rPr>
              <w:t>arealføremål</w:t>
            </w:r>
            <w:proofErr w:type="spellEnd"/>
            <w:r>
              <w:rPr>
                <w:sz w:val="18"/>
                <w:szCs w:val="18"/>
              </w:rPr>
              <w:t xml:space="preserve"> etter § 11-7 nr. 5 </w:t>
            </w:r>
          </w:p>
          <w:p w14:paraId="31239467" w14:textId="77777777" w:rsidR="0057752E" w:rsidRDefault="00FE1D0F">
            <w:pPr>
              <w:spacing w:before="0"/>
            </w:pPr>
            <w:proofErr w:type="spellStart"/>
            <w:r>
              <w:rPr>
                <w:sz w:val="18"/>
                <w:szCs w:val="18"/>
              </w:rPr>
              <w:t>Følgjande</w:t>
            </w:r>
            <w:proofErr w:type="spellEnd"/>
            <w:r>
              <w:rPr>
                <w:sz w:val="18"/>
                <w:szCs w:val="18"/>
              </w:rPr>
              <w:t xml:space="preserve"> føresegner etter § 11-11 er aktuelle til båe </w:t>
            </w:r>
            <w:proofErr w:type="spellStart"/>
            <w:r>
              <w:rPr>
                <w:sz w:val="18"/>
                <w:szCs w:val="18"/>
              </w:rPr>
              <w:t>typar</w:t>
            </w:r>
            <w:proofErr w:type="spellEnd"/>
            <w:r>
              <w:rPr>
                <w:sz w:val="18"/>
                <w:szCs w:val="18"/>
              </w:rPr>
              <w:t xml:space="preserve"> LNFR-</w:t>
            </w:r>
            <w:proofErr w:type="spellStart"/>
            <w:r>
              <w:rPr>
                <w:sz w:val="18"/>
                <w:szCs w:val="18"/>
              </w:rPr>
              <w:t>føremål</w:t>
            </w:r>
            <w:proofErr w:type="spellEnd"/>
            <w:r>
              <w:rPr>
                <w:sz w:val="18"/>
                <w:szCs w:val="18"/>
              </w:rPr>
              <w:t xml:space="preserve"> </w:t>
            </w:r>
            <w:r>
              <w:rPr>
                <w:sz w:val="18"/>
                <w:szCs w:val="18"/>
              </w:rPr>
              <w:lastRenderedPageBreak/>
              <w:t>etter 11-7 nr. 5 a og b</w:t>
            </w:r>
          </w:p>
        </w:tc>
      </w:tr>
      <w:tr w:rsidR="0057752E" w14:paraId="564F8D18" w14:textId="77777777">
        <w:trPr>
          <w:trHeight w:val="85"/>
        </w:trPr>
        <w:tc>
          <w:tcPr>
            <w:tcW w:w="1752" w:type="dxa"/>
            <w:vMerge/>
            <w:tcBorders>
              <w:top w:val="single" w:sz="4" w:space="0" w:color="E5E5DD"/>
              <w:left w:val="single" w:sz="4" w:space="0" w:color="E5E5DD"/>
              <w:bottom w:val="single" w:sz="4" w:space="0" w:color="E5E5DD"/>
              <w:right w:val="single" w:sz="4" w:space="0" w:color="E5E5DD"/>
            </w:tcBorders>
          </w:tcPr>
          <w:p w14:paraId="6D3E04F2" w14:textId="77777777" w:rsidR="0057752E" w:rsidRDefault="0057752E">
            <w:pPr>
              <w:pStyle w:val="NoParagraphStyle"/>
              <w:spacing w:line="240" w:lineRule="auto"/>
              <w:textAlignment w:val="auto"/>
              <w:rPr>
                <w:rFonts w:ascii="Open Sans Light" w:hAnsi="Open Sans Light" w:cs="Times New Roman"/>
                <w:color w:val="auto"/>
                <w:lang w:val="nb-NO"/>
              </w:rPr>
            </w:pPr>
          </w:p>
        </w:tc>
        <w:tc>
          <w:tcPr>
            <w:tcW w:w="6714" w:type="dxa"/>
            <w:tcBorders>
              <w:top w:val="single" w:sz="4" w:space="0" w:color="E5E5DD"/>
              <w:left w:val="single" w:sz="4" w:space="0" w:color="E5E5DD"/>
              <w:bottom w:val="single" w:sz="4" w:space="0" w:color="E5E5DD"/>
              <w:right w:val="single" w:sz="4" w:space="0" w:color="E5E5DD"/>
            </w:tcBorders>
            <w:shd w:val="solid" w:color="E5E5DD" w:fill="auto"/>
            <w:tcMar>
              <w:top w:w="108" w:type="dxa"/>
              <w:left w:w="108" w:type="dxa"/>
              <w:bottom w:w="108" w:type="dxa"/>
              <w:right w:w="108" w:type="dxa"/>
            </w:tcMar>
          </w:tcPr>
          <w:p w14:paraId="7F50B57E" w14:textId="77777777" w:rsidR="0057752E" w:rsidRDefault="00FE1D0F">
            <w:pPr>
              <w:spacing w:before="0"/>
            </w:pPr>
            <w:r>
              <w:rPr>
                <w:sz w:val="18"/>
                <w:szCs w:val="18"/>
              </w:rPr>
              <w:t xml:space="preserve">Nr. 1) Omfang, lokalisering og utforming av </w:t>
            </w:r>
            <w:proofErr w:type="spellStart"/>
            <w:r>
              <w:rPr>
                <w:sz w:val="18"/>
                <w:szCs w:val="18"/>
              </w:rPr>
              <w:t>bygningar</w:t>
            </w:r>
            <w:proofErr w:type="spellEnd"/>
            <w:r>
              <w:rPr>
                <w:sz w:val="18"/>
                <w:szCs w:val="18"/>
              </w:rPr>
              <w:t xml:space="preserve"> og anlegg til landbruk og reindrift (kan </w:t>
            </w:r>
            <w:proofErr w:type="spellStart"/>
            <w:r>
              <w:rPr>
                <w:sz w:val="18"/>
                <w:szCs w:val="18"/>
              </w:rPr>
              <w:t>gjevast</w:t>
            </w:r>
            <w:proofErr w:type="spellEnd"/>
            <w:r>
              <w:rPr>
                <w:sz w:val="18"/>
                <w:szCs w:val="18"/>
              </w:rPr>
              <w:t xml:space="preserve"> til LNFR a og b)</w:t>
            </w:r>
          </w:p>
        </w:tc>
      </w:tr>
      <w:tr w:rsidR="0057752E" w14:paraId="7457A92A" w14:textId="77777777">
        <w:trPr>
          <w:trHeight w:val="85"/>
        </w:trPr>
        <w:tc>
          <w:tcPr>
            <w:tcW w:w="1752" w:type="dxa"/>
            <w:vMerge/>
            <w:tcBorders>
              <w:top w:val="single" w:sz="4" w:space="0" w:color="E5E5DD"/>
              <w:left w:val="single" w:sz="4" w:space="0" w:color="E5E5DD"/>
              <w:bottom w:val="single" w:sz="4" w:space="0" w:color="E5E5DD"/>
              <w:right w:val="single" w:sz="4" w:space="0" w:color="E5E5DD"/>
            </w:tcBorders>
          </w:tcPr>
          <w:p w14:paraId="44E4C855" w14:textId="77777777" w:rsidR="0057752E" w:rsidRDefault="0057752E">
            <w:pPr>
              <w:pStyle w:val="NoParagraphStyle"/>
              <w:spacing w:line="240" w:lineRule="auto"/>
              <w:textAlignment w:val="auto"/>
              <w:rPr>
                <w:rFonts w:ascii="Open Sans Light" w:hAnsi="Open Sans Light" w:cs="Times New Roman"/>
                <w:color w:val="auto"/>
                <w:lang w:val="nb-NO"/>
              </w:rPr>
            </w:pPr>
          </w:p>
        </w:tc>
        <w:tc>
          <w:tcPr>
            <w:tcW w:w="6714" w:type="dxa"/>
            <w:tcBorders>
              <w:top w:val="single" w:sz="4" w:space="0" w:color="E5E5DD"/>
              <w:left w:val="single" w:sz="4" w:space="0" w:color="E5E5DD"/>
              <w:bottom w:val="single" w:sz="4" w:space="0" w:color="E5E5DD"/>
              <w:right w:val="single" w:sz="4" w:space="0" w:color="E5E5DD"/>
            </w:tcBorders>
            <w:tcMar>
              <w:top w:w="108" w:type="dxa"/>
              <w:left w:w="108" w:type="dxa"/>
              <w:bottom w:w="108" w:type="dxa"/>
              <w:right w:w="108" w:type="dxa"/>
            </w:tcMar>
          </w:tcPr>
          <w:p w14:paraId="17E62CF6" w14:textId="77777777" w:rsidR="0057752E" w:rsidRDefault="00FE1D0F">
            <w:pPr>
              <w:spacing w:before="0"/>
            </w:pPr>
            <w:r>
              <w:rPr>
                <w:sz w:val="18"/>
                <w:szCs w:val="18"/>
              </w:rPr>
              <w:t xml:space="preserve">Nr. 3), 4), 5) og 6) så langt </w:t>
            </w:r>
            <w:proofErr w:type="spellStart"/>
            <w:r>
              <w:rPr>
                <w:sz w:val="18"/>
                <w:szCs w:val="18"/>
              </w:rPr>
              <w:t>dei</w:t>
            </w:r>
            <w:proofErr w:type="spellEnd"/>
            <w:r>
              <w:rPr>
                <w:sz w:val="18"/>
                <w:szCs w:val="18"/>
              </w:rPr>
              <w:t xml:space="preserve"> </w:t>
            </w:r>
            <w:proofErr w:type="spellStart"/>
            <w:r>
              <w:rPr>
                <w:sz w:val="18"/>
                <w:szCs w:val="18"/>
              </w:rPr>
              <w:t>passar</w:t>
            </w:r>
            <w:proofErr w:type="spellEnd"/>
            <w:r>
              <w:rPr>
                <w:sz w:val="18"/>
                <w:szCs w:val="18"/>
              </w:rPr>
              <w:t xml:space="preserve"> i LNFR-område – </w:t>
            </w:r>
            <w:proofErr w:type="spellStart"/>
            <w:r>
              <w:rPr>
                <w:sz w:val="18"/>
                <w:szCs w:val="18"/>
              </w:rPr>
              <w:t>særleg</w:t>
            </w:r>
            <w:proofErr w:type="spellEnd"/>
            <w:r>
              <w:rPr>
                <w:sz w:val="18"/>
                <w:szCs w:val="18"/>
              </w:rPr>
              <w:t xml:space="preserve"> nr. 5 er aktuell å nytte</w:t>
            </w:r>
          </w:p>
        </w:tc>
      </w:tr>
      <w:tr w:rsidR="0057752E" w14:paraId="65F734AB" w14:textId="77777777">
        <w:trPr>
          <w:trHeight w:val="85"/>
        </w:trPr>
        <w:tc>
          <w:tcPr>
            <w:tcW w:w="1752" w:type="dxa"/>
            <w:vMerge/>
            <w:tcBorders>
              <w:top w:val="single" w:sz="4" w:space="0" w:color="E5E5DD"/>
              <w:left w:val="single" w:sz="4" w:space="0" w:color="E5E5DD"/>
              <w:bottom w:val="single" w:sz="4" w:space="0" w:color="E5E5DD"/>
              <w:right w:val="single" w:sz="4" w:space="0" w:color="E5E5DD"/>
            </w:tcBorders>
          </w:tcPr>
          <w:p w14:paraId="62019B41" w14:textId="77777777" w:rsidR="0057752E" w:rsidRDefault="0057752E">
            <w:pPr>
              <w:pStyle w:val="NoParagraphStyle"/>
              <w:spacing w:line="240" w:lineRule="auto"/>
              <w:textAlignment w:val="auto"/>
              <w:rPr>
                <w:rFonts w:ascii="Open Sans Light" w:hAnsi="Open Sans Light" w:cs="Times New Roman"/>
                <w:color w:val="auto"/>
                <w:lang w:val="nb-NO"/>
              </w:rPr>
            </w:pPr>
          </w:p>
        </w:tc>
        <w:tc>
          <w:tcPr>
            <w:tcW w:w="6714" w:type="dxa"/>
            <w:tcBorders>
              <w:top w:val="single" w:sz="4" w:space="0" w:color="E5E5DD"/>
              <w:left w:val="single" w:sz="4" w:space="0" w:color="E5E5DD"/>
              <w:bottom w:val="single" w:sz="4" w:space="0" w:color="E5E5DD"/>
              <w:right w:val="single" w:sz="4" w:space="0" w:color="E5E5DD"/>
            </w:tcBorders>
            <w:shd w:val="solid" w:color="E5E5DD" w:fill="auto"/>
            <w:tcMar>
              <w:top w:w="108" w:type="dxa"/>
              <w:left w:w="108" w:type="dxa"/>
              <w:bottom w:w="108" w:type="dxa"/>
              <w:right w:w="108" w:type="dxa"/>
            </w:tcMar>
          </w:tcPr>
          <w:p w14:paraId="72ADF523" w14:textId="77777777" w:rsidR="0057752E" w:rsidRDefault="00FE1D0F">
            <w:pPr>
              <w:spacing w:before="0"/>
              <w:rPr>
                <w:sz w:val="18"/>
                <w:szCs w:val="18"/>
              </w:rPr>
            </w:pPr>
            <w:r>
              <w:rPr>
                <w:sz w:val="18"/>
                <w:szCs w:val="18"/>
              </w:rPr>
              <w:t xml:space="preserve">§ 11-11 Føresegner til </w:t>
            </w:r>
            <w:proofErr w:type="spellStart"/>
            <w:r>
              <w:rPr>
                <w:sz w:val="18"/>
                <w:szCs w:val="18"/>
              </w:rPr>
              <w:t>arealføremål</w:t>
            </w:r>
            <w:proofErr w:type="spellEnd"/>
            <w:r>
              <w:rPr>
                <w:sz w:val="18"/>
                <w:szCs w:val="18"/>
              </w:rPr>
              <w:t xml:space="preserve"> etter § 11-7 nr. 5</w:t>
            </w:r>
          </w:p>
          <w:p w14:paraId="16A22878" w14:textId="77777777" w:rsidR="0057752E" w:rsidRDefault="00FE1D0F">
            <w:pPr>
              <w:spacing w:before="0"/>
            </w:pPr>
            <w:proofErr w:type="spellStart"/>
            <w:r>
              <w:rPr>
                <w:sz w:val="18"/>
                <w:szCs w:val="18"/>
              </w:rPr>
              <w:t>Følgjande</w:t>
            </w:r>
            <w:proofErr w:type="spellEnd"/>
            <w:r>
              <w:rPr>
                <w:sz w:val="18"/>
                <w:szCs w:val="18"/>
              </w:rPr>
              <w:t xml:space="preserve"> føresegner etter § 11-11 er aktuelle til LNFR </w:t>
            </w:r>
            <w:proofErr w:type="spellStart"/>
            <w:r>
              <w:rPr>
                <w:sz w:val="18"/>
                <w:szCs w:val="18"/>
              </w:rPr>
              <w:t>spreidd</w:t>
            </w:r>
            <w:proofErr w:type="spellEnd"/>
            <w:r>
              <w:rPr>
                <w:sz w:val="18"/>
                <w:szCs w:val="18"/>
              </w:rPr>
              <w:t xml:space="preserve"> utbygging etter 11-7 nr. 5 b</w:t>
            </w:r>
          </w:p>
        </w:tc>
      </w:tr>
      <w:tr w:rsidR="0057752E" w14:paraId="49535877" w14:textId="77777777">
        <w:trPr>
          <w:trHeight w:val="85"/>
        </w:trPr>
        <w:tc>
          <w:tcPr>
            <w:tcW w:w="1752" w:type="dxa"/>
            <w:vMerge/>
            <w:tcBorders>
              <w:top w:val="single" w:sz="4" w:space="0" w:color="E5E5DD"/>
              <w:left w:val="single" w:sz="4" w:space="0" w:color="E5E5DD"/>
              <w:bottom w:val="single" w:sz="4" w:space="0" w:color="E5E5DD"/>
              <w:right w:val="single" w:sz="4" w:space="0" w:color="E5E5DD"/>
            </w:tcBorders>
          </w:tcPr>
          <w:p w14:paraId="57AC8359" w14:textId="77777777" w:rsidR="0057752E" w:rsidRDefault="0057752E">
            <w:pPr>
              <w:pStyle w:val="NoParagraphStyle"/>
              <w:spacing w:line="240" w:lineRule="auto"/>
              <w:textAlignment w:val="auto"/>
              <w:rPr>
                <w:rFonts w:ascii="Open Sans Light" w:hAnsi="Open Sans Light" w:cs="Times New Roman"/>
                <w:color w:val="auto"/>
                <w:lang w:val="nb-NO"/>
              </w:rPr>
            </w:pPr>
          </w:p>
        </w:tc>
        <w:tc>
          <w:tcPr>
            <w:tcW w:w="6714" w:type="dxa"/>
            <w:tcBorders>
              <w:top w:val="single" w:sz="4" w:space="0" w:color="E5E5DD"/>
              <w:left w:val="single" w:sz="4" w:space="0" w:color="E5E5DD"/>
              <w:bottom w:val="single" w:sz="4" w:space="0" w:color="E5E5DD"/>
              <w:right w:val="single" w:sz="4" w:space="0" w:color="E5E5DD"/>
            </w:tcBorders>
            <w:tcMar>
              <w:top w:w="108" w:type="dxa"/>
              <w:left w:w="108" w:type="dxa"/>
              <w:bottom w:w="108" w:type="dxa"/>
              <w:right w:w="108" w:type="dxa"/>
            </w:tcMar>
          </w:tcPr>
          <w:p w14:paraId="1037D782" w14:textId="77777777" w:rsidR="0057752E" w:rsidRDefault="00FE1D0F">
            <w:pPr>
              <w:spacing w:before="0"/>
            </w:pPr>
            <w:r>
              <w:rPr>
                <w:sz w:val="18"/>
                <w:szCs w:val="18"/>
              </w:rPr>
              <w:t xml:space="preserve">Nr. 2) At </w:t>
            </w:r>
            <w:proofErr w:type="spellStart"/>
            <w:r>
              <w:rPr>
                <w:sz w:val="18"/>
                <w:szCs w:val="18"/>
              </w:rPr>
              <w:t>spreidde</w:t>
            </w:r>
            <w:proofErr w:type="spellEnd"/>
            <w:r>
              <w:rPr>
                <w:sz w:val="18"/>
                <w:szCs w:val="18"/>
              </w:rPr>
              <w:t xml:space="preserve"> bustad-, fritids- eller næringsbygg og </w:t>
            </w:r>
            <w:proofErr w:type="spellStart"/>
            <w:r>
              <w:rPr>
                <w:sz w:val="18"/>
                <w:szCs w:val="18"/>
              </w:rPr>
              <w:t>annan</w:t>
            </w:r>
            <w:proofErr w:type="spellEnd"/>
            <w:r>
              <w:rPr>
                <w:sz w:val="18"/>
                <w:szCs w:val="18"/>
              </w:rPr>
              <w:t xml:space="preserve"> bygg kan tillatast gjennom </w:t>
            </w:r>
            <w:proofErr w:type="spellStart"/>
            <w:r>
              <w:rPr>
                <w:sz w:val="18"/>
                <w:szCs w:val="18"/>
              </w:rPr>
              <w:t>einskildsøknad</w:t>
            </w:r>
            <w:proofErr w:type="spellEnd"/>
            <w:r>
              <w:rPr>
                <w:sz w:val="18"/>
                <w:szCs w:val="18"/>
              </w:rPr>
              <w:t xml:space="preserve"> eller reguleringsplan når </w:t>
            </w:r>
            <w:proofErr w:type="spellStart"/>
            <w:r>
              <w:rPr>
                <w:sz w:val="18"/>
                <w:szCs w:val="18"/>
              </w:rPr>
              <w:t>føremålet</w:t>
            </w:r>
            <w:proofErr w:type="spellEnd"/>
            <w:r>
              <w:rPr>
                <w:sz w:val="18"/>
                <w:szCs w:val="18"/>
              </w:rPr>
              <w:t xml:space="preserve">, omfanget og lokaliseringa av bygga er </w:t>
            </w:r>
            <w:proofErr w:type="spellStart"/>
            <w:r>
              <w:rPr>
                <w:sz w:val="18"/>
                <w:szCs w:val="18"/>
              </w:rPr>
              <w:t>nærare</w:t>
            </w:r>
            <w:proofErr w:type="spellEnd"/>
            <w:r>
              <w:rPr>
                <w:sz w:val="18"/>
                <w:szCs w:val="18"/>
              </w:rPr>
              <w:t xml:space="preserve"> </w:t>
            </w:r>
            <w:proofErr w:type="spellStart"/>
            <w:r>
              <w:rPr>
                <w:sz w:val="18"/>
                <w:szCs w:val="18"/>
              </w:rPr>
              <w:t>oppgjevne</w:t>
            </w:r>
            <w:proofErr w:type="spellEnd"/>
            <w:r>
              <w:rPr>
                <w:sz w:val="18"/>
                <w:szCs w:val="18"/>
              </w:rPr>
              <w:t xml:space="preserve"> i planen (kan </w:t>
            </w:r>
            <w:proofErr w:type="spellStart"/>
            <w:r>
              <w:rPr>
                <w:sz w:val="18"/>
                <w:szCs w:val="18"/>
              </w:rPr>
              <w:t>gjevast</w:t>
            </w:r>
            <w:proofErr w:type="spellEnd"/>
            <w:r>
              <w:rPr>
                <w:sz w:val="18"/>
                <w:szCs w:val="18"/>
              </w:rPr>
              <w:t xml:space="preserve"> til LNFR bokstav b)</w:t>
            </w:r>
          </w:p>
        </w:tc>
      </w:tr>
      <w:tr w:rsidR="0057752E" w14:paraId="0A40A259" w14:textId="77777777">
        <w:trPr>
          <w:trHeight w:val="85"/>
        </w:trPr>
        <w:tc>
          <w:tcPr>
            <w:tcW w:w="1752" w:type="dxa"/>
            <w:vMerge w:val="restart"/>
            <w:tcBorders>
              <w:top w:val="single" w:sz="4" w:space="0" w:color="E5E5DD"/>
              <w:left w:val="single" w:sz="4" w:space="0" w:color="E5E5DD"/>
              <w:bottom w:val="single" w:sz="4" w:space="0" w:color="E5E5DD"/>
              <w:right w:val="single" w:sz="4" w:space="0" w:color="E5E5DD"/>
            </w:tcBorders>
            <w:shd w:val="solid" w:color="ECEAE5" w:fill="auto"/>
            <w:tcMar>
              <w:top w:w="108" w:type="dxa"/>
              <w:left w:w="108" w:type="dxa"/>
              <w:bottom w:w="108" w:type="dxa"/>
              <w:right w:w="108" w:type="dxa"/>
            </w:tcMar>
          </w:tcPr>
          <w:p w14:paraId="1D759696" w14:textId="77777777" w:rsidR="0057752E" w:rsidRDefault="00FE1D0F">
            <w:r>
              <w:rPr>
                <w:rStyle w:val="halvfet"/>
                <w:sz w:val="18"/>
                <w:szCs w:val="18"/>
              </w:rPr>
              <w:t xml:space="preserve">6) Bruk og vern av sjø og vassdrag med </w:t>
            </w:r>
            <w:proofErr w:type="spellStart"/>
            <w:r>
              <w:rPr>
                <w:rStyle w:val="halvfet"/>
                <w:sz w:val="18"/>
                <w:szCs w:val="18"/>
              </w:rPr>
              <w:t>tilhøyrande</w:t>
            </w:r>
            <w:proofErr w:type="spellEnd"/>
            <w:r>
              <w:rPr>
                <w:rStyle w:val="halvfet"/>
                <w:sz w:val="18"/>
                <w:szCs w:val="18"/>
              </w:rPr>
              <w:t xml:space="preserve"> strandsone</w:t>
            </w:r>
          </w:p>
        </w:tc>
        <w:tc>
          <w:tcPr>
            <w:tcW w:w="6714" w:type="dxa"/>
            <w:tcBorders>
              <w:top w:val="single" w:sz="4" w:space="0" w:color="E5E5DD"/>
              <w:left w:val="single" w:sz="4" w:space="0" w:color="E5E5DD"/>
              <w:bottom w:val="single" w:sz="4" w:space="0" w:color="E5E5DD"/>
              <w:right w:val="single" w:sz="4" w:space="0" w:color="E5E5DD"/>
            </w:tcBorders>
            <w:shd w:val="solid" w:color="ECEAE5" w:fill="auto"/>
            <w:tcMar>
              <w:top w:w="108" w:type="dxa"/>
              <w:left w:w="108" w:type="dxa"/>
              <w:bottom w:w="108" w:type="dxa"/>
              <w:right w:w="108" w:type="dxa"/>
            </w:tcMar>
          </w:tcPr>
          <w:p w14:paraId="431ECBAA" w14:textId="77777777" w:rsidR="0057752E" w:rsidRDefault="00FE1D0F">
            <w:pPr>
              <w:spacing w:before="0"/>
              <w:rPr>
                <w:sz w:val="18"/>
                <w:szCs w:val="18"/>
              </w:rPr>
            </w:pPr>
            <w:r>
              <w:rPr>
                <w:sz w:val="18"/>
                <w:szCs w:val="18"/>
              </w:rPr>
              <w:t>Generelle føresegner etter § 11-9</w:t>
            </w:r>
          </w:p>
          <w:p w14:paraId="0F780410" w14:textId="77777777" w:rsidR="0057752E" w:rsidRDefault="00FE1D0F">
            <w:pPr>
              <w:spacing w:before="0"/>
            </w:pPr>
            <w:r>
              <w:rPr>
                <w:sz w:val="18"/>
                <w:szCs w:val="18"/>
              </w:rPr>
              <w:t xml:space="preserve">Alle generelle føresegner i § 11-9 nr. 1 til 8 kan </w:t>
            </w:r>
            <w:proofErr w:type="spellStart"/>
            <w:r>
              <w:rPr>
                <w:sz w:val="18"/>
                <w:szCs w:val="18"/>
              </w:rPr>
              <w:t>vere</w:t>
            </w:r>
            <w:proofErr w:type="spellEnd"/>
            <w:r>
              <w:rPr>
                <w:sz w:val="18"/>
                <w:szCs w:val="18"/>
              </w:rPr>
              <w:t xml:space="preserve"> aktuelle i </w:t>
            </w:r>
            <w:proofErr w:type="spellStart"/>
            <w:r>
              <w:rPr>
                <w:sz w:val="18"/>
                <w:szCs w:val="18"/>
              </w:rPr>
              <w:t>tilknyting</w:t>
            </w:r>
            <w:proofErr w:type="spellEnd"/>
            <w:r>
              <w:rPr>
                <w:sz w:val="18"/>
                <w:szCs w:val="18"/>
              </w:rPr>
              <w:t xml:space="preserve"> til </w:t>
            </w:r>
            <w:proofErr w:type="spellStart"/>
            <w:r>
              <w:rPr>
                <w:sz w:val="18"/>
                <w:szCs w:val="18"/>
              </w:rPr>
              <w:t>arealføremålet</w:t>
            </w:r>
            <w:proofErr w:type="spellEnd"/>
            <w:r>
              <w:rPr>
                <w:sz w:val="18"/>
                <w:szCs w:val="18"/>
              </w:rPr>
              <w:t xml:space="preserve"> når strandsona blir inkludert, men nr. 1 og </w:t>
            </w:r>
            <w:proofErr w:type="spellStart"/>
            <w:r>
              <w:rPr>
                <w:sz w:val="18"/>
                <w:szCs w:val="18"/>
              </w:rPr>
              <w:t>delar</w:t>
            </w:r>
            <w:proofErr w:type="spellEnd"/>
            <w:r>
              <w:rPr>
                <w:sz w:val="18"/>
                <w:szCs w:val="18"/>
              </w:rPr>
              <w:t xml:space="preserve"> av 5, 6, 7 og 8 framstår som mest aktuelle. </w:t>
            </w:r>
          </w:p>
        </w:tc>
      </w:tr>
      <w:tr w:rsidR="0057752E" w14:paraId="7CB2949D" w14:textId="77777777">
        <w:trPr>
          <w:trHeight w:val="85"/>
        </w:trPr>
        <w:tc>
          <w:tcPr>
            <w:tcW w:w="1752" w:type="dxa"/>
            <w:vMerge/>
            <w:tcBorders>
              <w:top w:val="single" w:sz="4" w:space="0" w:color="E5E5DD"/>
              <w:left w:val="single" w:sz="4" w:space="0" w:color="E5E5DD"/>
              <w:bottom w:val="single" w:sz="4" w:space="0" w:color="E5E5DD"/>
              <w:right w:val="single" w:sz="4" w:space="0" w:color="E5E5DD"/>
            </w:tcBorders>
          </w:tcPr>
          <w:p w14:paraId="6CA0DD36" w14:textId="77777777" w:rsidR="0057752E" w:rsidRDefault="0057752E">
            <w:pPr>
              <w:pStyle w:val="NoParagraphStyle"/>
              <w:spacing w:line="240" w:lineRule="auto"/>
              <w:textAlignment w:val="auto"/>
              <w:rPr>
                <w:rFonts w:ascii="Open Sans Light" w:hAnsi="Open Sans Light" w:cs="Times New Roman"/>
                <w:color w:val="auto"/>
                <w:lang w:val="nb-NO"/>
              </w:rPr>
            </w:pPr>
          </w:p>
        </w:tc>
        <w:tc>
          <w:tcPr>
            <w:tcW w:w="6714" w:type="dxa"/>
            <w:tcBorders>
              <w:top w:val="single" w:sz="4" w:space="0" w:color="E5E5DD"/>
              <w:left w:val="single" w:sz="4" w:space="0" w:color="E5E5DD"/>
              <w:bottom w:val="single" w:sz="4" w:space="0" w:color="E5E5DD"/>
              <w:right w:val="single" w:sz="4" w:space="0" w:color="E5E5DD"/>
            </w:tcBorders>
            <w:tcMar>
              <w:top w:w="108" w:type="dxa"/>
              <w:left w:w="108" w:type="dxa"/>
              <w:bottom w:w="108" w:type="dxa"/>
              <w:right w:w="108" w:type="dxa"/>
            </w:tcMar>
          </w:tcPr>
          <w:p w14:paraId="72535940" w14:textId="77777777" w:rsidR="0057752E" w:rsidRDefault="00FE1D0F">
            <w:pPr>
              <w:spacing w:before="0"/>
              <w:rPr>
                <w:sz w:val="18"/>
                <w:szCs w:val="18"/>
              </w:rPr>
            </w:pPr>
            <w:r>
              <w:rPr>
                <w:sz w:val="18"/>
                <w:szCs w:val="18"/>
              </w:rPr>
              <w:t xml:space="preserve">§ 11-11 Føresegner til </w:t>
            </w:r>
            <w:proofErr w:type="spellStart"/>
            <w:r>
              <w:rPr>
                <w:sz w:val="18"/>
                <w:szCs w:val="18"/>
              </w:rPr>
              <w:t>arealføremål</w:t>
            </w:r>
            <w:proofErr w:type="spellEnd"/>
            <w:r>
              <w:rPr>
                <w:sz w:val="18"/>
                <w:szCs w:val="18"/>
              </w:rPr>
              <w:t xml:space="preserve"> etter § 11-7 nr. 6.</w:t>
            </w:r>
          </w:p>
          <w:p w14:paraId="0293D72D" w14:textId="77777777" w:rsidR="0057752E" w:rsidRDefault="00FE1D0F">
            <w:pPr>
              <w:spacing w:before="0"/>
            </w:pPr>
            <w:proofErr w:type="spellStart"/>
            <w:r>
              <w:rPr>
                <w:sz w:val="18"/>
                <w:szCs w:val="18"/>
              </w:rPr>
              <w:t>Følgjande</w:t>
            </w:r>
            <w:proofErr w:type="spellEnd"/>
            <w:r>
              <w:rPr>
                <w:sz w:val="18"/>
                <w:szCs w:val="18"/>
              </w:rPr>
              <w:t xml:space="preserve"> føresegner etter § 11-11 er aktuelle til </w:t>
            </w:r>
            <w:proofErr w:type="spellStart"/>
            <w:r>
              <w:rPr>
                <w:sz w:val="18"/>
                <w:szCs w:val="18"/>
              </w:rPr>
              <w:t>arealføremål</w:t>
            </w:r>
            <w:proofErr w:type="spellEnd"/>
            <w:r>
              <w:rPr>
                <w:sz w:val="18"/>
                <w:szCs w:val="18"/>
              </w:rPr>
              <w:t xml:space="preserve"> 6. Bruk og vern av sjø og vassdrag med </w:t>
            </w:r>
            <w:proofErr w:type="spellStart"/>
            <w:r>
              <w:rPr>
                <w:sz w:val="18"/>
                <w:szCs w:val="18"/>
              </w:rPr>
              <w:t>tilhøyrande</w:t>
            </w:r>
            <w:proofErr w:type="spellEnd"/>
            <w:r>
              <w:rPr>
                <w:sz w:val="18"/>
                <w:szCs w:val="18"/>
              </w:rPr>
              <w:t xml:space="preserve"> strandsone</w:t>
            </w:r>
          </w:p>
        </w:tc>
      </w:tr>
      <w:tr w:rsidR="0057752E" w14:paraId="6EB110A8" w14:textId="77777777">
        <w:trPr>
          <w:trHeight w:val="85"/>
        </w:trPr>
        <w:tc>
          <w:tcPr>
            <w:tcW w:w="1752" w:type="dxa"/>
            <w:vMerge/>
            <w:tcBorders>
              <w:top w:val="single" w:sz="4" w:space="0" w:color="E5E5DD"/>
              <w:left w:val="single" w:sz="4" w:space="0" w:color="E5E5DD"/>
              <w:bottom w:val="single" w:sz="4" w:space="0" w:color="E5E5DD"/>
              <w:right w:val="single" w:sz="4" w:space="0" w:color="E5E5DD"/>
            </w:tcBorders>
          </w:tcPr>
          <w:p w14:paraId="69FC3EE0" w14:textId="77777777" w:rsidR="0057752E" w:rsidRDefault="0057752E">
            <w:pPr>
              <w:pStyle w:val="NoParagraphStyle"/>
              <w:spacing w:line="240" w:lineRule="auto"/>
              <w:textAlignment w:val="auto"/>
              <w:rPr>
                <w:rFonts w:ascii="Open Sans Light" w:hAnsi="Open Sans Light" w:cs="Times New Roman"/>
                <w:color w:val="auto"/>
                <w:lang w:val="nb-NO"/>
              </w:rPr>
            </w:pPr>
          </w:p>
        </w:tc>
        <w:tc>
          <w:tcPr>
            <w:tcW w:w="6714" w:type="dxa"/>
            <w:tcBorders>
              <w:top w:val="single" w:sz="4" w:space="0" w:color="E5E5DD"/>
              <w:left w:val="single" w:sz="4" w:space="0" w:color="E5E5DD"/>
              <w:bottom w:val="single" w:sz="4" w:space="0" w:color="E5E5DD"/>
              <w:right w:val="single" w:sz="4" w:space="0" w:color="E5E5DD"/>
            </w:tcBorders>
            <w:shd w:val="solid" w:color="ECEAE5" w:fill="auto"/>
            <w:tcMar>
              <w:top w:w="108" w:type="dxa"/>
              <w:left w:w="108" w:type="dxa"/>
              <w:bottom w:w="108" w:type="dxa"/>
              <w:right w:w="108" w:type="dxa"/>
            </w:tcMar>
          </w:tcPr>
          <w:p w14:paraId="0D050141" w14:textId="77777777" w:rsidR="0057752E" w:rsidRDefault="00FE1D0F">
            <w:pPr>
              <w:spacing w:before="0"/>
              <w:rPr>
                <w:sz w:val="18"/>
                <w:szCs w:val="18"/>
                <w:lang w:val="nn-NO"/>
              </w:rPr>
            </w:pPr>
            <w:r>
              <w:rPr>
                <w:sz w:val="18"/>
                <w:szCs w:val="18"/>
                <w:lang w:val="nn-NO"/>
              </w:rPr>
              <w:t>Nr. 3) Bruk og vern av vassflate, vassøyle og botn</w:t>
            </w:r>
          </w:p>
          <w:p w14:paraId="140DC0FB" w14:textId="77777777" w:rsidR="0057752E" w:rsidRDefault="00FE1D0F">
            <w:pPr>
              <w:pStyle w:val="Liste"/>
            </w:pPr>
            <w:r>
              <w:rPr>
                <w:sz w:val="18"/>
                <w:szCs w:val="18"/>
                <w:lang w:val="nn-NO"/>
              </w:rPr>
              <w:t>Kan nyttast for å spesifisere arealbruken og krav til arealbruk og tiltak i sjø og vassdrag både på overflata, i vassøyla og på botnen, jf. også nr. 7 nedanfor.</w:t>
            </w:r>
          </w:p>
        </w:tc>
      </w:tr>
      <w:tr w:rsidR="0057752E" w14:paraId="7BF756A4" w14:textId="77777777">
        <w:trPr>
          <w:trHeight w:val="85"/>
        </w:trPr>
        <w:tc>
          <w:tcPr>
            <w:tcW w:w="1752" w:type="dxa"/>
            <w:vMerge/>
            <w:tcBorders>
              <w:top w:val="single" w:sz="4" w:space="0" w:color="E5E5DD"/>
              <w:left w:val="single" w:sz="4" w:space="0" w:color="E5E5DD"/>
              <w:bottom w:val="single" w:sz="4" w:space="0" w:color="E5E5DD"/>
              <w:right w:val="single" w:sz="4" w:space="0" w:color="E5E5DD"/>
            </w:tcBorders>
          </w:tcPr>
          <w:p w14:paraId="19D8F512" w14:textId="77777777" w:rsidR="0057752E" w:rsidRDefault="0057752E">
            <w:pPr>
              <w:pStyle w:val="NoParagraphStyle"/>
              <w:spacing w:line="240" w:lineRule="auto"/>
              <w:textAlignment w:val="auto"/>
              <w:rPr>
                <w:rFonts w:ascii="Open Sans Light" w:hAnsi="Open Sans Light" w:cs="Times New Roman"/>
                <w:color w:val="auto"/>
                <w:lang w:val="nb-NO"/>
              </w:rPr>
            </w:pPr>
          </w:p>
        </w:tc>
        <w:tc>
          <w:tcPr>
            <w:tcW w:w="6714" w:type="dxa"/>
            <w:tcBorders>
              <w:top w:val="single" w:sz="4" w:space="0" w:color="E5E5DD"/>
              <w:left w:val="single" w:sz="4" w:space="0" w:color="E5E5DD"/>
              <w:bottom w:val="single" w:sz="4" w:space="0" w:color="E5E5DD"/>
              <w:right w:val="single" w:sz="4" w:space="0" w:color="E5E5DD"/>
            </w:tcBorders>
            <w:tcMar>
              <w:top w:w="108" w:type="dxa"/>
              <w:left w:w="108" w:type="dxa"/>
              <w:bottom w:w="108" w:type="dxa"/>
              <w:right w:w="108" w:type="dxa"/>
            </w:tcMar>
          </w:tcPr>
          <w:p w14:paraId="333E66B7" w14:textId="77777777" w:rsidR="0057752E" w:rsidRDefault="00FE1D0F">
            <w:pPr>
              <w:spacing w:before="0"/>
            </w:pPr>
            <w:r>
              <w:rPr>
                <w:sz w:val="18"/>
                <w:szCs w:val="18"/>
              </w:rPr>
              <w:t xml:space="preserve">Nr. 4) Å tillate nødvendige </w:t>
            </w:r>
            <w:proofErr w:type="spellStart"/>
            <w:r>
              <w:rPr>
                <w:sz w:val="18"/>
                <w:szCs w:val="18"/>
              </w:rPr>
              <w:t>bygningar</w:t>
            </w:r>
            <w:proofErr w:type="spellEnd"/>
            <w:r>
              <w:rPr>
                <w:sz w:val="18"/>
                <w:szCs w:val="18"/>
              </w:rPr>
              <w:t>, mindre anlegg og opplag i 100-metersbeltet langs sjøen med sikte på landbruk, reindrift, fiske, fangst, akvakultur og ferdsel til sjøs.</w:t>
            </w:r>
          </w:p>
        </w:tc>
      </w:tr>
      <w:tr w:rsidR="0057752E" w14:paraId="39B8875C" w14:textId="77777777">
        <w:trPr>
          <w:trHeight w:val="85"/>
        </w:trPr>
        <w:tc>
          <w:tcPr>
            <w:tcW w:w="1752" w:type="dxa"/>
            <w:vMerge/>
            <w:tcBorders>
              <w:top w:val="single" w:sz="4" w:space="0" w:color="E5E5DD"/>
              <w:left w:val="single" w:sz="4" w:space="0" w:color="E5E5DD"/>
              <w:bottom w:val="single" w:sz="4" w:space="0" w:color="E5E5DD"/>
              <w:right w:val="single" w:sz="4" w:space="0" w:color="E5E5DD"/>
            </w:tcBorders>
          </w:tcPr>
          <w:p w14:paraId="5AC3BB73" w14:textId="77777777" w:rsidR="0057752E" w:rsidRDefault="0057752E">
            <w:pPr>
              <w:pStyle w:val="NoParagraphStyle"/>
              <w:spacing w:line="240" w:lineRule="auto"/>
              <w:textAlignment w:val="auto"/>
              <w:rPr>
                <w:rFonts w:ascii="Open Sans Light" w:hAnsi="Open Sans Light" w:cs="Times New Roman"/>
                <w:color w:val="auto"/>
                <w:lang w:val="nb-NO"/>
              </w:rPr>
            </w:pPr>
          </w:p>
        </w:tc>
        <w:tc>
          <w:tcPr>
            <w:tcW w:w="6714" w:type="dxa"/>
            <w:tcBorders>
              <w:top w:val="single" w:sz="4" w:space="0" w:color="E5E5DD"/>
              <w:left w:val="single" w:sz="4" w:space="0" w:color="E5E5DD"/>
              <w:bottom w:val="single" w:sz="4" w:space="0" w:color="E5E5DD"/>
              <w:right w:val="single" w:sz="4" w:space="0" w:color="E5E5DD"/>
            </w:tcBorders>
            <w:shd w:val="solid" w:color="ECEAE5" w:fill="auto"/>
            <w:tcMar>
              <w:top w:w="108" w:type="dxa"/>
              <w:left w:w="108" w:type="dxa"/>
              <w:bottom w:w="108" w:type="dxa"/>
              <w:right w:w="108" w:type="dxa"/>
            </w:tcMar>
          </w:tcPr>
          <w:p w14:paraId="21FB1DF2" w14:textId="77777777" w:rsidR="0057752E" w:rsidRDefault="00FE1D0F">
            <w:pPr>
              <w:spacing w:before="0"/>
            </w:pPr>
            <w:r>
              <w:rPr>
                <w:sz w:val="18"/>
                <w:szCs w:val="18"/>
              </w:rPr>
              <w:t xml:space="preserve">Nr. 5) At det for område inntil 100 meter langs vassdrag skal </w:t>
            </w:r>
            <w:proofErr w:type="spellStart"/>
            <w:r>
              <w:rPr>
                <w:sz w:val="18"/>
                <w:szCs w:val="18"/>
              </w:rPr>
              <w:t>vere</w:t>
            </w:r>
            <w:proofErr w:type="spellEnd"/>
            <w:r>
              <w:rPr>
                <w:sz w:val="18"/>
                <w:szCs w:val="18"/>
              </w:rPr>
              <w:t xml:space="preserve"> </w:t>
            </w:r>
            <w:proofErr w:type="spellStart"/>
            <w:r>
              <w:rPr>
                <w:sz w:val="18"/>
                <w:szCs w:val="18"/>
              </w:rPr>
              <w:t>forbode</w:t>
            </w:r>
            <w:proofErr w:type="spellEnd"/>
            <w:r>
              <w:rPr>
                <w:sz w:val="18"/>
                <w:szCs w:val="18"/>
              </w:rPr>
              <w:t xml:space="preserve"> å </w:t>
            </w:r>
            <w:proofErr w:type="spellStart"/>
            <w:r>
              <w:rPr>
                <w:sz w:val="18"/>
                <w:szCs w:val="18"/>
              </w:rPr>
              <w:t>setje</w:t>
            </w:r>
            <w:proofErr w:type="spellEnd"/>
            <w:r>
              <w:rPr>
                <w:sz w:val="18"/>
                <w:szCs w:val="18"/>
              </w:rPr>
              <w:t xml:space="preserve"> i verk avgjort </w:t>
            </w:r>
            <w:proofErr w:type="spellStart"/>
            <w:r>
              <w:rPr>
                <w:sz w:val="18"/>
                <w:szCs w:val="18"/>
              </w:rPr>
              <w:t>oppgjevne</w:t>
            </w:r>
            <w:proofErr w:type="spellEnd"/>
            <w:r>
              <w:rPr>
                <w:sz w:val="18"/>
                <w:szCs w:val="18"/>
              </w:rPr>
              <w:t xml:space="preserve"> </w:t>
            </w:r>
            <w:proofErr w:type="spellStart"/>
            <w:r>
              <w:rPr>
                <w:sz w:val="18"/>
                <w:szCs w:val="18"/>
              </w:rPr>
              <w:t>byggje</w:t>
            </w:r>
            <w:proofErr w:type="spellEnd"/>
            <w:r>
              <w:rPr>
                <w:sz w:val="18"/>
                <w:szCs w:val="18"/>
              </w:rPr>
              <w:t xml:space="preserve">- og anleggstiltak. Føresegner om sikring av kantvegetasjon og tilgang til strandsona for </w:t>
            </w:r>
            <w:proofErr w:type="spellStart"/>
            <w:r>
              <w:rPr>
                <w:sz w:val="18"/>
                <w:szCs w:val="18"/>
              </w:rPr>
              <w:t>allmenta</w:t>
            </w:r>
            <w:proofErr w:type="spellEnd"/>
            <w:r>
              <w:rPr>
                <w:sz w:val="18"/>
                <w:szCs w:val="18"/>
              </w:rPr>
              <w:t xml:space="preserve">. I </w:t>
            </w:r>
            <w:proofErr w:type="spellStart"/>
            <w:r>
              <w:rPr>
                <w:sz w:val="18"/>
                <w:szCs w:val="18"/>
              </w:rPr>
              <w:t>byggjeområde</w:t>
            </w:r>
            <w:proofErr w:type="spellEnd"/>
            <w:r>
              <w:rPr>
                <w:sz w:val="18"/>
                <w:szCs w:val="18"/>
              </w:rPr>
              <w:t xml:space="preserve"> kan </w:t>
            </w:r>
            <w:proofErr w:type="spellStart"/>
            <w:r>
              <w:rPr>
                <w:sz w:val="18"/>
                <w:szCs w:val="18"/>
              </w:rPr>
              <w:t>tilsvarande</w:t>
            </w:r>
            <w:proofErr w:type="spellEnd"/>
            <w:r>
              <w:rPr>
                <w:sz w:val="18"/>
                <w:szCs w:val="18"/>
              </w:rPr>
              <w:t xml:space="preserve"> bli fastsett gjennom bruk av </w:t>
            </w:r>
            <w:proofErr w:type="spellStart"/>
            <w:r>
              <w:rPr>
                <w:sz w:val="18"/>
                <w:szCs w:val="18"/>
              </w:rPr>
              <w:t>byggjegrense</w:t>
            </w:r>
            <w:proofErr w:type="spellEnd"/>
            <w:r>
              <w:rPr>
                <w:sz w:val="18"/>
                <w:szCs w:val="18"/>
              </w:rPr>
              <w:t xml:space="preserve"> eller ved </w:t>
            </w:r>
            <w:proofErr w:type="spellStart"/>
            <w:r>
              <w:rPr>
                <w:sz w:val="18"/>
                <w:szCs w:val="18"/>
              </w:rPr>
              <w:t>arealføremål</w:t>
            </w:r>
            <w:proofErr w:type="spellEnd"/>
            <w:r>
              <w:rPr>
                <w:sz w:val="18"/>
                <w:szCs w:val="18"/>
              </w:rPr>
              <w:t xml:space="preserve">. </w:t>
            </w:r>
          </w:p>
        </w:tc>
      </w:tr>
      <w:tr w:rsidR="0057752E" w14:paraId="503B008F" w14:textId="77777777">
        <w:trPr>
          <w:trHeight w:val="85"/>
        </w:trPr>
        <w:tc>
          <w:tcPr>
            <w:tcW w:w="1752" w:type="dxa"/>
            <w:vMerge/>
            <w:tcBorders>
              <w:top w:val="single" w:sz="4" w:space="0" w:color="E5E5DD"/>
              <w:left w:val="single" w:sz="4" w:space="0" w:color="E5E5DD"/>
              <w:bottom w:val="single" w:sz="4" w:space="0" w:color="E5E5DD"/>
              <w:right w:val="single" w:sz="4" w:space="0" w:color="E5E5DD"/>
            </w:tcBorders>
          </w:tcPr>
          <w:p w14:paraId="772DA1F8" w14:textId="77777777" w:rsidR="0057752E" w:rsidRDefault="0057752E">
            <w:pPr>
              <w:pStyle w:val="NoParagraphStyle"/>
              <w:spacing w:line="240" w:lineRule="auto"/>
              <w:textAlignment w:val="auto"/>
              <w:rPr>
                <w:rFonts w:ascii="Open Sans Light" w:hAnsi="Open Sans Light" w:cs="Times New Roman"/>
                <w:color w:val="auto"/>
                <w:lang w:val="nb-NO"/>
              </w:rPr>
            </w:pPr>
          </w:p>
        </w:tc>
        <w:tc>
          <w:tcPr>
            <w:tcW w:w="6714" w:type="dxa"/>
            <w:tcBorders>
              <w:top w:val="single" w:sz="4" w:space="0" w:color="E5E5DD"/>
              <w:left w:val="single" w:sz="4" w:space="0" w:color="E5E5DD"/>
              <w:bottom w:val="single" w:sz="4" w:space="0" w:color="E5E5DD"/>
              <w:right w:val="single" w:sz="4" w:space="0" w:color="E5E5DD"/>
            </w:tcBorders>
            <w:tcMar>
              <w:top w:w="108" w:type="dxa"/>
              <w:left w:w="108" w:type="dxa"/>
              <w:bottom w:w="108" w:type="dxa"/>
              <w:right w:w="108" w:type="dxa"/>
            </w:tcMar>
          </w:tcPr>
          <w:p w14:paraId="2CABA739" w14:textId="77777777" w:rsidR="0057752E" w:rsidRDefault="00FE1D0F">
            <w:pPr>
              <w:spacing w:before="0"/>
            </w:pPr>
            <w:r>
              <w:rPr>
                <w:sz w:val="18"/>
                <w:szCs w:val="18"/>
                <w:lang w:val="nn-NO"/>
              </w:rPr>
              <w:t>Nr. 6) Ferdsel i område med spesielle verneomsyn og på sjøen.</w:t>
            </w:r>
          </w:p>
        </w:tc>
      </w:tr>
      <w:tr w:rsidR="0057752E" w14:paraId="0DA52934" w14:textId="77777777">
        <w:trPr>
          <w:trHeight w:val="85"/>
        </w:trPr>
        <w:tc>
          <w:tcPr>
            <w:tcW w:w="1752" w:type="dxa"/>
            <w:vMerge/>
            <w:tcBorders>
              <w:top w:val="single" w:sz="4" w:space="0" w:color="E5E5DD"/>
              <w:left w:val="single" w:sz="4" w:space="0" w:color="E5E5DD"/>
              <w:bottom w:val="single" w:sz="4" w:space="0" w:color="E5E5DD"/>
              <w:right w:val="single" w:sz="4" w:space="0" w:color="E5E5DD"/>
            </w:tcBorders>
          </w:tcPr>
          <w:p w14:paraId="02915967" w14:textId="77777777" w:rsidR="0057752E" w:rsidRDefault="0057752E">
            <w:pPr>
              <w:pStyle w:val="NoParagraphStyle"/>
              <w:spacing w:line="240" w:lineRule="auto"/>
              <w:textAlignment w:val="auto"/>
              <w:rPr>
                <w:rFonts w:ascii="Open Sans Light" w:hAnsi="Open Sans Light" w:cs="Times New Roman"/>
                <w:color w:val="auto"/>
                <w:lang w:val="nb-NO"/>
              </w:rPr>
            </w:pPr>
          </w:p>
        </w:tc>
        <w:tc>
          <w:tcPr>
            <w:tcW w:w="6714" w:type="dxa"/>
            <w:tcBorders>
              <w:top w:val="single" w:sz="4" w:space="0" w:color="E5E5DD"/>
              <w:left w:val="single" w:sz="4" w:space="0" w:color="E5E5DD"/>
              <w:bottom w:val="single" w:sz="4" w:space="0" w:color="E5E5DD"/>
              <w:right w:val="single" w:sz="4" w:space="0" w:color="E5E5DD"/>
            </w:tcBorders>
            <w:shd w:val="solid" w:color="ECEAE5" w:fill="auto"/>
            <w:tcMar>
              <w:top w:w="108" w:type="dxa"/>
              <w:left w:w="108" w:type="dxa"/>
              <w:bottom w:w="108" w:type="dxa"/>
              <w:right w:w="108" w:type="dxa"/>
            </w:tcMar>
          </w:tcPr>
          <w:p w14:paraId="1D1F63AA" w14:textId="77777777" w:rsidR="0057752E" w:rsidRDefault="00FE1D0F">
            <w:pPr>
              <w:spacing w:before="0"/>
              <w:rPr>
                <w:sz w:val="18"/>
                <w:szCs w:val="18"/>
              </w:rPr>
            </w:pPr>
            <w:r>
              <w:rPr>
                <w:sz w:val="18"/>
                <w:szCs w:val="18"/>
              </w:rPr>
              <w:t xml:space="preserve">Nr. 7) Kva artsgrupper eller </w:t>
            </w:r>
            <w:proofErr w:type="spellStart"/>
            <w:r>
              <w:rPr>
                <w:sz w:val="18"/>
                <w:szCs w:val="18"/>
              </w:rPr>
              <w:t>artar</w:t>
            </w:r>
            <w:proofErr w:type="spellEnd"/>
            <w:r>
              <w:rPr>
                <w:sz w:val="18"/>
                <w:szCs w:val="18"/>
              </w:rPr>
              <w:t xml:space="preserve"> av akvakultur som </w:t>
            </w:r>
            <w:proofErr w:type="spellStart"/>
            <w:r>
              <w:rPr>
                <w:sz w:val="18"/>
                <w:szCs w:val="18"/>
              </w:rPr>
              <w:t>einskildvis</w:t>
            </w:r>
            <w:proofErr w:type="spellEnd"/>
            <w:r>
              <w:rPr>
                <w:sz w:val="18"/>
                <w:szCs w:val="18"/>
              </w:rPr>
              <w:t xml:space="preserve"> eller i kombinasjon kan </w:t>
            </w:r>
            <w:proofErr w:type="spellStart"/>
            <w:r>
              <w:rPr>
                <w:sz w:val="18"/>
                <w:szCs w:val="18"/>
              </w:rPr>
              <w:t>etablerast</w:t>
            </w:r>
            <w:proofErr w:type="spellEnd"/>
            <w:r>
              <w:rPr>
                <w:sz w:val="18"/>
                <w:szCs w:val="18"/>
              </w:rPr>
              <w:t xml:space="preserve"> </w:t>
            </w:r>
          </w:p>
          <w:p w14:paraId="583F40C8" w14:textId="77777777" w:rsidR="0057752E" w:rsidRDefault="00FE1D0F">
            <w:pPr>
              <w:pStyle w:val="Liste"/>
            </w:pPr>
            <w:proofErr w:type="spellStart"/>
            <w:r>
              <w:rPr>
                <w:sz w:val="18"/>
                <w:szCs w:val="18"/>
              </w:rPr>
              <w:t>Fastsetjing</w:t>
            </w:r>
            <w:proofErr w:type="spellEnd"/>
            <w:r>
              <w:rPr>
                <w:sz w:val="18"/>
                <w:szCs w:val="18"/>
              </w:rPr>
              <w:t xml:space="preserve"> av </w:t>
            </w:r>
            <w:proofErr w:type="spellStart"/>
            <w:r>
              <w:rPr>
                <w:sz w:val="18"/>
                <w:szCs w:val="18"/>
              </w:rPr>
              <w:t>tillaten</w:t>
            </w:r>
            <w:proofErr w:type="spellEnd"/>
            <w:r>
              <w:rPr>
                <w:sz w:val="18"/>
                <w:szCs w:val="18"/>
              </w:rPr>
              <w:t xml:space="preserve"> art </w:t>
            </w:r>
            <w:proofErr w:type="spellStart"/>
            <w:r>
              <w:rPr>
                <w:sz w:val="18"/>
                <w:szCs w:val="18"/>
              </w:rPr>
              <w:t>oppgjev</w:t>
            </w:r>
            <w:proofErr w:type="spellEnd"/>
            <w:r>
              <w:rPr>
                <w:sz w:val="18"/>
                <w:szCs w:val="18"/>
              </w:rPr>
              <w:t xml:space="preserve"> også typen anlegg, jf. også nr. 3 </w:t>
            </w:r>
            <w:proofErr w:type="spellStart"/>
            <w:r>
              <w:rPr>
                <w:sz w:val="18"/>
                <w:szCs w:val="18"/>
              </w:rPr>
              <w:t>ovanfor</w:t>
            </w:r>
            <w:proofErr w:type="spellEnd"/>
            <w:r>
              <w:rPr>
                <w:sz w:val="18"/>
                <w:szCs w:val="18"/>
              </w:rPr>
              <w:t>.</w:t>
            </w:r>
          </w:p>
        </w:tc>
      </w:tr>
    </w:tbl>
    <w:p w14:paraId="38302A76" w14:textId="77777777" w:rsidR="0057752E" w:rsidRDefault="00FE1D0F">
      <w:proofErr w:type="spellStart"/>
      <w:r>
        <w:t>Nedanfor</w:t>
      </w:r>
      <w:proofErr w:type="spellEnd"/>
      <w:r>
        <w:t xml:space="preserve"> blir det gjeve </w:t>
      </w:r>
      <w:proofErr w:type="gramStart"/>
      <w:r>
        <w:t>ei omtale</w:t>
      </w:r>
      <w:proofErr w:type="gramEnd"/>
      <w:r>
        <w:t xml:space="preserve"> av kvart </w:t>
      </w:r>
      <w:proofErr w:type="spellStart"/>
      <w:r>
        <w:t>hovudføremål</w:t>
      </w:r>
      <w:proofErr w:type="spellEnd"/>
      <w:r>
        <w:t xml:space="preserve"> med </w:t>
      </w:r>
      <w:proofErr w:type="spellStart"/>
      <w:r>
        <w:t>underføremål</w:t>
      </w:r>
      <w:proofErr w:type="spellEnd"/>
      <w:r>
        <w:t xml:space="preserve"> og </w:t>
      </w:r>
      <w:proofErr w:type="spellStart"/>
      <w:r>
        <w:t>dei</w:t>
      </w:r>
      <w:proofErr w:type="spellEnd"/>
      <w:r>
        <w:t xml:space="preserve"> mest aktuelle føresegnene i </w:t>
      </w:r>
      <w:proofErr w:type="spellStart"/>
      <w:r>
        <w:t>tilknyting</w:t>
      </w:r>
      <w:proofErr w:type="spellEnd"/>
      <w:r>
        <w:t xml:space="preserve"> til </w:t>
      </w:r>
      <w:proofErr w:type="spellStart"/>
      <w:r>
        <w:t>føremålet</w:t>
      </w:r>
      <w:proofErr w:type="spellEnd"/>
      <w:r>
        <w:t xml:space="preserve">. Det blir også gjeve døme på </w:t>
      </w:r>
      <w:proofErr w:type="spellStart"/>
      <w:r>
        <w:t>føremål</w:t>
      </w:r>
      <w:proofErr w:type="spellEnd"/>
      <w:r>
        <w:t xml:space="preserve">, føresegner og omsynssoner for å syne korleis arealet skal </w:t>
      </w:r>
      <w:proofErr w:type="spellStart"/>
      <w:r>
        <w:t>nyttast</w:t>
      </w:r>
      <w:proofErr w:type="spellEnd"/>
      <w:r>
        <w:t>.</w:t>
      </w:r>
    </w:p>
    <w:p w14:paraId="2AD9BD85" w14:textId="77777777" w:rsidR="0057752E" w:rsidRDefault="00FE1D0F">
      <w:proofErr w:type="spellStart"/>
      <w:r>
        <w:t>Arealføremåla</w:t>
      </w:r>
      <w:proofErr w:type="spellEnd"/>
      <w:r>
        <w:t xml:space="preserve"> </w:t>
      </w:r>
      <w:proofErr w:type="spellStart"/>
      <w:r>
        <w:t>fastset</w:t>
      </w:r>
      <w:proofErr w:type="spellEnd"/>
      <w:r>
        <w:t xml:space="preserve"> </w:t>
      </w:r>
      <w:proofErr w:type="spellStart"/>
      <w:r>
        <w:t>tillaten</w:t>
      </w:r>
      <w:proofErr w:type="spellEnd"/>
      <w:r>
        <w:t xml:space="preserve"> arealbruk og gjev </w:t>
      </w:r>
      <w:proofErr w:type="spellStart"/>
      <w:r>
        <w:t>bindande</w:t>
      </w:r>
      <w:proofErr w:type="spellEnd"/>
      <w:r>
        <w:t xml:space="preserve"> rammer for arealutnyttinga. </w:t>
      </w:r>
      <w:proofErr w:type="spellStart"/>
      <w:r>
        <w:t>Føremåla</w:t>
      </w:r>
      <w:proofErr w:type="spellEnd"/>
      <w:r>
        <w:t xml:space="preserve"> skal </w:t>
      </w:r>
      <w:proofErr w:type="spellStart"/>
      <w:r>
        <w:t>nyttast</w:t>
      </w:r>
      <w:proofErr w:type="spellEnd"/>
      <w:r>
        <w:t xml:space="preserve"> og </w:t>
      </w:r>
      <w:proofErr w:type="spellStart"/>
      <w:r>
        <w:t>visast</w:t>
      </w:r>
      <w:proofErr w:type="spellEnd"/>
      <w:r>
        <w:t xml:space="preserve"> på plankartet. Planen skal </w:t>
      </w:r>
      <w:proofErr w:type="spellStart"/>
      <w:r>
        <w:t>ikkje</w:t>
      </w:r>
      <w:proofErr w:type="spellEnd"/>
      <w:r>
        <w:t xml:space="preserve"> </w:t>
      </w:r>
      <w:proofErr w:type="spellStart"/>
      <w:r>
        <w:t>innehalde</w:t>
      </w:r>
      <w:proofErr w:type="spellEnd"/>
      <w:r>
        <w:t xml:space="preserve"> </w:t>
      </w:r>
      <w:proofErr w:type="spellStart"/>
      <w:r>
        <w:t>uturvande</w:t>
      </w:r>
      <w:proofErr w:type="spellEnd"/>
      <w:r>
        <w:t xml:space="preserve"> </w:t>
      </w:r>
      <w:proofErr w:type="spellStart"/>
      <w:r>
        <w:t>føremål</w:t>
      </w:r>
      <w:proofErr w:type="spellEnd"/>
      <w:r>
        <w:t xml:space="preserve"> og </w:t>
      </w:r>
      <w:proofErr w:type="spellStart"/>
      <w:r>
        <w:t>arealrestriksjonar</w:t>
      </w:r>
      <w:proofErr w:type="spellEnd"/>
      <w:r>
        <w:t xml:space="preserve">. Alle areala i kommunen (landarealet, vatn og elv) skal ha </w:t>
      </w:r>
      <w:proofErr w:type="spellStart"/>
      <w:r>
        <w:t>føremål</w:t>
      </w:r>
      <w:proofErr w:type="spellEnd"/>
      <w:r>
        <w:t xml:space="preserve">. </w:t>
      </w:r>
    </w:p>
    <w:p w14:paraId="7E486A2F" w14:textId="77777777" w:rsidR="0057752E" w:rsidRDefault="00FE1D0F">
      <w:r>
        <w:t xml:space="preserve">Plan- og bygningslova </w:t>
      </w:r>
      <w:proofErr w:type="spellStart"/>
      <w:r>
        <w:t>legg</w:t>
      </w:r>
      <w:proofErr w:type="spellEnd"/>
      <w:r>
        <w:t xml:space="preserve"> opp til at heile kommunearealet, også sjøområda, skal </w:t>
      </w:r>
      <w:proofErr w:type="spellStart"/>
      <w:r>
        <w:t>vere</w:t>
      </w:r>
      <w:proofErr w:type="spellEnd"/>
      <w:r>
        <w:t xml:space="preserve"> dekt av </w:t>
      </w:r>
      <w:proofErr w:type="spellStart"/>
      <w:r>
        <w:t>bindande</w:t>
      </w:r>
      <w:proofErr w:type="spellEnd"/>
      <w:r>
        <w:t xml:space="preserve"> planar. Det er arealdelen i kommuneplanen som skal sikre dette. Planlegging må </w:t>
      </w:r>
      <w:proofErr w:type="spellStart"/>
      <w:r>
        <w:t>tilpassast</w:t>
      </w:r>
      <w:proofErr w:type="spellEnd"/>
      <w:r>
        <w:t xml:space="preserve"> etter behovet, og det vil derfor variere kor detaljert kommuneplanen bør </w:t>
      </w:r>
      <w:proofErr w:type="spellStart"/>
      <w:r>
        <w:t>vere</w:t>
      </w:r>
      <w:proofErr w:type="spellEnd"/>
      <w:r>
        <w:t xml:space="preserve">. Krav om reguleringsplan for større </w:t>
      </w:r>
      <w:proofErr w:type="spellStart"/>
      <w:r>
        <w:t>byggje</w:t>
      </w:r>
      <w:proofErr w:type="spellEnd"/>
      <w:r>
        <w:t xml:space="preserve">- og anleggstiltak i plan- og bygningslova gjeld også i sjø. </w:t>
      </w:r>
    </w:p>
    <w:p w14:paraId="3B1E893B" w14:textId="77777777" w:rsidR="0057752E" w:rsidRDefault="00E658FA">
      <w:hyperlink r:id="rId83" w:history="1">
        <w:r w:rsidR="00FE1D0F">
          <w:rPr>
            <w:rStyle w:val="Hyperkobling"/>
          </w:rPr>
          <w:t>Kart- og planforskrifta</w:t>
        </w:r>
      </w:hyperlink>
      <w:r w:rsidR="00FE1D0F">
        <w:t xml:space="preserve">, supplert med </w:t>
      </w:r>
      <w:hyperlink r:id="rId84" w:history="1">
        <w:proofErr w:type="spellStart"/>
        <w:r w:rsidR="00FE1D0F">
          <w:rPr>
            <w:rStyle w:val="Hyperkobling"/>
          </w:rPr>
          <w:t>teiknereglane</w:t>
        </w:r>
        <w:proofErr w:type="spellEnd"/>
      </w:hyperlink>
      <w:r w:rsidR="00FE1D0F">
        <w:t xml:space="preserve"> i produktspesifikasjon for arealplan og digitalt planregister, </w:t>
      </w:r>
      <w:proofErr w:type="spellStart"/>
      <w:r w:rsidR="00FE1D0F">
        <w:t>fastset</w:t>
      </w:r>
      <w:proofErr w:type="spellEnd"/>
      <w:r w:rsidR="00FE1D0F">
        <w:t xml:space="preserve"> korleis </w:t>
      </w:r>
      <w:proofErr w:type="spellStart"/>
      <w:r w:rsidR="00FE1D0F">
        <w:t>planføremål</w:t>
      </w:r>
      <w:proofErr w:type="spellEnd"/>
      <w:r w:rsidR="00FE1D0F">
        <w:t xml:space="preserve"> kan </w:t>
      </w:r>
      <w:proofErr w:type="spellStart"/>
      <w:r w:rsidR="00FE1D0F">
        <w:t>kombinerast</w:t>
      </w:r>
      <w:proofErr w:type="spellEnd"/>
      <w:r w:rsidR="00FE1D0F">
        <w:t xml:space="preserve">. </w:t>
      </w:r>
      <w:proofErr w:type="spellStart"/>
      <w:r w:rsidR="00FE1D0F">
        <w:t>Teiknereglane</w:t>
      </w:r>
      <w:proofErr w:type="spellEnd"/>
      <w:r w:rsidR="00FE1D0F">
        <w:t xml:space="preserve"> spesifiserer alle kombinasjonshøve </w:t>
      </w:r>
      <w:proofErr w:type="spellStart"/>
      <w:r w:rsidR="00FE1D0F">
        <w:t>ein</w:t>
      </w:r>
      <w:proofErr w:type="spellEnd"/>
      <w:r w:rsidR="00FE1D0F">
        <w:t xml:space="preserve"> kan nytte på </w:t>
      </w:r>
      <w:proofErr w:type="spellStart"/>
      <w:r w:rsidR="00FE1D0F">
        <w:t>føremålsflater</w:t>
      </w:r>
      <w:proofErr w:type="spellEnd"/>
      <w:r w:rsidR="00FE1D0F">
        <w:t xml:space="preserve">, omsynssoner og føresegner som kan </w:t>
      </w:r>
      <w:proofErr w:type="spellStart"/>
      <w:r w:rsidR="00FE1D0F">
        <w:t>gjevast</w:t>
      </w:r>
      <w:proofErr w:type="spellEnd"/>
      <w:r w:rsidR="00FE1D0F">
        <w:t xml:space="preserve"> med linjer og punkt i plankartet (ofte omtalt som juridiske linjer og juridiske punkt).</w:t>
      </w:r>
    </w:p>
    <w:p w14:paraId="1D837587" w14:textId="77777777" w:rsidR="0057752E" w:rsidRDefault="00FE1D0F">
      <w:r>
        <w:t xml:space="preserve">Føresegner i arealdelen i kommuneplanen skal som </w:t>
      </w:r>
      <w:proofErr w:type="spellStart"/>
      <w:r>
        <w:t>hovudregel</w:t>
      </w:r>
      <w:proofErr w:type="spellEnd"/>
      <w:r>
        <w:t xml:space="preserve"> </w:t>
      </w:r>
      <w:proofErr w:type="spellStart"/>
      <w:r>
        <w:t>vere</w:t>
      </w:r>
      <w:proofErr w:type="spellEnd"/>
      <w:r>
        <w:t xml:space="preserve"> av forskriftskarakter. </w:t>
      </w:r>
    </w:p>
    <w:p w14:paraId="57406E65" w14:textId="77777777" w:rsidR="0057752E" w:rsidRDefault="00FE1D0F">
      <w:r>
        <w:t xml:space="preserve">Framstillinga av </w:t>
      </w:r>
      <w:proofErr w:type="spellStart"/>
      <w:r>
        <w:t>arealføremåla</w:t>
      </w:r>
      <w:proofErr w:type="spellEnd"/>
      <w:r>
        <w:t xml:space="preserve"> blir gjennomgåtte med døme knytte til </w:t>
      </w:r>
      <w:proofErr w:type="spellStart"/>
      <w:r>
        <w:t>dei</w:t>
      </w:r>
      <w:proofErr w:type="spellEnd"/>
      <w:r>
        <w:t xml:space="preserve"> </w:t>
      </w:r>
      <w:proofErr w:type="spellStart"/>
      <w:r>
        <w:t>einskilde</w:t>
      </w:r>
      <w:proofErr w:type="spellEnd"/>
      <w:r>
        <w:t xml:space="preserve"> </w:t>
      </w:r>
      <w:proofErr w:type="spellStart"/>
      <w:r>
        <w:t>heimlane</w:t>
      </w:r>
      <w:proofErr w:type="spellEnd"/>
      <w:r>
        <w:t xml:space="preserve"> for omsynssoner og føresegner. </w:t>
      </w:r>
    </w:p>
    <w:p w14:paraId="5DD7F4ED" w14:textId="77777777" w:rsidR="0057752E" w:rsidRDefault="00FE1D0F">
      <w:r>
        <w:t xml:space="preserve">I døma er </w:t>
      </w:r>
      <w:proofErr w:type="spellStart"/>
      <w:r>
        <w:t>arealføremåla</w:t>
      </w:r>
      <w:proofErr w:type="spellEnd"/>
      <w:r>
        <w:t xml:space="preserve"> på kartutsnitta og i føresegnene knytte </w:t>
      </w:r>
      <w:proofErr w:type="spellStart"/>
      <w:r>
        <w:t>saman</w:t>
      </w:r>
      <w:proofErr w:type="spellEnd"/>
      <w:r>
        <w:t xml:space="preserve"> med </w:t>
      </w:r>
      <w:proofErr w:type="spellStart"/>
      <w:r>
        <w:t>feltnamn</w:t>
      </w:r>
      <w:proofErr w:type="spellEnd"/>
      <w:r>
        <w:t xml:space="preserve">. </w:t>
      </w:r>
      <w:proofErr w:type="spellStart"/>
      <w:r>
        <w:t>Feltnamn</w:t>
      </w:r>
      <w:proofErr w:type="spellEnd"/>
      <w:r>
        <w:t xml:space="preserve"> er ei standardisert forkorting av </w:t>
      </w:r>
      <w:proofErr w:type="spellStart"/>
      <w:r>
        <w:t>namnet</w:t>
      </w:r>
      <w:proofErr w:type="spellEnd"/>
      <w:r>
        <w:t xml:space="preserve"> på </w:t>
      </w:r>
      <w:proofErr w:type="spellStart"/>
      <w:r>
        <w:t>arealføremålet</w:t>
      </w:r>
      <w:proofErr w:type="spellEnd"/>
      <w:r>
        <w:t xml:space="preserve"> som er gruppert etter lovinndelinga i § 11-7 andre leddet nr. 1 til 6 og vedlegg I til kart- og planforskrifta. </w:t>
      </w:r>
      <w:hyperlink r:id="rId85" w:history="1">
        <w:r>
          <w:rPr>
            <w:rStyle w:val="Hyperkobling"/>
          </w:rPr>
          <w:t xml:space="preserve">Offisiell liste over </w:t>
        </w:r>
        <w:proofErr w:type="spellStart"/>
        <w:r>
          <w:rPr>
            <w:rStyle w:val="Hyperkobling"/>
          </w:rPr>
          <w:t>feltnamn</w:t>
        </w:r>
        <w:proofErr w:type="spellEnd"/>
      </w:hyperlink>
      <w:r>
        <w:t xml:space="preserve"> . </w:t>
      </w:r>
    </w:p>
    <w:p w14:paraId="40DC18F1" w14:textId="77777777" w:rsidR="0057752E" w:rsidRDefault="00FE1D0F">
      <w:pPr>
        <w:pStyle w:val="Overskrift3"/>
      </w:pPr>
      <w:r>
        <w:t xml:space="preserve">Område for bygg og anlegg </w:t>
      </w:r>
    </w:p>
    <w:tbl>
      <w:tblPr>
        <w:tblStyle w:val="StandardBoks"/>
        <w:tblW w:w="0" w:type="auto"/>
        <w:tblLayout w:type="fixed"/>
        <w:tblLook w:val="0000" w:firstRow="0" w:lastRow="0" w:firstColumn="0" w:lastColumn="0" w:noHBand="0" w:noVBand="0"/>
      </w:tblPr>
      <w:tblGrid>
        <w:gridCol w:w="8504"/>
      </w:tblGrid>
      <w:tr w:rsidR="0057752E" w14:paraId="0E383C79" w14:textId="77777777" w:rsidTr="008B7EEB">
        <w:trPr>
          <w:trHeight w:val="60"/>
        </w:trPr>
        <w:tc>
          <w:tcPr>
            <w:tcW w:w="8504" w:type="dxa"/>
          </w:tcPr>
          <w:p w14:paraId="56B59E28" w14:textId="77777777" w:rsidR="0057752E" w:rsidRDefault="00FE1D0F">
            <w:pPr>
              <w:rPr>
                <w:rStyle w:val="halvfet"/>
              </w:rPr>
            </w:pPr>
            <w:r>
              <w:rPr>
                <w:rStyle w:val="halvfet"/>
              </w:rPr>
              <w:t>§ 11-7 andre ledd nr. 1</w:t>
            </w:r>
          </w:p>
          <w:p w14:paraId="10813EC0" w14:textId="77777777" w:rsidR="0057752E" w:rsidRDefault="00FE1D0F">
            <w:r>
              <w:t>1. Bebyggelse og anlegg.</w:t>
            </w:r>
          </w:p>
          <w:p w14:paraId="4950F389" w14:textId="77777777" w:rsidR="0057752E" w:rsidRDefault="00FE1D0F">
            <w:pPr>
              <w:spacing w:before="0"/>
            </w:pPr>
            <w:r>
              <w:t>Underformål:</w:t>
            </w:r>
          </w:p>
          <w:p w14:paraId="419BB9EB" w14:textId="77777777" w:rsidR="0057752E" w:rsidRDefault="00FE1D0F">
            <w:pPr>
              <w:spacing w:before="0"/>
            </w:pPr>
            <w:r>
              <w:t>boligbebyggelse, fritidsbebyggelse, sentrumsformål, kjøpesenter, forretninger, bebyggelse for offentlig eller privat tjenesteyting, fritids- og turistformål, rå</w:t>
            </w:r>
            <w:r>
              <w:lastRenderedPageBreak/>
              <w:t xml:space="preserve">stoff- utvinning, næringsbebyggelse, idrettsanlegg, andre typer anlegg, </w:t>
            </w:r>
            <w:proofErr w:type="gramStart"/>
            <w:r>
              <w:t>uteoppholdsarealer,</w:t>
            </w:r>
            <w:proofErr w:type="gramEnd"/>
            <w:r>
              <w:t xml:space="preserve"> grav- og urnelunder.</w:t>
            </w:r>
          </w:p>
        </w:tc>
      </w:tr>
    </w:tbl>
    <w:p w14:paraId="7C61C57C" w14:textId="77777777" w:rsidR="0057752E" w:rsidRDefault="00FE1D0F">
      <w:proofErr w:type="spellStart"/>
      <w:r>
        <w:lastRenderedPageBreak/>
        <w:t>Føremåla</w:t>
      </w:r>
      <w:proofErr w:type="spellEnd"/>
      <w:r>
        <w:t xml:space="preserve"> kan </w:t>
      </w:r>
      <w:proofErr w:type="spellStart"/>
      <w:r>
        <w:t>markerast</w:t>
      </w:r>
      <w:proofErr w:type="spellEnd"/>
      <w:r>
        <w:t xml:space="preserve"> som </w:t>
      </w:r>
      <w:proofErr w:type="spellStart"/>
      <w:r>
        <w:t>eksisterande</w:t>
      </w:r>
      <w:proofErr w:type="spellEnd"/>
      <w:r>
        <w:t xml:space="preserve"> eller nye på plankartet. «</w:t>
      </w:r>
      <w:proofErr w:type="spellStart"/>
      <w:r>
        <w:t>Eksisterande</w:t>
      </w:r>
      <w:proofErr w:type="spellEnd"/>
      <w:r>
        <w:t xml:space="preserve">» </w:t>
      </w:r>
      <w:proofErr w:type="spellStart"/>
      <w:r>
        <w:t>omfattar</w:t>
      </w:r>
      <w:proofErr w:type="spellEnd"/>
      <w:r>
        <w:t xml:space="preserve"> område der </w:t>
      </w:r>
      <w:proofErr w:type="spellStart"/>
      <w:r>
        <w:t>gjeldande</w:t>
      </w:r>
      <w:proofErr w:type="spellEnd"/>
      <w:r>
        <w:t xml:space="preserve"> arealbruk blir ført </w:t>
      </w:r>
      <w:proofErr w:type="spellStart"/>
      <w:r>
        <w:t>vidare</w:t>
      </w:r>
      <w:proofErr w:type="spellEnd"/>
      <w:r>
        <w:t xml:space="preserve"> i ny plan. «Nytt» tyder </w:t>
      </w:r>
      <w:proofErr w:type="spellStart"/>
      <w:r>
        <w:t>arealføremål</w:t>
      </w:r>
      <w:proofErr w:type="spellEnd"/>
      <w:r>
        <w:t xml:space="preserve"> som er nytt i denne arealplanen. </w:t>
      </w:r>
    </w:p>
    <w:p w14:paraId="4DE2104B" w14:textId="77777777" w:rsidR="0057752E" w:rsidRDefault="00FE1D0F">
      <w:r>
        <w:t>Til dømes</w:t>
      </w:r>
    </w:p>
    <w:p w14:paraId="7497FCF6" w14:textId="77777777" w:rsidR="0057752E" w:rsidRDefault="00FE1D0F">
      <w:pPr>
        <w:pStyle w:val="Listebombe"/>
      </w:pPr>
      <w:r>
        <w:t xml:space="preserve">nye </w:t>
      </w:r>
      <w:proofErr w:type="spellStart"/>
      <w:r>
        <w:t>byggjeområde</w:t>
      </w:r>
      <w:proofErr w:type="spellEnd"/>
      <w:r>
        <w:t xml:space="preserve"> i område som er sette av til anna </w:t>
      </w:r>
      <w:proofErr w:type="spellStart"/>
      <w:r>
        <w:t>føremål</w:t>
      </w:r>
      <w:proofErr w:type="spellEnd"/>
      <w:r>
        <w:t xml:space="preserve"> enn utbygging i </w:t>
      </w:r>
      <w:proofErr w:type="spellStart"/>
      <w:r>
        <w:t>tidlegare</w:t>
      </w:r>
      <w:proofErr w:type="spellEnd"/>
      <w:r>
        <w:t xml:space="preserve"> arealplan</w:t>
      </w:r>
    </w:p>
    <w:p w14:paraId="05D062E8" w14:textId="77777777" w:rsidR="0057752E" w:rsidRDefault="00FE1D0F">
      <w:pPr>
        <w:pStyle w:val="Listebombe"/>
      </w:pPr>
      <w:r>
        <w:t xml:space="preserve">område med same arealbruk som </w:t>
      </w:r>
      <w:proofErr w:type="spellStart"/>
      <w:r>
        <w:t>tidlegare</w:t>
      </w:r>
      <w:proofErr w:type="spellEnd"/>
      <w:r>
        <w:t xml:space="preserve">, men med nye føresegner som </w:t>
      </w:r>
      <w:proofErr w:type="spellStart"/>
      <w:r>
        <w:t>tillèt</w:t>
      </w:r>
      <w:proofErr w:type="spellEnd"/>
      <w:r>
        <w:t xml:space="preserve"> ei </w:t>
      </w:r>
      <w:proofErr w:type="spellStart"/>
      <w:r>
        <w:t>vesentleg</w:t>
      </w:r>
      <w:proofErr w:type="spellEnd"/>
      <w:r>
        <w:t xml:space="preserve"> anna (til dømes </w:t>
      </w:r>
      <w:proofErr w:type="spellStart"/>
      <w:r>
        <w:t>mykje</w:t>
      </w:r>
      <w:proofErr w:type="spellEnd"/>
      <w:r>
        <w:t xml:space="preserve"> </w:t>
      </w:r>
      <w:proofErr w:type="spellStart"/>
      <w:r>
        <w:t>høgare</w:t>
      </w:r>
      <w:proofErr w:type="spellEnd"/>
      <w:r>
        <w:t xml:space="preserve">) utnytting enn i </w:t>
      </w:r>
      <w:proofErr w:type="spellStart"/>
      <w:r>
        <w:t>tidlegare</w:t>
      </w:r>
      <w:proofErr w:type="spellEnd"/>
      <w:r>
        <w:t xml:space="preserve"> plan</w:t>
      </w:r>
    </w:p>
    <w:p w14:paraId="266F035F" w14:textId="6D65EC02" w:rsidR="0057752E" w:rsidRDefault="00FE1D0F">
      <w:pPr>
        <w:pStyle w:val="figur-tittel"/>
      </w:pPr>
      <w:proofErr w:type="spellStart"/>
      <w:r>
        <w:t>Fargekodar</w:t>
      </w:r>
      <w:proofErr w:type="spellEnd"/>
      <w:r>
        <w:t xml:space="preserve"> for </w:t>
      </w:r>
      <w:proofErr w:type="spellStart"/>
      <w:r>
        <w:t>underføremål</w:t>
      </w:r>
      <w:proofErr w:type="spellEnd"/>
      <w:r>
        <w:t xml:space="preserve"> under bygg og anlegg. </w:t>
      </w:r>
    </w:p>
    <w:p w14:paraId="7A1BE782" w14:textId="62EADE86" w:rsidR="00D41F74" w:rsidRPr="00D41F74" w:rsidRDefault="00D41F74" w:rsidP="00D41F74">
      <w:r>
        <w:pict w14:anchorId="1957AA74">
          <v:shape id="_x0000_i1063" type="#_x0000_t75" style="width:522.75pt;height:261.75pt">
            <v:imagedata r:id="rId86" o:title="Tegneregler-1"/>
          </v:shape>
        </w:pict>
      </w:r>
    </w:p>
    <w:p w14:paraId="58144D30" w14:textId="77777777" w:rsidR="0057752E" w:rsidRDefault="00FE1D0F">
      <w:pPr>
        <w:pStyle w:val="Overskrift4"/>
      </w:pPr>
      <w:proofErr w:type="spellStart"/>
      <w:r>
        <w:t>Nærare</w:t>
      </w:r>
      <w:proofErr w:type="spellEnd"/>
      <w:r>
        <w:t xml:space="preserve"> om bygg og anlegg som </w:t>
      </w:r>
      <w:proofErr w:type="spellStart"/>
      <w:r>
        <w:t>hovudføremål</w:t>
      </w:r>
      <w:proofErr w:type="spellEnd"/>
    </w:p>
    <w:p w14:paraId="1DE1FD76" w14:textId="77777777" w:rsidR="0057752E" w:rsidRDefault="00FE1D0F" w:rsidP="001F3D79">
      <w:proofErr w:type="spellStart"/>
      <w:r>
        <w:t>Føremålet</w:t>
      </w:r>
      <w:proofErr w:type="spellEnd"/>
      <w:r>
        <w:t xml:space="preserve"> blir nytta for å </w:t>
      </w:r>
      <w:proofErr w:type="spellStart"/>
      <w:r>
        <w:t>setje</w:t>
      </w:r>
      <w:proofErr w:type="spellEnd"/>
      <w:r>
        <w:t xml:space="preserve"> av areal der bygg eller anlegg av ulike slag er </w:t>
      </w:r>
      <w:proofErr w:type="spellStart"/>
      <w:r>
        <w:t>tillatne</w:t>
      </w:r>
      <w:proofErr w:type="spellEnd"/>
      <w:r>
        <w:t xml:space="preserve"> og er det </w:t>
      </w:r>
      <w:proofErr w:type="spellStart"/>
      <w:r>
        <w:t>dominerande</w:t>
      </w:r>
      <w:proofErr w:type="spellEnd"/>
      <w:r>
        <w:t xml:space="preserve"> innslaget i arealbruken. Veganlegg og grøntområde internt i området inngår i </w:t>
      </w:r>
      <w:proofErr w:type="spellStart"/>
      <w:r>
        <w:t>føremålet</w:t>
      </w:r>
      <w:proofErr w:type="spellEnd"/>
      <w:r>
        <w:t>.</w:t>
      </w:r>
    </w:p>
    <w:p w14:paraId="01C5553D" w14:textId="77777777" w:rsidR="0057752E" w:rsidRDefault="00FE1D0F">
      <w:r>
        <w:t xml:space="preserve">Område for bygg og anlegg kan </w:t>
      </w:r>
      <w:proofErr w:type="spellStart"/>
      <w:r>
        <w:t>visast</w:t>
      </w:r>
      <w:proofErr w:type="spellEnd"/>
      <w:r>
        <w:t xml:space="preserve"> på to </w:t>
      </w:r>
      <w:proofErr w:type="spellStart"/>
      <w:r>
        <w:t>måtar</w:t>
      </w:r>
      <w:proofErr w:type="spellEnd"/>
      <w:r>
        <w:t>:</w:t>
      </w:r>
    </w:p>
    <w:p w14:paraId="0A63AF93" w14:textId="77777777" w:rsidR="0057752E" w:rsidRDefault="00FE1D0F">
      <w:pPr>
        <w:pStyle w:val="Listebombe"/>
        <w:spacing w:before="270"/>
      </w:pPr>
      <w:r>
        <w:t xml:space="preserve">som </w:t>
      </w:r>
      <w:proofErr w:type="spellStart"/>
      <w:r>
        <w:t>eit</w:t>
      </w:r>
      <w:proofErr w:type="spellEnd"/>
      <w:r>
        <w:t xml:space="preserve"> samla </w:t>
      </w:r>
      <w:proofErr w:type="spellStart"/>
      <w:r>
        <w:t>føremål</w:t>
      </w:r>
      <w:proofErr w:type="spellEnd"/>
      <w:r>
        <w:t xml:space="preserve"> som gjev grove rammer for den </w:t>
      </w:r>
      <w:proofErr w:type="spellStart"/>
      <w:r>
        <w:t>vidare</w:t>
      </w:r>
      <w:proofErr w:type="spellEnd"/>
      <w:r>
        <w:t xml:space="preserve"> planlegginga</w:t>
      </w:r>
    </w:p>
    <w:p w14:paraId="2D53468A" w14:textId="77777777" w:rsidR="0057752E" w:rsidRDefault="00FE1D0F">
      <w:pPr>
        <w:pStyle w:val="Listebombe"/>
      </w:pPr>
      <w:r>
        <w:lastRenderedPageBreak/>
        <w:t xml:space="preserve">underinndeling </w:t>
      </w:r>
      <w:proofErr w:type="spellStart"/>
      <w:r>
        <w:t>innanfor</w:t>
      </w:r>
      <w:proofErr w:type="spellEnd"/>
      <w:r>
        <w:t xml:space="preserve"> rammene </w:t>
      </w:r>
      <w:proofErr w:type="spellStart"/>
      <w:r>
        <w:t>gjevne</w:t>
      </w:r>
      <w:proofErr w:type="spellEnd"/>
      <w:r>
        <w:t xml:space="preserve"> i plan- og bygningslova § 11-7 nr. 1. Planen kan bli mindre fleksibel, men utviklinga i området blir </w:t>
      </w:r>
      <w:proofErr w:type="spellStart"/>
      <w:r>
        <w:t>meir</w:t>
      </w:r>
      <w:proofErr w:type="spellEnd"/>
      <w:r>
        <w:t xml:space="preserve"> </w:t>
      </w:r>
      <w:proofErr w:type="spellStart"/>
      <w:r>
        <w:t>føreseieleg</w:t>
      </w:r>
      <w:proofErr w:type="spellEnd"/>
      <w:r>
        <w:t xml:space="preserve">. I område for bygg og anlegg kan arealbruken </w:t>
      </w:r>
      <w:proofErr w:type="spellStart"/>
      <w:r>
        <w:t>fastsetjast</w:t>
      </w:r>
      <w:proofErr w:type="spellEnd"/>
      <w:r>
        <w:t xml:space="preserve"> slik at han stort sett </w:t>
      </w:r>
      <w:proofErr w:type="spellStart"/>
      <w:r>
        <w:t>dekkjer</w:t>
      </w:r>
      <w:proofErr w:type="spellEnd"/>
      <w:r>
        <w:t xml:space="preserve"> </w:t>
      </w:r>
      <w:proofErr w:type="spellStart"/>
      <w:r>
        <w:t>dei</w:t>
      </w:r>
      <w:proofErr w:type="spellEnd"/>
      <w:r>
        <w:t xml:space="preserve"> aktuelle behova. Dette gjeld </w:t>
      </w:r>
      <w:proofErr w:type="spellStart"/>
      <w:r>
        <w:t>særleg</w:t>
      </w:r>
      <w:proofErr w:type="spellEnd"/>
      <w:r>
        <w:t xml:space="preserve"> når </w:t>
      </w:r>
      <w:proofErr w:type="spellStart"/>
      <w:r>
        <w:t>arealføremålet</w:t>
      </w:r>
      <w:proofErr w:type="spellEnd"/>
      <w:r>
        <w:t xml:space="preserve"> blir kombinert med føresegner om omfang, volum og plassering med </w:t>
      </w:r>
      <w:proofErr w:type="spellStart"/>
      <w:r>
        <w:t>meir</w:t>
      </w:r>
      <w:proofErr w:type="spellEnd"/>
    </w:p>
    <w:p w14:paraId="6EC5E613" w14:textId="77777777" w:rsidR="0057752E" w:rsidRDefault="00FE1D0F">
      <w:r>
        <w:t xml:space="preserve">Blir </w:t>
      </w:r>
      <w:proofErr w:type="spellStart"/>
      <w:r>
        <w:t>hovudføremålet</w:t>
      </w:r>
      <w:proofErr w:type="spellEnd"/>
      <w:r>
        <w:t xml:space="preserve"> nytta, vil det også omfatte alle </w:t>
      </w:r>
      <w:proofErr w:type="spellStart"/>
      <w:r>
        <w:t>underføremåla</w:t>
      </w:r>
      <w:proofErr w:type="spellEnd"/>
      <w:r>
        <w:t xml:space="preserve">. Arealbruk og tiltak etter </w:t>
      </w:r>
      <w:proofErr w:type="spellStart"/>
      <w:r>
        <w:t>underføremåla</w:t>
      </w:r>
      <w:proofErr w:type="spellEnd"/>
      <w:r>
        <w:t xml:space="preserve"> vil då </w:t>
      </w:r>
      <w:proofErr w:type="spellStart"/>
      <w:r>
        <w:t>ikkje</w:t>
      </w:r>
      <w:proofErr w:type="spellEnd"/>
      <w:r>
        <w:t xml:space="preserve"> </w:t>
      </w:r>
      <w:proofErr w:type="spellStart"/>
      <w:r>
        <w:t>vere</w:t>
      </w:r>
      <w:proofErr w:type="spellEnd"/>
      <w:r>
        <w:t xml:space="preserve"> i strid med </w:t>
      </w:r>
      <w:proofErr w:type="spellStart"/>
      <w:r>
        <w:t>føremålet</w:t>
      </w:r>
      <w:proofErr w:type="spellEnd"/>
      <w:r>
        <w:t xml:space="preserve"> i planen. Der </w:t>
      </w:r>
      <w:proofErr w:type="spellStart"/>
      <w:r>
        <w:t>føremålet</w:t>
      </w:r>
      <w:proofErr w:type="spellEnd"/>
      <w:r>
        <w:t xml:space="preserve"> </w:t>
      </w:r>
      <w:proofErr w:type="spellStart"/>
      <w:r>
        <w:t>ikkje</w:t>
      </w:r>
      <w:proofErr w:type="spellEnd"/>
      <w:r>
        <w:t xml:space="preserve"> er underinndelt, skal det gjennom føresegner etter § 11-9 og § 11-10 </w:t>
      </w:r>
      <w:proofErr w:type="spellStart"/>
      <w:r>
        <w:t>anten</w:t>
      </w:r>
      <w:proofErr w:type="spellEnd"/>
      <w:r>
        <w:t xml:space="preserve"> </w:t>
      </w:r>
      <w:proofErr w:type="spellStart"/>
      <w:r>
        <w:t>stillast</w:t>
      </w:r>
      <w:proofErr w:type="spellEnd"/>
      <w:r>
        <w:t xml:space="preserve"> krav om reguleringsplan, eller liste opp kva omsyn som skal </w:t>
      </w:r>
      <w:proofErr w:type="spellStart"/>
      <w:r>
        <w:t>sikrast</w:t>
      </w:r>
      <w:proofErr w:type="spellEnd"/>
      <w:r>
        <w:t xml:space="preserve"> ved regulering og utbygging.</w:t>
      </w:r>
    </w:p>
    <w:p w14:paraId="39186292" w14:textId="77777777" w:rsidR="0057752E" w:rsidRDefault="00FE1D0F">
      <w:pPr>
        <w:pStyle w:val="figur-tittel"/>
      </w:pPr>
      <w:r>
        <w:t xml:space="preserve">Utsnitt </w:t>
      </w:r>
      <w:proofErr w:type="spellStart"/>
      <w:r>
        <w:t>frå</w:t>
      </w:r>
      <w:proofErr w:type="spellEnd"/>
      <w:r>
        <w:t xml:space="preserve"> kommuneplan som viser ei overordna tilnærming til tettstaden i arealdelen. Døme på </w:t>
      </w:r>
      <w:proofErr w:type="spellStart"/>
      <w:r>
        <w:t>ein</w:t>
      </w:r>
      <w:proofErr w:type="spellEnd"/>
      <w:r>
        <w:t xml:space="preserve"> grovmaska arealdel som bør </w:t>
      </w:r>
      <w:proofErr w:type="spellStart"/>
      <w:r>
        <w:t>følgjast</w:t>
      </w:r>
      <w:proofErr w:type="spellEnd"/>
      <w:r>
        <w:t xml:space="preserve"> opp av reguleringsplan.</w:t>
      </w:r>
    </w:p>
    <w:p w14:paraId="778A606A" w14:textId="77777777" w:rsidR="0057752E" w:rsidRDefault="00D41F74" w:rsidP="00710A5D">
      <w:r>
        <w:pict w14:anchorId="2C32A1EF">
          <v:shape id="_x0000_i1030" type="#_x0000_t75" style="width:455.25pt;height:443.25pt">
            <v:imagedata r:id="rId87" o:title=""/>
          </v:shape>
        </w:pict>
      </w:r>
    </w:p>
    <w:p w14:paraId="12A1B97F" w14:textId="77777777" w:rsidR="0057752E" w:rsidRDefault="00FE1D0F">
      <w:pPr>
        <w:pStyle w:val="figur-tittel"/>
      </w:pPr>
      <w:r>
        <w:lastRenderedPageBreak/>
        <w:t xml:space="preserve">Utsnitt av kommunedelplan som </w:t>
      </w:r>
      <w:proofErr w:type="spellStart"/>
      <w:r>
        <w:t>tek</w:t>
      </w:r>
      <w:proofErr w:type="spellEnd"/>
      <w:r>
        <w:t xml:space="preserve"> sikte på at utbygging kan skje på grunnlag av detaljregulering eller eventuelt direkte gjennom </w:t>
      </w:r>
      <w:proofErr w:type="spellStart"/>
      <w:r>
        <w:t>byggjeløyve</w:t>
      </w:r>
      <w:proofErr w:type="spellEnd"/>
      <w:r>
        <w:t xml:space="preserve"> for </w:t>
      </w:r>
      <w:proofErr w:type="spellStart"/>
      <w:r>
        <w:t>delar</w:t>
      </w:r>
      <w:proofErr w:type="spellEnd"/>
      <w:r>
        <w:t xml:space="preserve"> av området. </w:t>
      </w:r>
    </w:p>
    <w:p w14:paraId="615601B2" w14:textId="77777777" w:rsidR="0057752E" w:rsidRDefault="00D41F74" w:rsidP="00710A5D">
      <w:r>
        <w:pict w14:anchorId="2D7B05DF">
          <v:shape id="_x0000_i1031" type="#_x0000_t75" style="width:438pt;height:566.25pt">
            <v:imagedata r:id="rId88" o:title=""/>
          </v:shape>
        </w:pict>
      </w:r>
    </w:p>
    <w:p w14:paraId="01CBB038" w14:textId="77777777" w:rsidR="0057752E" w:rsidRDefault="00FE1D0F">
      <w:pPr>
        <w:pStyle w:val="figur-tittel"/>
      </w:pPr>
      <w:r>
        <w:t xml:space="preserve">Dømet viser korleis nye bygg kan </w:t>
      </w:r>
      <w:proofErr w:type="spellStart"/>
      <w:r>
        <w:t>passast</w:t>
      </w:r>
      <w:proofErr w:type="spellEnd"/>
      <w:r>
        <w:t xml:space="preserve"> inn i </w:t>
      </w:r>
      <w:proofErr w:type="spellStart"/>
      <w:r>
        <w:t>ein</w:t>
      </w:r>
      <w:proofErr w:type="spellEnd"/>
      <w:r>
        <w:t xml:space="preserve"> tettstad. Det </w:t>
      </w:r>
      <w:proofErr w:type="spellStart"/>
      <w:r>
        <w:t>føreset</w:t>
      </w:r>
      <w:proofErr w:type="spellEnd"/>
      <w:r>
        <w:t xml:space="preserve"> at høgdeavgrensing og form på bygga samsvarer med </w:t>
      </w:r>
      <w:proofErr w:type="spellStart"/>
      <w:r>
        <w:t>eksisterande</w:t>
      </w:r>
      <w:proofErr w:type="spellEnd"/>
      <w:r>
        <w:t xml:space="preserve"> bygg på </w:t>
      </w:r>
      <w:proofErr w:type="spellStart"/>
      <w:r>
        <w:t>tilstøytande</w:t>
      </w:r>
      <w:proofErr w:type="spellEnd"/>
      <w:r>
        <w:t xml:space="preserve"> </w:t>
      </w:r>
      <w:proofErr w:type="spellStart"/>
      <w:r>
        <w:t>eigedomar</w:t>
      </w:r>
      <w:proofErr w:type="spellEnd"/>
      <w:r>
        <w:t xml:space="preserve">. Døme på føresegner og retningslinjer som kan </w:t>
      </w:r>
      <w:proofErr w:type="spellStart"/>
      <w:r>
        <w:t>knytast</w:t>
      </w:r>
      <w:proofErr w:type="spellEnd"/>
      <w:r>
        <w:t xml:space="preserve"> til </w:t>
      </w:r>
      <w:proofErr w:type="spellStart"/>
      <w:r>
        <w:t>ein</w:t>
      </w:r>
      <w:proofErr w:type="spellEnd"/>
      <w:r>
        <w:t xml:space="preserve"> slik plan, er omtalte </w:t>
      </w:r>
      <w:proofErr w:type="spellStart"/>
      <w:r>
        <w:t>nedanfor</w:t>
      </w:r>
      <w:proofErr w:type="spellEnd"/>
      <w:r>
        <w:t>.</w:t>
      </w:r>
    </w:p>
    <w:p w14:paraId="7E3404E5" w14:textId="77777777" w:rsidR="0057752E" w:rsidRDefault="00D41F74" w:rsidP="00710A5D">
      <w:r>
        <w:lastRenderedPageBreak/>
        <w:pict w14:anchorId="639D10C1">
          <v:shape id="_x0000_i1032" type="#_x0000_t75" style="width:449.25pt;height:635.25pt">
            <v:imagedata r:id="rId89" o:title=""/>
          </v:shape>
        </w:pict>
      </w:r>
    </w:p>
    <w:p w14:paraId="2CACBA02" w14:textId="77777777" w:rsidR="0057752E" w:rsidRDefault="00FE1D0F">
      <w:r>
        <w:t xml:space="preserve">Dersom </w:t>
      </w:r>
      <w:proofErr w:type="spellStart"/>
      <w:r>
        <w:t>ikkje</w:t>
      </w:r>
      <w:proofErr w:type="spellEnd"/>
      <w:r>
        <w:t xml:space="preserve"> anna blir </w:t>
      </w:r>
      <w:proofErr w:type="spellStart"/>
      <w:r>
        <w:t>vedteke</w:t>
      </w:r>
      <w:proofErr w:type="spellEnd"/>
      <w:r>
        <w:t xml:space="preserve">, gjeld ny plan framfor eldre plan. Eldre reguleringsplan vil </w:t>
      </w:r>
      <w:proofErr w:type="spellStart"/>
      <w:r>
        <w:t>framleis</w:t>
      </w:r>
      <w:proofErr w:type="spellEnd"/>
      <w:r>
        <w:t xml:space="preserve"> gjelde så langt det </w:t>
      </w:r>
      <w:proofErr w:type="spellStart"/>
      <w:r>
        <w:t>ikkje</w:t>
      </w:r>
      <w:proofErr w:type="spellEnd"/>
      <w:r>
        <w:t xml:space="preserve"> er motstrid til kommuneplanen, jf. plan- og bygningslova § 1-5. Det er derfor viktig å </w:t>
      </w:r>
      <w:proofErr w:type="spellStart"/>
      <w:r>
        <w:t>avgjere</w:t>
      </w:r>
      <w:proofErr w:type="spellEnd"/>
      <w:r>
        <w:t xml:space="preserve"> om </w:t>
      </w:r>
      <w:proofErr w:type="spellStart"/>
      <w:r>
        <w:t>arealføremålet</w:t>
      </w:r>
      <w:proofErr w:type="spellEnd"/>
      <w:r>
        <w:t xml:space="preserve"> i eldre </w:t>
      </w:r>
      <w:proofErr w:type="spellStart"/>
      <w:proofErr w:type="gramStart"/>
      <w:r>
        <w:t>reguleringsplanar</w:t>
      </w:r>
      <w:proofErr w:type="spellEnd"/>
      <w:r>
        <w:t xml:space="preserve"> framleis</w:t>
      </w:r>
      <w:proofErr w:type="gramEnd"/>
      <w:r>
        <w:t xml:space="preserve"> skal gjelde, sjå omtale av omsynssone i § 11-8 tredje leddet bokstav f. Dette er </w:t>
      </w:r>
      <w:proofErr w:type="spellStart"/>
      <w:r>
        <w:t>ein</w:t>
      </w:r>
      <w:proofErr w:type="spellEnd"/>
      <w:r>
        <w:t xml:space="preserve"> viktig premiss for utforminga av planen.</w:t>
      </w:r>
    </w:p>
    <w:p w14:paraId="7968B005" w14:textId="77777777" w:rsidR="0057752E" w:rsidRDefault="00FE1D0F">
      <w:r>
        <w:lastRenderedPageBreak/>
        <w:t xml:space="preserve">Når det er stilt plankrav, vil arealdelen </w:t>
      </w:r>
      <w:proofErr w:type="spellStart"/>
      <w:r>
        <w:t>ikkje</w:t>
      </w:r>
      <w:proofErr w:type="spellEnd"/>
      <w:r>
        <w:t xml:space="preserve"> </w:t>
      </w:r>
      <w:proofErr w:type="spellStart"/>
      <w:r>
        <w:t>gje</w:t>
      </w:r>
      <w:proofErr w:type="spellEnd"/>
      <w:r>
        <w:t xml:space="preserve"> direkte grunnlag for </w:t>
      </w:r>
      <w:proofErr w:type="spellStart"/>
      <w:r>
        <w:t>byggjesakshandsaming</w:t>
      </w:r>
      <w:proofErr w:type="spellEnd"/>
      <w:r>
        <w:t xml:space="preserve"> for tiltaka som er </w:t>
      </w:r>
      <w:proofErr w:type="spellStart"/>
      <w:r>
        <w:t>nemnde</w:t>
      </w:r>
      <w:proofErr w:type="spellEnd"/>
      <w:r>
        <w:t xml:space="preserve"> i føresegn til </w:t>
      </w:r>
      <w:proofErr w:type="spellStart"/>
      <w:r>
        <w:t>arealføremålet</w:t>
      </w:r>
      <w:proofErr w:type="spellEnd"/>
      <w:r>
        <w:t xml:space="preserve">. Kriteria som planen </w:t>
      </w:r>
      <w:proofErr w:type="spellStart"/>
      <w:r>
        <w:t>nemner</w:t>
      </w:r>
      <w:proofErr w:type="spellEnd"/>
      <w:r>
        <w:t xml:space="preserve">, blir </w:t>
      </w:r>
      <w:proofErr w:type="spellStart"/>
      <w:r>
        <w:t>retningsgjevande</w:t>
      </w:r>
      <w:proofErr w:type="spellEnd"/>
      <w:r>
        <w:t xml:space="preserve"> for den </w:t>
      </w:r>
      <w:proofErr w:type="spellStart"/>
      <w:r>
        <w:t>vidare</w:t>
      </w:r>
      <w:proofErr w:type="spellEnd"/>
      <w:r>
        <w:t xml:space="preserve"> planlegginga.</w:t>
      </w:r>
    </w:p>
    <w:p w14:paraId="4035B317" w14:textId="77777777" w:rsidR="0057752E" w:rsidRDefault="00FE1D0F">
      <w:r>
        <w:t xml:space="preserve">Arealdelen i dømet på figur 4.3 gjev ei overordna avklaring for framtidig utbygging. Her er </w:t>
      </w:r>
      <w:proofErr w:type="spellStart"/>
      <w:r>
        <w:t>ein</w:t>
      </w:r>
      <w:proofErr w:type="spellEnd"/>
      <w:r>
        <w:t xml:space="preserve"> </w:t>
      </w:r>
      <w:proofErr w:type="spellStart"/>
      <w:r>
        <w:t>meir</w:t>
      </w:r>
      <w:proofErr w:type="spellEnd"/>
      <w:r>
        <w:t xml:space="preserve"> detaljert plan </w:t>
      </w:r>
      <w:proofErr w:type="spellStart"/>
      <w:r>
        <w:t>ønskjeleg</w:t>
      </w:r>
      <w:proofErr w:type="spellEnd"/>
      <w:r>
        <w:t xml:space="preserve"> for å </w:t>
      </w:r>
      <w:proofErr w:type="spellStart"/>
      <w:r>
        <w:t>fastsetje</w:t>
      </w:r>
      <w:proofErr w:type="spellEnd"/>
      <w:r>
        <w:t xml:space="preserve"> </w:t>
      </w:r>
      <w:proofErr w:type="spellStart"/>
      <w:r>
        <w:t>nærare</w:t>
      </w:r>
      <w:proofErr w:type="spellEnd"/>
      <w:r>
        <w:t xml:space="preserve"> kva karakter, storleik og form </w:t>
      </w:r>
      <w:proofErr w:type="spellStart"/>
      <w:r>
        <w:t>dei</w:t>
      </w:r>
      <w:proofErr w:type="spellEnd"/>
      <w:r>
        <w:t xml:space="preserve"> nye bygga har, og for å sikre tilpassing til </w:t>
      </w:r>
      <w:proofErr w:type="spellStart"/>
      <w:r>
        <w:t>eksisterande</w:t>
      </w:r>
      <w:proofErr w:type="spellEnd"/>
      <w:r>
        <w:t xml:space="preserve"> bygg og natur- og friluftsinteresser. Også storleiken på utbyggingsområdet, og behovet for </w:t>
      </w:r>
      <w:proofErr w:type="spellStart"/>
      <w:r>
        <w:t>nærare</w:t>
      </w:r>
      <w:proofErr w:type="spellEnd"/>
      <w:r>
        <w:t xml:space="preserve"> konkretisering av område for bygg, </w:t>
      </w:r>
      <w:proofErr w:type="spellStart"/>
      <w:r>
        <w:t>offentleg</w:t>
      </w:r>
      <w:proofErr w:type="spellEnd"/>
      <w:r>
        <w:t xml:space="preserve"> eller privat </w:t>
      </w:r>
      <w:proofErr w:type="spellStart"/>
      <w:r>
        <w:t>tenesteyting</w:t>
      </w:r>
      <w:proofErr w:type="spellEnd"/>
      <w:r>
        <w:t xml:space="preserve"> og </w:t>
      </w:r>
      <w:proofErr w:type="spellStart"/>
      <w:r>
        <w:t>grønstruktur</w:t>
      </w:r>
      <w:proofErr w:type="spellEnd"/>
      <w:r>
        <w:t xml:space="preserve"> når utbygging blir aktuelt, </w:t>
      </w:r>
      <w:proofErr w:type="spellStart"/>
      <w:r>
        <w:t>tilseier</w:t>
      </w:r>
      <w:proofErr w:type="spellEnd"/>
      <w:r>
        <w:t xml:space="preserve"> behov for reguleringsplan. </w:t>
      </w:r>
    </w:p>
    <w:p w14:paraId="67245C2F" w14:textId="77777777" w:rsidR="0057752E" w:rsidRDefault="00FE1D0F">
      <w:proofErr w:type="spellStart"/>
      <w:r>
        <w:t>Uteopphaldsareal</w:t>
      </w:r>
      <w:proofErr w:type="spellEnd"/>
      <w:r>
        <w:t xml:space="preserve"> i </w:t>
      </w:r>
      <w:proofErr w:type="spellStart"/>
      <w:r>
        <w:t>tilknyting</w:t>
      </w:r>
      <w:proofErr w:type="spellEnd"/>
      <w:r>
        <w:t xml:space="preserve"> til </w:t>
      </w:r>
      <w:proofErr w:type="spellStart"/>
      <w:r>
        <w:t>byggjeområde</w:t>
      </w:r>
      <w:proofErr w:type="spellEnd"/>
      <w:r>
        <w:t xml:space="preserve"> inngår her </w:t>
      </w:r>
      <w:proofErr w:type="spellStart"/>
      <w:r>
        <w:t>saman</w:t>
      </w:r>
      <w:proofErr w:type="spellEnd"/>
      <w:r>
        <w:t xml:space="preserve"> med andre </w:t>
      </w:r>
      <w:proofErr w:type="spellStart"/>
      <w:r>
        <w:t>funksjonar</w:t>
      </w:r>
      <w:proofErr w:type="spellEnd"/>
      <w:r>
        <w:t xml:space="preserve"> som er </w:t>
      </w:r>
      <w:proofErr w:type="spellStart"/>
      <w:r>
        <w:t>vanlege</w:t>
      </w:r>
      <w:proofErr w:type="spellEnd"/>
      <w:r>
        <w:t xml:space="preserve"> i område for bygg, til dømes </w:t>
      </w:r>
      <w:proofErr w:type="spellStart"/>
      <w:r>
        <w:t>vegar</w:t>
      </w:r>
      <w:proofErr w:type="spellEnd"/>
      <w:r>
        <w:t xml:space="preserve">, </w:t>
      </w:r>
      <w:proofErr w:type="spellStart"/>
      <w:r>
        <w:t>tilkomstar</w:t>
      </w:r>
      <w:proofErr w:type="spellEnd"/>
      <w:r>
        <w:t xml:space="preserve">, </w:t>
      </w:r>
      <w:proofErr w:type="spellStart"/>
      <w:r>
        <w:t>offentlege</w:t>
      </w:r>
      <w:proofErr w:type="spellEnd"/>
      <w:r>
        <w:t xml:space="preserve"> </w:t>
      </w:r>
      <w:proofErr w:type="spellStart"/>
      <w:r>
        <w:t>bygningar</w:t>
      </w:r>
      <w:proofErr w:type="spellEnd"/>
      <w:r>
        <w:t xml:space="preserve"> med </w:t>
      </w:r>
      <w:proofErr w:type="spellStart"/>
      <w:r>
        <w:t>meir</w:t>
      </w:r>
      <w:proofErr w:type="spellEnd"/>
      <w:r>
        <w:t xml:space="preserve">. Friområde høyrer under </w:t>
      </w:r>
      <w:proofErr w:type="spellStart"/>
      <w:r>
        <w:t>arealføremål</w:t>
      </w:r>
      <w:proofErr w:type="spellEnd"/>
      <w:r>
        <w:t xml:space="preserve"> 3 </w:t>
      </w:r>
      <w:proofErr w:type="spellStart"/>
      <w:r>
        <w:t>Grønstruktur</w:t>
      </w:r>
      <w:proofErr w:type="spellEnd"/>
      <w:r>
        <w:t xml:space="preserve"> og med føresegn om </w:t>
      </w:r>
      <w:proofErr w:type="spellStart"/>
      <w:r>
        <w:t>eigarform</w:t>
      </w:r>
      <w:proofErr w:type="spellEnd"/>
      <w:r>
        <w:t xml:space="preserve">: </w:t>
      </w:r>
      <w:proofErr w:type="spellStart"/>
      <w:r>
        <w:t>Offentleg</w:t>
      </w:r>
      <w:proofErr w:type="spellEnd"/>
      <w:r>
        <w:t xml:space="preserve">. Dersom </w:t>
      </w:r>
      <w:proofErr w:type="spellStart"/>
      <w:r>
        <w:t>dei</w:t>
      </w:r>
      <w:proofErr w:type="spellEnd"/>
      <w:r>
        <w:t xml:space="preserve"> </w:t>
      </w:r>
      <w:proofErr w:type="spellStart"/>
      <w:r>
        <w:t>ikkje</w:t>
      </w:r>
      <w:proofErr w:type="spellEnd"/>
      <w:r>
        <w:t xml:space="preserve"> skal ha rettsverknad, kan </w:t>
      </w:r>
      <w:proofErr w:type="spellStart"/>
      <w:r>
        <w:t>dei</w:t>
      </w:r>
      <w:proofErr w:type="spellEnd"/>
      <w:r>
        <w:t xml:space="preserve"> </w:t>
      </w:r>
      <w:proofErr w:type="spellStart"/>
      <w:r>
        <w:t>visast</w:t>
      </w:r>
      <w:proofErr w:type="spellEnd"/>
      <w:r>
        <w:t xml:space="preserve"> som omsynssone etter § 11-8 tredje leddet bokstav c over </w:t>
      </w:r>
      <w:proofErr w:type="spellStart"/>
      <w:r>
        <w:t>arealføremålet</w:t>
      </w:r>
      <w:proofErr w:type="spellEnd"/>
      <w:r>
        <w:t>.</w:t>
      </w:r>
    </w:p>
    <w:p w14:paraId="78F16750" w14:textId="77777777" w:rsidR="0057752E" w:rsidRDefault="00FE1D0F">
      <w:pPr>
        <w:pStyle w:val="Overskrift4"/>
      </w:pPr>
      <w:proofErr w:type="spellStart"/>
      <w:r>
        <w:t>Underføremål</w:t>
      </w:r>
      <w:proofErr w:type="spellEnd"/>
      <w:r>
        <w:t xml:space="preserve"> til § 11-7 andre leddet nr. 1</w:t>
      </w:r>
    </w:p>
    <w:p w14:paraId="60156C02" w14:textId="77777777" w:rsidR="0057752E" w:rsidRDefault="00FE1D0F" w:rsidP="001F3D79">
      <w:r>
        <w:t xml:space="preserve">For </w:t>
      </w:r>
      <w:proofErr w:type="spellStart"/>
      <w:r>
        <w:t>nærare</w:t>
      </w:r>
      <w:proofErr w:type="spellEnd"/>
      <w:r>
        <w:t xml:space="preserve"> spesifisering av kva arealbruk som kan </w:t>
      </w:r>
      <w:proofErr w:type="spellStart"/>
      <w:r>
        <w:t>nyttast</w:t>
      </w:r>
      <w:proofErr w:type="spellEnd"/>
      <w:r>
        <w:t xml:space="preserve"> under </w:t>
      </w:r>
      <w:proofErr w:type="spellStart"/>
      <w:r>
        <w:t>dei</w:t>
      </w:r>
      <w:proofErr w:type="spellEnd"/>
      <w:r>
        <w:t xml:space="preserve"> ulike </w:t>
      </w:r>
      <w:proofErr w:type="spellStart"/>
      <w:r>
        <w:t>underføremåla</w:t>
      </w:r>
      <w:proofErr w:type="spellEnd"/>
      <w:r>
        <w:t xml:space="preserve">, sjå </w:t>
      </w:r>
      <w:r>
        <w:rPr>
          <w:rStyle w:val="Hyperkobling"/>
        </w:rPr>
        <w:t>vedlegg til kart- og planforskrifta</w:t>
      </w:r>
      <w:r>
        <w:t xml:space="preserve">. </w:t>
      </w:r>
    </w:p>
    <w:p w14:paraId="30DD83FC" w14:textId="77777777" w:rsidR="0057752E" w:rsidRDefault="00FE1D0F">
      <w:pPr>
        <w:pStyle w:val="Overskrift5"/>
      </w:pPr>
      <w:r>
        <w:t>Bygg</w:t>
      </w:r>
    </w:p>
    <w:p w14:paraId="3D1D2CAB" w14:textId="77777777" w:rsidR="0057752E" w:rsidRDefault="00FE1D0F" w:rsidP="001F3D79">
      <w:proofErr w:type="spellStart"/>
      <w:r>
        <w:t>Føremålet</w:t>
      </w:r>
      <w:proofErr w:type="spellEnd"/>
      <w:r>
        <w:t xml:space="preserve"> bustadsbygg blir nytta der alle former for heilårs bygg og bustadbruk og </w:t>
      </w:r>
      <w:proofErr w:type="spellStart"/>
      <w:r>
        <w:t>tilhøyrande</w:t>
      </w:r>
      <w:proofErr w:type="spellEnd"/>
      <w:r>
        <w:t xml:space="preserve"> anlegg er </w:t>
      </w:r>
      <w:proofErr w:type="spellStart"/>
      <w:r>
        <w:t>tillatne</w:t>
      </w:r>
      <w:proofErr w:type="spellEnd"/>
      <w:r>
        <w:t xml:space="preserve">. Til dømes fellesareal, uthus, </w:t>
      </w:r>
      <w:proofErr w:type="spellStart"/>
      <w:r>
        <w:t>garasjar</w:t>
      </w:r>
      <w:proofErr w:type="spellEnd"/>
      <w:r>
        <w:t xml:space="preserve"> og hage.</w:t>
      </w:r>
    </w:p>
    <w:p w14:paraId="234778F6" w14:textId="77777777" w:rsidR="0057752E" w:rsidRDefault="00FE1D0F">
      <w:pPr>
        <w:pStyle w:val="Overskrift5"/>
      </w:pPr>
      <w:r>
        <w:t>Fritidsbygg</w:t>
      </w:r>
    </w:p>
    <w:p w14:paraId="07F82ADF" w14:textId="77777777" w:rsidR="0057752E" w:rsidRDefault="00FE1D0F" w:rsidP="001F3D79">
      <w:r>
        <w:t xml:space="preserve">Fritidsbygg </w:t>
      </w:r>
      <w:proofErr w:type="spellStart"/>
      <w:r>
        <w:t>omfattar</w:t>
      </w:r>
      <w:proofErr w:type="spellEnd"/>
      <w:r>
        <w:t xml:space="preserve"> </w:t>
      </w:r>
      <w:proofErr w:type="spellStart"/>
      <w:r>
        <w:t>privateigde</w:t>
      </w:r>
      <w:proofErr w:type="spellEnd"/>
      <w:r>
        <w:t xml:space="preserve"> </w:t>
      </w:r>
      <w:proofErr w:type="spellStart"/>
      <w:r>
        <w:t>fritidsbustader</w:t>
      </w:r>
      <w:proofErr w:type="spellEnd"/>
      <w:r>
        <w:t xml:space="preserve"> med </w:t>
      </w:r>
      <w:proofErr w:type="spellStart"/>
      <w:r>
        <w:t>tilhøyrande</w:t>
      </w:r>
      <w:proofErr w:type="spellEnd"/>
      <w:r>
        <w:t xml:space="preserve"> anlegg. </w:t>
      </w:r>
      <w:proofErr w:type="spellStart"/>
      <w:r>
        <w:t>Fritidsbustader</w:t>
      </w:r>
      <w:proofErr w:type="spellEnd"/>
      <w:r>
        <w:t xml:space="preserve"> er </w:t>
      </w:r>
      <w:proofErr w:type="spellStart"/>
      <w:r>
        <w:t>sekundærbustader</w:t>
      </w:r>
      <w:proofErr w:type="spellEnd"/>
      <w:r>
        <w:t xml:space="preserve"> som </w:t>
      </w:r>
      <w:proofErr w:type="spellStart"/>
      <w:r>
        <w:t>ikkje</w:t>
      </w:r>
      <w:proofErr w:type="spellEnd"/>
      <w:r>
        <w:t xml:space="preserve"> blir nytta til permanent </w:t>
      </w:r>
      <w:proofErr w:type="spellStart"/>
      <w:r>
        <w:t>opphald</w:t>
      </w:r>
      <w:proofErr w:type="spellEnd"/>
      <w:r>
        <w:t xml:space="preserve">. </w:t>
      </w:r>
      <w:hyperlink r:id="rId90" w:history="1">
        <w:proofErr w:type="spellStart"/>
        <w:r>
          <w:rPr>
            <w:rStyle w:val="Hyperkobling"/>
          </w:rPr>
          <w:t>Rettleiar</w:t>
        </w:r>
        <w:proofErr w:type="spellEnd"/>
        <w:r>
          <w:rPr>
            <w:rStyle w:val="Hyperkobling"/>
          </w:rPr>
          <w:t xml:space="preserve"> T-1450 Planlegging av </w:t>
        </w:r>
      </w:hyperlink>
      <w:hyperlink r:id="rId91" w:history="1">
        <w:r>
          <w:rPr>
            <w:rStyle w:val="Hyperkobling"/>
          </w:rPr>
          <w:t>fritidsbebyggelse.</w:t>
        </w:r>
      </w:hyperlink>
    </w:p>
    <w:p w14:paraId="569154A6" w14:textId="77777777" w:rsidR="0057752E" w:rsidRDefault="00FE1D0F">
      <w:r>
        <w:t xml:space="preserve">Fritidsbygg </w:t>
      </w:r>
      <w:proofErr w:type="spellStart"/>
      <w:r>
        <w:t>skil</w:t>
      </w:r>
      <w:proofErr w:type="spellEnd"/>
      <w:r>
        <w:t xml:space="preserve"> seg </w:t>
      </w:r>
      <w:proofErr w:type="spellStart"/>
      <w:r>
        <w:t>frå</w:t>
      </w:r>
      <w:proofErr w:type="spellEnd"/>
      <w:r>
        <w:t xml:space="preserve"> </w:t>
      </w:r>
      <w:proofErr w:type="spellStart"/>
      <w:r>
        <w:t>utleigehytter</w:t>
      </w:r>
      <w:proofErr w:type="spellEnd"/>
      <w:r>
        <w:t xml:space="preserve"> og </w:t>
      </w:r>
      <w:proofErr w:type="spellStart"/>
      <w:r>
        <w:t>fritidsbustader</w:t>
      </w:r>
      <w:proofErr w:type="spellEnd"/>
      <w:r>
        <w:t xml:space="preserve"> som blir drevne i kommersiell </w:t>
      </w:r>
      <w:proofErr w:type="spellStart"/>
      <w:r>
        <w:t>samanheng</w:t>
      </w:r>
      <w:proofErr w:type="spellEnd"/>
      <w:r>
        <w:t xml:space="preserve">, jf. omtalen av slike </w:t>
      </w:r>
      <w:proofErr w:type="spellStart"/>
      <w:r>
        <w:t>bustader</w:t>
      </w:r>
      <w:proofErr w:type="spellEnd"/>
      <w:r>
        <w:t xml:space="preserve"> under «Fritids- og </w:t>
      </w:r>
      <w:proofErr w:type="spellStart"/>
      <w:r>
        <w:t>turistføremål</w:t>
      </w:r>
      <w:proofErr w:type="spellEnd"/>
      <w:r>
        <w:t>».</w:t>
      </w:r>
    </w:p>
    <w:p w14:paraId="20694185" w14:textId="77777777" w:rsidR="0057752E" w:rsidRDefault="00FE1D0F">
      <w:r>
        <w:t xml:space="preserve">Nye fritidsbygg kan </w:t>
      </w:r>
      <w:proofErr w:type="spellStart"/>
      <w:r>
        <w:t>berre</w:t>
      </w:r>
      <w:proofErr w:type="spellEnd"/>
      <w:r>
        <w:t xml:space="preserve"> </w:t>
      </w:r>
      <w:proofErr w:type="spellStart"/>
      <w:r>
        <w:t>oppførast</w:t>
      </w:r>
      <w:proofErr w:type="spellEnd"/>
      <w:r>
        <w:t xml:space="preserve"> i område som er sett av til det i plan. I LNFR-område er hyttebygging </w:t>
      </w:r>
      <w:proofErr w:type="spellStart"/>
      <w:r>
        <w:t>forbode</w:t>
      </w:r>
      <w:proofErr w:type="spellEnd"/>
      <w:r>
        <w:t xml:space="preserve">, bortsett </w:t>
      </w:r>
      <w:proofErr w:type="spellStart"/>
      <w:r>
        <w:t>frå</w:t>
      </w:r>
      <w:proofErr w:type="spellEnd"/>
      <w:r>
        <w:t xml:space="preserve"> der det er avgjort at </w:t>
      </w:r>
      <w:proofErr w:type="spellStart"/>
      <w:r>
        <w:t>spreidd</w:t>
      </w:r>
      <w:proofErr w:type="spellEnd"/>
      <w:r>
        <w:t xml:space="preserve"> utbygging av fritidsbygg er tillate, jf. plan- og bygningslova § 11-7 nr. 5 bokstav b med føresegner etter § 11-11 nr. 2.</w:t>
      </w:r>
    </w:p>
    <w:p w14:paraId="01033D4C" w14:textId="77777777" w:rsidR="0057752E" w:rsidRDefault="00FE1D0F">
      <w:pPr>
        <w:pStyle w:val="Overskrift5"/>
      </w:pPr>
      <w:proofErr w:type="spellStart"/>
      <w:r>
        <w:t>Sentrumsføremål</w:t>
      </w:r>
      <w:proofErr w:type="spellEnd"/>
    </w:p>
    <w:p w14:paraId="74534600" w14:textId="77777777" w:rsidR="0057752E" w:rsidRDefault="00FE1D0F" w:rsidP="001F3D79">
      <w:r>
        <w:t xml:space="preserve">Dette er ei </w:t>
      </w:r>
      <w:proofErr w:type="spellStart"/>
      <w:r>
        <w:t>open</w:t>
      </w:r>
      <w:proofErr w:type="spellEnd"/>
      <w:r>
        <w:t xml:space="preserve"> </w:t>
      </w:r>
      <w:proofErr w:type="spellStart"/>
      <w:r>
        <w:t>føremålsopplysning</w:t>
      </w:r>
      <w:proofErr w:type="spellEnd"/>
      <w:r>
        <w:t xml:space="preserve"> som </w:t>
      </w:r>
      <w:proofErr w:type="spellStart"/>
      <w:r>
        <w:t>omfattar</w:t>
      </w:r>
      <w:proofErr w:type="spellEnd"/>
      <w:r>
        <w:t xml:space="preserve"> arealbruken som er </w:t>
      </w:r>
      <w:proofErr w:type="spellStart"/>
      <w:r>
        <w:t>vanleg</w:t>
      </w:r>
      <w:proofErr w:type="spellEnd"/>
      <w:r>
        <w:t xml:space="preserve"> i </w:t>
      </w:r>
      <w:proofErr w:type="spellStart"/>
      <w:r>
        <w:t>eit</w:t>
      </w:r>
      <w:proofErr w:type="spellEnd"/>
      <w:r>
        <w:t xml:space="preserve"> by- eller tettstadssentrum. I </w:t>
      </w:r>
      <w:proofErr w:type="spellStart"/>
      <w:r>
        <w:t>sentrumsføremål</w:t>
      </w:r>
      <w:proofErr w:type="spellEnd"/>
      <w:r>
        <w:t xml:space="preserve"> inngår </w:t>
      </w:r>
      <w:proofErr w:type="spellStart"/>
      <w:r>
        <w:t>forretningar</w:t>
      </w:r>
      <w:proofErr w:type="spellEnd"/>
      <w:r>
        <w:t xml:space="preserve">, </w:t>
      </w:r>
      <w:proofErr w:type="spellStart"/>
      <w:r>
        <w:t>tenesteyting</w:t>
      </w:r>
      <w:proofErr w:type="spellEnd"/>
      <w:r>
        <w:t xml:space="preserve"> og bygg, inkludert nødvendige </w:t>
      </w:r>
      <w:proofErr w:type="spellStart"/>
      <w:r>
        <w:t>grøne</w:t>
      </w:r>
      <w:proofErr w:type="spellEnd"/>
      <w:r>
        <w:t xml:space="preserve"> (ute)areal til bygg. </w:t>
      </w:r>
      <w:proofErr w:type="spellStart"/>
      <w:r>
        <w:t>Sentrumsføremål</w:t>
      </w:r>
      <w:proofErr w:type="spellEnd"/>
      <w:r>
        <w:t xml:space="preserve"> er mest aktuelt å nytte i kommuneplan på </w:t>
      </w:r>
      <w:proofErr w:type="spellStart"/>
      <w:r>
        <w:t>eit</w:t>
      </w:r>
      <w:proofErr w:type="spellEnd"/>
      <w:r>
        <w:t xml:space="preserve"> overordna nivå, der det er stilt krav om reguleringsplan før det kan </w:t>
      </w:r>
      <w:proofErr w:type="spellStart"/>
      <w:r>
        <w:t>gjevast</w:t>
      </w:r>
      <w:proofErr w:type="spellEnd"/>
      <w:r>
        <w:t xml:space="preserve"> løyve til gjennomføring av tiltak.</w:t>
      </w:r>
    </w:p>
    <w:p w14:paraId="39B17373" w14:textId="77777777" w:rsidR="0057752E" w:rsidRDefault="00FE1D0F">
      <w:pPr>
        <w:pStyle w:val="Overskrift5"/>
      </w:pPr>
      <w:r>
        <w:lastRenderedPageBreak/>
        <w:t>Kjøpesenter</w:t>
      </w:r>
    </w:p>
    <w:p w14:paraId="67A6D51F" w14:textId="77777777" w:rsidR="0057752E" w:rsidRDefault="00FE1D0F" w:rsidP="001F3D79">
      <w:r>
        <w:t xml:space="preserve">Den nasjonale politikken for lokalisering av handel går fram av </w:t>
      </w:r>
      <w:hyperlink r:id="rId92" w:history="1">
        <w:proofErr w:type="spellStart"/>
        <w:r>
          <w:rPr>
            <w:rStyle w:val="Hyperkobling"/>
          </w:rPr>
          <w:t>statlege</w:t>
        </w:r>
        <w:proofErr w:type="spellEnd"/>
        <w:r>
          <w:rPr>
            <w:rStyle w:val="Hyperkobling"/>
          </w:rPr>
          <w:t xml:space="preserve"> planretningslinjer for samordna bustad-, areal- og transportplanlegging</w:t>
        </w:r>
      </w:hyperlink>
      <w:r>
        <w:t xml:space="preserve"> (spesielt punkt 4.5) og </w:t>
      </w:r>
      <w:proofErr w:type="spellStart"/>
      <w:r>
        <w:t>dei</w:t>
      </w:r>
      <w:proofErr w:type="spellEnd"/>
      <w:r>
        <w:t xml:space="preserve"> </w:t>
      </w:r>
      <w:hyperlink r:id="rId93" w:history="1">
        <w:r>
          <w:rPr>
            <w:rStyle w:val="Hyperkobling"/>
          </w:rPr>
          <w:t xml:space="preserve">nasjonale </w:t>
        </w:r>
        <w:proofErr w:type="spellStart"/>
        <w:r>
          <w:rPr>
            <w:rStyle w:val="Hyperkobling"/>
          </w:rPr>
          <w:t>forventingane</w:t>
        </w:r>
        <w:proofErr w:type="spellEnd"/>
        <w:r>
          <w:rPr>
            <w:rStyle w:val="Hyperkobling"/>
          </w:rPr>
          <w:t xml:space="preserve"> til regional og kommunal planlegging</w:t>
        </w:r>
      </w:hyperlink>
      <w:r>
        <w:t xml:space="preserve">. Den regionale politikken blir formidla gjennom </w:t>
      </w:r>
      <w:proofErr w:type="spellStart"/>
      <w:r>
        <w:t>vedtekne</w:t>
      </w:r>
      <w:proofErr w:type="spellEnd"/>
      <w:r>
        <w:t xml:space="preserve"> regionale planar med regionale planretningslinjer, og i </w:t>
      </w:r>
      <w:proofErr w:type="spellStart"/>
      <w:r>
        <w:t>nokre</w:t>
      </w:r>
      <w:proofErr w:type="spellEnd"/>
      <w:r>
        <w:t xml:space="preserve"> høve regionale planføresegner. Dersom slike planføresegner gjeld, skal </w:t>
      </w:r>
      <w:proofErr w:type="spellStart"/>
      <w:r>
        <w:t>statsforvaltaren</w:t>
      </w:r>
      <w:proofErr w:type="spellEnd"/>
      <w:r>
        <w:t xml:space="preserve"> vurdere om regional plan blir </w:t>
      </w:r>
      <w:proofErr w:type="spellStart"/>
      <w:r>
        <w:t>følgd</w:t>
      </w:r>
      <w:proofErr w:type="spellEnd"/>
      <w:r>
        <w:t xml:space="preserve"> opp. Fylkeskommunen </w:t>
      </w:r>
      <w:proofErr w:type="spellStart"/>
      <w:r>
        <w:t>avgjer</w:t>
      </w:r>
      <w:proofErr w:type="spellEnd"/>
      <w:r>
        <w:t xml:space="preserve"> om det kan </w:t>
      </w:r>
      <w:proofErr w:type="spellStart"/>
      <w:r>
        <w:t>gjerast</w:t>
      </w:r>
      <w:proofErr w:type="spellEnd"/>
      <w:r>
        <w:t xml:space="preserve"> avvik </w:t>
      </w:r>
      <w:proofErr w:type="spellStart"/>
      <w:r>
        <w:t>frå</w:t>
      </w:r>
      <w:proofErr w:type="spellEnd"/>
      <w:r>
        <w:t xml:space="preserve"> den regionale planen.</w:t>
      </w:r>
    </w:p>
    <w:p w14:paraId="064AF802" w14:textId="77777777" w:rsidR="0057752E" w:rsidRDefault="00FE1D0F">
      <w:r>
        <w:t xml:space="preserve">Kjøpesenter har </w:t>
      </w:r>
      <w:proofErr w:type="spellStart"/>
      <w:r>
        <w:t>ikkje</w:t>
      </w:r>
      <w:proofErr w:type="spellEnd"/>
      <w:r>
        <w:t xml:space="preserve"> </w:t>
      </w:r>
      <w:proofErr w:type="spellStart"/>
      <w:r>
        <w:t>ein</w:t>
      </w:r>
      <w:proofErr w:type="spellEnd"/>
      <w:r>
        <w:t xml:space="preserve"> fast definisjon, men var i </w:t>
      </w:r>
      <w:proofErr w:type="spellStart"/>
      <w:r>
        <w:t>tidlegare</w:t>
      </w:r>
      <w:proofErr w:type="spellEnd"/>
      <w:r>
        <w:t xml:space="preserve"> forskrift om </w:t>
      </w:r>
      <w:proofErr w:type="spellStart"/>
      <w:r>
        <w:t>ikkje</w:t>
      </w:r>
      <w:proofErr w:type="spellEnd"/>
      <w:r>
        <w:t xml:space="preserve"> </w:t>
      </w:r>
      <w:proofErr w:type="spellStart"/>
      <w:r>
        <w:t>annan</w:t>
      </w:r>
      <w:proofErr w:type="spellEnd"/>
      <w:r>
        <w:t xml:space="preserve"> definisjon er gjeve i regional plan, definert slik: </w:t>
      </w:r>
    </w:p>
    <w:p w14:paraId="05190DDE" w14:textId="77777777" w:rsidR="0057752E" w:rsidRDefault="00FE1D0F">
      <w:r>
        <w:t xml:space="preserve">«Med kjøpesenter forstås detaljhandel i bygningsmessige enheter og bygningskomplekser som etableres, drives eller framstår som en enhet, samt utsalg som krever kunde- og medlemskort for å få adgang.» </w:t>
      </w:r>
    </w:p>
    <w:p w14:paraId="2D35A669" w14:textId="77777777" w:rsidR="0057752E" w:rsidRDefault="00FE1D0F">
      <w:proofErr w:type="spellStart"/>
      <w:r>
        <w:t>Daglegvareforretningar</w:t>
      </w:r>
      <w:proofErr w:type="spellEnd"/>
      <w:r>
        <w:t xml:space="preserve"> er å oppfatte som kjøpesenter i denne </w:t>
      </w:r>
      <w:proofErr w:type="spellStart"/>
      <w:r>
        <w:t>samanhengen</w:t>
      </w:r>
      <w:proofErr w:type="spellEnd"/>
      <w:r>
        <w:t xml:space="preserve">. Det same er varehus som </w:t>
      </w:r>
      <w:proofErr w:type="spellStart"/>
      <w:r>
        <w:t>omset</w:t>
      </w:r>
      <w:proofErr w:type="spellEnd"/>
      <w:r>
        <w:t xml:space="preserve"> </w:t>
      </w:r>
      <w:proofErr w:type="spellStart"/>
      <w:r>
        <w:t>éi</w:t>
      </w:r>
      <w:proofErr w:type="spellEnd"/>
      <w:r>
        <w:t xml:space="preserve"> eller </w:t>
      </w:r>
      <w:proofErr w:type="spellStart"/>
      <w:r>
        <w:t>fleire</w:t>
      </w:r>
      <w:proofErr w:type="spellEnd"/>
      <w:r>
        <w:t xml:space="preserve"> varegrupper.</w:t>
      </w:r>
    </w:p>
    <w:p w14:paraId="7E3DDCC9" w14:textId="77777777" w:rsidR="0057752E" w:rsidRDefault="00FE1D0F">
      <w:pPr>
        <w:pStyle w:val="Overskrift5"/>
      </w:pPr>
      <w:proofErr w:type="spellStart"/>
      <w:r>
        <w:t>Forretningar</w:t>
      </w:r>
      <w:proofErr w:type="spellEnd"/>
    </w:p>
    <w:p w14:paraId="264C18A3" w14:textId="77777777" w:rsidR="0057752E" w:rsidRDefault="00FE1D0F" w:rsidP="001F3D79">
      <w:proofErr w:type="spellStart"/>
      <w:r>
        <w:t>Føremålet</w:t>
      </w:r>
      <w:proofErr w:type="spellEnd"/>
      <w:r>
        <w:t xml:space="preserve"> </w:t>
      </w:r>
      <w:proofErr w:type="spellStart"/>
      <w:r>
        <w:t>omfattar</w:t>
      </w:r>
      <w:proofErr w:type="spellEnd"/>
      <w:r>
        <w:t xml:space="preserve"> areal og </w:t>
      </w:r>
      <w:proofErr w:type="spellStart"/>
      <w:r>
        <w:t>bygningar</w:t>
      </w:r>
      <w:proofErr w:type="spellEnd"/>
      <w:r>
        <w:t xml:space="preserve"> for detaljhandel.</w:t>
      </w:r>
    </w:p>
    <w:p w14:paraId="5059E461" w14:textId="77777777" w:rsidR="0057752E" w:rsidRDefault="00FE1D0F">
      <w:r>
        <w:t xml:space="preserve">Detaljhandel </w:t>
      </w:r>
      <w:proofErr w:type="spellStart"/>
      <w:r>
        <w:t>omfattar</w:t>
      </w:r>
      <w:proofErr w:type="spellEnd"/>
      <w:r>
        <w:t xml:space="preserve"> all form for </w:t>
      </w:r>
      <w:proofErr w:type="spellStart"/>
      <w:r>
        <w:t>varesal</w:t>
      </w:r>
      <w:proofErr w:type="spellEnd"/>
      <w:r>
        <w:t xml:space="preserve"> til private </w:t>
      </w:r>
      <w:proofErr w:type="spellStart"/>
      <w:r>
        <w:t>sluttbrukarar</w:t>
      </w:r>
      <w:proofErr w:type="spellEnd"/>
      <w:r>
        <w:t>.</w:t>
      </w:r>
    </w:p>
    <w:p w14:paraId="239B3BCD" w14:textId="77777777" w:rsidR="0057752E" w:rsidRDefault="00FE1D0F">
      <w:proofErr w:type="spellStart"/>
      <w:r>
        <w:t>Nokre</w:t>
      </w:r>
      <w:proofErr w:type="spellEnd"/>
      <w:r>
        <w:t xml:space="preserve"> former for arealbruk som </w:t>
      </w:r>
      <w:proofErr w:type="spellStart"/>
      <w:r>
        <w:t>naturleg</w:t>
      </w:r>
      <w:proofErr w:type="spellEnd"/>
      <w:r>
        <w:t xml:space="preserve"> høyrer under næringsbygg (til dømes </w:t>
      </w:r>
      <w:proofErr w:type="spellStart"/>
      <w:r>
        <w:t>handverksverksemd</w:t>
      </w:r>
      <w:proofErr w:type="spellEnd"/>
      <w:r>
        <w:t xml:space="preserve"> eller sal av gardsprodukt) eller </w:t>
      </w:r>
      <w:proofErr w:type="spellStart"/>
      <w:r>
        <w:t>tenesteyting</w:t>
      </w:r>
      <w:proofErr w:type="spellEnd"/>
      <w:r>
        <w:t xml:space="preserve"> (sal av </w:t>
      </w:r>
      <w:proofErr w:type="spellStart"/>
      <w:r>
        <w:t>tenester</w:t>
      </w:r>
      <w:proofErr w:type="spellEnd"/>
      <w:r>
        <w:t xml:space="preserve">), kan også tillatast på areal som er sette av til </w:t>
      </w:r>
      <w:proofErr w:type="spellStart"/>
      <w:r>
        <w:t>føremålet</w:t>
      </w:r>
      <w:proofErr w:type="spellEnd"/>
      <w:r>
        <w:t xml:space="preserve"> </w:t>
      </w:r>
      <w:proofErr w:type="spellStart"/>
      <w:r>
        <w:t>forretningar</w:t>
      </w:r>
      <w:proofErr w:type="spellEnd"/>
      <w:r>
        <w:t xml:space="preserve">. Det vil </w:t>
      </w:r>
      <w:proofErr w:type="spellStart"/>
      <w:r>
        <w:t>vere</w:t>
      </w:r>
      <w:proofErr w:type="spellEnd"/>
      <w:r>
        <w:t xml:space="preserve"> </w:t>
      </w:r>
      <w:proofErr w:type="spellStart"/>
      <w:r>
        <w:t>klargjerande</w:t>
      </w:r>
      <w:proofErr w:type="spellEnd"/>
      <w:r>
        <w:t xml:space="preserve"> å presisere dette </w:t>
      </w:r>
      <w:proofErr w:type="spellStart"/>
      <w:r>
        <w:t>nærare</w:t>
      </w:r>
      <w:proofErr w:type="spellEnd"/>
      <w:r>
        <w:t xml:space="preserve"> i </w:t>
      </w:r>
      <w:proofErr w:type="spellStart"/>
      <w:r>
        <w:t>planomtala</w:t>
      </w:r>
      <w:proofErr w:type="spellEnd"/>
      <w:r>
        <w:t xml:space="preserve"> og eventuelt føresegnene der </w:t>
      </w:r>
      <w:proofErr w:type="spellStart"/>
      <w:r>
        <w:t>ein</w:t>
      </w:r>
      <w:proofErr w:type="spellEnd"/>
      <w:r>
        <w:t xml:space="preserve"> slik bruk er aktuell.</w:t>
      </w:r>
    </w:p>
    <w:p w14:paraId="1551E3CB" w14:textId="77777777" w:rsidR="0057752E" w:rsidRDefault="00FE1D0F">
      <w:proofErr w:type="spellStart"/>
      <w:r>
        <w:t>Forretningar</w:t>
      </w:r>
      <w:proofErr w:type="spellEnd"/>
      <w:r>
        <w:t xml:space="preserve"> inngår også i </w:t>
      </w:r>
      <w:proofErr w:type="spellStart"/>
      <w:r>
        <w:t>føremåla</w:t>
      </w:r>
      <w:proofErr w:type="spellEnd"/>
      <w:r>
        <w:t xml:space="preserve"> kjøpesenter og </w:t>
      </w:r>
      <w:proofErr w:type="spellStart"/>
      <w:r>
        <w:t>sentrumsføremål</w:t>
      </w:r>
      <w:proofErr w:type="spellEnd"/>
      <w:r>
        <w:t xml:space="preserve">. </w:t>
      </w:r>
    </w:p>
    <w:p w14:paraId="019C9EB1" w14:textId="77777777" w:rsidR="0057752E" w:rsidRDefault="00FE1D0F">
      <w:pPr>
        <w:pStyle w:val="Overskrift5"/>
      </w:pPr>
      <w:r>
        <w:t xml:space="preserve">Bygg for </w:t>
      </w:r>
      <w:proofErr w:type="spellStart"/>
      <w:r>
        <w:t>offentleg</w:t>
      </w:r>
      <w:proofErr w:type="spellEnd"/>
      <w:r>
        <w:t xml:space="preserve"> eller privat </w:t>
      </w:r>
      <w:proofErr w:type="spellStart"/>
      <w:r>
        <w:t>tenesteyting</w:t>
      </w:r>
      <w:proofErr w:type="spellEnd"/>
    </w:p>
    <w:p w14:paraId="7080ABC3" w14:textId="77777777" w:rsidR="0057752E" w:rsidRDefault="00FE1D0F" w:rsidP="001F3D79">
      <w:proofErr w:type="spellStart"/>
      <w:r>
        <w:t>Føremålet</w:t>
      </w:r>
      <w:proofErr w:type="spellEnd"/>
      <w:r>
        <w:t xml:space="preserve"> bygg for </w:t>
      </w:r>
      <w:proofErr w:type="spellStart"/>
      <w:r>
        <w:t>offentleg</w:t>
      </w:r>
      <w:proofErr w:type="spellEnd"/>
      <w:r>
        <w:t xml:space="preserve"> eller privat </w:t>
      </w:r>
      <w:proofErr w:type="spellStart"/>
      <w:r>
        <w:t>tenesteyting</w:t>
      </w:r>
      <w:proofErr w:type="spellEnd"/>
      <w:r>
        <w:t xml:space="preserve"> skal brukast i arealdelen i kommuneplanen. Det skal </w:t>
      </w:r>
      <w:proofErr w:type="spellStart"/>
      <w:r>
        <w:t>ikkje</w:t>
      </w:r>
      <w:proofErr w:type="spellEnd"/>
      <w:r>
        <w:t xml:space="preserve"> </w:t>
      </w:r>
      <w:proofErr w:type="spellStart"/>
      <w:r>
        <w:t>vere</w:t>
      </w:r>
      <w:proofErr w:type="spellEnd"/>
      <w:r>
        <w:t xml:space="preserve"> </w:t>
      </w:r>
      <w:proofErr w:type="spellStart"/>
      <w:r>
        <w:t>nokon</w:t>
      </w:r>
      <w:proofErr w:type="spellEnd"/>
      <w:r>
        <w:t xml:space="preserve"> underinndeling. </w:t>
      </w:r>
      <w:proofErr w:type="spellStart"/>
      <w:r>
        <w:t>Føremålet</w:t>
      </w:r>
      <w:proofErr w:type="spellEnd"/>
      <w:r>
        <w:t xml:space="preserve"> </w:t>
      </w:r>
      <w:proofErr w:type="spellStart"/>
      <w:r>
        <w:t>omfattar</w:t>
      </w:r>
      <w:proofErr w:type="spellEnd"/>
      <w:r>
        <w:t xml:space="preserve"> areal og </w:t>
      </w:r>
      <w:proofErr w:type="spellStart"/>
      <w:r>
        <w:t>bygningar</w:t>
      </w:r>
      <w:proofErr w:type="spellEnd"/>
      <w:r>
        <w:t xml:space="preserve"> for ulike former for privat eller </w:t>
      </w:r>
      <w:proofErr w:type="spellStart"/>
      <w:r>
        <w:t>offentleg</w:t>
      </w:r>
      <w:proofErr w:type="spellEnd"/>
      <w:r>
        <w:t xml:space="preserve"> </w:t>
      </w:r>
      <w:proofErr w:type="spellStart"/>
      <w:r>
        <w:t>tenesteyting</w:t>
      </w:r>
      <w:proofErr w:type="spellEnd"/>
      <w:r>
        <w:t xml:space="preserve">, til dømes barnehage, helse- og omsorgsinstitusjon, </w:t>
      </w:r>
      <w:proofErr w:type="spellStart"/>
      <w:r>
        <w:t>kulturinstitusjonar</w:t>
      </w:r>
      <w:proofErr w:type="spellEnd"/>
      <w:r>
        <w:t xml:space="preserve"> eller administrasjon (</w:t>
      </w:r>
      <w:proofErr w:type="spellStart"/>
      <w:r>
        <w:t>konsulentverksemd</w:t>
      </w:r>
      <w:proofErr w:type="spellEnd"/>
      <w:r>
        <w:t xml:space="preserve"> og </w:t>
      </w:r>
      <w:proofErr w:type="spellStart"/>
      <w:r>
        <w:t>liknande</w:t>
      </w:r>
      <w:proofErr w:type="spellEnd"/>
      <w:r>
        <w:t xml:space="preserve">). Areal som </w:t>
      </w:r>
      <w:proofErr w:type="spellStart"/>
      <w:r>
        <w:t>berre</w:t>
      </w:r>
      <w:proofErr w:type="spellEnd"/>
      <w:r>
        <w:t xml:space="preserve"> skal </w:t>
      </w:r>
      <w:proofErr w:type="spellStart"/>
      <w:r>
        <w:t>vere</w:t>
      </w:r>
      <w:proofErr w:type="spellEnd"/>
      <w:r>
        <w:t xml:space="preserve"> for </w:t>
      </w:r>
      <w:proofErr w:type="spellStart"/>
      <w:r>
        <w:t>offentleg</w:t>
      </w:r>
      <w:proofErr w:type="spellEnd"/>
      <w:r>
        <w:t xml:space="preserve"> </w:t>
      </w:r>
      <w:proofErr w:type="spellStart"/>
      <w:r>
        <w:t>tenesteyting</w:t>
      </w:r>
      <w:proofErr w:type="spellEnd"/>
      <w:r>
        <w:t>, må ha føresegn om dette etter plan- og bygningslova § 11-10 nr. 3.</w:t>
      </w:r>
    </w:p>
    <w:p w14:paraId="134A5247" w14:textId="77777777" w:rsidR="0057752E" w:rsidRDefault="00FE1D0F">
      <w:r>
        <w:t xml:space="preserve">Når det </w:t>
      </w:r>
      <w:proofErr w:type="spellStart"/>
      <w:r>
        <w:t>gjeld</w:t>
      </w:r>
      <w:proofErr w:type="spellEnd"/>
      <w:r>
        <w:t xml:space="preserve"> konkret planutforming, inngår sjukeheim, </w:t>
      </w:r>
      <w:proofErr w:type="spellStart"/>
      <w:r>
        <w:t>skular</w:t>
      </w:r>
      <w:proofErr w:type="spellEnd"/>
      <w:r>
        <w:t xml:space="preserve">, </w:t>
      </w:r>
      <w:proofErr w:type="spellStart"/>
      <w:r>
        <w:t>barnehagar</w:t>
      </w:r>
      <w:proofErr w:type="spellEnd"/>
      <w:r>
        <w:t xml:space="preserve"> og </w:t>
      </w:r>
      <w:proofErr w:type="spellStart"/>
      <w:proofErr w:type="gramStart"/>
      <w:r>
        <w:t>liknande</w:t>
      </w:r>
      <w:proofErr w:type="spellEnd"/>
      <w:r>
        <w:t xml:space="preserve">  i</w:t>
      </w:r>
      <w:proofErr w:type="gramEnd"/>
      <w:r>
        <w:t xml:space="preserve"> </w:t>
      </w:r>
      <w:proofErr w:type="spellStart"/>
      <w:r>
        <w:t>underføremålet</w:t>
      </w:r>
      <w:proofErr w:type="spellEnd"/>
      <w:r>
        <w:t xml:space="preserve"> </w:t>
      </w:r>
      <w:proofErr w:type="spellStart"/>
      <w:r>
        <w:t>offentleg</w:t>
      </w:r>
      <w:proofErr w:type="spellEnd"/>
      <w:r>
        <w:t xml:space="preserve"> eller privat </w:t>
      </w:r>
      <w:proofErr w:type="spellStart"/>
      <w:r>
        <w:t>tenesteyting</w:t>
      </w:r>
      <w:proofErr w:type="spellEnd"/>
      <w:r>
        <w:t xml:space="preserve"> i </w:t>
      </w:r>
      <w:proofErr w:type="spellStart"/>
      <w:r>
        <w:t>arealføremålet</w:t>
      </w:r>
      <w:proofErr w:type="spellEnd"/>
      <w:r>
        <w:t xml:space="preserve"> bygg og anlegg, jf. § 11-7 nr. 1. Område for slike bygg skal altså </w:t>
      </w:r>
      <w:proofErr w:type="spellStart"/>
      <w:r>
        <w:t>visast</w:t>
      </w:r>
      <w:proofErr w:type="spellEnd"/>
      <w:r>
        <w:t xml:space="preserve"> som område for </w:t>
      </w:r>
      <w:proofErr w:type="spellStart"/>
      <w:r>
        <w:t>offentleg</w:t>
      </w:r>
      <w:proofErr w:type="spellEnd"/>
      <w:r>
        <w:t xml:space="preserve"> eller privat </w:t>
      </w:r>
      <w:proofErr w:type="spellStart"/>
      <w:r>
        <w:t>tenesteyting</w:t>
      </w:r>
      <w:proofErr w:type="spellEnd"/>
      <w:r>
        <w:t xml:space="preserve"> i kommuneplan. I tillegg skal det i føresegn til </w:t>
      </w:r>
      <w:proofErr w:type="spellStart"/>
      <w:r>
        <w:t>arealføremålet</w:t>
      </w:r>
      <w:proofErr w:type="spellEnd"/>
      <w:r>
        <w:t xml:space="preserve"> etter § 11-10 nr. 3 </w:t>
      </w:r>
      <w:proofErr w:type="spellStart"/>
      <w:r>
        <w:t>oppgjevast</w:t>
      </w:r>
      <w:proofErr w:type="spellEnd"/>
      <w:r>
        <w:t xml:space="preserve"> kva areal som skal </w:t>
      </w:r>
      <w:proofErr w:type="spellStart"/>
      <w:r>
        <w:t>vere</w:t>
      </w:r>
      <w:proofErr w:type="spellEnd"/>
      <w:r>
        <w:t xml:space="preserve"> </w:t>
      </w:r>
      <w:proofErr w:type="spellStart"/>
      <w:r>
        <w:t>offentlege</w:t>
      </w:r>
      <w:proofErr w:type="spellEnd"/>
      <w:r>
        <w:t xml:space="preserve"> </w:t>
      </w:r>
      <w:proofErr w:type="spellStart"/>
      <w:r>
        <w:t>føremål</w:t>
      </w:r>
      <w:proofErr w:type="spellEnd"/>
      <w:r>
        <w:t xml:space="preserve">. </w:t>
      </w:r>
      <w:proofErr w:type="spellStart"/>
      <w:r>
        <w:t>Ytterlegare</w:t>
      </w:r>
      <w:proofErr w:type="spellEnd"/>
      <w:r>
        <w:t xml:space="preserve"> inndeling av arealbruken må i så fall </w:t>
      </w:r>
      <w:proofErr w:type="spellStart"/>
      <w:r>
        <w:t>gjerast</w:t>
      </w:r>
      <w:proofErr w:type="spellEnd"/>
      <w:r>
        <w:t xml:space="preserve"> i reguleringsplan. </w:t>
      </w:r>
    </w:p>
    <w:p w14:paraId="2543252B" w14:textId="77777777" w:rsidR="0057752E" w:rsidRDefault="00FE1D0F">
      <w:r>
        <w:lastRenderedPageBreak/>
        <w:t xml:space="preserve">Omsorgsbustad og </w:t>
      </w:r>
      <w:proofErr w:type="spellStart"/>
      <w:r>
        <w:t>bustader</w:t>
      </w:r>
      <w:proofErr w:type="spellEnd"/>
      <w:r>
        <w:t xml:space="preserve"> med service kan gå inn i </w:t>
      </w:r>
      <w:proofErr w:type="spellStart"/>
      <w:r>
        <w:t>underføremålet</w:t>
      </w:r>
      <w:proofErr w:type="spellEnd"/>
      <w:r>
        <w:t xml:space="preserve"> helse- eller omsorgsinstitusjon, jf. merknader til </w:t>
      </w:r>
      <w:hyperlink r:id="rId94" w:history="1">
        <w:r>
          <w:rPr>
            <w:rStyle w:val="Hyperkobling"/>
          </w:rPr>
          <w:t xml:space="preserve">vedlegg I </w:t>
        </w:r>
        <w:proofErr w:type="spellStart"/>
        <w:r>
          <w:rPr>
            <w:rStyle w:val="Hyperkobling"/>
          </w:rPr>
          <w:t>i</w:t>
        </w:r>
        <w:proofErr w:type="spellEnd"/>
        <w:r>
          <w:rPr>
            <w:rStyle w:val="Hyperkobling"/>
          </w:rPr>
          <w:t xml:space="preserve"> kart og planforskrifta</w:t>
        </w:r>
      </w:hyperlink>
      <w:r>
        <w:t xml:space="preserve">. </w:t>
      </w:r>
    </w:p>
    <w:p w14:paraId="1BF59F04" w14:textId="77777777" w:rsidR="0057752E" w:rsidRDefault="00FE1D0F">
      <w:pPr>
        <w:pStyle w:val="Overskrift5"/>
      </w:pPr>
      <w:r>
        <w:t xml:space="preserve">Fritids- og </w:t>
      </w:r>
      <w:proofErr w:type="spellStart"/>
      <w:r>
        <w:t>turistføremål</w:t>
      </w:r>
      <w:proofErr w:type="spellEnd"/>
    </w:p>
    <w:p w14:paraId="38E21F5D" w14:textId="77777777" w:rsidR="0057752E" w:rsidRDefault="00FE1D0F" w:rsidP="001F3D79">
      <w:proofErr w:type="spellStart"/>
      <w:r>
        <w:t>Utleigehytter</w:t>
      </w:r>
      <w:proofErr w:type="spellEnd"/>
      <w:r>
        <w:t xml:space="preserve"> og andre </w:t>
      </w:r>
      <w:proofErr w:type="spellStart"/>
      <w:r>
        <w:t>typar</w:t>
      </w:r>
      <w:proofErr w:type="spellEnd"/>
      <w:r>
        <w:t xml:space="preserve"> overnattingsanlegg som blir </w:t>
      </w:r>
      <w:proofErr w:type="spellStart"/>
      <w:r>
        <w:t>drivne</w:t>
      </w:r>
      <w:proofErr w:type="spellEnd"/>
      <w:r>
        <w:t xml:space="preserve"> i </w:t>
      </w:r>
      <w:proofErr w:type="spellStart"/>
      <w:r>
        <w:t>ein</w:t>
      </w:r>
      <w:proofErr w:type="spellEnd"/>
      <w:r>
        <w:t xml:space="preserve"> kommersiell </w:t>
      </w:r>
      <w:proofErr w:type="spellStart"/>
      <w:r>
        <w:t>samanheng</w:t>
      </w:r>
      <w:proofErr w:type="spellEnd"/>
      <w:r>
        <w:t xml:space="preserve">, skal </w:t>
      </w:r>
      <w:proofErr w:type="spellStart"/>
      <w:r>
        <w:t>visast</w:t>
      </w:r>
      <w:proofErr w:type="spellEnd"/>
      <w:r>
        <w:t xml:space="preserve"> som fritids- og </w:t>
      </w:r>
      <w:proofErr w:type="spellStart"/>
      <w:r>
        <w:t>turistføremål</w:t>
      </w:r>
      <w:proofErr w:type="spellEnd"/>
      <w:r>
        <w:t xml:space="preserve">. </w:t>
      </w:r>
      <w:proofErr w:type="spellStart"/>
      <w:r>
        <w:t>Utleigehytter</w:t>
      </w:r>
      <w:proofErr w:type="spellEnd"/>
      <w:r>
        <w:t xml:space="preserve"> kan mellom anna omfatte rorbu, kommersiell </w:t>
      </w:r>
      <w:proofErr w:type="spellStart"/>
      <w:r>
        <w:t>leirstad</w:t>
      </w:r>
      <w:proofErr w:type="spellEnd"/>
      <w:r>
        <w:t xml:space="preserve"> med </w:t>
      </w:r>
      <w:proofErr w:type="spellStart"/>
      <w:r>
        <w:t>meir</w:t>
      </w:r>
      <w:proofErr w:type="spellEnd"/>
      <w:r>
        <w:t xml:space="preserve">. </w:t>
      </w:r>
      <w:proofErr w:type="spellStart"/>
      <w:r>
        <w:t>Campingplassar</w:t>
      </w:r>
      <w:proofErr w:type="spellEnd"/>
      <w:r>
        <w:t xml:space="preserve">, </w:t>
      </w:r>
      <w:proofErr w:type="spellStart"/>
      <w:r>
        <w:t>fritidsparkar</w:t>
      </w:r>
      <w:proofErr w:type="spellEnd"/>
      <w:r>
        <w:t xml:space="preserve"> og </w:t>
      </w:r>
      <w:proofErr w:type="spellStart"/>
      <w:r>
        <w:t>liknande</w:t>
      </w:r>
      <w:proofErr w:type="spellEnd"/>
      <w:r>
        <w:t xml:space="preserve"> kjem også inn under </w:t>
      </w:r>
      <w:proofErr w:type="spellStart"/>
      <w:r>
        <w:t>føremålet</w:t>
      </w:r>
      <w:proofErr w:type="spellEnd"/>
      <w:r>
        <w:t>.</w:t>
      </w:r>
    </w:p>
    <w:p w14:paraId="55DA147E" w14:textId="77777777" w:rsidR="0057752E" w:rsidRDefault="00FE1D0F">
      <w:r>
        <w:t xml:space="preserve">Det er den faktiske bruken, </w:t>
      </w:r>
      <w:proofErr w:type="spellStart"/>
      <w:r>
        <w:t>ikkje</w:t>
      </w:r>
      <w:proofErr w:type="spellEnd"/>
      <w:r>
        <w:t xml:space="preserve"> </w:t>
      </w:r>
      <w:proofErr w:type="spellStart"/>
      <w:r>
        <w:t>eigarformen</w:t>
      </w:r>
      <w:proofErr w:type="spellEnd"/>
      <w:r>
        <w:t xml:space="preserve">, som er </w:t>
      </w:r>
      <w:proofErr w:type="spellStart"/>
      <w:r>
        <w:t>avgjerande</w:t>
      </w:r>
      <w:proofErr w:type="spellEnd"/>
      <w:r>
        <w:t xml:space="preserve">. Endring av </w:t>
      </w:r>
      <w:proofErr w:type="spellStart"/>
      <w:r>
        <w:t>eigartilhøva</w:t>
      </w:r>
      <w:proofErr w:type="spellEnd"/>
      <w:r>
        <w:t xml:space="preserve"> kan likevel </w:t>
      </w:r>
      <w:proofErr w:type="spellStart"/>
      <w:r>
        <w:t>vere</w:t>
      </w:r>
      <w:proofErr w:type="spellEnd"/>
      <w:r>
        <w:t xml:space="preserve"> </w:t>
      </w:r>
      <w:proofErr w:type="spellStart"/>
      <w:r>
        <w:t>ein</w:t>
      </w:r>
      <w:proofErr w:type="spellEnd"/>
      <w:r>
        <w:t xml:space="preserve"> indikasjon på bruksendring til private </w:t>
      </w:r>
      <w:proofErr w:type="spellStart"/>
      <w:r>
        <w:t>fritidsbustader</w:t>
      </w:r>
      <w:proofErr w:type="spellEnd"/>
      <w:r>
        <w:t xml:space="preserve">. Det er ei grense for </w:t>
      </w:r>
      <w:proofErr w:type="spellStart"/>
      <w:r>
        <w:t>kva</w:t>
      </w:r>
      <w:proofErr w:type="spellEnd"/>
      <w:r>
        <w:t xml:space="preserve"> som er tillate av privat bruk, mellom anna som sal og </w:t>
      </w:r>
      <w:proofErr w:type="spellStart"/>
      <w:r>
        <w:t>tilbakeleige</w:t>
      </w:r>
      <w:proofErr w:type="spellEnd"/>
      <w:r>
        <w:t xml:space="preserve">, før det kjem i strid med </w:t>
      </w:r>
      <w:proofErr w:type="spellStart"/>
      <w:r>
        <w:t>føremålet</w:t>
      </w:r>
      <w:proofErr w:type="spellEnd"/>
      <w:r>
        <w:t xml:space="preserve">. I praksis har departementet lagt til grunn at ei eining må </w:t>
      </w:r>
      <w:proofErr w:type="spellStart"/>
      <w:r>
        <w:t>nyttast</w:t>
      </w:r>
      <w:proofErr w:type="spellEnd"/>
      <w:r>
        <w:t xml:space="preserve"> til </w:t>
      </w:r>
      <w:proofErr w:type="spellStart"/>
      <w:r>
        <w:t>næringsutleige</w:t>
      </w:r>
      <w:proofErr w:type="spellEnd"/>
      <w:r>
        <w:t xml:space="preserve"> i minst ni </w:t>
      </w:r>
      <w:proofErr w:type="spellStart"/>
      <w:r>
        <w:t>månader</w:t>
      </w:r>
      <w:proofErr w:type="spellEnd"/>
      <w:r>
        <w:t xml:space="preserve"> av året, og at det </w:t>
      </w:r>
      <w:proofErr w:type="spellStart"/>
      <w:r>
        <w:t>dessutan</w:t>
      </w:r>
      <w:proofErr w:type="spellEnd"/>
      <w:r>
        <w:t xml:space="preserve"> er </w:t>
      </w:r>
      <w:proofErr w:type="spellStart"/>
      <w:r>
        <w:t>ein</w:t>
      </w:r>
      <w:proofErr w:type="spellEnd"/>
      <w:r>
        <w:t xml:space="preserve"> </w:t>
      </w:r>
      <w:proofErr w:type="spellStart"/>
      <w:r>
        <w:t>føresetnad</w:t>
      </w:r>
      <w:proofErr w:type="spellEnd"/>
      <w:r>
        <w:t xml:space="preserve"> at </w:t>
      </w:r>
      <w:proofErr w:type="spellStart"/>
      <w:r>
        <w:t>utleigeverksemda</w:t>
      </w:r>
      <w:proofErr w:type="spellEnd"/>
      <w:r>
        <w:t xml:space="preserve"> skjer som </w:t>
      </w:r>
      <w:proofErr w:type="spellStart"/>
      <w:r>
        <w:t>næringsverksemd</w:t>
      </w:r>
      <w:proofErr w:type="spellEnd"/>
      <w:r>
        <w:t xml:space="preserve"> i fellesdrift.</w:t>
      </w:r>
    </w:p>
    <w:p w14:paraId="2A50FA38" w14:textId="77777777" w:rsidR="0057752E" w:rsidRDefault="00FE1D0F">
      <w:r>
        <w:t xml:space="preserve">Dersom det blir </w:t>
      </w:r>
      <w:proofErr w:type="spellStart"/>
      <w:r>
        <w:t>teke</w:t>
      </w:r>
      <w:proofErr w:type="spellEnd"/>
      <w:r>
        <w:t xml:space="preserve"> sikte på </w:t>
      </w:r>
      <w:proofErr w:type="spellStart"/>
      <w:r>
        <w:t>ein</w:t>
      </w:r>
      <w:proofErr w:type="spellEnd"/>
      <w:r>
        <w:t xml:space="preserve"> større del privat bruk, kan dette </w:t>
      </w:r>
      <w:proofErr w:type="spellStart"/>
      <w:r>
        <w:t>løysast</w:t>
      </w:r>
      <w:proofErr w:type="spellEnd"/>
      <w:r>
        <w:t xml:space="preserve"> i planen ved bruk av kombinerte </w:t>
      </w:r>
      <w:proofErr w:type="spellStart"/>
      <w:r>
        <w:t>føremål</w:t>
      </w:r>
      <w:proofErr w:type="spellEnd"/>
      <w:r>
        <w:t xml:space="preserve"> der også «Fritidsbygg» inngår, og med presisering i planføresegner kor stor del av bruken som kan </w:t>
      </w:r>
      <w:proofErr w:type="spellStart"/>
      <w:r>
        <w:t>vere</w:t>
      </w:r>
      <w:proofErr w:type="spellEnd"/>
      <w:r>
        <w:t xml:space="preserve"> fritidsbygg.</w:t>
      </w:r>
    </w:p>
    <w:p w14:paraId="7F9C0504" w14:textId="77777777" w:rsidR="0057752E" w:rsidRDefault="00FE1D0F">
      <w:pPr>
        <w:pStyle w:val="Overskrift5"/>
      </w:pPr>
      <w:r>
        <w:t>Råstoffutvinning</w:t>
      </w:r>
    </w:p>
    <w:p w14:paraId="1F796005" w14:textId="77777777" w:rsidR="0057752E" w:rsidRDefault="00FE1D0F" w:rsidP="001F3D79">
      <w:r>
        <w:t xml:space="preserve">Tiltak som kjem inn under dette </w:t>
      </w:r>
      <w:proofErr w:type="spellStart"/>
      <w:r>
        <w:t>arealføremålet</w:t>
      </w:r>
      <w:proofErr w:type="spellEnd"/>
      <w:r>
        <w:t>, vil mellom anna omfatte</w:t>
      </w:r>
    </w:p>
    <w:p w14:paraId="0E655325" w14:textId="77777777" w:rsidR="0057752E" w:rsidRDefault="00FE1D0F">
      <w:pPr>
        <w:pStyle w:val="Listebombe"/>
      </w:pPr>
      <w:r>
        <w:t xml:space="preserve">uttak av mineralske </w:t>
      </w:r>
      <w:proofErr w:type="spellStart"/>
      <w:r>
        <w:t>lausmassar</w:t>
      </w:r>
      <w:proofErr w:type="spellEnd"/>
      <w:r>
        <w:t xml:space="preserve"> (leire, silt, sand, grus, stein og blokk)</w:t>
      </w:r>
    </w:p>
    <w:p w14:paraId="6033762D" w14:textId="77777777" w:rsidR="0057752E" w:rsidRDefault="00FE1D0F">
      <w:pPr>
        <w:pStyle w:val="Listebombe"/>
      </w:pPr>
      <w:r>
        <w:t xml:space="preserve">fastfjellførekomstar for produksjon av </w:t>
      </w:r>
      <w:proofErr w:type="spellStart"/>
      <w:r>
        <w:t>byggjeråstoff</w:t>
      </w:r>
      <w:proofErr w:type="spellEnd"/>
      <w:r>
        <w:t xml:space="preserve"> og </w:t>
      </w:r>
      <w:proofErr w:type="spellStart"/>
      <w:r>
        <w:t>liknande</w:t>
      </w:r>
      <w:proofErr w:type="spellEnd"/>
      <w:r>
        <w:t xml:space="preserve"> </w:t>
      </w:r>
      <w:proofErr w:type="spellStart"/>
      <w:r>
        <w:t>føremål</w:t>
      </w:r>
      <w:proofErr w:type="spellEnd"/>
    </w:p>
    <w:p w14:paraId="31497DFB" w14:textId="77777777" w:rsidR="0057752E" w:rsidRDefault="00FE1D0F">
      <w:pPr>
        <w:pStyle w:val="Listebombe"/>
      </w:pPr>
      <w:r>
        <w:t xml:space="preserve">industrimineral og </w:t>
      </w:r>
      <w:proofErr w:type="spellStart"/>
      <w:r>
        <w:t>malmar</w:t>
      </w:r>
      <w:proofErr w:type="spellEnd"/>
      <w:r>
        <w:t xml:space="preserve"> under råstoffutvinning</w:t>
      </w:r>
    </w:p>
    <w:p w14:paraId="6B72D3A8" w14:textId="77777777" w:rsidR="0057752E" w:rsidRDefault="00FE1D0F">
      <w:r>
        <w:t xml:space="preserve">Uttak for </w:t>
      </w:r>
      <w:proofErr w:type="spellStart"/>
      <w:r>
        <w:t>produksjonsføremål</w:t>
      </w:r>
      <w:proofErr w:type="spellEnd"/>
      <w:r>
        <w:t xml:space="preserve"> kan også rette seg mot andre slags </w:t>
      </w:r>
      <w:proofErr w:type="spellStart"/>
      <w:r>
        <w:t>massar</w:t>
      </w:r>
      <w:proofErr w:type="spellEnd"/>
      <w:r>
        <w:t xml:space="preserve"> eller </w:t>
      </w:r>
      <w:proofErr w:type="spellStart"/>
      <w:r>
        <w:t>førekomstar</w:t>
      </w:r>
      <w:proofErr w:type="spellEnd"/>
      <w:r>
        <w:t xml:space="preserve"> i grunnen.</w:t>
      </w:r>
    </w:p>
    <w:p w14:paraId="2F2ECD31" w14:textId="77777777" w:rsidR="0057752E" w:rsidRDefault="00FE1D0F">
      <w:r>
        <w:t xml:space="preserve">Med uttaka følgjer til </w:t>
      </w:r>
      <w:proofErr w:type="spellStart"/>
      <w:r>
        <w:t>vanleg</w:t>
      </w:r>
      <w:proofErr w:type="spellEnd"/>
      <w:r>
        <w:t xml:space="preserve"> også fylling, </w:t>
      </w:r>
      <w:proofErr w:type="spellStart"/>
      <w:r>
        <w:t>særleg</w:t>
      </w:r>
      <w:proofErr w:type="spellEnd"/>
      <w:r>
        <w:t xml:space="preserve"> som deponi av </w:t>
      </w:r>
      <w:proofErr w:type="spellStart"/>
      <w:r>
        <w:t>skrotmassar</w:t>
      </w:r>
      <w:proofErr w:type="spellEnd"/>
      <w:r>
        <w:t xml:space="preserve"> og </w:t>
      </w:r>
      <w:proofErr w:type="spellStart"/>
      <w:r>
        <w:t>vegar</w:t>
      </w:r>
      <w:proofErr w:type="spellEnd"/>
      <w:r>
        <w:t xml:space="preserve">. </w:t>
      </w:r>
    </w:p>
    <w:tbl>
      <w:tblPr>
        <w:tblStyle w:val="StandardBoks"/>
        <w:tblW w:w="0" w:type="auto"/>
        <w:tblLayout w:type="fixed"/>
        <w:tblLook w:val="0000" w:firstRow="0" w:lastRow="0" w:firstColumn="0" w:lastColumn="0" w:noHBand="0" w:noVBand="0"/>
      </w:tblPr>
      <w:tblGrid>
        <w:gridCol w:w="8504"/>
      </w:tblGrid>
      <w:tr w:rsidR="0057752E" w14:paraId="6C10A061" w14:textId="77777777" w:rsidTr="008B7EEB">
        <w:trPr>
          <w:trHeight w:val="60"/>
        </w:trPr>
        <w:tc>
          <w:tcPr>
            <w:tcW w:w="8504" w:type="dxa"/>
          </w:tcPr>
          <w:p w14:paraId="31829FB4" w14:textId="77777777" w:rsidR="0057752E" w:rsidRDefault="00FE1D0F">
            <w:proofErr w:type="spellStart"/>
            <w:r>
              <w:t>Vanlege</w:t>
            </w:r>
            <w:proofErr w:type="spellEnd"/>
            <w:r>
              <w:t xml:space="preserve"> </w:t>
            </w:r>
            <w:proofErr w:type="spellStart"/>
            <w:r>
              <w:t>verksemdtypar</w:t>
            </w:r>
            <w:proofErr w:type="spellEnd"/>
            <w:r>
              <w:t xml:space="preserve"> knytte til råstoffutvinning</w:t>
            </w:r>
          </w:p>
          <w:p w14:paraId="7B357A21" w14:textId="77777777" w:rsidR="0057752E" w:rsidRDefault="00FE1D0F">
            <w:pPr>
              <w:pStyle w:val="Listebombe"/>
            </w:pPr>
            <w:r>
              <w:t>sand- og grustak</w:t>
            </w:r>
          </w:p>
          <w:p w14:paraId="4D9B379A" w14:textId="77777777" w:rsidR="0057752E" w:rsidRDefault="00FE1D0F">
            <w:pPr>
              <w:pStyle w:val="Listebombe"/>
            </w:pPr>
            <w:r>
              <w:t>pukkverk</w:t>
            </w:r>
          </w:p>
          <w:p w14:paraId="56B0F346" w14:textId="77777777" w:rsidR="0057752E" w:rsidRDefault="00FE1D0F">
            <w:pPr>
              <w:pStyle w:val="Listebombe"/>
            </w:pPr>
            <w:proofErr w:type="spellStart"/>
            <w:r>
              <w:t>steinbrot</w:t>
            </w:r>
            <w:proofErr w:type="spellEnd"/>
          </w:p>
          <w:p w14:paraId="5D71A696" w14:textId="77777777" w:rsidR="0057752E" w:rsidRDefault="00FE1D0F">
            <w:pPr>
              <w:pStyle w:val="Listebombe"/>
            </w:pPr>
            <w:r>
              <w:t>bergverk</w:t>
            </w:r>
          </w:p>
        </w:tc>
      </w:tr>
    </w:tbl>
    <w:p w14:paraId="0A010175" w14:textId="77777777" w:rsidR="0057752E" w:rsidRDefault="00FE1D0F">
      <w:proofErr w:type="spellStart"/>
      <w:r>
        <w:t>Mineralressursar</w:t>
      </w:r>
      <w:proofErr w:type="spellEnd"/>
      <w:r>
        <w:t xml:space="preserve"> er viktige </w:t>
      </w:r>
      <w:proofErr w:type="spellStart"/>
      <w:r>
        <w:t>naturressursar</w:t>
      </w:r>
      <w:proofErr w:type="spellEnd"/>
      <w:r>
        <w:t xml:space="preserve"> og bør </w:t>
      </w:r>
      <w:proofErr w:type="spellStart"/>
      <w:r>
        <w:t>vurderast</w:t>
      </w:r>
      <w:proofErr w:type="spellEnd"/>
      <w:r>
        <w:t xml:space="preserve"> i </w:t>
      </w:r>
      <w:proofErr w:type="spellStart"/>
      <w:r>
        <w:t>samanheng</w:t>
      </w:r>
      <w:proofErr w:type="spellEnd"/>
      <w:r>
        <w:t xml:space="preserve"> med andre tema og </w:t>
      </w:r>
      <w:proofErr w:type="spellStart"/>
      <w:r>
        <w:t>arealavklaringar</w:t>
      </w:r>
      <w:proofErr w:type="spellEnd"/>
      <w:r>
        <w:t xml:space="preserve"> i kommuneplanarbeidet for å sikre ei langsiktig og </w:t>
      </w:r>
      <w:proofErr w:type="spellStart"/>
      <w:r>
        <w:t>forsvarleg</w:t>
      </w:r>
      <w:proofErr w:type="spellEnd"/>
      <w:r>
        <w:t xml:space="preserve"> forvaltning. Dette er spesielt viktig fordi slike geologiske </w:t>
      </w:r>
      <w:proofErr w:type="spellStart"/>
      <w:r>
        <w:t>ressursar</w:t>
      </w:r>
      <w:proofErr w:type="spellEnd"/>
      <w:r>
        <w:t xml:space="preserve"> </w:t>
      </w:r>
      <w:proofErr w:type="spellStart"/>
      <w:r>
        <w:t>berre</w:t>
      </w:r>
      <w:proofErr w:type="spellEnd"/>
      <w:r>
        <w:t xml:space="preserve"> kan bli utnytta der </w:t>
      </w:r>
      <w:proofErr w:type="spellStart"/>
      <w:r>
        <w:t>dei</w:t>
      </w:r>
      <w:proofErr w:type="spellEnd"/>
      <w:r>
        <w:t xml:space="preserve"> er lokaliserte i naturen. Det er viktig at kommunen har oversyn over </w:t>
      </w:r>
      <w:proofErr w:type="spellStart"/>
      <w:r>
        <w:t>dei</w:t>
      </w:r>
      <w:proofErr w:type="spellEnd"/>
      <w:r>
        <w:t xml:space="preserve"> ulike </w:t>
      </w:r>
      <w:proofErr w:type="spellStart"/>
      <w:r>
        <w:t>mineralressursane</w:t>
      </w:r>
      <w:proofErr w:type="spellEnd"/>
      <w:r>
        <w:t xml:space="preserve">, både for å hindre nedbygging av </w:t>
      </w:r>
      <w:proofErr w:type="spellStart"/>
      <w:r>
        <w:t>ressursane</w:t>
      </w:r>
      <w:proofErr w:type="spellEnd"/>
      <w:r>
        <w:t xml:space="preserve"> og for å unngå </w:t>
      </w:r>
      <w:proofErr w:type="spellStart"/>
      <w:r>
        <w:t>arealbrukskonfliktar</w:t>
      </w:r>
      <w:proofErr w:type="spellEnd"/>
      <w:r>
        <w:t xml:space="preserve"> i samband med etablerte og framtidige masseuttak. Det er </w:t>
      </w:r>
      <w:proofErr w:type="spellStart"/>
      <w:r>
        <w:t>utgjeve</w:t>
      </w:r>
      <w:proofErr w:type="spellEnd"/>
      <w:r>
        <w:t xml:space="preserve"> ei eiga </w:t>
      </w:r>
      <w:hyperlink r:id="rId95" w:history="1">
        <w:r>
          <w:rPr>
            <w:rStyle w:val="Hyperkobling"/>
          </w:rPr>
          <w:t>rettleiing om uttak av mineral</w:t>
        </w:r>
      </w:hyperlink>
      <w:hyperlink r:id="rId96" w:history="1">
        <w:r>
          <w:rPr>
            <w:rStyle w:val="Hyperkobling"/>
          </w:rPr>
          <w:t xml:space="preserve">ske </w:t>
        </w:r>
        <w:proofErr w:type="spellStart"/>
        <w:r>
          <w:rPr>
            <w:rStyle w:val="Hyperkobling"/>
          </w:rPr>
          <w:t>førekomstar</w:t>
        </w:r>
        <w:proofErr w:type="spellEnd"/>
      </w:hyperlink>
      <w:r>
        <w:t>.</w:t>
      </w:r>
    </w:p>
    <w:p w14:paraId="63A1A9FD" w14:textId="77777777" w:rsidR="0057752E" w:rsidRDefault="00FE1D0F">
      <w:r>
        <w:lastRenderedPageBreak/>
        <w:t xml:space="preserve">Det er </w:t>
      </w:r>
      <w:proofErr w:type="spellStart"/>
      <w:r>
        <w:t>eit</w:t>
      </w:r>
      <w:proofErr w:type="spellEnd"/>
      <w:r>
        <w:t xml:space="preserve"> mål å </w:t>
      </w:r>
      <w:hyperlink r:id="rId97" w:history="1">
        <w:r>
          <w:rPr>
            <w:rStyle w:val="Hyperkobling"/>
          </w:rPr>
          <w:t>fase ut bruken av torv</w:t>
        </w:r>
      </w:hyperlink>
      <w:r>
        <w:t xml:space="preserve"> for å avgrense utslepp av </w:t>
      </w:r>
      <w:proofErr w:type="spellStart"/>
      <w:r>
        <w:t>klimagassar</w:t>
      </w:r>
      <w:proofErr w:type="spellEnd"/>
      <w:r>
        <w:t xml:space="preserve"> og </w:t>
      </w:r>
      <w:proofErr w:type="spellStart"/>
      <w:r>
        <w:t>skadar</w:t>
      </w:r>
      <w:proofErr w:type="spellEnd"/>
      <w:r>
        <w:t xml:space="preserve"> på </w:t>
      </w:r>
      <w:proofErr w:type="spellStart"/>
      <w:r>
        <w:t>naturmangfald</w:t>
      </w:r>
      <w:proofErr w:type="spellEnd"/>
      <w:r>
        <w:t xml:space="preserve">. Miljødirektoratet har på oppdrag </w:t>
      </w:r>
      <w:proofErr w:type="spellStart"/>
      <w:r>
        <w:t>frå</w:t>
      </w:r>
      <w:proofErr w:type="spellEnd"/>
      <w:r>
        <w:t xml:space="preserve"> Klima- og miljødepartementet </w:t>
      </w:r>
      <w:proofErr w:type="spellStart"/>
      <w:r>
        <w:t>utarbeidt</w:t>
      </w:r>
      <w:proofErr w:type="spellEnd"/>
      <w:r>
        <w:t xml:space="preserve"> </w:t>
      </w:r>
      <w:proofErr w:type="spellStart"/>
      <w:r>
        <w:t>eit</w:t>
      </w:r>
      <w:proofErr w:type="spellEnd"/>
      <w:r>
        <w:t xml:space="preserve"> </w:t>
      </w:r>
      <w:hyperlink r:id="rId98" w:history="1">
        <w:r>
          <w:rPr>
            <w:rStyle w:val="Hyperkobling"/>
          </w:rPr>
          <w:t>framlegg til plan</w:t>
        </w:r>
      </w:hyperlink>
      <w:r>
        <w:t xml:space="preserve"> for overgang </w:t>
      </w:r>
      <w:proofErr w:type="spellStart"/>
      <w:r>
        <w:t>frå</w:t>
      </w:r>
      <w:proofErr w:type="spellEnd"/>
      <w:r>
        <w:t xml:space="preserve"> bruk av torvbaserte til torvfrie produkt.</w:t>
      </w:r>
    </w:p>
    <w:p w14:paraId="4C032980" w14:textId="77777777" w:rsidR="0057752E" w:rsidRDefault="00FE1D0F">
      <w:proofErr w:type="spellStart"/>
      <w:r>
        <w:t>Kommunar</w:t>
      </w:r>
      <w:proofErr w:type="spellEnd"/>
      <w:r>
        <w:t xml:space="preserve"> med </w:t>
      </w:r>
      <w:proofErr w:type="spellStart"/>
      <w:r>
        <w:t>grusressursar</w:t>
      </w:r>
      <w:proofErr w:type="spellEnd"/>
      <w:r>
        <w:t xml:space="preserve"> bør vurdere korleis </w:t>
      </w:r>
      <w:proofErr w:type="spellStart"/>
      <w:r>
        <w:t>desse</w:t>
      </w:r>
      <w:proofErr w:type="spellEnd"/>
      <w:r>
        <w:t xml:space="preserve"> kan </w:t>
      </w:r>
      <w:proofErr w:type="spellStart"/>
      <w:r>
        <w:t>utnyttast</w:t>
      </w:r>
      <w:proofErr w:type="spellEnd"/>
      <w:r>
        <w:t xml:space="preserve"> på beste måte. Utnyttinga kan til dømes </w:t>
      </w:r>
      <w:proofErr w:type="spellStart"/>
      <w:r>
        <w:t>vere</w:t>
      </w:r>
      <w:proofErr w:type="spellEnd"/>
      <w:r>
        <w:t xml:space="preserve"> råstoffutvinning, grunnvasskjelde eller resipient, eller </w:t>
      </w:r>
      <w:proofErr w:type="spellStart"/>
      <w:r>
        <w:t>nyttast</w:t>
      </w:r>
      <w:proofErr w:type="spellEnd"/>
      <w:r>
        <w:t xml:space="preserve"> på </w:t>
      </w:r>
      <w:proofErr w:type="spellStart"/>
      <w:r>
        <w:t>annan</w:t>
      </w:r>
      <w:proofErr w:type="spellEnd"/>
      <w:r>
        <w:t xml:space="preserve"> </w:t>
      </w:r>
      <w:proofErr w:type="spellStart"/>
      <w:r>
        <w:t>tenleg</w:t>
      </w:r>
      <w:proofErr w:type="spellEnd"/>
      <w:r>
        <w:t xml:space="preserve"> måte. </w:t>
      </w:r>
      <w:proofErr w:type="spellStart"/>
      <w:r>
        <w:t>Desse</w:t>
      </w:r>
      <w:proofErr w:type="spellEnd"/>
      <w:r>
        <w:t xml:space="preserve"> ulike </w:t>
      </w:r>
      <w:proofErr w:type="spellStart"/>
      <w:r>
        <w:t>føremåla</w:t>
      </w:r>
      <w:proofErr w:type="spellEnd"/>
      <w:r>
        <w:t xml:space="preserve"> kan </w:t>
      </w:r>
      <w:proofErr w:type="spellStart"/>
      <w:r>
        <w:t>vere</w:t>
      </w:r>
      <w:proofErr w:type="spellEnd"/>
      <w:r>
        <w:t xml:space="preserve"> i konflikt med </w:t>
      </w:r>
      <w:proofErr w:type="spellStart"/>
      <w:r>
        <w:t>kvarandre</w:t>
      </w:r>
      <w:proofErr w:type="spellEnd"/>
      <w:r>
        <w:t xml:space="preserve"> og vil kunne ha tyding for plassering av </w:t>
      </w:r>
      <w:proofErr w:type="spellStart"/>
      <w:r>
        <w:t>bygningar</w:t>
      </w:r>
      <w:proofErr w:type="spellEnd"/>
      <w:r>
        <w:t xml:space="preserve"> som </w:t>
      </w:r>
      <w:proofErr w:type="spellStart"/>
      <w:r>
        <w:t>bustader</w:t>
      </w:r>
      <w:proofErr w:type="spellEnd"/>
      <w:r>
        <w:t xml:space="preserve"> med </w:t>
      </w:r>
      <w:proofErr w:type="spellStart"/>
      <w:r>
        <w:t>meir</w:t>
      </w:r>
      <w:proofErr w:type="spellEnd"/>
      <w:r>
        <w:t>.</w:t>
      </w:r>
    </w:p>
    <w:p w14:paraId="305BDE21" w14:textId="77777777" w:rsidR="0057752E" w:rsidRDefault="00FE1D0F">
      <w:r>
        <w:t xml:space="preserve">Arealdelen bør omfatte alle </w:t>
      </w:r>
      <w:proofErr w:type="spellStart"/>
      <w:r>
        <w:t>eksisterande</w:t>
      </w:r>
      <w:proofErr w:type="spellEnd"/>
      <w:r>
        <w:t xml:space="preserve"> og </w:t>
      </w:r>
      <w:proofErr w:type="spellStart"/>
      <w:r>
        <w:t>planlagde</w:t>
      </w:r>
      <w:proofErr w:type="spellEnd"/>
      <w:r>
        <w:t xml:space="preserve"> område for råstoffutvinning. For </w:t>
      </w:r>
      <w:proofErr w:type="spellStart"/>
      <w:r>
        <w:t>eksisterande</w:t>
      </w:r>
      <w:proofErr w:type="spellEnd"/>
      <w:r>
        <w:t xml:space="preserve"> tiltak der </w:t>
      </w:r>
      <w:proofErr w:type="spellStart"/>
      <w:r>
        <w:t>føresetnaden</w:t>
      </w:r>
      <w:proofErr w:type="spellEnd"/>
      <w:r>
        <w:t xml:space="preserve"> er </w:t>
      </w:r>
      <w:proofErr w:type="spellStart"/>
      <w:r>
        <w:t>vidare</w:t>
      </w:r>
      <w:proofErr w:type="spellEnd"/>
      <w:r>
        <w:t xml:space="preserve"> drift, og for </w:t>
      </w:r>
      <w:proofErr w:type="spellStart"/>
      <w:r>
        <w:t>planlagde</w:t>
      </w:r>
      <w:proofErr w:type="spellEnd"/>
      <w:r>
        <w:t xml:space="preserve"> nye tiltak, må plankartet vise ytre grenser for framtidig uttak. Det bør </w:t>
      </w:r>
      <w:proofErr w:type="spellStart"/>
      <w:r>
        <w:t>ikkje</w:t>
      </w:r>
      <w:proofErr w:type="spellEnd"/>
      <w:r>
        <w:t xml:space="preserve"> </w:t>
      </w:r>
      <w:proofErr w:type="spellStart"/>
      <w:r>
        <w:t>setjast</w:t>
      </w:r>
      <w:proofErr w:type="spellEnd"/>
      <w:r>
        <w:t xml:space="preserve"> av nye område for torvuttak, og </w:t>
      </w:r>
      <w:proofErr w:type="spellStart"/>
      <w:r>
        <w:t>eksisterande</w:t>
      </w:r>
      <w:proofErr w:type="spellEnd"/>
      <w:r>
        <w:t xml:space="preserve"> torvuttak som </w:t>
      </w:r>
      <w:proofErr w:type="spellStart"/>
      <w:r>
        <w:t>ikkje</w:t>
      </w:r>
      <w:proofErr w:type="spellEnd"/>
      <w:r>
        <w:t xml:space="preserve"> er i drift, bør </w:t>
      </w:r>
      <w:proofErr w:type="spellStart"/>
      <w:r>
        <w:t>vurderast</w:t>
      </w:r>
      <w:proofErr w:type="spellEnd"/>
      <w:r>
        <w:t xml:space="preserve"> </w:t>
      </w:r>
      <w:proofErr w:type="spellStart"/>
      <w:r>
        <w:t>teke</w:t>
      </w:r>
      <w:proofErr w:type="spellEnd"/>
      <w:r>
        <w:t xml:space="preserve"> ut.</w:t>
      </w:r>
    </w:p>
    <w:p w14:paraId="4F656E88" w14:textId="77777777" w:rsidR="0057752E" w:rsidRDefault="00FE1D0F">
      <w:r>
        <w:rPr>
          <w:rStyle w:val="halvfet"/>
        </w:rPr>
        <w:t xml:space="preserve">Masseuttak </w:t>
      </w:r>
      <w:r>
        <w:t xml:space="preserve">skal </w:t>
      </w:r>
      <w:proofErr w:type="spellStart"/>
      <w:r>
        <w:t>visast</w:t>
      </w:r>
      <w:proofErr w:type="spellEnd"/>
      <w:r>
        <w:t xml:space="preserve"> som </w:t>
      </w:r>
      <w:proofErr w:type="spellStart"/>
      <w:r>
        <w:t>underføremål</w:t>
      </w:r>
      <w:proofErr w:type="spellEnd"/>
      <w:r>
        <w:t xml:space="preserve"> råstoffutvinning etter plan- og bygningslova § 11-7 andre leddet nr. 1 i kommuneplan.</w:t>
      </w:r>
    </w:p>
    <w:p w14:paraId="014E2962" w14:textId="77777777" w:rsidR="0057752E" w:rsidRDefault="00FE1D0F">
      <w:r>
        <w:rPr>
          <w:rStyle w:val="halvfet"/>
        </w:rPr>
        <w:t xml:space="preserve">Massedeponi </w:t>
      </w:r>
      <w:r>
        <w:t xml:space="preserve">skal </w:t>
      </w:r>
      <w:proofErr w:type="spellStart"/>
      <w:r>
        <w:t>visast</w:t>
      </w:r>
      <w:proofErr w:type="spellEnd"/>
      <w:r>
        <w:t xml:space="preserve"> som </w:t>
      </w:r>
      <w:proofErr w:type="spellStart"/>
      <w:r>
        <w:t>underføremål</w:t>
      </w:r>
      <w:proofErr w:type="spellEnd"/>
      <w:r>
        <w:t xml:space="preserve"> andre </w:t>
      </w:r>
      <w:proofErr w:type="spellStart"/>
      <w:r>
        <w:t>typar</w:t>
      </w:r>
      <w:proofErr w:type="spellEnd"/>
      <w:r>
        <w:t xml:space="preserve"> anlegg, jf. plan- og bygningslova § 11-7 andre leddet nr. 1 omtalt under. </w:t>
      </w:r>
    </w:p>
    <w:p w14:paraId="2E963D24" w14:textId="77777777" w:rsidR="0057752E" w:rsidRDefault="00FE1D0F">
      <w:r>
        <w:t xml:space="preserve">Om det er aktuelt å </w:t>
      </w:r>
      <w:proofErr w:type="spellStart"/>
      <w:r>
        <w:t>setje</w:t>
      </w:r>
      <w:proofErr w:type="spellEnd"/>
      <w:r>
        <w:t xml:space="preserve"> av </w:t>
      </w:r>
      <w:proofErr w:type="spellStart"/>
      <w:r>
        <w:t>eit</w:t>
      </w:r>
      <w:proofErr w:type="spellEnd"/>
      <w:r>
        <w:t xml:space="preserve"> område for både masseuttak og massedeponi, må dermed kombinert bygg- og </w:t>
      </w:r>
      <w:proofErr w:type="spellStart"/>
      <w:r>
        <w:t>anleggsføremål</w:t>
      </w:r>
      <w:proofErr w:type="spellEnd"/>
      <w:r>
        <w:t xml:space="preserve"> til § 11-7 andre leddet nr. 1 </w:t>
      </w:r>
      <w:proofErr w:type="spellStart"/>
      <w:r>
        <w:t>nyttast</w:t>
      </w:r>
      <w:proofErr w:type="spellEnd"/>
      <w:r>
        <w:t xml:space="preserve">. I tillegg må det i føresegn </w:t>
      </w:r>
      <w:proofErr w:type="spellStart"/>
      <w:r>
        <w:t>fastsetjast</w:t>
      </w:r>
      <w:proofErr w:type="spellEnd"/>
      <w:r>
        <w:t xml:space="preserve"> at </w:t>
      </w:r>
      <w:proofErr w:type="spellStart"/>
      <w:r>
        <w:t>dei</w:t>
      </w:r>
      <w:proofErr w:type="spellEnd"/>
      <w:r>
        <w:t xml:space="preserve"> to aktuelle </w:t>
      </w:r>
      <w:proofErr w:type="spellStart"/>
      <w:proofErr w:type="gramStart"/>
      <w:r>
        <w:t>underføremåla</w:t>
      </w:r>
      <w:proofErr w:type="spellEnd"/>
      <w:r>
        <w:t xml:space="preserve">  inngår</w:t>
      </w:r>
      <w:proofErr w:type="gramEnd"/>
      <w:r>
        <w:t xml:space="preserve"> i kombinasjonen.</w:t>
      </w:r>
    </w:p>
    <w:p w14:paraId="54B44BD2" w14:textId="77777777" w:rsidR="0057752E" w:rsidRDefault="00FE1D0F">
      <w:r>
        <w:t xml:space="preserve">Der uttaket av </w:t>
      </w:r>
      <w:proofErr w:type="spellStart"/>
      <w:r>
        <w:t>ein</w:t>
      </w:r>
      <w:proofErr w:type="spellEnd"/>
      <w:r>
        <w:t xml:space="preserve"> mineralressurs </w:t>
      </w:r>
      <w:proofErr w:type="spellStart"/>
      <w:r>
        <w:t>ikkje</w:t>
      </w:r>
      <w:proofErr w:type="spellEnd"/>
      <w:r>
        <w:t xml:space="preserve"> skal </w:t>
      </w:r>
      <w:proofErr w:type="spellStart"/>
      <w:r>
        <w:t>takast</w:t>
      </w:r>
      <w:proofErr w:type="spellEnd"/>
      <w:r>
        <w:t xml:space="preserve"> i bruk i denne planperioden, men </w:t>
      </w:r>
      <w:proofErr w:type="spellStart"/>
      <w:r>
        <w:t>ein</w:t>
      </w:r>
      <w:proofErr w:type="spellEnd"/>
      <w:r>
        <w:t xml:space="preserve"> gong i framtida, kan området </w:t>
      </w:r>
      <w:proofErr w:type="spellStart"/>
      <w:r>
        <w:t>leggjast</w:t>
      </w:r>
      <w:proofErr w:type="spellEnd"/>
      <w:r>
        <w:t xml:space="preserve"> ut som anlegg for råstoffutvinning. Det må då </w:t>
      </w:r>
      <w:proofErr w:type="spellStart"/>
      <w:r>
        <w:t>fastsetjast</w:t>
      </w:r>
      <w:proofErr w:type="spellEnd"/>
      <w:r>
        <w:t xml:space="preserve"> </w:t>
      </w:r>
      <w:proofErr w:type="spellStart"/>
      <w:r>
        <w:t>rekkjefølgjekrav</w:t>
      </w:r>
      <w:proofErr w:type="spellEnd"/>
      <w:r>
        <w:t xml:space="preserve"> om det tidspunktet anlegget kan </w:t>
      </w:r>
      <w:proofErr w:type="spellStart"/>
      <w:r>
        <w:t>takast</w:t>
      </w:r>
      <w:proofErr w:type="spellEnd"/>
      <w:r>
        <w:t xml:space="preserve"> i bruk, etter plan- og bygningslova § 11-9 nr. 4.</w:t>
      </w:r>
    </w:p>
    <w:p w14:paraId="23CD900B" w14:textId="77777777" w:rsidR="0057752E" w:rsidRDefault="00FE1D0F">
      <w:r>
        <w:t xml:space="preserve">Om kommunen vel </w:t>
      </w:r>
      <w:proofErr w:type="spellStart"/>
      <w:r>
        <w:t>ikkje</w:t>
      </w:r>
      <w:proofErr w:type="spellEnd"/>
      <w:r>
        <w:t xml:space="preserve"> å ta stilling til </w:t>
      </w:r>
      <w:proofErr w:type="spellStart"/>
      <w:r>
        <w:t>ein</w:t>
      </w:r>
      <w:proofErr w:type="spellEnd"/>
      <w:r>
        <w:t xml:space="preserve"> </w:t>
      </w:r>
      <w:proofErr w:type="spellStart"/>
      <w:r>
        <w:t>kartlagd</w:t>
      </w:r>
      <w:proofErr w:type="spellEnd"/>
      <w:r>
        <w:t xml:space="preserve"> mineralressurs, kan det </w:t>
      </w:r>
      <w:proofErr w:type="spellStart"/>
      <w:r>
        <w:t>haldast</w:t>
      </w:r>
      <w:proofErr w:type="spellEnd"/>
      <w:r>
        <w:t xml:space="preserve"> ved lag som LNFR-område. Om det eventuelt skal </w:t>
      </w:r>
      <w:proofErr w:type="spellStart"/>
      <w:r>
        <w:t>leggjast</w:t>
      </w:r>
      <w:proofErr w:type="spellEnd"/>
      <w:r>
        <w:t xml:space="preserve"> ut til råstoffutvinning, kan då </w:t>
      </w:r>
      <w:proofErr w:type="spellStart"/>
      <w:r>
        <w:t>vurderast</w:t>
      </w:r>
      <w:proofErr w:type="spellEnd"/>
      <w:r>
        <w:t xml:space="preserve"> ved </w:t>
      </w:r>
      <w:proofErr w:type="spellStart"/>
      <w:r>
        <w:t>ein</w:t>
      </w:r>
      <w:proofErr w:type="spellEnd"/>
      <w:r>
        <w:t xml:space="preserve"> </w:t>
      </w:r>
      <w:proofErr w:type="spellStart"/>
      <w:r>
        <w:t>seinare</w:t>
      </w:r>
      <w:proofErr w:type="spellEnd"/>
      <w:r>
        <w:t xml:space="preserve"> planrevisjon. Dette bør i så fall </w:t>
      </w:r>
      <w:proofErr w:type="spellStart"/>
      <w:r>
        <w:t>omtalast</w:t>
      </w:r>
      <w:proofErr w:type="spellEnd"/>
      <w:r>
        <w:t xml:space="preserve"> i </w:t>
      </w:r>
      <w:proofErr w:type="spellStart"/>
      <w:r>
        <w:t>planomtala</w:t>
      </w:r>
      <w:proofErr w:type="spellEnd"/>
      <w:r>
        <w:t xml:space="preserve"> slik at det er </w:t>
      </w:r>
      <w:proofErr w:type="spellStart"/>
      <w:r>
        <w:t>mogleg</w:t>
      </w:r>
      <w:proofErr w:type="spellEnd"/>
      <w:r>
        <w:t xml:space="preserve"> å etterprøve om bruk av LNFR-</w:t>
      </w:r>
      <w:proofErr w:type="spellStart"/>
      <w:r>
        <w:t>føremålet</w:t>
      </w:r>
      <w:proofErr w:type="spellEnd"/>
      <w:r>
        <w:t xml:space="preserve"> er </w:t>
      </w:r>
      <w:proofErr w:type="spellStart"/>
      <w:r>
        <w:t>eit</w:t>
      </w:r>
      <w:proofErr w:type="spellEnd"/>
      <w:r>
        <w:t xml:space="preserve"> </w:t>
      </w:r>
      <w:proofErr w:type="gramStart"/>
      <w:r>
        <w:t>aktivt val</w:t>
      </w:r>
      <w:proofErr w:type="gramEnd"/>
      <w:r>
        <w:t xml:space="preserve">, eller om det </w:t>
      </w:r>
      <w:proofErr w:type="spellStart"/>
      <w:r>
        <w:t>ikkje</w:t>
      </w:r>
      <w:proofErr w:type="spellEnd"/>
      <w:r>
        <w:t xml:space="preserve"> er </w:t>
      </w:r>
      <w:proofErr w:type="spellStart"/>
      <w:r>
        <w:t>teke</w:t>
      </w:r>
      <w:proofErr w:type="spellEnd"/>
      <w:r>
        <w:t xml:space="preserve"> standpunkt til kva som skal </w:t>
      </w:r>
      <w:proofErr w:type="spellStart"/>
      <w:r>
        <w:t>prioriterast</w:t>
      </w:r>
      <w:proofErr w:type="spellEnd"/>
      <w:r>
        <w:t xml:space="preserve">. </w:t>
      </w:r>
    </w:p>
    <w:p w14:paraId="201BC293" w14:textId="77777777" w:rsidR="0057752E" w:rsidRDefault="00FE1D0F">
      <w:r>
        <w:t xml:space="preserve">Det er også </w:t>
      </w:r>
      <w:proofErr w:type="spellStart"/>
      <w:r>
        <w:t>mogleg</w:t>
      </w:r>
      <w:proofErr w:type="spellEnd"/>
      <w:r>
        <w:t xml:space="preserve"> å </w:t>
      </w:r>
      <w:proofErr w:type="spellStart"/>
      <w:r>
        <w:t>leggje</w:t>
      </w:r>
      <w:proofErr w:type="spellEnd"/>
      <w:r>
        <w:t xml:space="preserve"> inn sikring av </w:t>
      </w:r>
      <w:proofErr w:type="spellStart"/>
      <w:r>
        <w:t>mineralressursar</w:t>
      </w:r>
      <w:proofErr w:type="spellEnd"/>
      <w:r>
        <w:t xml:space="preserve"> som ei omsynssone etter plan- og bygningslova § 11-8 tredje leddet bokstav c. </w:t>
      </w:r>
    </w:p>
    <w:p w14:paraId="64044D4E" w14:textId="77777777" w:rsidR="0057752E" w:rsidRDefault="00FE1D0F">
      <w:r>
        <w:t xml:space="preserve">For </w:t>
      </w:r>
      <w:proofErr w:type="spellStart"/>
      <w:r>
        <w:t>nærare</w:t>
      </w:r>
      <w:proofErr w:type="spellEnd"/>
      <w:r>
        <w:t xml:space="preserve"> omtale av masseuttak, </w:t>
      </w:r>
      <w:proofErr w:type="spellStart"/>
      <w:r>
        <w:t>medrekna</w:t>
      </w:r>
      <w:proofErr w:type="spellEnd"/>
      <w:r>
        <w:t xml:space="preserve"> aktuelle planføresegner (§§ 11-9 og 11-10 nr. 2) til dette </w:t>
      </w:r>
      <w:proofErr w:type="spellStart"/>
      <w:r>
        <w:t>føremålet</w:t>
      </w:r>
      <w:proofErr w:type="spellEnd"/>
      <w:r>
        <w:t xml:space="preserve">, sjå </w:t>
      </w:r>
      <w:proofErr w:type="spellStart"/>
      <w:r>
        <w:t>rettleiaren</w:t>
      </w:r>
      <w:proofErr w:type="spellEnd"/>
      <w:r>
        <w:t xml:space="preserve"> </w:t>
      </w:r>
      <w:hyperlink r:id="rId99" w:history="1">
        <w:r>
          <w:rPr>
            <w:rStyle w:val="Hyperkobling"/>
          </w:rPr>
          <w:t>Mineralske forekomster og planlegging etter plan- og bygningsloven</w:t>
        </w:r>
      </w:hyperlink>
      <w:r>
        <w:t>.</w:t>
      </w:r>
    </w:p>
    <w:p w14:paraId="14168341" w14:textId="77777777" w:rsidR="0057752E" w:rsidRDefault="00FE1D0F">
      <w:pPr>
        <w:pStyle w:val="figur-tittel"/>
      </w:pPr>
      <w:r>
        <w:t xml:space="preserve">Døme på område for råstoffutvinning med uttaksretning og progresjon. </w:t>
      </w:r>
    </w:p>
    <w:p w14:paraId="3EB606E4" w14:textId="77777777" w:rsidR="0057752E" w:rsidRDefault="00D41F74" w:rsidP="00710A5D">
      <w:r>
        <w:lastRenderedPageBreak/>
        <w:pict w14:anchorId="1B98A6AA">
          <v:shape id="_x0000_i1033" type="#_x0000_t75" style="width:466.5pt;height:603.75pt">
            <v:imagedata r:id="rId100" o:title=""/>
          </v:shape>
        </w:pict>
      </w:r>
    </w:p>
    <w:p w14:paraId="68332E18" w14:textId="77777777" w:rsidR="0057752E" w:rsidRDefault="00FE1D0F">
      <w:r>
        <w:t xml:space="preserve">Andre </w:t>
      </w:r>
      <w:proofErr w:type="spellStart"/>
      <w:r>
        <w:t>referansar</w:t>
      </w:r>
      <w:proofErr w:type="spellEnd"/>
      <w:r>
        <w:t xml:space="preserve">: </w:t>
      </w:r>
      <w:hyperlink r:id="rId101" w:history="1">
        <w:r>
          <w:rPr>
            <w:rStyle w:val="Hyperkobling"/>
          </w:rPr>
          <w:t>Direktoratet for mineralforvaltning</w:t>
        </w:r>
      </w:hyperlink>
      <w:r>
        <w:t xml:space="preserve"> og </w:t>
      </w:r>
      <w:hyperlink r:id="rId102" w:history="1">
        <w:r>
          <w:rPr>
            <w:rStyle w:val="Hyperkobling"/>
          </w:rPr>
          <w:t>minerallova</w:t>
        </w:r>
      </w:hyperlink>
      <w:r>
        <w:t>.</w:t>
      </w:r>
    </w:p>
    <w:p w14:paraId="0E7C43AF" w14:textId="77777777" w:rsidR="0057752E" w:rsidRDefault="00FE1D0F">
      <w:pPr>
        <w:pStyle w:val="Overskrift5"/>
      </w:pPr>
      <w:r>
        <w:t>Massetak i jord- og skogbruksdrift</w:t>
      </w:r>
    </w:p>
    <w:p w14:paraId="503D58CE" w14:textId="77777777" w:rsidR="0057752E" w:rsidRDefault="00FE1D0F" w:rsidP="001F3D79">
      <w:r>
        <w:t xml:space="preserve">Masseuttak </w:t>
      </w:r>
      <w:proofErr w:type="spellStart"/>
      <w:r>
        <w:t>utanfor</w:t>
      </w:r>
      <w:proofErr w:type="spellEnd"/>
      <w:r>
        <w:t xml:space="preserve"> område som er sett av til råstoffutvinning, er </w:t>
      </w:r>
      <w:proofErr w:type="spellStart"/>
      <w:r>
        <w:t>ikkje</w:t>
      </w:r>
      <w:proofErr w:type="spellEnd"/>
      <w:r>
        <w:t xml:space="preserve"> tillate. Masseuttak til eiga jord- og skogbruksdrift i LNFR-område er derimot tillate. </w:t>
      </w:r>
      <w:proofErr w:type="spellStart"/>
      <w:r>
        <w:t>Rettleiar</w:t>
      </w:r>
      <w:proofErr w:type="spellEnd"/>
      <w:r>
        <w:t xml:space="preserve"> H-2401 </w:t>
      </w:r>
      <w:hyperlink r:id="rId103" w:history="1">
        <w:r>
          <w:rPr>
            <w:rStyle w:val="Hyperkobling"/>
          </w:rPr>
          <w:t>Garden som ressurs</w:t>
        </w:r>
      </w:hyperlink>
      <w:r>
        <w:t xml:space="preserve"> </w:t>
      </w:r>
      <w:proofErr w:type="gramStart"/>
      <w:r>
        <w:t>gjev kriterium</w:t>
      </w:r>
      <w:proofErr w:type="gramEnd"/>
      <w:r>
        <w:t xml:space="preserve"> for vurdering av når </w:t>
      </w:r>
      <w:proofErr w:type="spellStart"/>
      <w:r>
        <w:t>eit</w:t>
      </w:r>
      <w:proofErr w:type="spellEnd"/>
      <w:r>
        <w:t xml:space="preserve"> tiltak kan inngå i LNFR-kategorien. Det kan </w:t>
      </w:r>
      <w:proofErr w:type="spellStart"/>
      <w:r>
        <w:t>gjevast</w:t>
      </w:r>
      <w:proofErr w:type="spellEnd"/>
      <w:r>
        <w:t xml:space="preserve"> føresegner etter § 11-9 nr. 1 til 8 som kan </w:t>
      </w:r>
      <w:proofErr w:type="spellStart"/>
      <w:r>
        <w:t>gje</w:t>
      </w:r>
      <w:proofErr w:type="spellEnd"/>
      <w:r>
        <w:t xml:space="preserve"> ei viss styring av slike masseuttak i LNFR-område, til dømes gjennom krav om reguleringsplan.</w:t>
      </w:r>
    </w:p>
    <w:p w14:paraId="5C84B492" w14:textId="77777777" w:rsidR="0057752E" w:rsidRDefault="00FE1D0F">
      <w:pPr>
        <w:pStyle w:val="Overskrift5"/>
      </w:pPr>
      <w:r>
        <w:lastRenderedPageBreak/>
        <w:t>Næringsbygg</w:t>
      </w:r>
    </w:p>
    <w:p w14:paraId="6A1027CB" w14:textId="77777777" w:rsidR="0057752E" w:rsidRDefault="00FE1D0F" w:rsidP="001F3D79">
      <w:r>
        <w:t xml:space="preserve">I arealdelen i kommuneplanen er det </w:t>
      </w:r>
      <w:proofErr w:type="spellStart"/>
      <w:r>
        <w:t>berre</w:t>
      </w:r>
      <w:proofErr w:type="spellEnd"/>
      <w:r>
        <w:t xml:space="preserve"> </w:t>
      </w:r>
      <w:proofErr w:type="spellStart"/>
      <w:r>
        <w:t>hovudføremålet</w:t>
      </w:r>
      <w:proofErr w:type="spellEnd"/>
      <w:r>
        <w:t xml:space="preserve"> næringsbygg som skal </w:t>
      </w:r>
      <w:proofErr w:type="spellStart"/>
      <w:r>
        <w:t>nyttast</w:t>
      </w:r>
      <w:proofErr w:type="spellEnd"/>
      <w:r>
        <w:t>.</w:t>
      </w:r>
    </w:p>
    <w:p w14:paraId="08D38006" w14:textId="77777777" w:rsidR="0057752E" w:rsidRDefault="00FE1D0F">
      <w:r>
        <w:t xml:space="preserve">Næringsbygg </w:t>
      </w:r>
      <w:proofErr w:type="spellStart"/>
      <w:r>
        <w:t>omfattar</w:t>
      </w:r>
      <w:proofErr w:type="spellEnd"/>
      <w:r>
        <w:t xml:space="preserve"> kontor, hotell, overnatting, servering, industri-, handverks- og </w:t>
      </w:r>
      <w:proofErr w:type="spellStart"/>
      <w:r>
        <w:t>lagerverksemd</w:t>
      </w:r>
      <w:proofErr w:type="spellEnd"/>
      <w:r>
        <w:t xml:space="preserve">, bensinstasjon, </w:t>
      </w:r>
      <w:proofErr w:type="spellStart"/>
      <w:r>
        <w:t>vegserviceanlegg</w:t>
      </w:r>
      <w:proofErr w:type="spellEnd"/>
      <w:r>
        <w:t xml:space="preserve"> og anna </w:t>
      </w:r>
      <w:proofErr w:type="spellStart"/>
      <w:r>
        <w:t>næringsverksemd</w:t>
      </w:r>
      <w:proofErr w:type="spellEnd"/>
      <w:r>
        <w:t xml:space="preserve"> som </w:t>
      </w:r>
      <w:proofErr w:type="spellStart"/>
      <w:r>
        <w:t>ikkje</w:t>
      </w:r>
      <w:proofErr w:type="spellEnd"/>
      <w:r>
        <w:t xml:space="preserve"> er eige </w:t>
      </w:r>
      <w:proofErr w:type="spellStart"/>
      <w:r>
        <w:t>føremål</w:t>
      </w:r>
      <w:proofErr w:type="spellEnd"/>
      <w:r>
        <w:t xml:space="preserve">. </w:t>
      </w:r>
    </w:p>
    <w:p w14:paraId="34E32186" w14:textId="77777777" w:rsidR="0057752E" w:rsidRDefault="00FE1D0F">
      <w:pPr>
        <w:pStyle w:val="Overskrift5"/>
      </w:pPr>
      <w:r>
        <w:t>Idrettsanlegg</w:t>
      </w:r>
    </w:p>
    <w:p w14:paraId="0889E621" w14:textId="77777777" w:rsidR="0057752E" w:rsidRDefault="00FE1D0F" w:rsidP="001F3D79">
      <w:r>
        <w:t xml:space="preserve">I arealdelen i kommuneplanen er det </w:t>
      </w:r>
      <w:proofErr w:type="spellStart"/>
      <w:r>
        <w:t>berre</w:t>
      </w:r>
      <w:proofErr w:type="spellEnd"/>
      <w:r>
        <w:t xml:space="preserve"> </w:t>
      </w:r>
      <w:proofErr w:type="spellStart"/>
      <w:r>
        <w:t>hovudføremålet</w:t>
      </w:r>
      <w:proofErr w:type="spellEnd"/>
      <w:r>
        <w:t xml:space="preserve"> idrettsanlegg som skal </w:t>
      </w:r>
      <w:proofErr w:type="spellStart"/>
      <w:r>
        <w:t>nyttast</w:t>
      </w:r>
      <w:proofErr w:type="spellEnd"/>
      <w:r>
        <w:t xml:space="preserve">. Idrettsanlegg </w:t>
      </w:r>
      <w:proofErr w:type="spellStart"/>
      <w:r>
        <w:t>omfattar</w:t>
      </w:r>
      <w:proofErr w:type="spellEnd"/>
      <w:r>
        <w:t xml:space="preserve"> større anlegg som skianlegg, </w:t>
      </w:r>
      <w:proofErr w:type="spellStart"/>
      <w:r>
        <w:t>skiløypetrasé</w:t>
      </w:r>
      <w:proofErr w:type="spellEnd"/>
      <w:r>
        <w:t xml:space="preserve">, idrettsstadion, nærmiljøanlegg, </w:t>
      </w:r>
      <w:proofErr w:type="spellStart"/>
      <w:r>
        <w:t>golfbanar</w:t>
      </w:r>
      <w:proofErr w:type="spellEnd"/>
      <w:r>
        <w:t xml:space="preserve">, skytebane og </w:t>
      </w:r>
      <w:proofErr w:type="spellStart"/>
      <w:r>
        <w:t>liknande</w:t>
      </w:r>
      <w:proofErr w:type="spellEnd"/>
      <w:r>
        <w:t xml:space="preserve">. Treningssenter kjem som </w:t>
      </w:r>
      <w:proofErr w:type="spellStart"/>
      <w:r>
        <w:t>hovudregel</w:t>
      </w:r>
      <w:proofErr w:type="spellEnd"/>
      <w:r>
        <w:t xml:space="preserve"> inn under </w:t>
      </w:r>
      <w:proofErr w:type="spellStart"/>
      <w:r>
        <w:t>offentleg</w:t>
      </w:r>
      <w:proofErr w:type="spellEnd"/>
      <w:r>
        <w:t xml:space="preserve"> eller privat </w:t>
      </w:r>
      <w:proofErr w:type="spellStart"/>
      <w:r>
        <w:t>tenesteyting</w:t>
      </w:r>
      <w:proofErr w:type="spellEnd"/>
      <w:r>
        <w:t>.</w:t>
      </w:r>
    </w:p>
    <w:p w14:paraId="2D4E284D" w14:textId="77777777" w:rsidR="0057752E" w:rsidRDefault="00FE1D0F">
      <w:r>
        <w:t xml:space="preserve">Det kan </w:t>
      </w:r>
      <w:proofErr w:type="spellStart"/>
      <w:r>
        <w:t>nemnast</w:t>
      </w:r>
      <w:proofErr w:type="spellEnd"/>
      <w:r>
        <w:t xml:space="preserve"> med påskrift eller føresegn kva slags anlegg det er snakk om.</w:t>
      </w:r>
    </w:p>
    <w:p w14:paraId="2A6CE12C" w14:textId="77777777" w:rsidR="0057752E" w:rsidRDefault="00FE1D0F">
      <w:r>
        <w:t xml:space="preserve">Skiløype kan i arealdelen i kommuneplanen </w:t>
      </w:r>
      <w:proofErr w:type="spellStart"/>
      <w:r>
        <w:t>teiknast</w:t>
      </w:r>
      <w:proofErr w:type="spellEnd"/>
      <w:r>
        <w:t xml:space="preserve"> inn som informasjonslinje, det vil </w:t>
      </w:r>
      <w:proofErr w:type="spellStart"/>
      <w:r>
        <w:t>seie</w:t>
      </w:r>
      <w:proofErr w:type="spellEnd"/>
      <w:r>
        <w:t xml:space="preserve"> som </w:t>
      </w:r>
      <w:proofErr w:type="spellStart"/>
      <w:r>
        <w:t>ein</w:t>
      </w:r>
      <w:proofErr w:type="spellEnd"/>
      <w:r>
        <w:t xml:space="preserve"> illustrasjon i plankartet, eller at ho blir vist i </w:t>
      </w:r>
      <w:proofErr w:type="spellStart"/>
      <w:r>
        <w:t>eit</w:t>
      </w:r>
      <w:proofErr w:type="spellEnd"/>
      <w:r>
        <w:t xml:space="preserve"> eige temakart for skiløyper. </w:t>
      </w:r>
      <w:proofErr w:type="spellStart"/>
      <w:r>
        <w:t>Ein</w:t>
      </w:r>
      <w:proofErr w:type="spellEnd"/>
      <w:r>
        <w:t xml:space="preserve"> kan også stille krav om at anlegg av nye </w:t>
      </w:r>
      <w:proofErr w:type="spellStart"/>
      <w:r>
        <w:t>skiløypetrasear</w:t>
      </w:r>
      <w:proofErr w:type="spellEnd"/>
      <w:r>
        <w:t xml:space="preserve"> krev reguleringsplan, jf. plan- og bygningslova § 11-9 nr. 1. Ei slik føresegn kan </w:t>
      </w:r>
      <w:proofErr w:type="spellStart"/>
      <w:r>
        <w:t>gjevast</w:t>
      </w:r>
      <w:proofErr w:type="spellEnd"/>
      <w:r>
        <w:t xml:space="preserve"> generelt for </w:t>
      </w:r>
      <w:proofErr w:type="gramStart"/>
      <w:r>
        <w:t>alle område</w:t>
      </w:r>
      <w:proofErr w:type="gramEnd"/>
      <w:r>
        <w:t xml:space="preserve"> i kommunen eller for </w:t>
      </w:r>
      <w:proofErr w:type="spellStart"/>
      <w:r>
        <w:t>utvalde</w:t>
      </w:r>
      <w:proofErr w:type="spellEnd"/>
      <w:r>
        <w:t xml:space="preserve"> område.</w:t>
      </w:r>
    </w:p>
    <w:p w14:paraId="2E072E9A" w14:textId="77777777" w:rsidR="0057752E" w:rsidRDefault="00FE1D0F">
      <w:pPr>
        <w:pStyle w:val="Overskrift5"/>
      </w:pPr>
      <w:r>
        <w:t xml:space="preserve">Andre </w:t>
      </w:r>
      <w:proofErr w:type="spellStart"/>
      <w:r>
        <w:t>typar</w:t>
      </w:r>
      <w:proofErr w:type="spellEnd"/>
      <w:r>
        <w:t xml:space="preserve"> </w:t>
      </w:r>
      <w:proofErr w:type="spellStart"/>
      <w:r>
        <w:t>byggje</w:t>
      </w:r>
      <w:proofErr w:type="spellEnd"/>
      <w:r>
        <w:t>- og anleggstiltak</w:t>
      </w:r>
    </w:p>
    <w:p w14:paraId="649386B6" w14:textId="77777777" w:rsidR="0057752E" w:rsidRDefault="00FE1D0F" w:rsidP="001F3D79">
      <w:r>
        <w:t xml:space="preserve">Dette </w:t>
      </w:r>
      <w:proofErr w:type="spellStart"/>
      <w:r>
        <w:t>omfattar</w:t>
      </w:r>
      <w:proofErr w:type="spellEnd"/>
      <w:r>
        <w:t xml:space="preserve"> ei lang </w:t>
      </w:r>
      <w:proofErr w:type="spellStart"/>
      <w:r>
        <w:t>rekkje</w:t>
      </w:r>
      <w:proofErr w:type="spellEnd"/>
      <w:r>
        <w:t xml:space="preserve"> ulike </w:t>
      </w:r>
      <w:proofErr w:type="spellStart"/>
      <w:r>
        <w:t>byggje</w:t>
      </w:r>
      <w:proofErr w:type="spellEnd"/>
      <w:r>
        <w:t xml:space="preserve">- og anleggstiltak om </w:t>
      </w:r>
      <w:proofErr w:type="spellStart"/>
      <w:r>
        <w:t>ein</w:t>
      </w:r>
      <w:proofErr w:type="spellEnd"/>
      <w:r>
        <w:t xml:space="preserve"> ser på underinndelinga som er definert på reguleringsplannivå i vedlegg I til kart- og planforskrifta. Dette er </w:t>
      </w:r>
      <w:proofErr w:type="spellStart"/>
      <w:r>
        <w:t>ein</w:t>
      </w:r>
      <w:proofErr w:type="spellEnd"/>
      <w:r>
        <w:t xml:space="preserve"> samlekategori, jf. bruken av anna særskilt </w:t>
      </w:r>
      <w:proofErr w:type="spellStart"/>
      <w:r>
        <w:t>oppgjevne</w:t>
      </w:r>
      <w:proofErr w:type="spellEnd"/>
      <w:r>
        <w:t xml:space="preserve"> bygg og anlegg i </w:t>
      </w:r>
      <w:proofErr w:type="spellStart"/>
      <w:r>
        <w:t>nemnde</w:t>
      </w:r>
      <w:proofErr w:type="spellEnd"/>
      <w:r>
        <w:t xml:space="preserve"> opplisting. </w:t>
      </w:r>
      <w:proofErr w:type="spellStart"/>
      <w:r>
        <w:t>Føremålet</w:t>
      </w:r>
      <w:proofErr w:type="spellEnd"/>
      <w:r>
        <w:t xml:space="preserve"> blir </w:t>
      </w:r>
      <w:proofErr w:type="spellStart"/>
      <w:r>
        <w:t>ikkje</w:t>
      </w:r>
      <w:proofErr w:type="spellEnd"/>
      <w:r>
        <w:t xml:space="preserve"> underinndelt i kommuneplan, men </w:t>
      </w:r>
      <w:proofErr w:type="spellStart"/>
      <w:r>
        <w:t>omfattar</w:t>
      </w:r>
      <w:proofErr w:type="spellEnd"/>
      <w:r>
        <w:t xml:space="preserve"> mellom anna alle </w:t>
      </w:r>
      <w:proofErr w:type="spellStart"/>
      <w:r>
        <w:t>typar</w:t>
      </w:r>
      <w:proofErr w:type="spellEnd"/>
      <w:r>
        <w:t xml:space="preserve"> kommunaltekniske anlegg (vatn, avløp, renovasjon med </w:t>
      </w:r>
      <w:proofErr w:type="spellStart"/>
      <w:r>
        <w:t>meir</w:t>
      </w:r>
      <w:proofErr w:type="spellEnd"/>
      <w:r>
        <w:t xml:space="preserve">), </w:t>
      </w:r>
      <w:proofErr w:type="spellStart"/>
      <w:r>
        <w:t>godsterminalar</w:t>
      </w:r>
      <w:proofErr w:type="spellEnd"/>
      <w:r>
        <w:t xml:space="preserve">/-lager, ulike energianlegg, telekommunikasjonsanlegg, småbåtanlegg, </w:t>
      </w:r>
      <w:proofErr w:type="spellStart"/>
      <w:r>
        <w:t>støyvollar</w:t>
      </w:r>
      <w:proofErr w:type="spellEnd"/>
      <w:r>
        <w:t xml:space="preserve">, massedeponi og område for andre større terrenginngrep med </w:t>
      </w:r>
      <w:proofErr w:type="spellStart"/>
      <w:r>
        <w:t>meir</w:t>
      </w:r>
      <w:proofErr w:type="spellEnd"/>
      <w:r>
        <w:t>.</w:t>
      </w:r>
    </w:p>
    <w:p w14:paraId="0AA3D9E0" w14:textId="77777777" w:rsidR="0057752E" w:rsidRDefault="00FE1D0F">
      <w:r>
        <w:t xml:space="preserve">Type </w:t>
      </w:r>
      <w:proofErr w:type="spellStart"/>
      <w:r>
        <w:t>byggje</w:t>
      </w:r>
      <w:proofErr w:type="spellEnd"/>
      <w:r>
        <w:t xml:space="preserve">- eller anleggstiltak, til dømes </w:t>
      </w:r>
      <w:proofErr w:type="spellStart"/>
      <w:r>
        <w:t>reinseanlegg</w:t>
      </w:r>
      <w:proofErr w:type="spellEnd"/>
      <w:r>
        <w:t xml:space="preserve">, massedeponi støyvoll med </w:t>
      </w:r>
      <w:proofErr w:type="spellStart"/>
      <w:r>
        <w:t>meir</w:t>
      </w:r>
      <w:proofErr w:type="spellEnd"/>
      <w:r>
        <w:t xml:space="preserve">, kan </w:t>
      </w:r>
      <w:proofErr w:type="spellStart"/>
      <w:r>
        <w:t>visast</w:t>
      </w:r>
      <w:proofErr w:type="spellEnd"/>
      <w:r>
        <w:t xml:space="preserve"> med påskrift på kartet som tilleggsinformasjon til opplysning i planføresegn. </w:t>
      </w:r>
    </w:p>
    <w:p w14:paraId="4AEA0D1D" w14:textId="77777777" w:rsidR="0057752E" w:rsidRDefault="00FE1D0F">
      <w:pPr>
        <w:pStyle w:val="Overskrift5"/>
      </w:pPr>
      <w:proofErr w:type="spellStart"/>
      <w:r>
        <w:t>Nærare</w:t>
      </w:r>
      <w:proofErr w:type="spellEnd"/>
      <w:r>
        <w:t xml:space="preserve"> om vindkraftanlegg</w:t>
      </w:r>
    </w:p>
    <w:p w14:paraId="1005E7DB" w14:textId="77777777" w:rsidR="0057752E" w:rsidRDefault="00FE1D0F" w:rsidP="001F3D79">
      <w:proofErr w:type="spellStart"/>
      <w:r>
        <w:t>Frå</w:t>
      </w:r>
      <w:proofErr w:type="spellEnd"/>
      <w:r>
        <w:t xml:space="preserve"> 1. januar 2015 vart konsesjonsgrensa i energilova endra, slik at det er </w:t>
      </w:r>
      <w:proofErr w:type="spellStart"/>
      <w:r>
        <w:t>kommunane</w:t>
      </w:r>
      <w:proofErr w:type="spellEnd"/>
      <w:r>
        <w:t xml:space="preserve"> som </w:t>
      </w:r>
      <w:proofErr w:type="spellStart"/>
      <w:r>
        <w:t>handsamar</w:t>
      </w:r>
      <w:proofErr w:type="spellEnd"/>
      <w:r>
        <w:t xml:space="preserve"> søknader om å </w:t>
      </w:r>
      <w:proofErr w:type="spellStart"/>
      <w:r>
        <w:t>byggje</w:t>
      </w:r>
      <w:proofErr w:type="spellEnd"/>
      <w:r>
        <w:t xml:space="preserve"> mindre vindkraftanlegg på inntil 1 MW etter </w:t>
      </w:r>
      <w:proofErr w:type="spellStart"/>
      <w:r>
        <w:t>reglane</w:t>
      </w:r>
      <w:proofErr w:type="spellEnd"/>
      <w:r>
        <w:t xml:space="preserve"> i plan- og bygningslova. For å sikre </w:t>
      </w:r>
      <w:proofErr w:type="spellStart"/>
      <w:r>
        <w:t>heilskaplege</w:t>
      </w:r>
      <w:proofErr w:type="spellEnd"/>
      <w:r>
        <w:t xml:space="preserve"> </w:t>
      </w:r>
      <w:proofErr w:type="spellStart"/>
      <w:r>
        <w:t>vurderingar</w:t>
      </w:r>
      <w:proofErr w:type="spellEnd"/>
      <w:r>
        <w:t xml:space="preserve"> kan det </w:t>
      </w:r>
      <w:proofErr w:type="spellStart"/>
      <w:r>
        <w:t>vere</w:t>
      </w:r>
      <w:proofErr w:type="spellEnd"/>
      <w:r>
        <w:t xml:space="preserve"> aktuelt for kommunen å vurdere etablering av mindre vindkraftanlegg i arealdelen i kommuneplanen. Sjå også </w:t>
      </w:r>
      <w:hyperlink r:id="rId104" w:history="1">
        <w:r>
          <w:rPr>
            <w:rStyle w:val="Hyperkobling"/>
          </w:rPr>
          <w:t>H-2343: Veileder for kommunal behandling av mindre vindkraftanlegg</w:t>
        </w:r>
      </w:hyperlink>
      <w:r>
        <w:t>.</w:t>
      </w:r>
    </w:p>
    <w:p w14:paraId="4D9C79A0" w14:textId="77777777" w:rsidR="0057752E" w:rsidRDefault="00FE1D0F">
      <w:r>
        <w:t xml:space="preserve">Dersom kommunen </w:t>
      </w:r>
      <w:proofErr w:type="spellStart"/>
      <w:r>
        <w:t>ønskjer</w:t>
      </w:r>
      <w:proofErr w:type="spellEnd"/>
      <w:r>
        <w:t xml:space="preserve"> å </w:t>
      </w:r>
      <w:proofErr w:type="spellStart"/>
      <w:r>
        <w:t>setje</w:t>
      </w:r>
      <w:proofErr w:type="spellEnd"/>
      <w:r>
        <w:t xml:space="preserve"> av område til vindkraftutbygging eller innarbeide </w:t>
      </w:r>
      <w:hyperlink r:id="rId105" w:history="1">
        <w:proofErr w:type="spellStart"/>
        <w:r>
          <w:rPr>
            <w:rStyle w:val="Hyperkobling"/>
          </w:rPr>
          <w:t>konsesjonsgjevne</w:t>
        </w:r>
        <w:proofErr w:type="spellEnd"/>
        <w:r>
          <w:rPr>
            <w:rStyle w:val="Hyperkobling"/>
          </w:rPr>
          <w:t xml:space="preserve"> vindkraftprosjekt</w:t>
        </w:r>
      </w:hyperlink>
      <w:r>
        <w:t xml:space="preserve"> i arealdelen i kommuneplanen, skal anlegga </w:t>
      </w:r>
      <w:proofErr w:type="spellStart"/>
      <w:r>
        <w:t>visast</w:t>
      </w:r>
      <w:proofErr w:type="spellEnd"/>
      <w:r>
        <w:t xml:space="preserve"> som «Område for andre </w:t>
      </w:r>
      <w:proofErr w:type="spellStart"/>
      <w:r>
        <w:t>typar</w:t>
      </w:r>
      <w:proofErr w:type="spellEnd"/>
      <w:r>
        <w:t xml:space="preserve"> </w:t>
      </w:r>
      <w:proofErr w:type="spellStart"/>
      <w:r>
        <w:t>byggje</w:t>
      </w:r>
      <w:proofErr w:type="spellEnd"/>
      <w:r>
        <w:t xml:space="preserve">- og anleggstiltak (område for vindkraftanlegg)». Det er </w:t>
      </w:r>
      <w:proofErr w:type="spellStart"/>
      <w:r>
        <w:t>ikkje</w:t>
      </w:r>
      <w:proofErr w:type="spellEnd"/>
      <w:r>
        <w:t xml:space="preserve"> krav til regulering av anlegg for elektrisk energi, men slike anlegg kan </w:t>
      </w:r>
      <w:proofErr w:type="spellStart"/>
      <w:r>
        <w:t>ikkje</w:t>
      </w:r>
      <w:proofErr w:type="spellEnd"/>
      <w:r>
        <w:t xml:space="preserve"> </w:t>
      </w:r>
      <w:proofErr w:type="spellStart"/>
      <w:r>
        <w:t>vere</w:t>
      </w:r>
      <w:proofErr w:type="spellEnd"/>
      <w:r>
        <w:t xml:space="preserve"> i strid med arealdelen i kommuneplanen. Det vil </w:t>
      </w:r>
      <w:proofErr w:type="spellStart"/>
      <w:r>
        <w:t>seie</w:t>
      </w:r>
      <w:proofErr w:type="spellEnd"/>
      <w:r>
        <w:t xml:space="preserve"> at vindkraftanlegg over 1 MW </w:t>
      </w:r>
      <w:proofErr w:type="spellStart"/>
      <w:r>
        <w:t>anten</w:t>
      </w:r>
      <w:proofErr w:type="spellEnd"/>
      <w:r>
        <w:t xml:space="preserve"> må inngå i kommuneplanen, eller det må </w:t>
      </w:r>
      <w:proofErr w:type="spellStart"/>
      <w:r>
        <w:t>gjevast</w:t>
      </w:r>
      <w:proofErr w:type="spellEnd"/>
      <w:r>
        <w:t xml:space="preserve"> dispensasjon </w:t>
      </w:r>
      <w:proofErr w:type="spellStart"/>
      <w:r>
        <w:t>frå</w:t>
      </w:r>
      <w:proofErr w:type="spellEnd"/>
      <w:r>
        <w:t xml:space="preserve"> </w:t>
      </w:r>
      <w:r>
        <w:lastRenderedPageBreak/>
        <w:t xml:space="preserve">planen før det blir gittkonsesjon etter energilova. Sjå heimesida til </w:t>
      </w:r>
      <w:proofErr w:type="spellStart"/>
      <w:r>
        <w:t>Noregs</w:t>
      </w:r>
      <w:proofErr w:type="spellEnd"/>
      <w:r>
        <w:t xml:space="preserve"> vassdrags- og energidirektorat for </w:t>
      </w:r>
      <w:proofErr w:type="spellStart"/>
      <w:r>
        <w:t>eit</w:t>
      </w:r>
      <w:proofErr w:type="spellEnd"/>
      <w:r>
        <w:t xml:space="preserve"> </w:t>
      </w:r>
      <w:hyperlink r:id="rId106" w:history="1">
        <w:r>
          <w:rPr>
            <w:rStyle w:val="Hyperkobling"/>
          </w:rPr>
          <w:t xml:space="preserve">oversyn over </w:t>
        </w:r>
        <w:proofErr w:type="spellStart"/>
        <w:r>
          <w:rPr>
            <w:rStyle w:val="Hyperkobling"/>
          </w:rPr>
          <w:t>rettleiarar</w:t>
        </w:r>
        <w:proofErr w:type="spellEnd"/>
        <w:r>
          <w:rPr>
            <w:rStyle w:val="Hyperkobling"/>
          </w:rPr>
          <w:t xml:space="preserve"> og </w:t>
        </w:r>
        <w:proofErr w:type="spellStart"/>
        <w:r>
          <w:rPr>
            <w:rStyle w:val="Hyperkobling"/>
          </w:rPr>
          <w:t>rapportar</w:t>
        </w:r>
        <w:proofErr w:type="spellEnd"/>
      </w:hyperlink>
      <w:r>
        <w:t xml:space="preserve"> som er relevante ved planlegging og utbygging av vindkraftverk. </w:t>
      </w:r>
    </w:p>
    <w:p w14:paraId="06F2CA64" w14:textId="77777777" w:rsidR="0057752E" w:rsidRDefault="00FE1D0F">
      <w:pPr>
        <w:pStyle w:val="Overskrift5"/>
      </w:pPr>
      <w:proofErr w:type="spellStart"/>
      <w:r>
        <w:t>Nærare</w:t>
      </w:r>
      <w:proofErr w:type="spellEnd"/>
      <w:r>
        <w:t xml:space="preserve"> om små vasskraftverk</w:t>
      </w:r>
    </w:p>
    <w:p w14:paraId="2B4B1AF2" w14:textId="77777777" w:rsidR="0057752E" w:rsidRDefault="00FE1D0F" w:rsidP="001F3D79">
      <w:r>
        <w:t xml:space="preserve">Små vasskraftverk inngår i arealdelen i kommuneplanen i </w:t>
      </w:r>
      <w:proofErr w:type="spellStart"/>
      <w:r>
        <w:t>arealføremålet</w:t>
      </w:r>
      <w:proofErr w:type="spellEnd"/>
      <w:r>
        <w:t xml:space="preserve"> «Andre </w:t>
      </w:r>
      <w:proofErr w:type="spellStart"/>
      <w:r>
        <w:t>typar</w:t>
      </w:r>
      <w:proofErr w:type="spellEnd"/>
      <w:r>
        <w:t xml:space="preserve"> </w:t>
      </w:r>
      <w:proofErr w:type="spellStart"/>
      <w:r>
        <w:t>byggje</w:t>
      </w:r>
      <w:proofErr w:type="spellEnd"/>
      <w:r>
        <w:t xml:space="preserve">- og anleggstiltak», som er omtalt </w:t>
      </w:r>
      <w:proofErr w:type="spellStart"/>
      <w:r>
        <w:t>ovanfor</w:t>
      </w:r>
      <w:proofErr w:type="spellEnd"/>
      <w:r>
        <w:t>.</w:t>
      </w:r>
    </w:p>
    <w:tbl>
      <w:tblPr>
        <w:tblStyle w:val="StandardBoks"/>
        <w:tblW w:w="0" w:type="auto"/>
        <w:tblLayout w:type="fixed"/>
        <w:tblLook w:val="0000" w:firstRow="0" w:lastRow="0" w:firstColumn="0" w:lastColumn="0" w:noHBand="0" w:noVBand="0"/>
      </w:tblPr>
      <w:tblGrid>
        <w:gridCol w:w="8504"/>
      </w:tblGrid>
      <w:tr w:rsidR="0057752E" w14:paraId="77D50868" w14:textId="77777777" w:rsidTr="008B7EEB">
        <w:trPr>
          <w:trHeight w:val="60"/>
        </w:trPr>
        <w:tc>
          <w:tcPr>
            <w:tcW w:w="8504" w:type="dxa"/>
          </w:tcPr>
          <w:p w14:paraId="7B558DBA" w14:textId="77777777" w:rsidR="0057752E" w:rsidRDefault="00FE1D0F">
            <w:r>
              <w:t>Definisjon på små kraftverk</w:t>
            </w:r>
          </w:p>
          <w:p w14:paraId="1C2B1448" w14:textId="77777777" w:rsidR="0057752E" w:rsidRDefault="00FE1D0F">
            <w:pPr>
              <w:spacing w:before="0"/>
            </w:pPr>
            <w:r>
              <w:t xml:space="preserve">Små kraftverk er ei </w:t>
            </w:r>
            <w:proofErr w:type="spellStart"/>
            <w:r>
              <w:t>fellesnemning</w:t>
            </w:r>
            <w:proofErr w:type="spellEnd"/>
            <w:r>
              <w:t xml:space="preserve"> på vasskraftverk som er mindre enn 10 MW. </w:t>
            </w:r>
            <w:proofErr w:type="spellStart"/>
            <w:r>
              <w:t>Desse</w:t>
            </w:r>
            <w:proofErr w:type="spellEnd"/>
            <w:r>
              <w:t xml:space="preserve"> kan </w:t>
            </w:r>
            <w:proofErr w:type="spellStart"/>
            <w:r>
              <w:t>delast</w:t>
            </w:r>
            <w:proofErr w:type="spellEnd"/>
            <w:r>
              <w:t xml:space="preserve"> inn i</w:t>
            </w:r>
          </w:p>
          <w:p w14:paraId="3BB5BD70" w14:textId="77777777" w:rsidR="0057752E" w:rsidRDefault="00FE1D0F">
            <w:pPr>
              <w:pStyle w:val="Listebombe"/>
            </w:pPr>
            <w:r>
              <w:t>mikrokraftverk: installert effekt mindre enn 100 kW (&lt; 0,1 MW)</w:t>
            </w:r>
          </w:p>
          <w:p w14:paraId="46313CC4" w14:textId="77777777" w:rsidR="0057752E" w:rsidRDefault="00FE1D0F">
            <w:pPr>
              <w:pStyle w:val="Listebombe"/>
            </w:pPr>
            <w:r>
              <w:t>minikraftverk: installert effekt mellom 100 og 1 000 kW (0,1–1 MW)</w:t>
            </w:r>
          </w:p>
          <w:p w14:paraId="69F50531" w14:textId="77777777" w:rsidR="0057752E" w:rsidRDefault="00FE1D0F">
            <w:pPr>
              <w:pStyle w:val="Listebombe"/>
            </w:pPr>
            <w:r>
              <w:t>småkraftverk: installert effekt mellom 1 000 og 10 000 kW (1–10 MW)</w:t>
            </w:r>
          </w:p>
        </w:tc>
      </w:tr>
    </w:tbl>
    <w:p w14:paraId="06908D4D" w14:textId="77777777" w:rsidR="0057752E" w:rsidRDefault="00FE1D0F">
      <w:proofErr w:type="spellStart"/>
      <w:r>
        <w:t>Frå</w:t>
      </w:r>
      <w:proofErr w:type="spellEnd"/>
      <w:r>
        <w:t xml:space="preserve"> 1. januar 2018 er det kommunen som, med </w:t>
      </w:r>
      <w:proofErr w:type="spellStart"/>
      <w:r>
        <w:t>einskilde</w:t>
      </w:r>
      <w:proofErr w:type="spellEnd"/>
      <w:r>
        <w:t xml:space="preserve"> unntak, </w:t>
      </w:r>
      <w:proofErr w:type="spellStart"/>
      <w:r>
        <w:t>gjer</w:t>
      </w:r>
      <w:proofErr w:type="spellEnd"/>
      <w:r>
        <w:t xml:space="preserve"> vedtak om konsesjon til vasskraftverk med storleik på inntil 1 MW installert effekt. For kraftverk med installert effekt mellom 1 og 10 MW er det </w:t>
      </w:r>
      <w:proofErr w:type="spellStart"/>
      <w:r>
        <w:t>Noregs</w:t>
      </w:r>
      <w:proofErr w:type="spellEnd"/>
      <w:r>
        <w:t xml:space="preserve"> vassdrags- og energidirektorat (NVE) som har vedtaksmakt. Alle søknader skal først </w:t>
      </w:r>
      <w:proofErr w:type="spellStart"/>
      <w:r>
        <w:t>sendast</w:t>
      </w:r>
      <w:proofErr w:type="spellEnd"/>
      <w:r>
        <w:t xml:space="preserve"> til NVE for avklaring om </w:t>
      </w:r>
      <w:proofErr w:type="spellStart"/>
      <w:r>
        <w:t>vidare</w:t>
      </w:r>
      <w:proofErr w:type="spellEnd"/>
      <w:r>
        <w:t xml:space="preserve"> saksgang. </w:t>
      </w:r>
    </w:p>
    <w:p w14:paraId="72896849" w14:textId="77777777" w:rsidR="0057752E" w:rsidRDefault="00FE1D0F">
      <w:r>
        <w:t xml:space="preserve">Anlegg som NVE har vurdert til </w:t>
      </w:r>
      <w:proofErr w:type="spellStart"/>
      <w:r>
        <w:t>ikkje</w:t>
      </w:r>
      <w:proofErr w:type="spellEnd"/>
      <w:r>
        <w:t xml:space="preserve"> å </w:t>
      </w:r>
      <w:proofErr w:type="spellStart"/>
      <w:r>
        <w:t>vere</w:t>
      </w:r>
      <w:proofErr w:type="spellEnd"/>
      <w:r>
        <w:t xml:space="preserve"> konsesjonspliktige etter vassressurslova, blir handsama av kommunen etter plan- og bygningslova. Kommunen er </w:t>
      </w:r>
      <w:proofErr w:type="spellStart"/>
      <w:r>
        <w:t>ansvarleg</w:t>
      </w:r>
      <w:proofErr w:type="spellEnd"/>
      <w:r>
        <w:t xml:space="preserve"> for sjølve sakshandsaminga og </w:t>
      </w:r>
      <w:proofErr w:type="spellStart"/>
      <w:r>
        <w:t>gjer</w:t>
      </w:r>
      <w:proofErr w:type="spellEnd"/>
      <w:r>
        <w:t xml:space="preserve"> vedtak i </w:t>
      </w:r>
      <w:proofErr w:type="spellStart"/>
      <w:r>
        <w:t>desse</w:t>
      </w:r>
      <w:proofErr w:type="spellEnd"/>
      <w:r>
        <w:t xml:space="preserve"> sakene. NVE har oppretta ei eiga nettside der </w:t>
      </w:r>
      <w:proofErr w:type="spellStart"/>
      <w:r>
        <w:t>kommunane</w:t>
      </w:r>
      <w:proofErr w:type="spellEnd"/>
      <w:r>
        <w:t xml:space="preserve"> kan finne nyttig informasjon som kan </w:t>
      </w:r>
      <w:proofErr w:type="spellStart"/>
      <w:r>
        <w:t>vere</w:t>
      </w:r>
      <w:proofErr w:type="spellEnd"/>
      <w:r>
        <w:t xml:space="preserve"> til hjelp når </w:t>
      </w:r>
      <w:proofErr w:type="spellStart"/>
      <w:r>
        <w:t>dei</w:t>
      </w:r>
      <w:proofErr w:type="spellEnd"/>
      <w:r>
        <w:t xml:space="preserve"> skal handsame </w:t>
      </w:r>
      <w:proofErr w:type="spellStart"/>
      <w:r>
        <w:t>konsesjonar</w:t>
      </w:r>
      <w:proofErr w:type="spellEnd"/>
      <w:r>
        <w:t xml:space="preserve">. </w:t>
      </w:r>
    </w:p>
    <w:p w14:paraId="1C72A3E5" w14:textId="77777777" w:rsidR="0057752E" w:rsidRDefault="00FE1D0F">
      <w:r>
        <w:t xml:space="preserve">NVE har ei </w:t>
      </w:r>
      <w:proofErr w:type="spellStart"/>
      <w:r>
        <w:t>omfattande</w:t>
      </w:r>
      <w:proofErr w:type="spellEnd"/>
      <w:r>
        <w:t xml:space="preserve"> </w:t>
      </w:r>
      <w:hyperlink r:id="rId107" w:history="1">
        <w:r>
          <w:rPr>
            <w:rStyle w:val="Hyperkobling"/>
          </w:rPr>
          <w:t>rettleiing på nett</w:t>
        </w:r>
      </w:hyperlink>
      <w:r>
        <w:t xml:space="preserve"> for små vasskraftverk. Nettsida har også </w:t>
      </w:r>
      <w:proofErr w:type="spellStart"/>
      <w:r>
        <w:t>lenkjer</w:t>
      </w:r>
      <w:proofErr w:type="spellEnd"/>
      <w:r>
        <w:t xml:space="preserve"> til </w:t>
      </w:r>
      <w:hyperlink r:id="rId108" w:history="1">
        <w:r>
          <w:rPr>
            <w:rStyle w:val="Hyperkobling"/>
          </w:rPr>
          <w:t>Retningslinjer for små vannkraftverk til bruk for utarbeidelse av regionale planer og i NVEs konsesjonsbehandling fra 2007</w:t>
        </w:r>
      </w:hyperlink>
      <w:r>
        <w:t xml:space="preserve"> og </w:t>
      </w:r>
      <w:hyperlink r:id="rId109" w:history="1">
        <w:r>
          <w:rPr>
            <w:rStyle w:val="Hyperkobling"/>
          </w:rPr>
          <w:t>Veileder i planlegging, bygging og drift av små kraftverk</w:t>
        </w:r>
      </w:hyperlink>
      <w:r>
        <w:t xml:space="preserve"> </w:t>
      </w:r>
      <w:proofErr w:type="spellStart"/>
      <w:r>
        <w:t>frå</w:t>
      </w:r>
      <w:proofErr w:type="spellEnd"/>
      <w:r>
        <w:t xml:space="preserve"> 2010.</w:t>
      </w:r>
    </w:p>
    <w:p w14:paraId="750646E7" w14:textId="77777777" w:rsidR="0057752E" w:rsidRDefault="00FE1D0F">
      <w:r>
        <w:t xml:space="preserve">I </w:t>
      </w:r>
      <w:proofErr w:type="spellStart"/>
      <w:r>
        <w:t>rettleiar</w:t>
      </w:r>
      <w:proofErr w:type="spellEnd"/>
      <w:r>
        <w:t xml:space="preserve"> H-2401 </w:t>
      </w:r>
      <w:r>
        <w:rPr>
          <w:rStyle w:val="Hyperkobling"/>
        </w:rPr>
        <w:t>Garden som ressurs</w:t>
      </w:r>
      <w:r>
        <w:t xml:space="preserve"> går det fram at mikro- og minikraftverk, biobrenselanlegg og </w:t>
      </w:r>
      <w:proofErr w:type="spellStart"/>
      <w:r>
        <w:t>vindturbinar</w:t>
      </w:r>
      <w:proofErr w:type="spellEnd"/>
      <w:r>
        <w:t xml:space="preserve"> kan </w:t>
      </w:r>
      <w:proofErr w:type="spellStart"/>
      <w:r>
        <w:t>etablerast</w:t>
      </w:r>
      <w:proofErr w:type="spellEnd"/>
      <w:r>
        <w:t xml:space="preserve"> i LNFR-område etter bokstav a, dersom energien </w:t>
      </w:r>
      <w:proofErr w:type="spellStart"/>
      <w:r>
        <w:t>frå</w:t>
      </w:r>
      <w:proofErr w:type="spellEnd"/>
      <w:r>
        <w:t xml:space="preserve"> anlegget i det </w:t>
      </w:r>
      <w:proofErr w:type="spellStart"/>
      <w:r>
        <w:t>vesentlege</w:t>
      </w:r>
      <w:proofErr w:type="spellEnd"/>
      <w:r>
        <w:t xml:space="preserve"> blir forbrukt på garden.</w:t>
      </w:r>
    </w:p>
    <w:p w14:paraId="0CDB0D66" w14:textId="77777777" w:rsidR="0057752E" w:rsidRDefault="00FE1D0F">
      <w:r>
        <w:t xml:space="preserve">Dersom anlegget </w:t>
      </w:r>
      <w:proofErr w:type="spellStart"/>
      <w:r>
        <w:t>ikkje</w:t>
      </w:r>
      <w:proofErr w:type="spellEnd"/>
      <w:r>
        <w:t xml:space="preserve"> oppfyller </w:t>
      </w:r>
      <w:proofErr w:type="spellStart"/>
      <w:r>
        <w:t>føresetnaden</w:t>
      </w:r>
      <w:proofErr w:type="spellEnd"/>
      <w:r>
        <w:t xml:space="preserve"> over, men </w:t>
      </w:r>
      <w:proofErr w:type="spellStart"/>
      <w:r>
        <w:t>hovudsakleg</w:t>
      </w:r>
      <w:proofErr w:type="spellEnd"/>
      <w:r>
        <w:t xml:space="preserve"> produserer energi for </w:t>
      </w:r>
      <w:proofErr w:type="spellStart"/>
      <w:r>
        <w:t>vidaresal</w:t>
      </w:r>
      <w:proofErr w:type="spellEnd"/>
      <w:r>
        <w:t>, må det eventuelt tillatast gjennom at området blir sett av til LNFR-</w:t>
      </w:r>
      <w:proofErr w:type="spellStart"/>
      <w:r>
        <w:t>spreidde</w:t>
      </w:r>
      <w:proofErr w:type="spellEnd"/>
      <w:r>
        <w:t xml:space="preserve"> bygg etter plan- og bygningslova § 11-7 nr. 5 bokstav b med føresegner etter § 11-11 nr. 2. Ho gjev </w:t>
      </w:r>
      <w:proofErr w:type="spellStart"/>
      <w:r>
        <w:t>dei</w:t>
      </w:r>
      <w:proofErr w:type="spellEnd"/>
      <w:r>
        <w:t xml:space="preserve"> nødvendige rammene for kva som er tillate (</w:t>
      </w:r>
      <w:proofErr w:type="spellStart"/>
      <w:r>
        <w:t>føremålet</w:t>
      </w:r>
      <w:proofErr w:type="spellEnd"/>
      <w:r>
        <w:t>) og omfanget og lokaliseringa av bygga/tiltaket.</w:t>
      </w:r>
    </w:p>
    <w:p w14:paraId="4A9DB0BC" w14:textId="77777777" w:rsidR="0057752E" w:rsidRDefault="00FE1D0F">
      <w:pPr>
        <w:pStyle w:val="Overskrift5"/>
      </w:pPr>
      <w:proofErr w:type="spellStart"/>
      <w:r>
        <w:t>Uteopphaldsareal</w:t>
      </w:r>
      <w:proofErr w:type="spellEnd"/>
      <w:r>
        <w:t xml:space="preserve"> </w:t>
      </w:r>
    </w:p>
    <w:p w14:paraId="1E91FC5B" w14:textId="77777777" w:rsidR="0057752E" w:rsidRDefault="00FE1D0F" w:rsidP="001F3D79">
      <w:pPr>
        <w:rPr>
          <w:rStyle w:val="kursiv"/>
        </w:rPr>
      </w:pPr>
      <w:proofErr w:type="spellStart"/>
      <w:r>
        <w:t>Føremålet</w:t>
      </w:r>
      <w:proofErr w:type="spellEnd"/>
      <w:r>
        <w:t xml:space="preserve"> med å </w:t>
      </w:r>
      <w:proofErr w:type="spellStart"/>
      <w:r>
        <w:t>setje</w:t>
      </w:r>
      <w:proofErr w:type="spellEnd"/>
      <w:r>
        <w:t xml:space="preserve"> av </w:t>
      </w:r>
      <w:proofErr w:type="spellStart"/>
      <w:r>
        <w:t>eit</w:t>
      </w:r>
      <w:proofErr w:type="spellEnd"/>
      <w:r>
        <w:t xml:space="preserve"> minste </w:t>
      </w:r>
      <w:proofErr w:type="spellStart"/>
      <w:r>
        <w:t>uteopphaldsareal</w:t>
      </w:r>
      <w:proofErr w:type="spellEnd"/>
      <w:r>
        <w:t xml:space="preserve"> i </w:t>
      </w:r>
      <w:proofErr w:type="spellStart"/>
      <w:r>
        <w:t>arealplanar</w:t>
      </w:r>
      <w:proofErr w:type="spellEnd"/>
      <w:r>
        <w:t xml:space="preserve"> er å sikre </w:t>
      </w:r>
      <w:proofErr w:type="spellStart"/>
      <w:r>
        <w:t>tilstrekkelege</w:t>
      </w:r>
      <w:proofErr w:type="spellEnd"/>
      <w:r>
        <w:t xml:space="preserve"> og brukbare areal til </w:t>
      </w:r>
      <w:proofErr w:type="spellStart"/>
      <w:r>
        <w:t>uteopphald</w:t>
      </w:r>
      <w:proofErr w:type="spellEnd"/>
      <w:r>
        <w:t xml:space="preserve"> med god kvalitet for </w:t>
      </w:r>
      <w:proofErr w:type="spellStart"/>
      <w:r>
        <w:t>bustader</w:t>
      </w:r>
      <w:proofErr w:type="spellEnd"/>
      <w:r>
        <w:t xml:space="preserve">, </w:t>
      </w:r>
      <w:proofErr w:type="spellStart"/>
      <w:r>
        <w:t>skular</w:t>
      </w:r>
      <w:proofErr w:type="spellEnd"/>
      <w:r>
        <w:t xml:space="preserve">, </w:t>
      </w:r>
      <w:proofErr w:type="spellStart"/>
      <w:r>
        <w:t>barnehagar</w:t>
      </w:r>
      <w:proofErr w:type="spellEnd"/>
      <w:r>
        <w:t xml:space="preserve"> og andre </w:t>
      </w:r>
      <w:proofErr w:type="spellStart"/>
      <w:r>
        <w:t>bygningar</w:t>
      </w:r>
      <w:proofErr w:type="spellEnd"/>
      <w:r>
        <w:t xml:space="preserve">, der det etter kommunens </w:t>
      </w:r>
      <w:proofErr w:type="spellStart"/>
      <w:r>
        <w:t>skjøn</w:t>
      </w:r>
      <w:proofErr w:type="spellEnd"/>
      <w:r>
        <w:t xml:space="preserve"> er nødvendig å sikre dette.</w:t>
      </w:r>
    </w:p>
    <w:p w14:paraId="618B03A7" w14:textId="77777777" w:rsidR="0057752E" w:rsidRDefault="00FE1D0F">
      <w:proofErr w:type="spellStart"/>
      <w:r>
        <w:lastRenderedPageBreak/>
        <w:t>Uteopphaldsareal</w:t>
      </w:r>
      <w:proofErr w:type="spellEnd"/>
      <w:r>
        <w:t xml:space="preserve"> er areal som er eigna til leik, </w:t>
      </w:r>
      <w:proofErr w:type="spellStart"/>
      <w:r>
        <w:t>opphald</w:t>
      </w:r>
      <w:proofErr w:type="spellEnd"/>
      <w:r>
        <w:t xml:space="preserve"> og rekreasjon. For </w:t>
      </w:r>
      <w:proofErr w:type="spellStart"/>
      <w:r>
        <w:t>bustader</w:t>
      </w:r>
      <w:proofErr w:type="spellEnd"/>
      <w:r>
        <w:t xml:space="preserve"> </w:t>
      </w:r>
      <w:proofErr w:type="spellStart"/>
      <w:r>
        <w:t>omfattar</w:t>
      </w:r>
      <w:proofErr w:type="spellEnd"/>
      <w:r>
        <w:t xml:space="preserve"> det </w:t>
      </w:r>
      <w:proofErr w:type="spellStart"/>
      <w:r>
        <w:t>dei</w:t>
      </w:r>
      <w:proofErr w:type="spellEnd"/>
      <w:r>
        <w:t xml:space="preserve"> </w:t>
      </w:r>
      <w:proofErr w:type="spellStart"/>
      <w:r>
        <w:t>delane</w:t>
      </w:r>
      <w:proofErr w:type="spellEnd"/>
      <w:r>
        <w:t xml:space="preserve"> av tomta som er eigna til </w:t>
      </w:r>
      <w:proofErr w:type="spellStart"/>
      <w:r>
        <w:t>føremålet</w:t>
      </w:r>
      <w:proofErr w:type="spellEnd"/>
      <w:r>
        <w:t xml:space="preserve">, og som </w:t>
      </w:r>
      <w:proofErr w:type="spellStart"/>
      <w:r>
        <w:t>ikkje</w:t>
      </w:r>
      <w:proofErr w:type="spellEnd"/>
      <w:r>
        <w:t xml:space="preserve"> er utbygde eller sette av til køyring og parkering. </w:t>
      </w:r>
    </w:p>
    <w:p w14:paraId="2D17FA48" w14:textId="77777777" w:rsidR="0057752E" w:rsidRDefault="00FE1D0F">
      <w:proofErr w:type="spellStart"/>
      <w:r>
        <w:t>Vidare</w:t>
      </w:r>
      <w:proofErr w:type="spellEnd"/>
      <w:r>
        <w:t xml:space="preserve"> er areal sette av til dømes til </w:t>
      </w:r>
      <w:proofErr w:type="spellStart"/>
      <w:r>
        <w:t>søppelkassar</w:t>
      </w:r>
      <w:proofErr w:type="spellEnd"/>
      <w:r>
        <w:t xml:space="preserve">, sykkelstativ og </w:t>
      </w:r>
      <w:proofErr w:type="spellStart"/>
      <w:r>
        <w:t>liknande</w:t>
      </w:r>
      <w:proofErr w:type="spellEnd"/>
      <w:r>
        <w:t xml:space="preserve">, </w:t>
      </w:r>
      <w:proofErr w:type="spellStart"/>
      <w:r>
        <w:t>ikkje</w:t>
      </w:r>
      <w:proofErr w:type="spellEnd"/>
      <w:r>
        <w:t xml:space="preserve"> eigna til </w:t>
      </w:r>
      <w:proofErr w:type="spellStart"/>
      <w:r>
        <w:t>opphald</w:t>
      </w:r>
      <w:proofErr w:type="spellEnd"/>
      <w:r>
        <w:t xml:space="preserve">, og skal </w:t>
      </w:r>
      <w:proofErr w:type="spellStart"/>
      <w:r>
        <w:t>ikkje</w:t>
      </w:r>
      <w:proofErr w:type="spellEnd"/>
      <w:r>
        <w:t xml:space="preserve"> </w:t>
      </w:r>
      <w:proofErr w:type="spellStart"/>
      <w:r>
        <w:t>reknast</w:t>
      </w:r>
      <w:proofErr w:type="spellEnd"/>
      <w:r>
        <w:t xml:space="preserve"> med i </w:t>
      </w:r>
      <w:proofErr w:type="spellStart"/>
      <w:r>
        <w:t>uteopphaldsarealet</w:t>
      </w:r>
      <w:proofErr w:type="spellEnd"/>
      <w:r>
        <w:t xml:space="preserve">. Det </w:t>
      </w:r>
      <w:proofErr w:type="spellStart"/>
      <w:r>
        <w:t>omfattar</w:t>
      </w:r>
      <w:proofErr w:type="spellEnd"/>
      <w:r>
        <w:t xml:space="preserve"> også felles </w:t>
      </w:r>
      <w:proofErr w:type="spellStart"/>
      <w:r>
        <w:t>leikeområde</w:t>
      </w:r>
      <w:proofErr w:type="spellEnd"/>
      <w:r>
        <w:t xml:space="preserve"> opparbeidde i </w:t>
      </w:r>
      <w:proofErr w:type="spellStart"/>
      <w:r>
        <w:t>tilknyting</w:t>
      </w:r>
      <w:proofErr w:type="spellEnd"/>
      <w:r>
        <w:t xml:space="preserve"> til større/</w:t>
      </w:r>
      <w:proofErr w:type="spellStart"/>
      <w:r>
        <w:t>fleire</w:t>
      </w:r>
      <w:proofErr w:type="spellEnd"/>
      <w:r>
        <w:t xml:space="preserve"> utbyggingsområde. Det </w:t>
      </w:r>
      <w:proofErr w:type="spellStart"/>
      <w:r>
        <w:t>omfattar</w:t>
      </w:r>
      <w:proofErr w:type="spellEnd"/>
      <w:r>
        <w:t xml:space="preserve"> </w:t>
      </w:r>
      <w:proofErr w:type="spellStart"/>
      <w:r>
        <w:t>ikkje</w:t>
      </w:r>
      <w:proofErr w:type="spellEnd"/>
      <w:r>
        <w:t xml:space="preserve"> restareal som </w:t>
      </w:r>
      <w:proofErr w:type="spellStart"/>
      <w:r>
        <w:t>ikkje</w:t>
      </w:r>
      <w:proofErr w:type="spellEnd"/>
      <w:r>
        <w:t xml:space="preserve"> </w:t>
      </w:r>
      <w:proofErr w:type="spellStart"/>
      <w:r>
        <w:t>eignar</w:t>
      </w:r>
      <w:proofErr w:type="spellEnd"/>
      <w:r>
        <w:t xml:space="preserve"> seg til leik eller </w:t>
      </w:r>
      <w:proofErr w:type="spellStart"/>
      <w:r>
        <w:t>opphald</w:t>
      </w:r>
      <w:proofErr w:type="spellEnd"/>
      <w:r>
        <w:t xml:space="preserve">. </w:t>
      </w:r>
    </w:p>
    <w:p w14:paraId="0BE9631E" w14:textId="77777777" w:rsidR="0057752E" w:rsidRDefault="00FE1D0F">
      <w:r>
        <w:t xml:space="preserve">Bustadnære areal gjev betre tilgang enn areal i avstand </w:t>
      </w:r>
      <w:proofErr w:type="spellStart"/>
      <w:r>
        <w:t>frå</w:t>
      </w:r>
      <w:proofErr w:type="spellEnd"/>
      <w:r>
        <w:t xml:space="preserve"> bustaden. </w:t>
      </w:r>
      <w:proofErr w:type="spellStart"/>
      <w:r>
        <w:t>Føremålet</w:t>
      </w:r>
      <w:proofErr w:type="spellEnd"/>
      <w:r>
        <w:t xml:space="preserve"> </w:t>
      </w:r>
      <w:proofErr w:type="spellStart"/>
      <w:r>
        <w:t>uteopphaldsareal</w:t>
      </w:r>
      <w:proofErr w:type="spellEnd"/>
      <w:r>
        <w:t xml:space="preserve"> for bygga kan </w:t>
      </w:r>
      <w:proofErr w:type="spellStart"/>
      <w:r>
        <w:t>vere</w:t>
      </w:r>
      <w:proofErr w:type="spellEnd"/>
      <w:r>
        <w:t xml:space="preserve"> </w:t>
      </w:r>
      <w:proofErr w:type="spellStart"/>
      <w:r>
        <w:t>vanskeleg</w:t>
      </w:r>
      <w:proofErr w:type="spellEnd"/>
      <w:r>
        <w:t xml:space="preserve"> å sjå på </w:t>
      </w:r>
      <w:proofErr w:type="spellStart"/>
      <w:r>
        <w:t>eit</w:t>
      </w:r>
      <w:proofErr w:type="spellEnd"/>
      <w:r>
        <w:t xml:space="preserve"> kommuneplankart. Det kan derfor godt </w:t>
      </w:r>
      <w:proofErr w:type="spellStart"/>
      <w:r>
        <w:t>utelatast</w:t>
      </w:r>
      <w:proofErr w:type="spellEnd"/>
      <w:r>
        <w:t xml:space="preserve"> når det er snakk om mindre område som skal </w:t>
      </w:r>
      <w:proofErr w:type="spellStart"/>
      <w:r>
        <w:t>dekkje</w:t>
      </w:r>
      <w:proofErr w:type="spellEnd"/>
      <w:r>
        <w:t xml:space="preserve"> behovet for konkrete </w:t>
      </w:r>
      <w:proofErr w:type="spellStart"/>
      <w:r>
        <w:t>bustader</w:t>
      </w:r>
      <w:proofErr w:type="spellEnd"/>
      <w:r>
        <w:t xml:space="preserve">/område. </w:t>
      </w:r>
      <w:proofErr w:type="spellStart"/>
      <w:r>
        <w:t>Føremålet</w:t>
      </w:r>
      <w:proofErr w:type="spellEnd"/>
      <w:r>
        <w:t xml:space="preserve"> vil i alle høve inngå i </w:t>
      </w:r>
      <w:proofErr w:type="spellStart"/>
      <w:r>
        <w:t>bustadsføremålet</w:t>
      </w:r>
      <w:proofErr w:type="spellEnd"/>
      <w:r>
        <w:t xml:space="preserve"> gjennom </w:t>
      </w:r>
      <w:proofErr w:type="spellStart"/>
      <w:r>
        <w:t>dei</w:t>
      </w:r>
      <w:proofErr w:type="spellEnd"/>
      <w:r>
        <w:t xml:space="preserve"> generelle krava til uteareal </w:t>
      </w:r>
      <w:proofErr w:type="spellStart"/>
      <w:r>
        <w:t>gjevne</w:t>
      </w:r>
      <w:proofErr w:type="spellEnd"/>
      <w:r>
        <w:t xml:space="preserve"> i </w:t>
      </w:r>
      <w:proofErr w:type="spellStart"/>
      <w:r>
        <w:t>byggteknisk</w:t>
      </w:r>
      <w:proofErr w:type="spellEnd"/>
      <w:r>
        <w:t xml:space="preserve"> forskrift. Eventuelt krav til minste </w:t>
      </w:r>
      <w:proofErr w:type="spellStart"/>
      <w:r>
        <w:t>uteopphaldsareal</w:t>
      </w:r>
      <w:proofErr w:type="spellEnd"/>
      <w:r>
        <w:t xml:space="preserve"> vil i så fall stå i føresegnene til arealdelen i kommuneplanen.</w:t>
      </w:r>
    </w:p>
    <w:p w14:paraId="138C29E7" w14:textId="77777777" w:rsidR="0057752E" w:rsidRDefault="00FE1D0F">
      <w:proofErr w:type="spellStart"/>
      <w:r>
        <w:t>Byggteknisk</w:t>
      </w:r>
      <w:proofErr w:type="spellEnd"/>
      <w:r>
        <w:t xml:space="preserve"> forskrift (TEK) har definisjon av minste </w:t>
      </w:r>
      <w:proofErr w:type="spellStart"/>
      <w:r>
        <w:t>uteopphaldsareal</w:t>
      </w:r>
      <w:proofErr w:type="spellEnd"/>
      <w:r>
        <w:t xml:space="preserve"> i </w:t>
      </w:r>
      <w:hyperlink r:id="rId110" w:history="1">
        <w:r>
          <w:rPr>
            <w:rStyle w:val="Hyperkobling"/>
          </w:rPr>
          <w:t>§ 5-6</w:t>
        </w:r>
      </w:hyperlink>
      <w:r>
        <w:rPr>
          <w:rStyle w:val="Hyperkobling"/>
        </w:rPr>
        <w:t xml:space="preserve">, </w:t>
      </w:r>
      <w:r>
        <w:t xml:space="preserve">og gjev </w:t>
      </w:r>
      <w:proofErr w:type="spellStart"/>
      <w:r>
        <w:t>nærare</w:t>
      </w:r>
      <w:proofErr w:type="spellEnd"/>
      <w:r>
        <w:t xml:space="preserve"> utdjuping for detaljutforminga av </w:t>
      </w:r>
      <w:proofErr w:type="spellStart"/>
      <w:r>
        <w:t>uteopphaldsareala</w:t>
      </w:r>
      <w:proofErr w:type="spellEnd"/>
      <w:r>
        <w:t xml:space="preserve"> i </w:t>
      </w:r>
      <w:hyperlink r:id="rId111" w:history="1">
        <w:r>
          <w:rPr>
            <w:rStyle w:val="Hyperkobling"/>
          </w:rPr>
          <w:t>§ 8-3</w:t>
        </w:r>
      </w:hyperlink>
      <w:r>
        <w:t xml:space="preserve"> (kvalitet, sol-/lystilhøve, støy-/miljøbelastning, universell utforming m.m.). Nettsida til Direktoratet for </w:t>
      </w:r>
      <w:proofErr w:type="spellStart"/>
      <w:r>
        <w:t>byggkvalitet</w:t>
      </w:r>
      <w:proofErr w:type="spellEnd"/>
      <w:r>
        <w:t xml:space="preserve"> har ei </w:t>
      </w:r>
      <w:proofErr w:type="spellStart"/>
      <w:r>
        <w:t>nærare</w:t>
      </w:r>
      <w:proofErr w:type="spellEnd"/>
      <w:r>
        <w:t xml:space="preserve"> rettleiing til </w:t>
      </w:r>
      <w:proofErr w:type="spellStart"/>
      <w:r>
        <w:t>dei</w:t>
      </w:r>
      <w:proofErr w:type="spellEnd"/>
      <w:r>
        <w:t xml:space="preserve"> </w:t>
      </w:r>
      <w:proofErr w:type="spellStart"/>
      <w:r>
        <w:t>nemnde</w:t>
      </w:r>
      <w:proofErr w:type="spellEnd"/>
      <w:r>
        <w:t xml:space="preserve"> føresegnene og krava til </w:t>
      </w:r>
      <w:hyperlink r:id="rId112" w:history="1">
        <w:proofErr w:type="spellStart"/>
        <w:r>
          <w:rPr>
            <w:rStyle w:val="Hyperkobling"/>
          </w:rPr>
          <w:t>opparbeidt</w:t>
        </w:r>
        <w:proofErr w:type="spellEnd"/>
        <w:r>
          <w:rPr>
            <w:rStyle w:val="Hyperkobling"/>
          </w:rPr>
          <w:t xml:space="preserve"> uteareal</w:t>
        </w:r>
      </w:hyperlink>
      <w:r>
        <w:t xml:space="preserve"> generelt (tilkomst, parkering, plassering av bygg og </w:t>
      </w:r>
      <w:proofErr w:type="spellStart"/>
      <w:r>
        <w:t>uteopphaldsareal</w:t>
      </w:r>
      <w:proofErr w:type="spellEnd"/>
      <w:r>
        <w:t>).</w:t>
      </w:r>
    </w:p>
    <w:p w14:paraId="033038A5" w14:textId="77777777" w:rsidR="0057752E" w:rsidRDefault="00FE1D0F">
      <w:pPr>
        <w:pStyle w:val="Overskrift5"/>
      </w:pPr>
      <w:r>
        <w:t xml:space="preserve">Grav- og </w:t>
      </w:r>
      <w:proofErr w:type="spellStart"/>
      <w:r>
        <w:t>urnelundar</w:t>
      </w:r>
      <w:proofErr w:type="spellEnd"/>
    </w:p>
    <w:p w14:paraId="6BF9CE7B" w14:textId="77777777" w:rsidR="0057752E" w:rsidRDefault="00FE1D0F" w:rsidP="001F3D79">
      <w:r>
        <w:t xml:space="preserve">Grav- og </w:t>
      </w:r>
      <w:proofErr w:type="spellStart"/>
      <w:r>
        <w:t>urnelundar</w:t>
      </w:r>
      <w:proofErr w:type="spellEnd"/>
      <w:r>
        <w:t xml:space="preserve"> vil </w:t>
      </w:r>
      <w:proofErr w:type="spellStart"/>
      <w:r>
        <w:t>vere</w:t>
      </w:r>
      <w:proofErr w:type="spellEnd"/>
      <w:r>
        <w:t xml:space="preserve"> </w:t>
      </w:r>
      <w:proofErr w:type="spellStart"/>
      <w:r>
        <w:t>kyrkjegardar</w:t>
      </w:r>
      <w:proofErr w:type="spellEnd"/>
      <w:r>
        <w:t xml:space="preserve">, </w:t>
      </w:r>
      <w:proofErr w:type="spellStart"/>
      <w:r>
        <w:t>offentlege</w:t>
      </w:r>
      <w:proofErr w:type="spellEnd"/>
      <w:r>
        <w:t xml:space="preserve"> </w:t>
      </w:r>
      <w:proofErr w:type="spellStart"/>
      <w:r>
        <w:t>gravplassar</w:t>
      </w:r>
      <w:proofErr w:type="spellEnd"/>
      <w:r>
        <w:t xml:space="preserve"> og </w:t>
      </w:r>
      <w:proofErr w:type="spellStart"/>
      <w:r>
        <w:t>minnelundar</w:t>
      </w:r>
      <w:proofErr w:type="spellEnd"/>
      <w:r>
        <w:t xml:space="preserve"> som går inn under gravferdslova. Det </w:t>
      </w:r>
      <w:proofErr w:type="spellStart"/>
      <w:r>
        <w:t>omfattar</w:t>
      </w:r>
      <w:proofErr w:type="spellEnd"/>
      <w:r>
        <w:t xml:space="preserve"> også </w:t>
      </w:r>
      <w:proofErr w:type="spellStart"/>
      <w:r>
        <w:t>gravplassar</w:t>
      </w:r>
      <w:proofErr w:type="spellEnd"/>
      <w:r>
        <w:t xml:space="preserve"> for trussamfunn </w:t>
      </w:r>
      <w:proofErr w:type="spellStart"/>
      <w:r>
        <w:t>utanom</w:t>
      </w:r>
      <w:proofErr w:type="spellEnd"/>
      <w:r>
        <w:t xml:space="preserve"> den norske </w:t>
      </w:r>
      <w:proofErr w:type="spellStart"/>
      <w:r>
        <w:t>kyrkja</w:t>
      </w:r>
      <w:proofErr w:type="spellEnd"/>
      <w:r>
        <w:t>.</w:t>
      </w:r>
    </w:p>
    <w:p w14:paraId="69733BE5" w14:textId="77777777" w:rsidR="0057752E" w:rsidRDefault="00FE1D0F">
      <w:pPr>
        <w:pStyle w:val="Overskrift4"/>
      </w:pPr>
      <w:r>
        <w:t>Føresegner etter § 11-10 til område for bygg og anlegg</w:t>
      </w:r>
    </w:p>
    <w:tbl>
      <w:tblPr>
        <w:tblStyle w:val="StandardBoks"/>
        <w:tblW w:w="0" w:type="auto"/>
        <w:tblLayout w:type="fixed"/>
        <w:tblLook w:val="0000" w:firstRow="0" w:lastRow="0" w:firstColumn="0" w:lastColumn="0" w:noHBand="0" w:noVBand="0"/>
      </w:tblPr>
      <w:tblGrid>
        <w:gridCol w:w="8504"/>
      </w:tblGrid>
      <w:tr w:rsidR="0057752E" w14:paraId="49B041AC" w14:textId="77777777" w:rsidTr="00EF6819">
        <w:trPr>
          <w:trHeight w:val="60"/>
        </w:trPr>
        <w:tc>
          <w:tcPr>
            <w:tcW w:w="8504" w:type="dxa"/>
          </w:tcPr>
          <w:p w14:paraId="04CDB0AA" w14:textId="77777777" w:rsidR="0057752E" w:rsidRDefault="00FE1D0F">
            <w:pPr>
              <w:rPr>
                <w:rStyle w:val="halvfet"/>
              </w:rPr>
            </w:pPr>
            <w:r>
              <w:rPr>
                <w:rStyle w:val="halvfet"/>
              </w:rPr>
              <w:t>§ 11-10 Bestemmelser til arealformål etter § 11-7 nr. 1, 2, 3 og 4</w:t>
            </w:r>
          </w:p>
          <w:p w14:paraId="61FF0F85" w14:textId="77777777" w:rsidR="0057752E" w:rsidRDefault="00FE1D0F" w:rsidP="001F3D79">
            <w:r>
              <w:t xml:space="preserve">Til arealformål nr. 1, 2, 3 og 4 i § 11-7 kan det i nødvendig utstrekning gis bestemmelser om: </w:t>
            </w:r>
          </w:p>
          <w:p w14:paraId="11035023" w14:textId="015F3AF7" w:rsidR="0057752E" w:rsidRDefault="00FE1D0F">
            <w:pPr>
              <w:pStyle w:val="friliste"/>
            </w:pPr>
            <w:r>
              <w:t xml:space="preserve">1. </w:t>
            </w:r>
            <w:r>
              <w:tab/>
              <w:t xml:space="preserve">at mindre utbyggingstiltak ikke krever ytterligere plan dersom det er gitt bestem- </w:t>
            </w:r>
            <w:proofErr w:type="spellStart"/>
            <w:r>
              <w:t>melser</w:t>
            </w:r>
            <w:proofErr w:type="spellEnd"/>
            <w:r>
              <w:t xml:space="preserve"> om utbyggingsvolum og uteareal, og forholdet til transportnett og annet lovverk er ivaretatt,</w:t>
            </w:r>
          </w:p>
          <w:p w14:paraId="47261AFE" w14:textId="77777777" w:rsidR="0057752E" w:rsidRDefault="00FE1D0F">
            <w:pPr>
              <w:pStyle w:val="friliste"/>
            </w:pPr>
            <w:r>
              <w:t xml:space="preserve">2. </w:t>
            </w:r>
            <w:r>
              <w:tab/>
              <w:t>fysisk utforming av anlegg,</w:t>
            </w:r>
          </w:p>
          <w:p w14:paraId="1BE658AB" w14:textId="77777777" w:rsidR="0057752E" w:rsidRDefault="00FE1D0F">
            <w:pPr>
              <w:pStyle w:val="friliste"/>
            </w:pPr>
            <w:r>
              <w:t xml:space="preserve">3. </w:t>
            </w:r>
            <w:r>
              <w:tab/>
              <w:t>hvilke arealer som skal være til offentlige formål eller fellesareal,</w:t>
            </w:r>
          </w:p>
          <w:p w14:paraId="6EE45C27" w14:textId="77777777" w:rsidR="0057752E" w:rsidRDefault="00FE1D0F">
            <w:pPr>
              <w:pStyle w:val="friliste"/>
            </w:pPr>
            <w:r>
              <w:t xml:space="preserve">4. </w:t>
            </w:r>
            <w:r>
              <w:tab/>
              <w:t>lokalisering, bruk og strenghetsklasser for avkjørsler til veg.</w:t>
            </w:r>
          </w:p>
        </w:tc>
      </w:tr>
    </w:tbl>
    <w:p w14:paraId="2FB15A46" w14:textId="77777777" w:rsidR="0057752E" w:rsidRDefault="00FE1D0F">
      <w:pPr>
        <w:pStyle w:val="Overskrift5"/>
      </w:pPr>
      <w:r>
        <w:lastRenderedPageBreak/>
        <w:t xml:space="preserve">Tiltak som </w:t>
      </w:r>
      <w:proofErr w:type="spellStart"/>
      <w:r>
        <w:t>ikkje</w:t>
      </w:r>
      <w:proofErr w:type="spellEnd"/>
      <w:r>
        <w:t xml:space="preserve"> krev reguleringsplan </w:t>
      </w:r>
    </w:p>
    <w:p w14:paraId="41E0EC0C" w14:textId="77777777" w:rsidR="0057752E" w:rsidRDefault="00FE1D0F" w:rsidP="001F3D79">
      <w:r>
        <w:t xml:space="preserve">Lova har i utgangspunktet krav om reguleringsplan for større </w:t>
      </w:r>
      <w:proofErr w:type="spellStart"/>
      <w:r>
        <w:t>byggje</w:t>
      </w:r>
      <w:proofErr w:type="spellEnd"/>
      <w:r>
        <w:t xml:space="preserve">- og anleggstiltak, jf. plan- og bygningslova § 12-1. Kommunen kan i føresegn til arealdelen </w:t>
      </w:r>
      <w:proofErr w:type="spellStart"/>
      <w:r>
        <w:t>krevje</w:t>
      </w:r>
      <w:proofErr w:type="spellEnd"/>
      <w:r>
        <w:t xml:space="preserve"> reguleringsplan for område generelt og for andre </w:t>
      </w:r>
      <w:proofErr w:type="spellStart"/>
      <w:r>
        <w:t>typar</w:t>
      </w:r>
      <w:proofErr w:type="spellEnd"/>
      <w:r>
        <w:t xml:space="preserve"> tiltak enn </w:t>
      </w:r>
      <w:proofErr w:type="spellStart"/>
      <w:r>
        <w:t>dei</w:t>
      </w:r>
      <w:proofErr w:type="spellEnd"/>
      <w:r>
        <w:t xml:space="preserve"> som er omfatta av § 12-1. </w:t>
      </w:r>
    </w:p>
    <w:p w14:paraId="6CCC602C" w14:textId="77777777" w:rsidR="0057752E" w:rsidRDefault="00FE1D0F">
      <w:r>
        <w:t xml:space="preserve">Er det stilt </w:t>
      </w:r>
      <w:proofErr w:type="spellStart"/>
      <w:r>
        <w:t>eit</w:t>
      </w:r>
      <w:proofErr w:type="spellEnd"/>
      <w:r>
        <w:t xml:space="preserve"> generelt krav om reguleringsplan for nye </w:t>
      </w:r>
      <w:proofErr w:type="spellStart"/>
      <w:r>
        <w:t>byggje</w:t>
      </w:r>
      <w:proofErr w:type="spellEnd"/>
      <w:r>
        <w:t xml:space="preserve">- og anleggstiltak etter plan- og bygningslova § 11-9 nr. 1, kan det for </w:t>
      </w:r>
      <w:proofErr w:type="spellStart"/>
      <w:r>
        <w:t>nærare</w:t>
      </w:r>
      <w:proofErr w:type="spellEnd"/>
      <w:r>
        <w:t xml:space="preserve"> </w:t>
      </w:r>
      <w:proofErr w:type="spellStart"/>
      <w:r>
        <w:t>oppgjevne</w:t>
      </w:r>
      <w:proofErr w:type="spellEnd"/>
      <w:r>
        <w:t xml:space="preserve"> område eller </w:t>
      </w:r>
      <w:proofErr w:type="spellStart"/>
      <w:r>
        <w:t>typar</w:t>
      </w:r>
      <w:proofErr w:type="spellEnd"/>
      <w:r>
        <w:t xml:space="preserve"> tiltak </w:t>
      </w:r>
      <w:proofErr w:type="spellStart"/>
      <w:r>
        <w:t>fastsetjast</w:t>
      </w:r>
      <w:proofErr w:type="spellEnd"/>
      <w:r>
        <w:t xml:space="preserve"> unntak </w:t>
      </w:r>
      <w:proofErr w:type="spellStart"/>
      <w:r>
        <w:t>frå</w:t>
      </w:r>
      <w:proofErr w:type="spellEnd"/>
      <w:r>
        <w:t xml:space="preserve"> denne føresegna. </w:t>
      </w:r>
    </w:p>
    <w:p w14:paraId="779273B0" w14:textId="77777777" w:rsidR="0057752E" w:rsidRDefault="00FE1D0F">
      <w:r>
        <w:t xml:space="preserve">I </w:t>
      </w:r>
      <w:proofErr w:type="spellStart"/>
      <w:r>
        <w:t>eksisterande</w:t>
      </w:r>
      <w:proofErr w:type="spellEnd"/>
      <w:r>
        <w:t xml:space="preserve"> </w:t>
      </w:r>
      <w:proofErr w:type="spellStart"/>
      <w:r>
        <w:t>byggjeområde</w:t>
      </w:r>
      <w:proofErr w:type="spellEnd"/>
      <w:r>
        <w:t xml:space="preserve"> kan det </w:t>
      </w:r>
      <w:proofErr w:type="spellStart"/>
      <w:r>
        <w:t>gjennomførast</w:t>
      </w:r>
      <w:proofErr w:type="spellEnd"/>
      <w:r>
        <w:t xml:space="preserve"> tiltak </w:t>
      </w:r>
      <w:proofErr w:type="spellStart"/>
      <w:r>
        <w:t>utan</w:t>
      </w:r>
      <w:proofErr w:type="spellEnd"/>
      <w:r>
        <w:t xml:space="preserve"> </w:t>
      </w:r>
      <w:proofErr w:type="spellStart"/>
      <w:r>
        <w:t>ytterlegare</w:t>
      </w:r>
      <w:proofErr w:type="spellEnd"/>
      <w:r>
        <w:t xml:space="preserve"> plan, dersom det er gjeve føresegner om utbyggingsvolum og uteareal, og tilhøvet til transportnett og anna lovverk er sikra. </w:t>
      </w:r>
    </w:p>
    <w:p w14:paraId="486D22F2" w14:textId="77777777" w:rsidR="0057752E" w:rsidRDefault="00FE1D0F">
      <w:r>
        <w:t xml:space="preserve">Det kan </w:t>
      </w:r>
      <w:proofErr w:type="spellStart"/>
      <w:r>
        <w:t>ikkje</w:t>
      </w:r>
      <w:proofErr w:type="spellEnd"/>
      <w:r>
        <w:t xml:space="preserve"> </w:t>
      </w:r>
      <w:proofErr w:type="spellStart"/>
      <w:r>
        <w:t>gjevast</w:t>
      </w:r>
      <w:proofErr w:type="spellEnd"/>
      <w:r>
        <w:t xml:space="preserve"> føresegner som fører til at reguleringsplikta fell bort for tiltak omfatta av </w:t>
      </w:r>
      <w:r>
        <w:rPr>
          <w:rStyle w:val="Hyperkobling"/>
        </w:rPr>
        <w:t>forskrift om konsekvensutgreiing</w:t>
      </w:r>
      <w:r>
        <w:t xml:space="preserve">. Det kan heller </w:t>
      </w:r>
      <w:proofErr w:type="spellStart"/>
      <w:r>
        <w:t>ikkje</w:t>
      </w:r>
      <w:proofErr w:type="spellEnd"/>
      <w:r>
        <w:t xml:space="preserve"> dispenserast </w:t>
      </w:r>
      <w:proofErr w:type="spellStart"/>
      <w:r>
        <w:t>frå</w:t>
      </w:r>
      <w:proofErr w:type="spellEnd"/>
      <w:r>
        <w:t xml:space="preserve"> reguleringsplikta for slike tiltak.</w:t>
      </w:r>
    </w:p>
    <w:tbl>
      <w:tblPr>
        <w:tblStyle w:val="StandardBoks"/>
        <w:tblW w:w="0" w:type="auto"/>
        <w:tblLayout w:type="fixed"/>
        <w:tblLook w:val="0000" w:firstRow="0" w:lastRow="0" w:firstColumn="0" w:lastColumn="0" w:noHBand="0" w:noVBand="0"/>
      </w:tblPr>
      <w:tblGrid>
        <w:gridCol w:w="8504"/>
      </w:tblGrid>
      <w:tr w:rsidR="0057752E" w14:paraId="4FD95504" w14:textId="77777777" w:rsidTr="00EF6819">
        <w:trPr>
          <w:trHeight w:val="60"/>
        </w:trPr>
        <w:tc>
          <w:tcPr>
            <w:tcW w:w="8504" w:type="dxa"/>
          </w:tcPr>
          <w:p w14:paraId="11E59223" w14:textId="77777777" w:rsidR="0057752E" w:rsidRDefault="00FE1D0F">
            <w:pPr>
              <w:rPr>
                <w:rStyle w:val="halvfet"/>
              </w:rPr>
            </w:pPr>
            <w:r>
              <w:rPr>
                <w:rStyle w:val="halvfet"/>
              </w:rPr>
              <w:t>Døme</w:t>
            </w:r>
          </w:p>
          <w:p w14:paraId="2F23FDD7" w14:textId="77777777" w:rsidR="0057752E" w:rsidRDefault="00FE1D0F">
            <w:pPr>
              <w:pStyle w:val="Listebombe"/>
            </w:pPr>
            <w:r>
              <w:t xml:space="preserve">Kommunen </w:t>
            </w:r>
            <w:proofErr w:type="spellStart"/>
            <w:r>
              <w:t>ønskjer</w:t>
            </w:r>
            <w:proofErr w:type="spellEnd"/>
            <w:r>
              <w:t xml:space="preserve"> å tillate ei viss utvikling av </w:t>
            </w:r>
            <w:proofErr w:type="spellStart"/>
            <w:r>
              <w:t>eit</w:t>
            </w:r>
            <w:proofErr w:type="spellEnd"/>
            <w:r>
              <w:t xml:space="preserve"> </w:t>
            </w:r>
            <w:proofErr w:type="spellStart"/>
            <w:r>
              <w:t>eksisterande</w:t>
            </w:r>
            <w:proofErr w:type="spellEnd"/>
            <w:r>
              <w:t xml:space="preserve"> hytteområde og avvike </w:t>
            </w:r>
            <w:proofErr w:type="spellStart"/>
            <w:r>
              <w:t>frå</w:t>
            </w:r>
            <w:proofErr w:type="spellEnd"/>
            <w:r>
              <w:t xml:space="preserve"> den generelle føresegna i arealdelen i kommuneplanen med krav om reguleringsplan.</w:t>
            </w:r>
          </w:p>
          <w:p w14:paraId="12CDF2A1" w14:textId="77777777" w:rsidR="0057752E" w:rsidRDefault="00FE1D0F">
            <w:pPr>
              <w:pStyle w:val="Listebombe"/>
            </w:pPr>
            <w:r>
              <w:t xml:space="preserve">I </w:t>
            </w:r>
            <w:proofErr w:type="spellStart"/>
            <w:r>
              <w:t>eksisterande</w:t>
            </w:r>
            <w:proofErr w:type="spellEnd"/>
            <w:r>
              <w:t xml:space="preserve"> område for bygg B4 gjeld </w:t>
            </w:r>
            <w:proofErr w:type="spellStart"/>
            <w:r>
              <w:t>ikkje</w:t>
            </w:r>
            <w:proofErr w:type="spellEnd"/>
            <w:r>
              <w:t xml:space="preserve"> kravet om reguleringsplan for </w:t>
            </w:r>
            <w:proofErr w:type="spellStart"/>
            <w:r>
              <w:t>frådelte</w:t>
            </w:r>
            <w:proofErr w:type="spellEnd"/>
            <w:r>
              <w:t xml:space="preserve"> </w:t>
            </w:r>
            <w:proofErr w:type="spellStart"/>
            <w:r>
              <w:t>ikkje</w:t>
            </w:r>
            <w:proofErr w:type="spellEnd"/>
            <w:r>
              <w:t xml:space="preserve"> utbygde </w:t>
            </w:r>
            <w:proofErr w:type="spellStart"/>
            <w:r>
              <w:t>eigedomar</w:t>
            </w:r>
            <w:proofErr w:type="spellEnd"/>
            <w:r>
              <w:t xml:space="preserve"> på mellom 1 og 2 daa. Bygga på kvar tomt kan </w:t>
            </w:r>
            <w:proofErr w:type="spellStart"/>
            <w:r>
              <w:t>ikkje</w:t>
            </w:r>
            <w:proofErr w:type="spellEnd"/>
            <w:r>
              <w:t xml:space="preserve"> </w:t>
            </w:r>
            <w:proofErr w:type="spellStart"/>
            <w:r>
              <w:t>vere</w:t>
            </w:r>
            <w:proofErr w:type="spellEnd"/>
            <w:r>
              <w:t xml:space="preserve"> større enn 150 m2 – BRA. Dette inkluderer eventuell garasje, uthus og anneks, og </w:t>
            </w:r>
            <w:proofErr w:type="spellStart"/>
            <w:r>
              <w:t>liknande</w:t>
            </w:r>
            <w:proofErr w:type="spellEnd"/>
            <w:r>
              <w:t xml:space="preserve"> tiltak.</w:t>
            </w:r>
          </w:p>
          <w:p w14:paraId="01E1D5F2" w14:textId="77777777" w:rsidR="0057752E" w:rsidRDefault="00FE1D0F">
            <w:pPr>
              <w:pStyle w:val="Listebombe"/>
            </w:pPr>
            <w:r>
              <w:t xml:space="preserve">Tilbygg, påbygg, </w:t>
            </w:r>
            <w:proofErr w:type="spellStart"/>
            <w:r>
              <w:t>garasjar</w:t>
            </w:r>
            <w:proofErr w:type="spellEnd"/>
            <w:r>
              <w:t xml:space="preserve">, uthus og </w:t>
            </w:r>
            <w:proofErr w:type="spellStart"/>
            <w:r>
              <w:t>liknande</w:t>
            </w:r>
            <w:proofErr w:type="spellEnd"/>
            <w:r>
              <w:t xml:space="preserve"> tiltak på </w:t>
            </w:r>
            <w:proofErr w:type="spellStart"/>
            <w:r>
              <w:t>eigedomar</w:t>
            </w:r>
            <w:proofErr w:type="spellEnd"/>
            <w:r>
              <w:t xml:space="preserve"> med </w:t>
            </w:r>
            <w:proofErr w:type="spellStart"/>
            <w:r>
              <w:t>eksisterande</w:t>
            </w:r>
            <w:proofErr w:type="spellEnd"/>
            <w:r>
              <w:t xml:space="preserve"> bygg er </w:t>
            </w:r>
            <w:proofErr w:type="spellStart"/>
            <w:r>
              <w:t>tillatne</w:t>
            </w:r>
            <w:proofErr w:type="spellEnd"/>
            <w:r>
              <w:t xml:space="preserve"> </w:t>
            </w:r>
            <w:proofErr w:type="spellStart"/>
            <w:r>
              <w:t>utan</w:t>
            </w:r>
            <w:proofErr w:type="spellEnd"/>
            <w:r>
              <w:t xml:space="preserve"> ny reguleringsplan, så lenge </w:t>
            </w:r>
            <w:proofErr w:type="spellStart"/>
            <w:r>
              <w:t>ikkje</w:t>
            </w:r>
            <w:proofErr w:type="spellEnd"/>
            <w:r>
              <w:t xml:space="preserve"> graden av utnytting </w:t>
            </w:r>
            <w:proofErr w:type="spellStart"/>
            <w:r>
              <w:t>aukar</w:t>
            </w:r>
            <w:proofErr w:type="spellEnd"/>
            <w:r>
              <w:t xml:space="preserve"> </w:t>
            </w:r>
            <w:proofErr w:type="spellStart"/>
            <w:r>
              <w:t>meir</w:t>
            </w:r>
            <w:proofErr w:type="spellEnd"/>
            <w:r>
              <w:t xml:space="preserve"> enn %-BYA = 50 %. Graden av utnytting skal </w:t>
            </w:r>
            <w:proofErr w:type="spellStart"/>
            <w:r>
              <w:t>reknast</w:t>
            </w:r>
            <w:proofErr w:type="spellEnd"/>
            <w:r>
              <w:t xml:space="preserve"> ut etter prinsippa i </w:t>
            </w:r>
            <w:proofErr w:type="spellStart"/>
            <w:r>
              <w:t>rettleiaren</w:t>
            </w:r>
            <w:proofErr w:type="spellEnd"/>
            <w:r>
              <w:t xml:space="preserve"> </w:t>
            </w:r>
            <w:hyperlink r:id="rId113" w:history="1">
              <w:r>
                <w:rPr>
                  <w:rStyle w:val="Hyperkobling"/>
                </w:rPr>
                <w:t>Grad av utnytting.</w:t>
              </w:r>
            </w:hyperlink>
          </w:p>
        </w:tc>
      </w:tr>
    </w:tbl>
    <w:p w14:paraId="01F84151" w14:textId="77777777" w:rsidR="0057752E" w:rsidRDefault="00FE1D0F">
      <w:r>
        <w:t xml:space="preserve">Det er viktig å merke seg at føresegner som fører til at grad av utnytting med </w:t>
      </w:r>
      <w:proofErr w:type="spellStart"/>
      <w:r>
        <w:t>meir</w:t>
      </w:r>
      <w:proofErr w:type="spellEnd"/>
      <w:r>
        <w:t xml:space="preserve"> blir </w:t>
      </w:r>
      <w:proofErr w:type="spellStart"/>
      <w:r>
        <w:t>auka</w:t>
      </w:r>
      <w:proofErr w:type="spellEnd"/>
      <w:r>
        <w:t xml:space="preserve"> </w:t>
      </w:r>
      <w:proofErr w:type="spellStart"/>
      <w:r>
        <w:t>vesentleg</w:t>
      </w:r>
      <w:proofErr w:type="spellEnd"/>
      <w:r>
        <w:t xml:space="preserve"> for </w:t>
      </w:r>
      <w:proofErr w:type="spellStart"/>
      <w:r>
        <w:t>eksisterande</w:t>
      </w:r>
      <w:proofErr w:type="spellEnd"/>
      <w:r>
        <w:t xml:space="preserve"> område for </w:t>
      </w:r>
      <w:proofErr w:type="spellStart"/>
      <w:r>
        <w:t>bustader</w:t>
      </w:r>
      <w:proofErr w:type="spellEnd"/>
      <w:r>
        <w:t xml:space="preserve"> eller </w:t>
      </w:r>
      <w:proofErr w:type="spellStart"/>
      <w:r>
        <w:t>fritidsbustader</w:t>
      </w:r>
      <w:proofErr w:type="spellEnd"/>
      <w:r>
        <w:t xml:space="preserve">, må </w:t>
      </w:r>
      <w:proofErr w:type="spellStart"/>
      <w:r>
        <w:t>konsekvensutgreiast</w:t>
      </w:r>
      <w:proofErr w:type="spellEnd"/>
      <w:r>
        <w:t xml:space="preserve"> på lik linje med nye areal for slike bygg. Dette er fordi det kan </w:t>
      </w:r>
      <w:proofErr w:type="spellStart"/>
      <w:r>
        <w:t>gje</w:t>
      </w:r>
      <w:proofErr w:type="spellEnd"/>
      <w:r>
        <w:t xml:space="preserve"> </w:t>
      </w:r>
      <w:proofErr w:type="spellStart"/>
      <w:r>
        <w:t>vesentlege</w:t>
      </w:r>
      <w:proofErr w:type="spellEnd"/>
      <w:r>
        <w:t xml:space="preserve"> verknader for miljø og samfunn. </w:t>
      </w:r>
    </w:p>
    <w:p w14:paraId="2BEE74BA" w14:textId="77777777" w:rsidR="0057752E" w:rsidRDefault="00FE1D0F">
      <w:pPr>
        <w:pStyle w:val="Overskrift5"/>
      </w:pPr>
      <w:r>
        <w:t>Fysisk utforming av anlegg</w:t>
      </w:r>
    </w:p>
    <w:p w14:paraId="7600D52B" w14:textId="77777777" w:rsidR="0057752E" w:rsidRDefault="00FE1D0F" w:rsidP="001F3D79">
      <w:r>
        <w:t xml:space="preserve">Når det etter § 11-10 nr. 1 blir </w:t>
      </w:r>
      <w:proofErr w:type="spellStart"/>
      <w:r>
        <w:t>opna</w:t>
      </w:r>
      <w:proofErr w:type="spellEnd"/>
      <w:r>
        <w:t xml:space="preserve"> for at </w:t>
      </w:r>
      <w:proofErr w:type="spellStart"/>
      <w:r>
        <w:t>eit</w:t>
      </w:r>
      <w:proofErr w:type="spellEnd"/>
      <w:r>
        <w:t xml:space="preserve"> </w:t>
      </w:r>
      <w:proofErr w:type="spellStart"/>
      <w:r>
        <w:t>byggje</w:t>
      </w:r>
      <w:proofErr w:type="spellEnd"/>
      <w:r>
        <w:t xml:space="preserve">- eller anleggstiltak kan </w:t>
      </w:r>
      <w:proofErr w:type="spellStart"/>
      <w:r>
        <w:t>gjennomførast</w:t>
      </w:r>
      <w:proofErr w:type="spellEnd"/>
      <w:r>
        <w:t xml:space="preserve"> direkte på grunnlag av arealdelen i kommuneplanen, må det bli gjeve nødvendige føresegner om utbyggingsvolum og uteareal. Det er § 11-10 nr. 2 som gjev denne heimelen for </w:t>
      </w:r>
      <w:proofErr w:type="spellStart"/>
      <w:r>
        <w:t>arealføremål</w:t>
      </w:r>
      <w:proofErr w:type="spellEnd"/>
      <w:r>
        <w:t xml:space="preserve"> etter § 11-7 nr. 1, 2, 3 og 4, for å </w:t>
      </w:r>
      <w:proofErr w:type="spellStart"/>
      <w:r>
        <w:t>sørgje</w:t>
      </w:r>
      <w:proofErr w:type="spellEnd"/>
      <w:r>
        <w:t xml:space="preserve"> for </w:t>
      </w:r>
      <w:proofErr w:type="spellStart"/>
      <w:r>
        <w:t>samspelet</w:t>
      </w:r>
      <w:proofErr w:type="spellEnd"/>
      <w:r>
        <w:t xml:space="preserve"> mellom planføresegner og </w:t>
      </w:r>
      <w:proofErr w:type="spellStart"/>
      <w:r>
        <w:t>byggteknisk</w:t>
      </w:r>
      <w:proofErr w:type="spellEnd"/>
      <w:r>
        <w:t xml:space="preserve"> forskrift.</w:t>
      </w:r>
    </w:p>
    <w:p w14:paraId="18FEBC0C" w14:textId="77777777" w:rsidR="0057752E" w:rsidRDefault="00FE1D0F">
      <w:r>
        <w:t xml:space="preserve">Det er dermed § 11-10 nr. 2 som </w:t>
      </w:r>
      <w:proofErr w:type="gramStart"/>
      <w:r>
        <w:t>gjev høve</w:t>
      </w:r>
      <w:proofErr w:type="gramEnd"/>
      <w:r>
        <w:t xml:space="preserve"> til å </w:t>
      </w:r>
      <w:proofErr w:type="spellStart"/>
      <w:r>
        <w:t>gje</w:t>
      </w:r>
      <w:proofErr w:type="spellEnd"/>
      <w:r>
        <w:t xml:space="preserve"> føresegner om krav til minste </w:t>
      </w:r>
      <w:proofErr w:type="spellStart"/>
      <w:r>
        <w:t>uteopphaldsareal</w:t>
      </w:r>
      <w:proofErr w:type="spellEnd"/>
      <w:r>
        <w:t xml:space="preserve">, jf. </w:t>
      </w:r>
      <w:proofErr w:type="spellStart"/>
      <w:r>
        <w:t>byggteknisk</w:t>
      </w:r>
      <w:proofErr w:type="spellEnd"/>
      <w:r>
        <w:t xml:space="preserve"> forskrift § 5-6, når det </w:t>
      </w:r>
      <w:proofErr w:type="spellStart"/>
      <w:r>
        <w:t>ikkje</w:t>
      </w:r>
      <w:proofErr w:type="spellEnd"/>
      <w:r>
        <w:t xml:space="preserve"> blir stilt krav om reguleringsplan. </w:t>
      </w:r>
      <w:proofErr w:type="spellStart"/>
      <w:r>
        <w:t>Vidare</w:t>
      </w:r>
      <w:proofErr w:type="spellEnd"/>
      <w:r>
        <w:t xml:space="preserve"> gjev § 11-10 nr. 2 høve til å supplere og utdjupe </w:t>
      </w:r>
      <w:proofErr w:type="spellStart"/>
      <w:r>
        <w:t>dei</w:t>
      </w:r>
      <w:proofErr w:type="spellEnd"/>
      <w:r>
        <w:t xml:space="preserve"> generelle krava til tilkomst, parkering, </w:t>
      </w:r>
      <w:proofErr w:type="spellStart"/>
      <w:r>
        <w:t>uteopphaldsareal</w:t>
      </w:r>
      <w:proofErr w:type="spellEnd"/>
      <w:r>
        <w:t xml:space="preserve">, plassering av </w:t>
      </w:r>
      <w:r>
        <w:lastRenderedPageBreak/>
        <w:t xml:space="preserve">tiltaket med </w:t>
      </w:r>
      <w:proofErr w:type="spellStart"/>
      <w:r>
        <w:t>meir</w:t>
      </w:r>
      <w:proofErr w:type="spellEnd"/>
      <w:r>
        <w:t xml:space="preserve">, som følgjer av </w:t>
      </w:r>
      <w:proofErr w:type="spellStart"/>
      <w:r>
        <w:t>byggteknisk</w:t>
      </w:r>
      <w:proofErr w:type="spellEnd"/>
      <w:r>
        <w:t xml:space="preserve"> forskrift kapittel 8 med </w:t>
      </w:r>
      <w:proofErr w:type="spellStart"/>
      <w:r>
        <w:t>fleire</w:t>
      </w:r>
      <w:proofErr w:type="spellEnd"/>
      <w:r>
        <w:t xml:space="preserve"> for </w:t>
      </w:r>
      <w:proofErr w:type="spellStart"/>
      <w:r>
        <w:t>ein</w:t>
      </w:r>
      <w:proofErr w:type="spellEnd"/>
      <w:r>
        <w:t xml:space="preserve"> del </w:t>
      </w:r>
      <w:proofErr w:type="spellStart"/>
      <w:r>
        <w:t>typar</w:t>
      </w:r>
      <w:proofErr w:type="spellEnd"/>
      <w:r>
        <w:t xml:space="preserve"> bygg og anlegg. Sjå også omtalen over av </w:t>
      </w:r>
      <w:proofErr w:type="spellStart"/>
      <w:r>
        <w:t>underføremålet</w:t>
      </w:r>
      <w:proofErr w:type="spellEnd"/>
      <w:r>
        <w:t xml:space="preserve"> </w:t>
      </w:r>
      <w:proofErr w:type="spellStart"/>
      <w:r>
        <w:t>uteopphaldsareal</w:t>
      </w:r>
      <w:proofErr w:type="spellEnd"/>
      <w:r>
        <w:t xml:space="preserve">. </w:t>
      </w:r>
    </w:p>
    <w:p w14:paraId="7F80E1B6" w14:textId="77777777" w:rsidR="0057752E" w:rsidRDefault="00FE1D0F">
      <w:pPr>
        <w:pStyle w:val="Overskrift5"/>
      </w:pPr>
      <w:r>
        <w:t xml:space="preserve">Kva areal som skal </w:t>
      </w:r>
      <w:proofErr w:type="spellStart"/>
      <w:r>
        <w:t>vere</w:t>
      </w:r>
      <w:proofErr w:type="spellEnd"/>
      <w:r>
        <w:t xml:space="preserve"> til </w:t>
      </w:r>
      <w:proofErr w:type="spellStart"/>
      <w:r>
        <w:t>offentlege</w:t>
      </w:r>
      <w:proofErr w:type="spellEnd"/>
      <w:r>
        <w:t xml:space="preserve"> </w:t>
      </w:r>
      <w:proofErr w:type="spellStart"/>
      <w:r>
        <w:t>føremål</w:t>
      </w:r>
      <w:proofErr w:type="spellEnd"/>
      <w:r>
        <w:t xml:space="preserve"> eller fellesareal</w:t>
      </w:r>
    </w:p>
    <w:p w14:paraId="0E5FFCA7" w14:textId="77777777" w:rsidR="0057752E" w:rsidRDefault="00FE1D0F" w:rsidP="001F3D79">
      <w:proofErr w:type="spellStart"/>
      <w:r>
        <w:t>Offentleg</w:t>
      </w:r>
      <w:proofErr w:type="spellEnd"/>
      <w:r>
        <w:t xml:space="preserve"> </w:t>
      </w:r>
      <w:proofErr w:type="spellStart"/>
      <w:r>
        <w:t>føremål</w:t>
      </w:r>
      <w:proofErr w:type="spellEnd"/>
      <w:r>
        <w:t xml:space="preserve"> eller fellesareal skal gå fram av føresegn etter § 11-10 nr. 3. I tillegg skal det etter plan- og bygningslova § 11-10 nr. 3 gå fram av føresegn at det </w:t>
      </w:r>
      <w:proofErr w:type="spellStart"/>
      <w:r>
        <w:t>offentlege</w:t>
      </w:r>
      <w:proofErr w:type="spellEnd"/>
      <w:r>
        <w:t xml:space="preserve"> skal få </w:t>
      </w:r>
      <w:proofErr w:type="spellStart"/>
      <w:r>
        <w:t>eigedoms</w:t>
      </w:r>
      <w:proofErr w:type="spellEnd"/>
      <w:r>
        <w:t xml:space="preserve">- eller bruksrett til området. </w:t>
      </w:r>
      <w:proofErr w:type="spellStart"/>
      <w:r>
        <w:t>Nokre</w:t>
      </w:r>
      <w:proofErr w:type="spellEnd"/>
      <w:r>
        <w:t xml:space="preserve"> </w:t>
      </w:r>
      <w:proofErr w:type="spellStart"/>
      <w:r>
        <w:t>føremål</w:t>
      </w:r>
      <w:proofErr w:type="spellEnd"/>
      <w:r>
        <w:t xml:space="preserve"> har </w:t>
      </w:r>
      <w:proofErr w:type="spellStart"/>
      <w:r>
        <w:t>eit</w:t>
      </w:r>
      <w:proofErr w:type="spellEnd"/>
      <w:r>
        <w:t xml:space="preserve"> </w:t>
      </w:r>
      <w:proofErr w:type="spellStart"/>
      <w:r>
        <w:t>naturleg</w:t>
      </w:r>
      <w:proofErr w:type="spellEnd"/>
      <w:r>
        <w:t xml:space="preserve"> </w:t>
      </w:r>
      <w:proofErr w:type="spellStart"/>
      <w:r>
        <w:t>offentleg</w:t>
      </w:r>
      <w:proofErr w:type="spellEnd"/>
      <w:r>
        <w:t xml:space="preserve"> utgangspunkt: grav- og </w:t>
      </w:r>
      <w:proofErr w:type="spellStart"/>
      <w:r>
        <w:t>urnelundar</w:t>
      </w:r>
      <w:proofErr w:type="spellEnd"/>
      <w:r>
        <w:t xml:space="preserve">, samferdselsanlegg, teknisk infrastruktur og Forsvaret. Omtalen </w:t>
      </w:r>
      <w:proofErr w:type="spellStart"/>
      <w:r>
        <w:t>nedanfor</w:t>
      </w:r>
      <w:proofErr w:type="spellEnd"/>
      <w:r>
        <w:t xml:space="preserve"> viser kva </w:t>
      </w:r>
      <w:proofErr w:type="spellStart"/>
      <w:r>
        <w:t>føremål</w:t>
      </w:r>
      <w:proofErr w:type="spellEnd"/>
      <w:r>
        <w:t xml:space="preserve"> som kan </w:t>
      </w:r>
      <w:proofErr w:type="spellStart"/>
      <w:r>
        <w:t>gje</w:t>
      </w:r>
      <w:proofErr w:type="spellEnd"/>
      <w:r>
        <w:t xml:space="preserve"> grunnlag for innløysing og erstatning.</w:t>
      </w:r>
    </w:p>
    <w:tbl>
      <w:tblPr>
        <w:tblStyle w:val="StandardBoks"/>
        <w:tblW w:w="0" w:type="auto"/>
        <w:tblLayout w:type="fixed"/>
        <w:tblLook w:val="0000" w:firstRow="0" w:lastRow="0" w:firstColumn="0" w:lastColumn="0" w:noHBand="0" w:noVBand="0"/>
      </w:tblPr>
      <w:tblGrid>
        <w:gridCol w:w="8504"/>
      </w:tblGrid>
      <w:tr w:rsidR="0057752E" w14:paraId="79FAC334" w14:textId="77777777" w:rsidTr="00EF6819">
        <w:trPr>
          <w:trHeight w:val="60"/>
        </w:trPr>
        <w:tc>
          <w:tcPr>
            <w:tcW w:w="8504" w:type="dxa"/>
          </w:tcPr>
          <w:p w14:paraId="136C5E20" w14:textId="77777777" w:rsidR="0057752E" w:rsidRDefault="00FE1D0F">
            <w:pPr>
              <w:rPr>
                <w:rStyle w:val="halvfet"/>
              </w:rPr>
            </w:pPr>
            <w:r>
              <w:rPr>
                <w:rStyle w:val="halvfet"/>
              </w:rPr>
              <w:t>Døme</w:t>
            </w:r>
          </w:p>
          <w:p w14:paraId="3F63A1BB" w14:textId="77777777" w:rsidR="0057752E" w:rsidRDefault="00FE1D0F">
            <w:pPr>
              <w:pStyle w:val="Listebombe"/>
            </w:pPr>
            <w:r>
              <w:t xml:space="preserve">Kommunen </w:t>
            </w:r>
            <w:proofErr w:type="spellStart"/>
            <w:r>
              <w:t>ønskjer</w:t>
            </w:r>
            <w:proofErr w:type="spellEnd"/>
            <w:r>
              <w:t xml:space="preserve"> å sikre areal til forbrenningsanlegg i </w:t>
            </w:r>
            <w:proofErr w:type="spellStart"/>
            <w:r>
              <w:t>eit</w:t>
            </w:r>
            <w:proofErr w:type="spellEnd"/>
            <w:r>
              <w:t xml:space="preserve"> framtidig næringsområde.</w:t>
            </w:r>
          </w:p>
          <w:p w14:paraId="6C404DEF" w14:textId="77777777" w:rsidR="0057752E" w:rsidRDefault="00FE1D0F">
            <w:pPr>
              <w:pStyle w:val="Listebombe"/>
            </w:pPr>
            <w:r>
              <w:t xml:space="preserve">I </w:t>
            </w:r>
            <w:proofErr w:type="spellStart"/>
            <w:r>
              <w:t>byggjeområde</w:t>
            </w:r>
            <w:proofErr w:type="spellEnd"/>
            <w:r>
              <w:t xml:space="preserve"> for næring BN6 skal det i reguleringsplan </w:t>
            </w:r>
            <w:proofErr w:type="spellStart"/>
            <w:r>
              <w:t>setjast</w:t>
            </w:r>
            <w:proofErr w:type="spellEnd"/>
            <w:r>
              <w:t xml:space="preserve"> av </w:t>
            </w:r>
            <w:proofErr w:type="spellStart"/>
            <w:r>
              <w:t>eit</w:t>
            </w:r>
            <w:proofErr w:type="spellEnd"/>
            <w:r>
              <w:t xml:space="preserve"> areal til forbrenningsanlegg, som skal </w:t>
            </w:r>
            <w:proofErr w:type="spellStart"/>
            <w:r>
              <w:t>vere</w:t>
            </w:r>
            <w:proofErr w:type="spellEnd"/>
            <w:r>
              <w:t xml:space="preserve"> </w:t>
            </w:r>
            <w:proofErr w:type="spellStart"/>
            <w:r>
              <w:t>offentleg</w:t>
            </w:r>
            <w:proofErr w:type="spellEnd"/>
            <w:r>
              <w:t xml:space="preserve"> </w:t>
            </w:r>
            <w:proofErr w:type="spellStart"/>
            <w:r>
              <w:t>eigd</w:t>
            </w:r>
            <w:proofErr w:type="spellEnd"/>
            <w:r>
              <w:t>.</w:t>
            </w:r>
          </w:p>
        </w:tc>
      </w:tr>
    </w:tbl>
    <w:p w14:paraId="6E15B364" w14:textId="77777777" w:rsidR="0057752E" w:rsidRDefault="00FE1D0F">
      <w:r>
        <w:t xml:space="preserve">Plankartet skal vise kva areal som skal </w:t>
      </w:r>
      <w:proofErr w:type="spellStart"/>
      <w:r>
        <w:t>vere</w:t>
      </w:r>
      <w:proofErr w:type="spellEnd"/>
      <w:r>
        <w:t xml:space="preserve"> </w:t>
      </w:r>
      <w:proofErr w:type="spellStart"/>
      <w:r>
        <w:t>offentlege</w:t>
      </w:r>
      <w:proofErr w:type="spellEnd"/>
      <w:r>
        <w:t xml:space="preserve"> eller fellesareal. Sjå kapittel 8.10 om </w:t>
      </w:r>
      <w:proofErr w:type="spellStart"/>
      <w:r>
        <w:t>eigarform</w:t>
      </w:r>
      <w:proofErr w:type="spellEnd"/>
      <w:r>
        <w:t xml:space="preserve"> i kartet.</w:t>
      </w:r>
    </w:p>
    <w:p w14:paraId="51900328" w14:textId="77777777" w:rsidR="0057752E" w:rsidRDefault="00FE1D0F">
      <w:pPr>
        <w:pStyle w:val="Overskrift5"/>
      </w:pPr>
      <w:r>
        <w:t xml:space="preserve">Lokalisering, bruk og </w:t>
      </w:r>
      <w:proofErr w:type="spellStart"/>
      <w:r>
        <w:t>klassar</w:t>
      </w:r>
      <w:proofErr w:type="spellEnd"/>
      <w:r>
        <w:t xml:space="preserve"> av streng </w:t>
      </w:r>
      <w:proofErr w:type="spellStart"/>
      <w:r>
        <w:t>haldning</w:t>
      </w:r>
      <w:proofErr w:type="spellEnd"/>
      <w:r>
        <w:t xml:space="preserve"> for </w:t>
      </w:r>
      <w:proofErr w:type="spellStart"/>
      <w:r>
        <w:t>avkøyringar</w:t>
      </w:r>
      <w:proofErr w:type="spellEnd"/>
      <w:r>
        <w:t xml:space="preserve"> til veg</w:t>
      </w:r>
    </w:p>
    <w:p w14:paraId="1CD5EAE1" w14:textId="77777777" w:rsidR="0057752E" w:rsidRDefault="00FE1D0F" w:rsidP="001F3D79">
      <w:r>
        <w:t xml:space="preserve">Det kan </w:t>
      </w:r>
      <w:proofErr w:type="spellStart"/>
      <w:r>
        <w:t>gjevast</w:t>
      </w:r>
      <w:proofErr w:type="spellEnd"/>
      <w:r>
        <w:t xml:space="preserve"> føresegner om at </w:t>
      </w:r>
      <w:proofErr w:type="spellStart"/>
      <w:r>
        <w:t>ein</w:t>
      </w:r>
      <w:proofErr w:type="spellEnd"/>
      <w:r>
        <w:t xml:space="preserve"> </w:t>
      </w:r>
      <w:proofErr w:type="spellStart"/>
      <w:r>
        <w:t>nærare</w:t>
      </w:r>
      <w:proofErr w:type="spellEnd"/>
      <w:r>
        <w:t xml:space="preserve"> </w:t>
      </w:r>
      <w:proofErr w:type="spellStart"/>
      <w:r>
        <w:t>oppgjeven</w:t>
      </w:r>
      <w:proofErr w:type="spellEnd"/>
      <w:r>
        <w:t xml:space="preserve"> </w:t>
      </w:r>
      <w:proofErr w:type="spellStart"/>
      <w:r>
        <w:t>avkøyringsplan</w:t>
      </w:r>
      <w:proofErr w:type="spellEnd"/>
      <w:r>
        <w:t xml:space="preserve"> skal </w:t>
      </w:r>
      <w:proofErr w:type="spellStart"/>
      <w:r>
        <w:t>leggjast</w:t>
      </w:r>
      <w:proofErr w:type="spellEnd"/>
      <w:r>
        <w:t xml:space="preserve"> til grunn for lokalisering, bruk og </w:t>
      </w:r>
      <w:proofErr w:type="spellStart"/>
      <w:r>
        <w:t>haldning</w:t>
      </w:r>
      <w:proofErr w:type="spellEnd"/>
      <w:r>
        <w:t xml:space="preserve"> til </w:t>
      </w:r>
      <w:proofErr w:type="spellStart"/>
      <w:r>
        <w:t>avkøyringar</w:t>
      </w:r>
      <w:proofErr w:type="spellEnd"/>
      <w:r>
        <w:t xml:space="preserve"> </w:t>
      </w:r>
      <w:proofErr w:type="spellStart"/>
      <w:r>
        <w:t>innanfor</w:t>
      </w:r>
      <w:proofErr w:type="spellEnd"/>
      <w:r>
        <w:t xml:space="preserve"> planområdet. </w:t>
      </w:r>
      <w:proofErr w:type="spellStart"/>
      <w:r>
        <w:t>Avkøyringsspørsmålet</w:t>
      </w:r>
      <w:proofErr w:type="spellEnd"/>
      <w:r>
        <w:t xml:space="preserve"> kan </w:t>
      </w:r>
      <w:proofErr w:type="spellStart"/>
      <w:r>
        <w:t>avklarast</w:t>
      </w:r>
      <w:proofErr w:type="spellEnd"/>
      <w:r>
        <w:t xml:space="preserve"> i arealdelen i kommuneplanen også for område som det </w:t>
      </w:r>
      <w:proofErr w:type="spellStart"/>
      <w:r>
        <w:t>ikkje</w:t>
      </w:r>
      <w:proofErr w:type="spellEnd"/>
      <w:r>
        <w:t xml:space="preserve"> skal </w:t>
      </w:r>
      <w:proofErr w:type="spellStart"/>
      <w:r>
        <w:t>utarbeidast</w:t>
      </w:r>
      <w:proofErr w:type="spellEnd"/>
      <w:r>
        <w:t xml:space="preserve"> reguleringsplan for, jf. plan- og bygningslova § 11-10 nr. 4.</w:t>
      </w:r>
    </w:p>
    <w:p w14:paraId="55A068F1" w14:textId="77777777" w:rsidR="0057752E" w:rsidRDefault="00FE1D0F">
      <w:pPr>
        <w:pStyle w:val="figur-tittel"/>
      </w:pPr>
      <w:r>
        <w:t xml:space="preserve">Illustrasjonskart og </w:t>
      </w:r>
      <w:proofErr w:type="spellStart"/>
      <w:r>
        <w:t>tilhøyrande</w:t>
      </w:r>
      <w:proofErr w:type="spellEnd"/>
      <w:r>
        <w:t xml:space="preserve"> føresegn som </w:t>
      </w:r>
      <w:proofErr w:type="spellStart"/>
      <w:r>
        <w:t>oppgjev</w:t>
      </w:r>
      <w:proofErr w:type="spellEnd"/>
      <w:r>
        <w:t xml:space="preserve"> kor strengt det er å etablere </w:t>
      </w:r>
      <w:proofErr w:type="spellStart"/>
      <w:r>
        <w:t>avkøyringar</w:t>
      </w:r>
      <w:proofErr w:type="spellEnd"/>
      <w:r>
        <w:t xml:space="preserve">. Dømet er henta </w:t>
      </w:r>
      <w:proofErr w:type="spellStart"/>
      <w:r>
        <w:t>frå</w:t>
      </w:r>
      <w:proofErr w:type="spellEnd"/>
      <w:r>
        <w:t xml:space="preserve"> Ski kommune sin arealdel xxx-xxx, </w:t>
      </w:r>
      <w:proofErr w:type="spellStart"/>
      <w:r>
        <w:t>haldningsklassar</w:t>
      </w:r>
      <w:proofErr w:type="spellEnd"/>
      <w:r>
        <w:t xml:space="preserve"> veg. Søknader om etablering av nye </w:t>
      </w:r>
      <w:proofErr w:type="spellStart"/>
      <w:r>
        <w:t>avkøyringar</w:t>
      </w:r>
      <w:proofErr w:type="spellEnd"/>
      <w:r>
        <w:t xml:space="preserve"> </w:t>
      </w:r>
      <w:proofErr w:type="spellStart"/>
      <w:r>
        <w:t>frå</w:t>
      </w:r>
      <w:proofErr w:type="spellEnd"/>
      <w:r>
        <w:t xml:space="preserve"> </w:t>
      </w:r>
      <w:proofErr w:type="spellStart"/>
      <w:r>
        <w:t>riksvegar</w:t>
      </w:r>
      <w:proofErr w:type="spellEnd"/>
      <w:r>
        <w:t xml:space="preserve">, </w:t>
      </w:r>
      <w:proofErr w:type="spellStart"/>
      <w:r>
        <w:t>fylkesvegar</w:t>
      </w:r>
      <w:proofErr w:type="spellEnd"/>
      <w:r>
        <w:t xml:space="preserve"> og kommunale </w:t>
      </w:r>
      <w:proofErr w:type="spellStart"/>
      <w:r>
        <w:t>vegar</w:t>
      </w:r>
      <w:proofErr w:type="spellEnd"/>
      <w:r>
        <w:t xml:space="preserve"> blir avgjorde etter retningslinjer </w:t>
      </w:r>
      <w:proofErr w:type="spellStart"/>
      <w:r>
        <w:t>gjevne</w:t>
      </w:r>
      <w:proofErr w:type="spellEnd"/>
      <w:r>
        <w:t xml:space="preserve"> i kommunen sin Rammeplan for avkjørsler. </w:t>
      </w:r>
      <w:proofErr w:type="spellStart"/>
      <w:r>
        <w:t>Haldningsklassane</w:t>
      </w:r>
      <w:proofErr w:type="spellEnd"/>
      <w:r>
        <w:t xml:space="preserve"> skal </w:t>
      </w:r>
      <w:proofErr w:type="spellStart"/>
      <w:r>
        <w:t>ikkje</w:t>
      </w:r>
      <w:proofErr w:type="spellEnd"/>
      <w:r>
        <w:t xml:space="preserve"> </w:t>
      </w:r>
      <w:proofErr w:type="spellStart"/>
      <w:r>
        <w:t>visast</w:t>
      </w:r>
      <w:proofErr w:type="spellEnd"/>
      <w:r>
        <w:t xml:space="preserve"> på sjølve plankartet, men </w:t>
      </w:r>
      <w:proofErr w:type="spellStart"/>
      <w:r>
        <w:t>knytast</w:t>
      </w:r>
      <w:proofErr w:type="spellEnd"/>
      <w:r>
        <w:t xml:space="preserve"> til planen gjennom ei føresegn, og er delte i fire.</w:t>
      </w:r>
    </w:p>
    <w:p w14:paraId="05E6D007" w14:textId="77777777" w:rsidR="0057752E" w:rsidRDefault="00D41F74" w:rsidP="00710A5D">
      <w:r>
        <w:lastRenderedPageBreak/>
        <w:pict w14:anchorId="4A3E8679">
          <v:shape id="_x0000_i1034" type="#_x0000_t75" style="width:291.75pt;height:378.75pt">
            <v:imagedata r:id="rId114" o:title=""/>
          </v:shape>
        </w:pict>
      </w:r>
    </w:p>
    <w:p w14:paraId="02C7544B" w14:textId="77777777" w:rsidR="0057752E" w:rsidRDefault="00FE1D0F">
      <w:pPr>
        <w:pStyle w:val="Nummerertliste"/>
      </w:pPr>
      <w:r>
        <w:tab/>
        <w:t xml:space="preserve">særs streng </w:t>
      </w:r>
      <w:proofErr w:type="spellStart"/>
      <w:r>
        <w:t>haldning</w:t>
      </w:r>
      <w:proofErr w:type="spellEnd"/>
      <w:r>
        <w:t xml:space="preserve"> til å etablere ny </w:t>
      </w:r>
      <w:proofErr w:type="spellStart"/>
      <w:r>
        <w:t>avkøyring</w:t>
      </w:r>
      <w:proofErr w:type="spellEnd"/>
    </w:p>
    <w:p w14:paraId="33F97A1E" w14:textId="77777777" w:rsidR="0057752E" w:rsidRDefault="00FE1D0F">
      <w:pPr>
        <w:pStyle w:val="Nummerertliste"/>
      </w:pPr>
      <w:r>
        <w:tab/>
        <w:t xml:space="preserve">streng </w:t>
      </w:r>
      <w:proofErr w:type="spellStart"/>
      <w:r>
        <w:t>haldning</w:t>
      </w:r>
      <w:proofErr w:type="spellEnd"/>
      <w:r>
        <w:t xml:space="preserve"> til å etablere ny </w:t>
      </w:r>
      <w:proofErr w:type="spellStart"/>
      <w:r>
        <w:t>avkøyring</w:t>
      </w:r>
      <w:proofErr w:type="spellEnd"/>
    </w:p>
    <w:p w14:paraId="04CEA593" w14:textId="77777777" w:rsidR="0057752E" w:rsidRDefault="00FE1D0F">
      <w:pPr>
        <w:pStyle w:val="Nummerertliste"/>
      </w:pPr>
      <w:r>
        <w:tab/>
        <w:t xml:space="preserve">mindre streng </w:t>
      </w:r>
      <w:proofErr w:type="spellStart"/>
      <w:r>
        <w:t>haldning</w:t>
      </w:r>
      <w:proofErr w:type="spellEnd"/>
      <w:r>
        <w:t xml:space="preserve"> til å etablere ny </w:t>
      </w:r>
      <w:proofErr w:type="spellStart"/>
      <w:r>
        <w:t>avkøyring</w:t>
      </w:r>
      <w:proofErr w:type="spellEnd"/>
    </w:p>
    <w:p w14:paraId="06B2A643" w14:textId="77777777" w:rsidR="0057752E" w:rsidRDefault="00FE1D0F">
      <w:pPr>
        <w:pStyle w:val="Nummerertliste"/>
      </w:pPr>
      <w:r>
        <w:tab/>
        <w:t xml:space="preserve">lite streng </w:t>
      </w:r>
      <w:proofErr w:type="spellStart"/>
      <w:r>
        <w:t>haldning</w:t>
      </w:r>
      <w:proofErr w:type="spellEnd"/>
      <w:r>
        <w:t xml:space="preserve"> til å etablere ny </w:t>
      </w:r>
      <w:proofErr w:type="spellStart"/>
      <w:r>
        <w:t>avkøyring</w:t>
      </w:r>
      <w:proofErr w:type="spellEnd"/>
    </w:p>
    <w:p w14:paraId="0EA1121D" w14:textId="77777777" w:rsidR="0057752E" w:rsidRDefault="00FE1D0F">
      <w:pPr>
        <w:pStyle w:val="Overskrift4"/>
      </w:pPr>
      <w:proofErr w:type="spellStart"/>
      <w:r>
        <w:t>Nokre</w:t>
      </w:r>
      <w:proofErr w:type="spellEnd"/>
      <w:r>
        <w:t xml:space="preserve"> døme på generelle føresegner til område for bygg og anlegg</w:t>
      </w:r>
    </w:p>
    <w:p w14:paraId="544097BC" w14:textId="77777777" w:rsidR="0057752E" w:rsidRDefault="00FE1D0F" w:rsidP="001F3D79">
      <w:r>
        <w:t xml:space="preserve">Døma her må </w:t>
      </w:r>
      <w:proofErr w:type="spellStart"/>
      <w:r>
        <w:t>sjåast</w:t>
      </w:r>
      <w:proofErr w:type="spellEnd"/>
      <w:r>
        <w:t xml:space="preserve"> i </w:t>
      </w:r>
      <w:proofErr w:type="spellStart"/>
      <w:r>
        <w:t>samanheng</w:t>
      </w:r>
      <w:proofErr w:type="spellEnd"/>
      <w:r>
        <w:t xml:space="preserve"> med det som er sagt om føresegner i kapittel 4.4.</w:t>
      </w:r>
    </w:p>
    <w:p w14:paraId="4D09DFC9" w14:textId="77777777" w:rsidR="0057752E" w:rsidRDefault="00FE1D0F">
      <w:pPr>
        <w:pStyle w:val="Overskrift5"/>
      </w:pPr>
      <w:r>
        <w:t>Føresegner om plankrav (§ 11-9 nr. 1)</w:t>
      </w:r>
    </w:p>
    <w:p w14:paraId="0EDB0FB8" w14:textId="77777777" w:rsidR="0057752E" w:rsidRDefault="00FE1D0F" w:rsidP="001F3D79">
      <w:r>
        <w:t xml:space="preserve">Når kommunen </w:t>
      </w:r>
      <w:proofErr w:type="spellStart"/>
      <w:r>
        <w:t>ønskjer</w:t>
      </w:r>
      <w:proofErr w:type="spellEnd"/>
      <w:r>
        <w:t xml:space="preserve"> å </w:t>
      </w:r>
      <w:proofErr w:type="spellStart"/>
      <w:r>
        <w:t>krevje</w:t>
      </w:r>
      <w:proofErr w:type="spellEnd"/>
      <w:r>
        <w:t xml:space="preserve"> reguleringsplan før utbygging eller gjennomføring av andre tiltak i område for bygg og anlegg, må den </w:t>
      </w:r>
      <w:proofErr w:type="spellStart"/>
      <w:r>
        <w:t>tilhøyrande</w:t>
      </w:r>
      <w:proofErr w:type="spellEnd"/>
      <w:r>
        <w:t xml:space="preserve"> planføresegna presisere om det </w:t>
      </w:r>
      <w:proofErr w:type="spellStart"/>
      <w:r>
        <w:t>krevst</w:t>
      </w:r>
      <w:proofErr w:type="spellEnd"/>
      <w:r>
        <w:t xml:space="preserve"> områderegulering eller detaljregulering, eller båe </w:t>
      </w:r>
      <w:proofErr w:type="spellStart"/>
      <w:r>
        <w:t>delar</w:t>
      </w:r>
      <w:proofErr w:type="spellEnd"/>
      <w:r>
        <w:t xml:space="preserve">. </w:t>
      </w:r>
    </w:p>
    <w:p w14:paraId="04F6B654" w14:textId="77777777" w:rsidR="0057752E" w:rsidRDefault="00FE1D0F">
      <w:r>
        <w:t xml:space="preserve">Kommunestyret må </w:t>
      </w:r>
      <w:proofErr w:type="spellStart"/>
      <w:r>
        <w:t>avgjere</w:t>
      </w:r>
      <w:proofErr w:type="spellEnd"/>
      <w:r>
        <w:t xml:space="preserve"> kva planform som </w:t>
      </w:r>
      <w:proofErr w:type="spellStart"/>
      <w:r>
        <w:t>krevst</w:t>
      </w:r>
      <w:proofErr w:type="spellEnd"/>
      <w:r>
        <w:t xml:space="preserve">. </w:t>
      </w:r>
      <w:proofErr w:type="spellStart"/>
      <w:r>
        <w:t>Krevst</w:t>
      </w:r>
      <w:proofErr w:type="spellEnd"/>
      <w:r>
        <w:t xml:space="preserve"> båe deler, må det gå klart fram at det skal </w:t>
      </w:r>
      <w:proofErr w:type="spellStart"/>
      <w:r>
        <w:t>vere</w:t>
      </w:r>
      <w:proofErr w:type="spellEnd"/>
      <w:r>
        <w:t xml:space="preserve"> krav om </w:t>
      </w:r>
      <w:proofErr w:type="spellStart"/>
      <w:r>
        <w:t>vidare</w:t>
      </w:r>
      <w:proofErr w:type="spellEnd"/>
      <w:r>
        <w:t xml:space="preserve"> detaljregulering i områdereguleringa. Denne avgjerda kan </w:t>
      </w:r>
      <w:proofErr w:type="spellStart"/>
      <w:r>
        <w:t>ikkje</w:t>
      </w:r>
      <w:proofErr w:type="spellEnd"/>
      <w:r>
        <w:t xml:space="preserve"> </w:t>
      </w:r>
      <w:proofErr w:type="spellStart"/>
      <w:r>
        <w:t>delegerast</w:t>
      </w:r>
      <w:proofErr w:type="spellEnd"/>
      <w:r>
        <w:t xml:space="preserve">. Fagstyresmaktene vil med slike føresegner </w:t>
      </w:r>
      <w:proofErr w:type="spellStart"/>
      <w:r>
        <w:t>vere</w:t>
      </w:r>
      <w:proofErr w:type="spellEnd"/>
      <w:r>
        <w:t xml:space="preserve"> klare over kva </w:t>
      </w:r>
      <w:proofErr w:type="spellStart"/>
      <w:r>
        <w:t>typar</w:t>
      </w:r>
      <w:proofErr w:type="spellEnd"/>
      <w:r>
        <w:t xml:space="preserve"> planar som kjem i ettertid. Det er </w:t>
      </w:r>
      <w:proofErr w:type="spellStart"/>
      <w:r>
        <w:t>vanskeleg</w:t>
      </w:r>
      <w:proofErr w:type="spellEnd"/>
      <w:r>
        <w:t xml:space="preserve"> å gjennomføre oreigning ved utbygging av </w:t>
      </w:r>
      <w:proofErr w:type="spellStart"/>
      <w:r>
        <w:t>offentlege</w:t>
      </w:r>
      <w:proofErr w:type="spellEnd"/>
      <w:r>
        <w:t xml:space="preserve"> anlegg (til dømes friområde og veg) dersom det </w:t>
      </w:r>
      <w:proofErr w:type="spellStart"/>
      <w:r>
        <w:t>ikkje</w:t>
      </w:r>
      <w:proofErr w:type="spellEnd"/>
      <w:r>
        <w:t xml:space="preserve"> er </w:t>
      </w:r>
      <w:proofErr w:type="spellStart"/>
      <w:r>
        <w:t>utarbeidt</w:t>
      </w:r>
      <w:proofErr w:type="spellEnd"/>
      <w:r>
        <w:t xml:space="preserve"> </w:t>
      </w:r>
      <w:proofErr w:type="spellStart"/>
      <w:r>
        <w:t>ein</w:t>
      </w:r>
      <w:proofErr w:type="spellEnd"/>
      <w:r>
        <w:t xml:space="preserve"> reguleringsplan.</w:t>
      </w:r>
    </w:p>
    <w:p w14:paraId="07BD55A3" w14:textId="77777777" w:rsidR="0057752E" w:rsidRDefault="00FE1D0F">
      <w:r>
        <w:t xml:space="preserve">Tilvisinga i plan- og bygningslova § 11-6 andre leddet til plan- og bygningslova </w:t>
      </w:r>
      <w:hyperlink r:id="rId115" w:history="1">
        <w:r>
          <w:rPr>
            <w:rStyle w:val="Hyperkobling"/>
          </w:rPr>
          <w:t>§ 20-1</w:t>
        </w:r>
      </w:hyperlink>
      <w:r>
        <w:t xml:space="preserve"> gjev den ytre ramma for kva arbeid og tiltak som kan danne grunnlag for krav om plan. I den konkrete føresegna </w:t>
      </w:r>
      <w:r>
        <w:lastRenderedPageBreak/>
        <w:t xml:space="preserve">kan kommunen nøye seg med </w:t>
      </w:r>
      <w:proofErr w:type="spellStart"/>
      <w:r>
        <w:t>nokre</w:t>
      </w:r>
      <w:proofErr w:type="spellEnd"/>
      <w:r>
        <w:t xml:space="preserve"> av </w:t>
      </w:r>
      <w:proofErr w:type="spellStart"/>
      <w:r>
        <w:t>dei</w:t>
      </w:r>
      <w:proofErr w:type="spellEnd"/>
      <w:r>
        <w:t xml:space="preserve"> </w:t>
      </w:r>
      <w:proofErr w:type="spellStart"/>
      <w:r>
        <w:t>nemnde</w:t>
      </w:r>
      <w:proofErr w:type="spellEnd"/>
      <w:r>
        <w:t xml:space="preserve"> </w:t>
      </w:r>
      <w:proofErr w:type="spellStart"/>
      <w:r>
        <w:t>paragrafane</w:t>
      </w:r>
      <w:proofErr w:type="spellEnd"/>
      <w:r>
        <w:t xml:space="preserve"> eller </w:t>
      </w:r>
      <w:proofErr w:type="spellStart"/>
      <w:r>
        <w:t>delar</w:t>
      </w:r>
      <w:proofErr w:type="spellEnd"/>
      <w:r>
        <w:t xml:space="preserve"> av </w:t>
      </w:r>
      <w:proofErr w:type="spellStart"/>
      <w:r>
        <w:t>desse</w:t>
      </w:r>
      <w:proofErr w:type="spellEnd"/>
      <w:r>
        <w:t xml:space="preserve">. Også </w:t>
      </w:r>
      <w:proofErr w:type="spellStart"/>
      <w:r>
        <w:t>gjevne</w:t>
      </w:r>
      <w:proofErr w:type="spellEnd"/>
      <w:r>
        <w:t xml:space="preserve"> </w:t>
      </w:r>
      <w:proofErr w:type="spellStart"/>
      <w:r>
        <w:t>storleiksgrenser</w:t>
      </w:r>
      <w:proofErr w:type="spellEnd"/>
      <w:r>
        <w:t xml:space="preserve"> kan </w:t>
      </w:r>
      <w:proofErr w:type="spellStart"/>
      <w:r>
        <w:t>nyttast</w:t>
      </w:r>
      <w:proofErr w:type="spellEnd"/>
      <w:r>
        <w:t xml:space="preserve">, slik at til dømes </w:t>
      </w:r>
      <w:proofErr w:type="spellStart"/>
      <w:r>
        <w:t>berre</w:t>
      </w:r>
      <w:proofErr w:type="spellEnd"/>
      <w:r>
        <w:t xml:space="preserve"> </w:t>
      </w:r>
      <w:proofErr w:type="spellStart"/>
      <w:r>
        <w:t>bygningar</w:t>
      </w:r>
      <w:proofErr w:type="spellEnd"/>
      <w:r>
        <w:t xml:space="preserve"> over </w:t>
      </w:r>
      <w:proofErr w:type="spellStart"/>
      <w:r>
        <w:t>ein</w:t>
      </w:r>
      <w:proofErr w:type="spellEnd"/>
      <w:r>
        <w:t xml:space="preserve"> </w:t>
      </w:r>
      <w:proofErr w:type="spellStart"/>
      <w:r>
        <w:t>gjeven</w:t>
      </w:r>
      <w:proofErr w:type="spellEnd"/>
      <w:r>
        <w:t xml:space="preserve"> storleik utløyser krav om reguleringsplan.</w:t>
      </w:r>
    </w:p>
    <w:tbl>
      <w:tblPr>
        <w:tblStyle w:val="StandardBoks"/>
        <w:tblW w:w="0" w:type="auto"/>
        <w:tblLayout w:type="fixed"/>
        <w:tblLook w:val="0000" w:firstRow="0" w:lastRow="0" w:firstColumn="0" w:lastColumn="0" w:noHBand="0" w:noVBand="0"/>
      </w:tblPr>
      <w:tblGrid>
        <w:gridCol w:w="8504"/>
      </w:tblGrid>
      <w:tr w:rsidR="0057752E" w14:paraId="6C6FF1E2" w14:textId="77777777" w:rsidTr="00EF6819">
        <w:trPr>
          <w:trHeight w:val="60"/>
        </w:trPr>
        <w:tc>
          <w:tcPr>
            <w:tcW w:w="8504" w:type="dxa"/>
          </w:tcPr>
          <w:p w14:paraId="058B0CA2" w14:textId="77777777" w:rsidR="0057752E" w:rsidRDefault="00FE1D0F">
            <w:pPr>
              <w:rPr>
                <w:rStyle w:val="halvfet"/>
              </w:rPr>
            </w:pPr>
            <w:r>
              <w:rPr>
                <w:rStyle w:val="halvfet"/>
              </w:rPr>
              <w:t>Døme</w:t>
            </w:r>
          </w:p>
          <w:p w14:paraId="42706217" w14:textId="77777777" w:rsidR="0057752E" w:rsidRDefault="00FE1D0F">
            <w:pPr>
              <w:pStyle w:val="Listebombe"/>
            </w:pPr>
            <w:r>
              <w:t xml:space="preserve">I område for </w:t>
            </w:r>
            <w:proofErr w:type="spellStart"/>
            <w:r>
              <w:t>sentrumsføremål</w:t>
            </w:r>
            <w:proofErr w:type="spellEnd"/>
            <w:r>
              <w:t xml:space="preserve"> BS kan det </w:t>
            </w:r>
            <w:proofErr w:type="spellStart"/>
            <w:r>
              <w:t>ikkje</w:t>
            </w:r>
            <w:proofErr w:type="spellEnd"/>
            <w:r>
              <w:t xml:space="preserve"> </w:t>
            </w:r>
            <w:proofErr w:type="spellStart"/>
            <w:r>
              <w:t>gjevast</w:t>
            </w:r>
            <w:proofErr w:type="spellEnd"/>
            <w:r>
              <w:t xml:space="preserve"> løyve til nye tiltak etter § 20-1 bokstav a før det ligg føre områderegulering med krav om </w:t>
            </w:r>
            <w:proofErr w:type="spellStart"/>
            <w:r>
              <w:t>etterfølgjande</w:t>
            </w:r>
            <w:proofErr w:type="spellEnd"/>
            <w:r>
              <w:t xml:space="preserve"> detaljregulering, jf. plan- og bygningslova § 11-9 første leddet nr. 1.</w:t>
            </w:r>
          </w:p>
        </w:tc>
      </w:tr>
    </w:tbl>
    <w:p w14:paraId="75F069F2" w14:textId="77777777" w:rsidR="0057752E" w:rsidRDefault="00FE1D0F">
      <w:pPr>
        <w:pStyle w:val="figur-tittel"/>
      </w:pPr>
      <w:r>
        <w:t xml:space="preserve">Dømet viser korleis ulike føresegner om </w:t>
      </w:r>
      <w:proofErr w:type="spellStart"/>
      <w:r>
        <w:t>rekkjefølgje</w:t>
      </w:r>
      <w:proofErr w:type="spellEnd"/>
      <w:r>
        <w:t xml:space="preserve">, plankrav og kriterium for lokalisering av utbygging kan </w:t>
      </w:r>
      <w:proofErr w:type="spellStart"/>
      <w:r>
        <w:t>knytast</w:t>
      </w:r>
      <w:proofErr w:type="spellEnd"/>
      <w:r>
        <w:t xml:space="preserve"> opp til ulike </w:t>
      </w:r>
      <w:proofErr w:type="spellStart"/>
      <w:r>
        <w:t>delar</w:t>
      </w:r>
      <w:proofErr w:type="spellEnd"/>
      <w:r>
        <w:t xml:space="preserve"> av </w:t>
      </w:r>
      <w:proofErr w:type="spellStart"/>
      <w:r>
        <w:t>byggjeområdet</w:t>
      </w:r>
      <w:proofErr w:type="spellEnd"/>
      <w:r>
        <w:t>.</w:t>
      </w:r>
    </w:p>
    <w:p w14:paraId="231D6CDE" w14:textId="77777777" w:rsidR="0057752E" w:rsidRDefault="00D41F74" w:rsidP="00710A5D">
      <w:r>
        <w:lastRenderedPageBreak/>
        <w:pict w14:anchorId="5BB9AB12">
          <v:shape id="_x0000_i1035" type="#_x0000_t75" style="width:438pt;height:566.25pt">
            <v:imagedata r:id="rId116" o:title=""/>
          </v:shape>
        </w:pict>
      </w:r>
    </w:p>
    <w:p w14:paraId="3AE6461C" w14:textId="77777777" w:rsidR="0057752E" w:rsidRDefault="00FE1D0F">
      <w:pPr>
        <w:pStyle w:val="Overskrift5"/>
      </w:pPr>
      <w:r>
        <w:t>Bestemmelser om rekkefølge i utbyggingen. (§ 11-9 nr. 4)</w:t>
      </w:r>
    </w:p>
    <w:p w14:paraId="2F1C6243" w14:textId="77777777" w:rsidR="0057752E" w:rsidRDefault="00FE1D0F" w:rsidP="001F3D79">
      <w:r>
        <w:t>Rekkefølgebestemmelser kan benyttes for å styre hvilke områder som skal utbygges først, og for å styre utbygging av infrastruktur som kjøre- og gangveger, servicetilbud med videre.</w:t>
      </w:r>
    </w:p>
    <w:tbl>
      <w:tblPr>
        <w:tblStyle w:val="StandardBoks"/>
        <w:tblW w:w="0" w:type="auto"/>
        <w:tblLayout w:type="fixed"/>
        <w:tblLook w:val="0000" w:firstRow="0" w:lastRow="0" w:firstColumn="0" w:lastColumn="0" w:noHBand="0" w:noVBand="0"/>
      </w:tblPr>
      <w:tblGrid>
        <w:gridCol w:w="8504"/>
      </w:tblGrid>
      <w:tr w:rsidR="0057752E" w14:paraId="28992331" w14:textId="77777777" w:rsidTr="00EF6819">
        <w:trPr>
          <w:trHeight w:val="60"/>
        </w:trPr>
        <w:tc>
          <w:tcPr>
            <w:tcW w:w="8504" w:type="dxa"/>
          </w:tcPr>
          <w:p w14:paraId="6EF25FC1" w14:textId="77777777" w:rsidR="0057752E" w:rsidRDefault="00FE1D0F">
            <w:pPr>
              <w:rPr>
                <w:rStyle w:val="halvfet"/>
              </w:rPr>
            </w:pPr>
            <w:r>
              <w:rPr>
                <w:rStyle w:val="halvfet"/>
              </w:rPr>
              <w:t xml:space="preserve">Døme på føresegner om </w:t>
            </w:r>
            <w:proofErr w:type="spellStart"/>
            <w:r>
              <w:rPr>
                <w:rStyle w:val="halvfet"/>
              </w:rPr>
              <w:t>rekkjefølgje</w:t>
            </w:r>
            <w:proofErr w:type="spellEnd"/>
            <w:r>
              <w:rPr>
                <w:rStyle w:val="halvfet"/>
              </w:rPr>
              <w:t xml:space="preserve"> etter plan- og bygningslova § 11-9 nr. 4</w:t>
            </w:r>
          </w:p>
          <w:p w14:paraId="635070E3" w14:textId="77777777" w:rsidR="0057752E" w:rsidRDefault="00FE1D0F">
            <w:pPr>
              <w:pStyle w:val="Listebombe"/>
            </w:pPr>
            <w:r>
              <w:t>Utbygging av område for bustadsbygg og næringsbygg (</w:t>
            </w:r>
            <w:proofErr w:type="spellStart"/>
            <w:r>
              <w:t>medrekna</w:t>
            </w:r>
            <w:proofErr w:type="spellEnd"/>
            <w:r>
              <w:t xml:space="preserve"> industri) skal skje i denne </w:t>
            </w:r>
            <w:proofErr w:type="spellStart"/>
            <w:r>
              <w:t>rekkjefølgja</w:t>
            </w:r>
            <w:proofErr w:type="spellEnd"/>
            <w:r>
              <w:t>:</w:t>
            </w:r>
          </w:p>
          <w:p w14:paraId="2007A562" w14:textId="77777777" w:rsidR="0057752E" w:rsidRDefault="00FE1D0F" w:rsidP="001F3D79">
            <w:pPr>
              <w:pStyle w:val="Nummerertliste2"/>
            </w:pPr>
            <w:r>
              <w:lastRenderedPageBreak/>
              <w:t xml:space="preserve">område for bygg B 1 til B4 og B 7 </w:t>
            </w:r>
          </w:p>
          <w:p w14:paraId="6060702C" w14:textId="77777777" w:rsidR="0057752E" w:rsidRDefault="00FE1D0F" w:rsidP="001F3D79">
            <w:pPr>
              <w:pStyle w:val="Nummerertliste2"/>
            </w:pPr>
            <w:r>
              <w:t>område for næringsbygg BN1</w:t>
            </w:r>
          </w:p>
          <w:p w14:paraId="6EBC4470" w14:textId="77777777" w:rsidR="0057752E" w:rsidRDefault="00FE1D0F">
            <w:pPr>
              <w:pStyle w:val="Listebombe"/>
            </w:pPr>
            <w:r>
              <w:t xml:space="preserve">Utbygging av bustadsbygg i område B1 kan først </w:t>
            </w:r>
            <w:proofErr w:type="spellStart"/>
            <w:r>
              <w:t>startast</w:t>
            </w:r>
            <w:proofErr w:type="spellEnd"/>
            <w:r>
              <w:t xml:space="preserve"> i år 2024 når kommunen har </w:t>
            </w:r>
            <w:proofErr w:type="spellStart"/>
            <w:r>
              <w:t>bygt</w:t>
            </w:r>
            <w:proofErr w:type="spellEnd"/>
            <w:r>
              <w:t xml:space="preserve"> ny </w:t>
            </w:r>
            <w:proofErr w:type="spellStart"/>
            <w:r>
              <w:t>skule</w:t>
            </w:r>
            <w:proofErr w:type="spellEnd"/>
            <w:r>
              <w:t xml:space="preserve"> på Sæther.</w:t>
            </w:r>
          </w:p>
          <w:p w14:paraId="479A7193" w14:textId="77777777" w:rsidR="0057752E" w:rsidRDefault="00FE1D0F">
            <w:pPr>
              <w:pStyle w:val="Listebombe"/>
            </w:pPr>
            <w:r>
              <w:t xml:space="preserve">Før utbygging av </w:t>
            </w:r>
            <w:proofErr w:type="spellStart"/>
            <w:r>
              <w:t>bustader</w:t>
            </w:r>
            <w:proofErr w:type="spellEnd"/>
            <w:r>
              <w:t xml:space="preserve"> i område B8 kan </w:t>
            </w:r>
            <w:proofErr w:type="spellStart"/>
            <w:r>
              <w:t>startast</w:t>
            </w:r>
            <w:proofErr w:type="spellEnd"/>
            <w:r>
              <w:t xml:space="preserve">, skal gangveg med tilgang for alle </w:t>
            </w:r>
            <w:proofErr w:type="spellStart"/>
            <w:r>
              <w:t>vere</w:t>
            </w:r>
            <w:proofErr w:type="spellEnd"/>
            <w:r>
              <w:t xml:space="preserve"> bygd fram til Westlies plass.</w:t>
            </w:r>
          </w:p>
          <w:p w14:paraId="0B03FC08" w14:textId="77777777" w:rsidR="0057752E" w:rsidRDefault="00FE1D0F">
            <w:pPr>
              <w:pStyle w:val="Listebombe"/>
            </w:pPr>
            <w:r>
              <w:t xml:space="preserve">Før utbygging av </w:t>
            </w:r>
            <w:proofErr w:type="spellStart"/>
            <w:r>
              <w:t>bustader</w:t>
            </w:r>
            <w:proofErr w:type="spellEnd"/>
            <w:r>
              <w:t xml:space="preserve"> i område B9 kan </w:t>
            </w:r>
            <w:proofErr w:type="spellStart"/>
            <w:r>
              <w:t>startast</w:t>
            </w:r>
            <w:proofErr w:type="spellEnd"/>
            <w:r>
              <w:t xml:space="preserve">, skal </w:t>
            </w:r>
            <w:proofErr w:type="spellStart"/>
            <w:r>
              <w:t>spreidde</w:t>
            </w:r>
            <w:proofErr w:type="spellEnd"/>
            <w:r>
              <w:t xml:space="preserve"> avløp i denne delen av kommunen </w:t>
            </w:r>
            <w:proofErr w:type="spellStart"/>
            <w:r>
              <w:t>vere</w:t>
            </w:r>
            <w:proofErr w:type="spellEnd"/>
            <w:r>
              <w:t xml:space="preserve"> sanerte, og avløpsnettet skal </w:t>
            </w:r>
            <w:proofErr w:type="spellStart"/>
            <w:r>
              <w:t>vere</w:t>
            </w:r>
            <w:proofErr w:type="spellEnd"/>
            <w:r>
              <w:t xml:space="preserve"> dimensjonert til handtering av venta </w:t>
            </w:r>
            <w:proofErr w:type="spellStart"/>
            <w:r>
              <w:t>auke</w:t>
            </w:r>
            <w:proofErr w:type="spellEnd"/>
            <w:r>
              <w:t xml:space="preserve"> av utbygginga.</w:t>
            </w:r>
          </w:p>
          <w:p w14:paraId="32E87A67" w14:textId="77777777" w:rsidR="0057752E" w:rsidRDefault="00FE1D0F">
            <w:pPr>
              <w:pStyle w:val="Listebombe"/>
            </w:pPr>
            <w:r>
              <w:t xml:space="preserve">Næringsbygg BN 1 til industri kan </w:t>
            </w:r>
            <w:proofErr w:type="spellStart"/>
            <w:r>
              <w:t>ikkje</w:t>
            </w:r>
            <w:proofErr w:type="spellEnd"/>
            <w:r>
              <w:t xml:space="preserve"> </w:t>
            </w:r>
            <w:proofErr w:type="spellStart"/>
            <w:r>
              <w:t>byggjast</w:t>
            </w:r>
            <w:proofErr w:type="spellEnd"/>
            <w:r>
              <w:t xml:space="preserve"> ut før ny </w:t>
            </w:r>
            <w:proofErr w:type="spellStart"/>
            <w:r>
              <w:t>hovudveg</w:t>
            </w:r>
            <w:proofErr w:type="spellEnd"/>
            <w:r>
              <w:t xml:space="preserve"> på strekninga a til b er bygd. </w:t>
            </w:r>
          </w:p>
          <w:p w14:paraId="1BAC7D70" w14:textId="77777777" w:rsidR="0057752E" w:rsidRDefault="00FE1D0F">
            <w:pPr>
              <w:pStyle w:val="Listebombe"/>
            </w:pPr>
            <w:proofErr w:type="spellStart"/>
            <w:r>
              <w:t>Byggområde</w:t>
            </w:r>
            <w:proofErr w:type="spellEnd"/>
            <w:r>
              <w:t xml:space="preserve"> B2 til B4 kan utbygging </w:t>
            </w:r>
            <w:proofErr w:type="spellStart"/>
            <w:r>
              <w:t>ikkje</w:t>
            </w:r>
            <w:proofErr w:type="spellEnd"/>
            <w:r>
              <w:t xml:space="preserve"> skje før </w:t>
            </w:r>
            <w:proofErr w:type="spellStart"/>
            <w:r>
              <w:t>følgjande</w:t>
            </w:r>
            <w:proofErr w:type="spellEnd"/>
            <w:r>
              <w:t xml:space="preserve"> tilhøve er </w:t>
            </w:r>
            <w:proofErr w:type="spellStart"/>
            <w:r>
              <w:t>tilfredsstillande</w:t>
            </w:r>
            <w:proofErr w:type="spellEnd"/>
            <w:r>
              <w:t xml:space="preserve"> ordna</w:t>
            </w:r>
          </w:p>
          <w:p w14:paraId="4354F81F" w14:textId="77777777" w:rsidR="0057752E" w:rsidRDefault="00FE1D0F">
            <w:pPr>
              <w:pStyle w:val="Listebombe2"/>
            </w:pPr>
            <w:r>
              <w:t>elektrisitetsforsyning</w:t>
            </w:r>
          </w:p>
          <w:p w14:paraId="2DBF8D36" w14:textId="77777777" w:rsidR="0057752E" w:rsidRDefault="00FE1D0F">
            <w:pPr>
              <w:pStyle w:val="Listebombe2"/>
            </w:pPr>
            <w:r>
              <w:t xml:space="preserve">helse- og </w:t>
            </w:r>
            <w:proofErr w:type="spellStart"/>
            <w:r>
              <w:t>sosialteneste</w:t>
            </w:r>
            <w:proofErr w:type="spellEnd"/>
            <w:r>
              <w:t>»</w:t>
            </w:r>
          </w:p>
        </w:tc>
      </w:tr>
    </w:tbl>
    <w:p w14:paraId="780C2457" w14:textId="77777777" w:rsidR="0057752E" w:rsidRDefault="00FE1D0F">
      <w:pPr>
        <w:pStyle w:val="Overskrift5"/>
        <w:spacing w:before="227"/>
      </w:pPr>
      <w:r>
        <w:lastRenderedPageBreak/>
        <w:t>Omfang, utbyggingsvolum og funksjonskrav (§ 11-9 nr. 5)</w:t>
      </w:r>
    </w:p>
    <w:p w14:paraId="04DB1439" w14:textId="77777777" w:rsidR="0057752E" w:rsidRDefault="00FE1D0F" w:rsidP="001F3D79">
      <w:r>
        <w:t xml:space="preserve">Føresegner om tillate tomteutnytting, dvs. grad av utnytting, </w:t>
      </w:r>
      <w:proofErr w:type="spellStart"/>
      <w:r>
        <w:t>byggjehøgd</w:t>
      </w:r>
      <w:proofErr w:type="spellEnd"/>
      <w:r>
        <w:t xml:space="preserve"> og andre former for styring av storleik, form og funksjonskrav på </w:t>
      </w:r>
      <w:proofErr w:type="spellStart"/>
      <w:r>
        <w:t>bygningar</w:t>
      </w:r>
      <w:proofErr w:type="spellEnd"/>
      <w:r>
        <w:t xml:space="preserve">, kan </w:t>
      </w:r>
      <w:proofErr w:type="spellStart"/>
      <w:r>
        <w:t>nyttast</w:t>
      </w:r>
      <w:proofErr w:type="spellEnd"/>
      <w:r>
        <w:t xml:space="preserve"> til område for bygg og anlegg </w:t>
      </w:r>
      <w:proofErr w:type="spellStart"/>
      <w:r>
        <w:t>innanfor</w:t>
      </w:r>
      <w:proofErr w:type="spellEnd"/>
      <w:r>
        <w:t xml:space="preserve"> ramma av heimelen som er </w:t>
      </w:r>
      <w:proofErr w:type="spellStart"/>
      <w:r>
        <w:t>gjeven</w:t>
      </w:r>
      <w:proofErr w:type="spellEnd"/>
      <w:r>
        <w:t xml:space="preserve"> i § 11-9 nr. 5. Sjå også </w:t>
      </w:r>
      <w:hyperlink r:id="rId117" w:history="1">
        <w:proofErr w:type="spellStart"/>
        <w:r>
          <w:rPr>
            <w:rStyle w:val="Hyperkobling"/>
          </w:rPr>
          <w:t>Byggteknisk</w:t>
        </w:r>
        <w:proofErr w:type="spellEnd"/>
        <w:r>
          <w:rPr>
            <w:rStyle w:val="Hyperkobling"/>
          </w:rPr>
          <w:t xml:space="preserve"> forskrift (TEK17)</w:t>
        </w:r>
      </w:hyperlink>
      <w:r>
        <w:t xml:space="preserve"> og </w:t>
      </w:r>
      <w:proofErr w:type="spellStart"/>
      <w:r>
        <w:t>rettleiaren</w:t>
      </w:r>
      <w:proofErr w:type="spellEnd"/>
      <w:r>
        <w:t xml:space="preserve"> </w:t>
      </w:r>
      <w:hyperlink r:id="rId118" w:history="1">
        <w:r>
          <w:rPr>
            <w:rStyle w:val="Hyperkobling"/>
          </w:rPr>
          <w:t xml:space="preserve">Grad </w:t>
        </w:r>
      </w:hyperlink>
      <w:hyperlink r:id="rId119" w:history="1">
        <w:r>
          <w:rPr>
            <w:rStyle w:val="Hyperkobling"/>
          </w:rPr>
          <w:t>av utnytting</w:t>
        </w:r>
      </w:hyperlink>
      <w:r>
        <w:t xml:space="preserve">. Føresegner i kommuneplanen kan også </w:t>
      </w:r>
      <w:proofErr w:type="spellStart"/>
      <w:r>
        <w:t>setje</w:t>
      </w:r>
      <w:proofErr w:type="spellEnd"/>
      <w:r>
        <w:t xml:space="preserve"> krav til uteareal.</w:t>
      </w:r>
    </w:p>
    <w:tbl>
      <w:tblPr>
        <w:tblStyle w:val="StandardBoks"/>
        <w:tblW w:w="0" w:type="auto"/>
        <w:tblLayout w:type="fixed"/>
        <w:tblLook w:val="0000" w:firstRow="0" w:lastRow="0" w:firstColumn="0" w:lastColumn="0" w:noHBand="0" w:noVBand="0"/>
      </w:tblPr>
      <w:tblGrid>
        <w:gridCol w:w="8504"/>
      </w:tblGrid>
      <w:tr w:rsidR="0057752E" w14:paraId="55DC3C2B" w14:textId="77777777" w:rsidTr="00EF6819">
        <w:trPr>
          <w:trHeight w:val="60"/>
        </w:trPr>
        <w:tc>
          <w:tcPr>
            <w:tcW w:w="8504" w:type="dxa"/>
          </w:tcPr>
          <w:p w14:paraId="63A3707F" w14:textId="77777777" w:rsidR="0057752E" w:rsidRDefault="00FE1D0F">
            <w:pPr>
              <w:rPr>
                <w:rStyle w:val="halvfet"/>
              </w:rPr>
            </w:pPr>
            <w:r>
              <w:rPr>
                <w:rStyle w:val="halvfet"/>
              </w:rPr>
              <w:t xml:space="preserve">Døme på felles føresegner for område for bygg B3 til B5 </w:t>
            </w:r>
          </w:p>
          <w:p w14:paraId="101FB545" w14:textId="77777777" w:rsidR="0057752E" w:rsidRDefault="00FE1D0F">
            <w:pPr>
              <w:pStyle w:val="Listebombe"/>
            </w:pPr>
            <w:r>
              <w:t xml:space="preserve">Nye bygg skal </w:t>
            </w:r>
            <w:proofErr w:type="spellStart"/>
            <w:r>
              <w:t>ikkje</w:t>
            </w:r>
            <w:proofErr w:type="spellEnd"/>
            <w:r>
              <w:t xml:space="preserve"> overskride gesimshøgd maks. 9 m og mønehøgd maks. 12 m. </w:t>
            </w:r>
          </w:p>
          <w:p w14:paraId="2B79D895" w14:textId="77777777" w:rsidR="0057752E" w:rsidRDefault="00FE1D0F">
            <w:pPr>
              <w:pStyle w:val="Listebombe"/>
            </w:pPr>
            <w:r>
              <w:t xml:space="preserve">Nye bygg </w:t>
            </w:r>
            <w:proofErr w:type="spellStart"/>
            <w:r>
              <w:t>innanfor</w:t>
            </w:r>
            <w:proofErr w:type="spellEnd"/>
            <w:r>
              <w:t xml:space="preserve"> område B skal </w:t>
            </w:r>
            <w:proofErr w:type="spellStart"/>
            <w:r>
              <w:t>ikkje</w:t>
            </w:r>
            <w:proofErr w:type="spellEnd"/>
            <w:r>
              <w:t xml:space="preserve"> overskride </w:t>
            </w:r>
            <w:proofErr w:type="spellStart"/>
            <w:r>
              <w:t>kote</w:t>
            </w:r>
            <w:proofErr w:type="spellEnd"/>
            <w:r>
              <w:t xml:space="preserve"> +47 og skal ha ei </w:t>
            </w:r>
            <w:proofErr w:type="spellStart"/>
            <w:r>
              <w:t>naturleg</w:t>
            </w:r>
            <w:proofErr w:type="spellEnd"/>
            <w:r>
              <w:t xml:space="preserve"> nedtrapping mot bygga langs </w:t>
            </w:r>
            <w:proofErr w:type="spellStart"/>
            <w:r>
              <w:t>Sørvegen</w:t>
            </w:r>
            <w:proofErr w:type="spellEnd"/>
            <w:r>
              <w:t xml:space="preserve">. </w:t>
            </w:r>
          </w:p>
          <w:p w14:paraId="7C768EA9" w14:textId="77777777" w:rsidR="0057752E" w:rsidRDefault="00FE1D0F">
            <w:pPr>
              <w:rPr>
                <w:rStyle w:val="halvfet"/>
              </w:rPr>
            </w:pPr>
            <w:r>
              <w:rPr>
                <w:rStyle w:val="halvfet"/>
              </w:rPr>
              <w:t xml:space="preserve">Døme på felles føresegner for område for </w:t>
            </w:r>
            <w:proofErr w:type="spellStart"/>
            <w:r>
              <w:rPr>
                <w:rStyle w:val="halvfet"/>
              </w:rPr>
              <w:t>sentrumsføremål</w:t>
            </w:r>
            <w:proofErr w:type="spellEnd"/>
            <w:r>
              <w:rPr>
                <w:rStyle w:val="halvfet"/>
              </w:rPr>
              <w:t xml:space="preserve"> BS7 </w:t>
            </w:r>
          </w:p>
          <w:p w14:paraId="6B4BF4FC" w14:textId="77777777" w:rsidR="0057752E" w:rsidRDefault="00FE1D0F">
            <w:pPr>
              <w:pStyle w:val="Listebombe"/>
            </w:pPr>
            <w:proofErr w:type="spellStart"/>
            <w:r>
              <w:t>Tilbakedregne</w:t>
            </w:r>
            <w:proofErr w:type="spellEnd"/>
            <w:r>
              <w:t xml:space="preserve"> </w:t>
            </w:r>
            <w:proofErr w:type="spellStart"/>
            <w:r>
              <w:t>etasjar</w:t>
            </w:r>
            <w:proofErr w:type="spellEnd"/>
            <w:r>
              <w:t xml:space="preserve"> skal </w:t>
            </w:r>
            <w:proofErr w:type="spellStart"/>
            <w:r>
              <w:t>utformast</w:t>
            </w:r>
            <w:proofErr w:type="spellEnd"/>
            <w:r>
              <w:t xml:space="preserve"> slik at </w:t>
            </w:r>
            <w:proofErr w:type="spellStart"/>
            <w:r>
              <w:t>dei</w:t>
            </w:r>
            <w:proofErr w:type="spellEnd"/>
            <w:r>
              <w:t xml:space="preserve"> </w:t>
            </w:r>
            <w:proofErr w:type="spellStart"/>
            <w:r>
              <w:t>ikkje</w:t>
            </w:r>
            <w:proofErr w:type="spellEnd"/>
            <w:r>
              <w:t xml:space="preserve"> </w:t>
            </w:r>
            <w:proofErr w:type="spellStart"/>
            <w:r>
              <w:t>synest</w:t>
            </w:r>
            <w:proofErr w:type="spellEnd"/>
            <w:r>
              <w:t xml:space="preserve"> </w:t>
            </w:r>
            <w:proofErr w:type="spellStart"/>
            <w:r>
              <w:t>frå</w:t>
            </w:r>
            <w:proofErr w:type="spellEnd"/>
            <w:r>
              <w:t xml:space="preserve"> </w:t>
            </w:r>
            <w:proofErr w:type="spellStart"/>
            <w:r>
              <w:t>motståande</w:t>
            </w:r>
            <w:proofErr w:type="spellEnd"/>
            <w:r>
              <w:t xml:space="preserve"> fortau (maks. 15 m </w:t>
            </w:r>
            <w:proofErr w:type="spellStart"/>
            <w:r>
              <w:t>frå</w:t>
            </w:r>
            <w:proofErr w:type="spellEnd"/>
            <w:r>
              <w:t xml:space="preserve"> fasaden på bygningen). </w:t>
            </w:r>
          </w:p>
          <w:p w14:paraId="5C0250AB" w14:textId="77777777" w:rsidR="0057752E" w:rsidRDefault="00FE1D0F">
            <w:pPr>
              <w:pStyle w:val="Listebombe"/>
            </w:pPr>
            <w:r>
              <w:t xml:space="preserve">Høge, lukka </w:t>
            </w:r>
            <w:proofErr w:type="spellStart"/>
            <w:r>
              <w:t>sokkeletasjar</w:t>
            </w:r>
            <w:proofErr w:type="spellEnd"/>
            <w:r>
              <w:t xml:space="preserve"> (t.d. høg </w:t>
            </w:r>
            <w:proofErr w:type="spellStart"/>
            <w:r>
              <w:t>garasjekjellar</w:t>
            </w:r>
            <w:proofErr w:type="spellEnd"/>
            <w:r>
              <w:t xml:space="preserve">) er </w:t>
            </w:r>
            <w:proofErr w:type="spellStart"/>
            <w:r>
              <w:t>ikkje</w:t>
            </w:r>
            <w:proofErr w:type="spellEnd"/>
            <w:r>
              <w:t xml:space="preserve"> </w:t>
            </w:r>
            <w:proofErr w:type="spellStart"/>
            <w:r>
              <w:t>tillatne</w:t>
            </w:r>
            <w:proofErr w:type="spellEnd"/>
            <w:r>
              <w:t xml:space="preserve">. </w:t>
            </w:r>
          </w:p>
          <w:p w14:paraId="5FDDAA54" w14:textId="77777777" w:rsidR="0057752E" w:rsidRDefault="00FE1D0F">
            <w:pPr>
              <w:pStyle w:val="Listebombe"/>
            </w:pPr>
            <w:r>
              <w:t xml:space="preserve">På gateplan langs båe sider av gata bør det </w:t>
            </w:r>
            <w:proofErr w:type="spellStart"/>
            <w:r>
              <w:t>leggjast</w:t>
            </w:r>
            <w:proofErr w:type="spellEnd"/>
            <w:r>
              <w:t xml:space="preserve"> til rette for publikumsretta </w:t>
            </w:r>
            <w:proofErr w:type="spellStart"/>
            <w:r>
              <w:t>verksemd</w:t>
            </w:r>
            <w:proofErr w:type="spellEnd"/>
            <w:r>
              <w:t xml:space="preserve"> av typen handel, service, handverk m.m. som stimulerer gatelivet. Før det blir gjeve løyve til oppføring av nye </w:t>
            </w:r>
            <w:proofErr w:type="spellStart"/>
            <w:r>
              <w:t>bustader</w:t>
            </w:r>
            <w:proofErr w:type="spellEnd"/>
            <w:r>
              <w:t xml:space="preserve">, skal nødvendig areal til leikeplass som </w:t>
            </w:r>
            <w:proofErr w:type="spellStart"/>
            <w:r>
              <w:t>oppgjeve</w:t>
            </w:r>
            <w:proofErr w:type="spellEnd"/>
            <w:r>
              <w:t xml:space="preserve"> </w:t>
            </w:r>
            <w:proofErr w:type="spellStart"/>
            <w:r>
              <w:t>vere</w:t>
            </w:r>
            <w:proofErr w:type="spellEnd"/>
            <w:r>
              <w:t xml:space="preserve"> sikra og </w:t>
            </w:r>
            <w:proofErr w:type="spellStart"/>
            <w:r>
              <w:t>opparbeidt</w:t>
            </w:r>
            <w:proofErr w:type="spellEnd"/>
            <w:r>
              <w:t xml:space="preserve">. Det skal </w:t>
            </w:r>
            <w:proofErr w:type="spellStart"/>
            <w:r>
              <w:t>setjast</w:t>
            </w:r>
            <w:proofErr w:type="spellEnd"/>
            <w:r>
              <w:t xml:space="preserve"> av plass til 50 m</w:t>
            </w:r>
            <w:r>
              <w:rPr>
                <w:rStyle w:val="skrift-hevet"/>
              </w:rPr>
              <w:t>2</w:t>
            </w:r>
            <w:r>
              <w:t xml:space="preserve"> nærleikeplass for kvar 25 bustad, og </w:t>
            </w:r>
            <w:proofErr w:type="spellStart"/>
            <w:r>
              <w:t>ein</w:t>
            </w:r>
            <w:proofErr w:type="spellEnd"/>
            <w:r>
              <w:t xml:space="preserve"> balleikeplass for kvar 200 bustad i eller i nærleiken av bustadsområdet.</w:t>
            </w:r>
          </w:p>
        </w:tc>
      </w:tr>
      <w:tr w:rsidR="0057752E" w14:paraId="3CCE2F51" w14:textId="77777777" w:rsidTr="00EF6819">
        <w:trPr>
          <w:trHeight w:val="60"/>
        </w:trPr>
        <w:tc>
          <w:tcPr>
            <w:tcW w:w="8504" w:type="dxa"/>
          </w:tcPr>
          <w:p w14:paraId="17D27501" w14:textId="77777777" w:rsidR="0057752E" w:rsidRDefault="00FE1D0F">
            <w:pPr>
              <w:rPr>
                <w:rStyle w:val="halvfet"/>
              </w:rPr>
            </w:pPr>
            <w:r>
              <w:rPr>
                <w:rStyle w:val="halvfet"/>
              </w:rPr>
              <w:lastRenderedPageBreak/>
              <w:t>Døme på felles føresegner for område med bygg i B3 og B5</w:t>
            </w:r>
          </w:p>
          <w:p w14:paraId="7FDF59F0" w14:textId="77777777" w:rsidR="0057752E" w:rsidRDefault="00FE1D0F">
            <w:pPr>
              <w:pStyle w:val="Listebombe"/>
            </w:pPr>
            <w:proofErr w:type="spellStart"/>
            <w:r>
              <w:t>Byggjehøgd</w:t>
            </w:r>
            <w:proofErr w:type="spellEnd"/>
            <w:r>
              <w:t xml:space="preserve"> og volumoppdeling i område B3 og B5 skal variere og </w:t>
            </w:r>
            <w:proofErr w:type="spellStart"/>
            <w:r>
              <w:t>vere</w:t>
            </w:r>
            <w:proofErr w:type="spellEnd"/>
            <w:r>
              <w:t xml:space="preserve"> tilpassa </w:t>
            </w:r>
            <w:proofErr w:type="spellStart"/>
            <w:r>
              <w:t>eksisterande</w:t>
            </w:r>
            <w:proofErr w:type="spellEnd"/>
            <w:r>
              <w:t xml:space="preserve"> bygg. Inga </w:t>
            </w:r>
            <w:proofErr w:type="spellStart"/>
            <w:r>
              <w:t>byggjehøgd</w:t>
            </w:r>
            <w:proofErr w:type="spellEnd"/>
            <w:r>
              <w:t xml:space="preserve"> skal overstige </w:t>
            </w:r>
            <w:proofErr w:type="spellStart"/>
            <w:r>
              <w:t>kote</w:t>
            </w:r>
            <w:proofErr w:type="spellEnd"/>
            <w:r>
              <w:t xml:space="preserve"> +145 og ingen </w:t>
            </w:r>
            <w:proofErr w:type="spellStart"/>
            <w:r>
              <w:t>samanhengande</w:t>
            </w:r>
            <w:proofErr w:type="spellEnd"/>
            <w:r>
              <w:t xml:space="preserve"> fasade </w:t>
            </w:r>
            <w:proofErr w:type="spellStart"/>
            <w:r>
              <w:t>vere</w:t>
            </w:r>
            <w:proofErr w:type="spellEnd"/>
            <w:r>
              <w:t xml:space="preserve"> lengre enn 20 meter. </w:t>
            </w:r>
          </w:p>
          <w:p w14:paraId="368A3D55" w14:textId="77777777" w:rsidR="0057752E" w:rsidRDefault="00FE1D0F">
            <w:pPr>
              <w:pStyle w:val="Listebombe"/>
            </w:pPr>
            <w:r>
              <w:t xml:space="preserve">Nye bygg bør </w:t>
            </w:r>
            <w:proofErr w:type="spellStart"/>
            <w:r>
              <w:t>utformast</w:t>
            </w:r>
            <w:proofErr w:type="spellEnd"/>
            <w:r>
              <w:t xml:space="preserve"> slik at </w:t>
            </w:r>
            <w:proofErr w:type="spellStart"/>
            <w:r>
              <w:t>bustadene</w:t>
            </w:r>
            <w:proofErr w:type="spellEnd"/>
            <w:r>
              <w:t xml:space="preserve"> får </w:t>
            </w:r>
            <w:proofErr w:type="spellStart"/>
            <w:r>
              <w:t>gunstigast</w:t>
            </w:r>
            <w:proofErr w:type="spellEnd"/>
            <w:r>
              <w:t xml:space="preserve"> </w:t>
            </w:r>
            <w:proofErr w:type="spellStart"/>
            <w:r>
              <w:t>mogleg</w:t>
            </w:r>
            <w:proofErr w:type="spellEnd"/>
            <w:r>
              <w:t xml:space="preserve"> orientering i høve til lys, ut- og innsyn og støy. </w:t>
            </w:r>
            <w:proofErr w:type="spellStart"/>
            <w:r>
              <w:t>Einsidig</w:t>
            </w:r>
            <w:proofErr w:type="spellEnd"/>
            <w:r>
              <w:t xml:space="preserve"> orienterte </w:t>
            </w:r>
            <w:proofErr w:type="spellStart"/>
            <w:r>
              <w:t>leilegheitar</w:t>
            </w:r>
            <w:proofErr w:type="spellEnd"/>
            <w:r>
              <w:t xml:space="preserve"> mot nord(vest) eller nordaust bør </w:t>
            </w:r>
            <w:proofErr w:type="spellStart"/>
            <w:r>
              <w:t>unngåast</w:t>
            </w:r>
            <w:proofErr w:type="spellEnd"/>
            <w:r>
              <w:t xml:space="preserve"> og eventuelt ha </w:t>
            </w:r>
            <w:proofErr w:type="spellStart"/>
            <w:r>
              <w:t>særleg</w:t>
            </w:r>
            <w:proofErr w:type="spellEnd"/>
            <w:r>
              <w:t xml:space="preserve"> store </w:t>
            </w:r>
            <w:proofErr w:type="spellStart"/>
            <w:r>
              <w:t>lysopningar</w:t>
            </w:r>
            <w:proofErr w:type="spellEnd"/>
            <w:r>
              <w:t xml:space="preserve"> som </w:t>
            </w:r>
            <w:proofErr w:type="gramStart"/>
            <w:r>
              <w:t>gjev maksimalt lysinnfall</w:t>
            </w:r>
            <w:proofErr w:type="gramEnd"/>
            <w:r>
              <w:t xml:space="preserve">. </w:t>
            </w:r>
          </w:p>
          <w:p w14:paraId="705FA424" w14:textId="77777777" w:rsidR="0057752E" w:rsidRDefault="00FE1D0F">
            <w:pPr>
              <w:pStyle w:val="Listebombe"/>
            </w:pPr>
            <w:r>
              <w:t xml:space="preserve">I område med større avstand enn 500 m til </w:t>
            </w:r>
            <w:proofErr w:type="spellStart"/>
            <w:r>
              <w:t>Grønnelunden</w:t>
            </w:r>
            <w:proofErr w:type="spellEnd"/>
            <w:r>
              <w:t xml:space="preserve"> park (GP3) skal det </w:t>
            </w:r>
            <w:proofErr w:type="spellStart"/>
            <w:r>
              <w:t>vere</w:t>
            </w:r>
            <w:proofErr w:type="spellEnd"/>
            <w:r>
              <w:t xml:space="preserve"> sikra og </w:t>
            </w:r>
            <w:proofErr w:type="spellStart"/>
            <w:r>
              <w:t>opparbeidt</w:t>
            </w:r>
            <w:proofErr w:type="spellEnd"/>
            <w:r>
              <w:t xml:space="preserve"> </w:t>
            </w:r>
            <w:proofErr w:type="spellStart"/>
            <w:r>
              <w:t>eit</w:t>
            </w:r>
            <w:proofErr w:type="spellEnd"/>
            <w:r>
              <w:t xml:space="preserve"> areal på min. 1,5 daa til leikeplass/park for strøket før det blir gjeve </w:t>
            </w:r>
            <w:proofErr w:type="spellStart"/>
            <w:r>
              <w:t>byggjeløyve</w:t>
            </w:r>
            <w:proofErr w:type="spellEnd"/>
            <w:r>
              <w:t xml:space="preserve"> for nye </w:t>
            </w:r>
            <w:proofErr w:type="spellStart"/>
            <w:r>
              <w:t>bustader</w:t>
            </w:r>
            <w:proofErr w:type="spellEnd"/>
            <w:r>
              <w:t xml:space="preserve">. </w:t>
            </w:r>
          </w:p>
          <w:p w14:paraId="2028F71C" w14:textId="77777777" w:rsidR="0057752E" w:rsidRDefault="00FE1D0F">
            <w:pPr>
              <w:pStyle w:val="Listebombe"/>
            </w:pPr>
            <w:r>
              <w:t xml:space="preserve">Areal </w:t>
            </w:r>
            <w:proofErr w:type="spellStart"/>
            <w:r>
              <w:t>brattare</w:t>
            </w:r>
            <w:proofErr w:type="spellEnd"/>
            <w:r>
              <w:t xml:space="preserve"> enn 1:3 skal </w:t>
            </w:r>
            <w:proofErr w:type="spellStart"/>
            <w:r>
              <w:t>ikkje</w:t>
            </w:r>
            <w:proofErr w:type="spellEnd"/>
            <w:r>
              <w:t xml:space="preserve"> </w:t>
            </w:r>
            <w:proofErr w:type="spellStart"/>
            <w:r>
              <w:t>reknast</w:t>
            </w:r>
            <w:proofErr w:type="spellEnd"/>
            <w:r>
              <w:t xml:space="preserve"> inn som del av leikeareal eller </w:t>
            </w:r>
            <w:proofErr w:type="spellStart"/>
            <w:r>
              <w:t>uteopphaldsareal</w:t>
            </w:r>
            <w:proofErr w:type="spellEnd"/>
            <w:r>
              <w:t>.</w:t>
            </w:r>
          </w:p>
          <w:p w14:paraId="5E9CB4BA" w14:textId="77777777" w:rsidR="0057752E" w:rsidRDefault="00FE1D0F">
            <w:pPr>
              <w:pStyle w:val="Listebombe"/>
            </w:pPr>
            <w:r>
              <w:t xml:space="preserve">Leike- og </w:t>
            </w:r>
            <w:proofErr w:type="spellStart"/>
            <w:r>
              <w:t>uteopphaldsareal</w:t>
            </w:r>
            <w:proofErr w:type="spellEnd"/>
            <w:r>
              <w:t xml:space="preserve"> skal ha ei skjerma plassering, </w:t>
            </w:r>
            <w:proofErr w:type="spellStart"/>
            <w:r>
              <w:t>ikkje</w:t>
            </w:r>
            <w:proofErr w:type="spellEnd"/>
            <w:r>
              <w:t xml:space="preserve"> </w:t>
            </w:r>
            <w:proofErr w:type="spellStart"/>
            <w:r>
              <w:t>vere</w:t>
            </w:r>
            <w:proofErr w:type="spellEnd"/>
            <w:r>
              <w:t xml:space="preserve"> nordvendt, og </w:t>
            </w:r>
            <w:proofErr w:type="spellStart"/>
            <w:r>
              <w:t>ikkje</w:t>
            </w:r>
            <w:proofErr w:type="spellEnd"/>
            <w:r>
              <w:t xml:space="preserve"> </w:t>
            </w:r>
            <w:proofErr w:type="spellStart"/>
            <w:r>
              <w:t>vere</w:t>
            </w:r>
            <w:proofErr w:type="spellEnd"/>
            <w:r>
              <w:t xml:space="preserve"> </w:t>
            </w:r>
            <w:proofErr w:type="spellStart"/>
            <w:r>
              <w:t>skuggelagt</w:t>
            </w:r>
            <w:proofErr w:type="spellEnd"/>
            <w:r>
              <w:t xml:space="preserve"> større </w:t>
            </w:r>
            <w:proofErr w:type="spellStart"/>
            <w:r>
              <w:t>delar</w:t>
            </w:r>
            <w:proofErr w:type="spellEnd"/>
            <w:r>
              <w:t xml:space="preserve"> av dagen. Det skal </w:t>
            </w:r>
            <w:proofErr w:type="spellStart"/>
            <w:r>
              <w:t>vere</w:t>
            </w:r>
            <w:proofErr w:type="spellEnd"/>
            <w:r>
              <w:t xml:space="preserve"> sol ved jamdøger kl. 15.00 på minst 50 prosent av arealet.</w:t>
            </w:r>
          </w:p>
        </w:tc>
      </w:tr>
    </w:tbl>
    <w:p w14:paraId="3174052F" w14:textId="77777777" w:rsidR="0057752E" w:rsidRDefault="00FE1D0F">
      <w:pPr>
        <w:pStyle w:val="Overskrift5"/>
      </w:pPr>
      <w:r>
        <w:t xml:space="preserve">Føresegner om miljøkvalitet, estetikk, natur med </w:t>
      </w:r>
      <w:proofErr w:type="spellStart"/>
      <w:r>
        <w:t>meir</w:t>
      </w:r>
      <w:proofErr w:type="spellEnd"/>
      <w:r>
        <w:t xml:space="preserve"> (§ 11-9 nr. 6)</w:t>
      </w:r>
    </w:p>
    <w:tbl>
      <w:tblPr>
        <w:tblStyle w:val="StandardBoks"/>
        <w:tblW w:w="0" w:type="auto"/>
        <w:tblLayout w:type="fixed"/>
        <w:tblLook w:val="0000" w:firstRow="0" w:lastRow="0" w:firstColumn="0" w:lastColumn="0" w:noHBand="0" w:noVBand="0"/>
      </w:tblPr>
      <w:tblGrid>
        <w:gridCol w:w="8504"/>
      </w:tblGrid>
      <w:tr w:rsidR="0057752E" w14:paraId="43B76537" w14:textId="77777777" w:rsidTr="00EF6819">
        <w:trPr>
          <w:trHeight w:val="60"/>
        </w:trPr>
        <w:tc>
          <w:tcPr>
            <w:tcW w:w="8504" w:type="dxa"/>
          </w:tcPr>
          <w:p w14:paraId="4AF7B71D" w14:textId="77777777" w:rsidR="0057752E" w:rsidRDefault="00FE1D0F">
            <w:pPr>
              <w:rPr>
                <w:rStyle w:val="halvfet"/>
              </w:rPr>
            </w:pPr>
            <w:r>
              <w:rPr>
                <w:rStyle w:val="halvfet"/>
              </w:rPr>
              <w:t xml:space="preserve">Døme på fellesføresegner for område </w:t>
            </w:r>
            <w:proofErr w:type="spellStart"/>
            <w:r>
              <w:rPr>
                <w:rStyle w:val="halvfet"/>
              </w:rPr>
              <w:t>sentrumsføremål</w:t>
            </w:r>
            <w:proofErr w:type="spellEnd"/>
            <w:r>
              <w:rPr>
                <w:rStyle w:val="halvfet"/>
              </w:rPr>
              <w:t xml:space="preserve"> BS4</w:t>
            </w:r>
          </w:p>
          <w:p w14:paraId="1C38A19D" w14:textId="77777777" w:rsidR="0057752E" w:rsidRDefault="00FE1D0F">
            <w:pPr>
              <w:pStyle w:val="Listebombe"/>
            </w:pPr>
            <w:r>
              <w:t xml:space="preserve">Store bygningsvolum skal </w:t>
            </w:r>
            <w:proofErr w:type="spellStart"/>
            <w:r>
              <w:t>utformast</w:t>
            </w:r>
            <w:proofErr w:type="spellEnd"/>
            <w:r>
              <w:t xml:space="preserve"> slik at bygningen framstår som </w:t>
            </w:r>
            <w:proofErr w:type="spellStart"/>
            <w:r>
              <w:t>oppbroten</w:t>
            </w:r>
            <w:proofErr w:type="spellEnd"/>
            <w:r>
              <w:t xml:space="preserve"> i fasade og gesims. Nye bygg skal i </w:t>
            </w:r>
            <w:proofErr w:type="spellStart"/>
            <w:r>
              <w:t>hovudsak</w:t>
            </w:r>
            <w:proofErr w:type="spellEnd"/>
            <w:r>
              <w:t xml:space="preserve"> følgje </w:t>
            </w:r>
            <w:proofErr w:type="spellStart"/>
            <w:r>
              <w:t>retningar</w:t>
            </w:r>
            <w:proofErr w:type="spellEnd"/>
            <w:r>
              <w:t xml:space="preserve"> som vist med piler på illustrasjon 6. Bygga bør </w:t>
            </w:r>
            <w:proofErr w:type="spellStart"/>
            <w:r>
              <w:t>utformast</w:t>
            </w:r>
            <w:proofErr w:type="spellEnd"/>
            <w:r>
              <w:t xml:space="preserve"> slik at </w:t>
            </w:r>
            <w:proofErr w:type="spellStart"/>
            <w:r>
              <w:t>eksisterande</w:t>
            </w:r>
            <w:proofErr w:type="spellEnd"/>
            <w:r>
              <w:t xml:space="preserve"> </w:t>
            </w:r>
            <w:proofErr w:type="spellStart"/>
            <w:r>
              <w:t>byggstruktur</w:t>
            </w:r>
            <w:proofErr w:type="spellEnd"/>
            <w:r>
              <w:t xml:space="preserve"> og landskapsform blir styrkte. I dette ligg mellom anna å ta spesielle omsyn til utforminga av bygga mot viktige plassrom og gateløp, og å </w:t>
            </w:r>
            <w:proofErr w:type="spellStart"/>
            <w:r>
              <w:t>styrkje</w:t>
            </w:r>
            <w:proofErr w:type="spellEnd"/>
            <w:r>
              <w:t xml:space="preserve"> det typiske romforløpet i området. </w:t>
            </w:r>
          </w:p>
          <w:p w14:paraId="439CC1DA" w14:textId="77777777" w:rsidR="0057752E" w:rsidRDefault="00FE1D0F">
            <w:pPr>
              <w:pStyle w:val="Listebombe"/>
            </w:pPr>
            <w:r>
              <w:t xml:space="preserve">Bygga på </w:t>
            </w:r>
            <w:proofErr w:type="spellStart"/>
            <w:r>
              <w:t>bryggja</w:t>
            </w:r>
            <w:proofErr w:type="spellEnd"/>
            <w:r>
              <w:t xml:space="preserve"> skal </w:t>
            </w:r>
            <w:proofErr w:type="spellStart"/>
            <w:r>
              <w:t>ikkje</w:t>
            </w:r>
            <w:proofErr w:type="spellEnd"/>
            <w:r>
              <w:t xml:space="preserve"> hindre tilgang til </w:t>
            </w:r>
            <w:proofErr w:type="spellStart"/>
            <w:r>
              <w:t>grøndraget</w:t>
            </w:r>
            <w:proofErr w:type="spellEnd"/>
            <w:r>
              <w:t xml:space="preserve"> langs Hovedgaten og/eller sikt mot </w:t>
            </w:r>
            <w:proofErr w:type="spellStart"/>
            <w:r>
              <w:t>Grønnkollen</w:t>
            </w:r>
            <w:proofErr w:type="spellEnd"/>
            <w:r>
              <w:t>.</w:t>
            </w:r>
          </w:p>
          <w:p w14:paraId="6FC59C6A" w14:textId="77777777" w:rsidR="0057752E" w:rsidRDefault="00FE1D0F">
            <w:pPr>
              <w:pStyle w:val="Listebombe"/>
            </w:pPr>
            <w:r>
              <w:t xml:space="preserve">Ved nybygging mot </w:t>
            </w:r>
            <w:proofErr w:type="spellStart"/>
            <w:r>
              <w:t>hovudgater</w:t>
            </w:r>
            <w:proofErr w:type="spellEnd"/>
            <w:r>
              <w:t xml:space="preserve">, </w:t>
            </w:r>
            <w:proofErr w:type="spellStart"/>
            <w:r>
              <w:t>parkar</w:t>
            </w:r>
            <w:proofErr w:type="spellEnd"/>
            <w:r>
              <w:t xml:space="preserve"> og </w:t>
            </w:r>
            <w:proofErr w:type="spellStart"/>
            <w:r>
              <w:t>offentlege</w:t>
            </w:r>
            <w:proofErr w:type="spellEnd"/>
            <w:r>
              <w:t xml:space="preserve"> </w:t>
            </w:r>
            <w:proofErr w:type="spellStart"/>
            <w:r>
              <w:t>plassar</w:t>
            </w:r>
            <w:proofErr w:type="spellEnd"/>
            <w:r>
              <w:t xml:space="preserve"> skal det </w:t>
            </w:r>
            <w:proofErr w:type="spellStart"/>
            <w:r>
              <w:t>leggjast</w:t>
            </w:r>
            <w:proofErr w:type="spellEnd"/>
            <w:r>
              <w:t xml:space="preserve"> </w:t>
            </w:r>
            <w:proofErr w:type="spellStart"/>
            <w:r>
              <w:t>særleg</w:t>
            </w:r>
            <w:proofErr w:type="spellEnd"/>
            <w:r>
              <w:t xml:space="preserve"> vekt på estetikk i formen, fasaden og </w:t>
            </w:r>
            <w:proofErr w:type="spellStart"/>
            <w:r>
              <w:t>materialvalet</w:t>
            </w:r>
            <w:proofErr w:type="spellEnd"/>
            <w:r>
              <w:t xml:space="preserve"> på bygningen, slik at gate- eller plassrommet blir understreka og styrkt. </w:t>
            </w:r>
          </w:p>
          <w:p w14:paraId="0B0E6EA5" w14:textId="77777777" w:rsidR="0057752E" w:rsidRDefault="00FE1D0F">
            <w:pPr>
              <w:pStyle w:val="Listebombe"/>
            </w:pPr>
            <w:r>
              <w:t xml:space="preserve">Fargesettinga skal </w:t>
            </w:r>
            <w:proofErr w:type="spellStart"/>
            <w:r>
              <w:t>tilpassast</w:t>
            </w:r>
            <w:proofErr w:type="spellEnd"/>
            <w:r>
              <w:t xml:space="preserve"> </w:t>
            </w:r>
            <w:proofErr w:type="spellStart"/>
            <w:r>
              <w:t>eksisterande</w:t>
            </w:r>
            <w:proofErr w:type="spellEnd"/>
            <w:r>
              <w:t xml:space="preserve"> </w:t>
            </w:r>
            <w:proofErr w:type="spellStart"/>
            <w:r>
              <w:t>fargevalørar</w:t>
            </w:r>
            <w:proofErr w:type="spellEnd"/>
            <w:r>
              <w:t xml:space="preserve"> i området. Sterke </w:t>
            </w:r>
            <w:proofErr w:type="spellStart"/>
            <w:r>
              <w:t>fargar</w:t>
            </w:r>
            <w:proofErr w:type="spellEnd"/>
            <w:r>
              <w:t xml:space="preserve"> og </w:t>
            </w:r>
            <w:proofErr w:type="spellStart"/>
            <w:r>
              <w:t>kontrastar</w:t>
            </w:r>
            <w:proofErr w:type="spellEnd"/>
            <w:r>
              <w:t xml:space="preserve"> skal </w:t>
            </w:r>
            <w:proofErr w:type="spellStart"/>
            <w:r>
              <w:t>unngåast</w:t>
            </w:r>
            <w:proofErr w:type="spellEnd"/>
            <w:r>
              <w:t>.</w:t>
            </w:r>
          </w:p>
        </w:tc>
      </w:tr>
      <w:tr w:rsidR="0057752E" w14:paraId="2F9E6B7F" w14:textId="77777777" w:rsidTr="00EF6819">
        <w:trPr>
          <w:trHeight w:val="60"/>
        </w:trPr>
        <w:tc>
          <w:tcPr>
            <w:tcW w:w="8504" w:type="dxa"/>
          </w:tcPr>
          <w:p w14:paraId="7FA68842" w14:textId="77777777" w:rsidR="0057752E" w:rsidRDefault="00FE1D0F">
            <w:pPr>
              <w:rPr>
                <w:rStyle w:val="halvfet"/>
              </w:rPr>
            </w:pPr>
            <w:r>
              <w:rPr>
                <w:rStyle w:val="halvfet"/>
              </w:rPr>
              <w:t>Døme på fellesføresegner for område næringsbygg BN2 til BN6</w:t>
            </w:r>
          </w:p>
          <w:p w14:paraId="32C649A2" w14:textId="77777777" w:rsidR="0057752E" w:rsidRDefault="00FE1D0F">
            <w:pPr>
              <w:pStyle w:val="Listebombe"/>
            </w:pPr>
            <w:r>
              <w:t xml:space="preserve">Næringsbygga nord for Lund skal </w:t>
            </w:r>
            <w:proofErr w:type="spellStart"/>
            <w:r>
              <w:t>utformast</w:t>
            </w:r>
            <w:proofErr w:type="spellEnd"/>
            <w:r>
              <w:t xml:space="preserve"> slik at </w:t>
            </w:r>
            <w:proofErr w:type="spellStart"/>
            <w:r>
              <w:t>dei</w:t>
            </w:r>
            <w:proofErr w:type="spellEnd"/>
            <w:r>
              <w:t xml:space="preserve"> </w:t>
            </w:r>
            <w:proofErr w:type="spellStart"/>
            <w:r>
              <w:t>forsterkar</w:t>
            </w:r>
            <w:proofErr w:type="spellEnd"/>
            <w:r>
              <w:t xml:space="preserve"> </w:t>
            </w:r>
            <w:proofErr w:type="spellStart"/>
            <w:r>
              <w:t>hovudretninga</w:t>
            </w:r>
            <w:proofErr w:type="spellEnd"/>
            <w:r>
              <w:t xml:space="preserve"> for parken aust-vest. </w:t>
            </w:r>
          </w:p>
          <w:p w14:paraId="7C0396DA" w14:textId="77777777" w:rsidR="0057752E" w:rsidRDefault="00FE1D0F">
            <w:pPr>
              <w:pStyle w:val="Listebombe"/>
            </w:pPr>
            <w:r>
              <w:t xml:space="preserve">Nye bygg eller påbygg skal i </w:t>
            </w:r>
            <w:proofErr w:type="spellStart"/>
            <w:r>
              <w:t>hovudsak</w:t>
            </w:r>
            <w:proofErr w:type="spellEnd"/>
            <w:r>
              <w:t xml:space="preserve"> </w:t>
            </w:r>
            <w:proofErr w:type="spellStart"/>
            <w:r>
              <w:t>oppførast</w:t>
            </w:r>
            <w:proofErr w:type="spellEnd"/>
            <w:r>
              <w:t xml:space="preserve"> i materiale som er nytta i </w:t>
            </w:r>
            <w:proofErr w:type="spellStart"/>
            <w:r>
              <w:t>dei</w:t>
            </w:r>
            <w:proofErr w:type="spellEnd"/>
            <w:r>
              <w:t xml:space="preserve"> eldre industribygga (teglstein, pussa tegl og/eller betong). </w:t>
            </w:r>
          </w:p>
          <w:p w14:paraId="30BF2295" w14:textId="77777777" w:rsidR="0057752E" w:rsidRDefault="00FE1D0F">
            <w:pPr>
              <w:pStyle w:val="Listebombe"/>
            </w:pPr>
            <w:r>
              <w:lastRenderedPageBreak/>
              <w:t xml:space="preserve">Der utbygging og nybygging skal </w:t>
            </w:r>
            <w:proofErr w:type="spellStart"/>
            <w:r>
              <w:t>integrerast</w:t>
            </w:r>
            <w:proofErr w:type="spellEnd"/>
            <w:r>
              <w:t xml:space="preserve"> i </w:t>
            </w:r>
            <w:proofErr w:type="spellStart"/>
            <w:r>
              <w:t>einsarta</w:t>
            </w:r>
            <w:proofErr w:type="spellEnd"/>
            <w:r>
              <w:t xml:space="preserve"> gateløp og </w:t>
            </w:r>
            <w:proofErr w:type="spellStart"/>
            <w:r>
              <w:t>fasaderekkjer</w:t>
            </w:r>
            <w:proofErr w:type="spellEnd"/>
            <w:r>
              <w:t xml:space="preserve">, skal fasaden </w:t>
            </w:r>
            <w:proofErr w:type="spellStart"/>
            <w:r>
              <w:t>utformast</w:t>
            </w:r>
            <w:proofErr w:type="spellEnd"/>
            <w:r>
              <w:t xml:space="preserve"> slik at preget på gata med horisontale og vertikale linjer blir </w:t>
            </w:r>
            <w:proofErr w:type="spellStart"/>
            <w:r>
              <w:t>følgt</w:t>
            </w:r>
            <w:proofErr w:type="spellEnd"/>
            <w:r>
              <w:t xml:space="preserve">, men gjerne med bruk av </w:t>
            </w:r>
            <w:proofErr w:type="spellStart"/>
            <w:r>
              <w:t>eit</w:t>
            </w:r>
            <w:proofErr w:type="spellEnd"/>
            <w:r>
              <w:t xml:space="preserve"> </w:t>
            </w:r>
            <w:proofErr w:type="spellStart"/>
            <w:r>
              <w:t>meir</w:t>
            </w:r>
            <w:proofErr w:type="spellEnd"/>
            <w:r>
              <w:t xml:space="preserve"> tidstypisk formspråk. </w:t>
            </w:r>
          </w:p>
        </w:tc>
      </w:tr>
    </w:tbl>
    <w:p w14:paraId="5D323824" w14:textId="77777777" w:rsidR="0057752E" w:rsidRDefault="0057752E">
      <w:pPr>
        <w:pStyle w:val="NoParagraphStyle"/>
        <w:rPr>
          <w:sz w:val="20"/>
          <w:szCs w:val="20"/>
        </w:rPr>
      </w:pPr>
    </w:p>
    <w:p w14:paraId="6AA09677" w14:textId="77777777" w:rsidR="0057752E" w:rsidRDefault="00FE1D0F">
      <w:r>
        <w:t xml:space="preserve">Når det </w:t>
      </w:r>
      <w:proofErr w:type="spellStart"/>
      <w:r>
        <w:t>gjeld</w:t>
      </w:r>
      <w:proofErr w:type="spellEnd"/>
      <w:r>
        <w:t xml:space="preserve"> omsyn til vern av </w:t>
      </w:r>
      <w:proofErr w:type="spellStart"/>
      <w:r>
        <w:t>eksisterande</w:t>
      </w:r>
      <w:proofErr w:type="spellEnd"/>
      <w:r>
        <w:t xml:space="preserve"> </w:t>
      </w:r>
      <w:proofErr w:type="spellStart"/>
      <w:r>
        <w:t>bygningar</w:t>
      </w:r>
      <w:proofErr w:type="spellEnd"/>
      <w:r>
        <w:t xml:space="preserve"> og kulturmiljø, har Riksantikvaren </w:t>
      </w:r>
      <w:proofErr w:type="spellStart"/>
      <w:r>
        <w:t>omfattande</w:t>
      </w:r>
      <w:proofErr w:type="spellEnd"/>
      <w:r>
        <w:t xml:space="preserve"> rettleiing knytt til arealplanlegging på </w:t>
      </w:r>
      <w:hyperlink r:id="rId120" w:history="1">
        <w:r>
          <w:rPr>
            <w:rStyle w:val="Hyperkobling"/>
          </w:rPr>
          <w:t>heimesida</w:t>
        </w:r>
      </w:hyperlink>
      <w:r>
        <w:t xml:space="preserve"> si. Ho omtaler høva til å </w:t>
      </w:r>
      <w:proofErr w:type="spellStart"/>
      <w:r>
        <w:t>gje</w:t>
      </w:r>
      <w:proofErr w:type="spellEnd"/>
      <w:r>
        <w:t xml:space="preserve"> føresegner til arealdelen i kommuneplanen </w:t>
      </w:r>
      <w:proofErr w:type="spellStart"/>
      <w:r>
        <w:t>meir</w:t>
      </w:r>
      <w:proofErr w:type="spellEnd"/>
      <w:r>
        <w:t xml:space="preserve"> detaljert mellom anna i kapittel 7.9 og 7.10 i </w:t>
      </w:r>
      <w:proofErr w:type="spellStart"/>
      <w:r>
        <w:t>rettleiaren</w:t>
      </w:r>
      <w:proofErr w:type="spellEnd"/>
      <w:r>
        <w:t xml:space="preserve"> </w:t>
      </w:r>
      <w:hyperlink r:id="rId121" w:history="1">
        <w:r>
          <w:rPr>
            <w:rStyle w:val="Hyperkobling"/>
          </w:rPr>
          <w:t>Kulturminne, kulturmiljøer og landskap – planlegging etter plan- og bygningsloven</w:t>
        </w:r>
      </w:hyperlink>
      <w:r>
        <w:t>.</w:t>
      </w:r>
    </w:p>
    <w:p w14:paraId="2DB947D2" w14:textId="77777777" w:rsidR="0057752E" w:rsidRDefault="00FE1D0F">
      <w:pPr>
        <w:pStyle w:val="Overskrift3"/>
      </w:pPr>
      <w:r>
        <w:t xml:space="preserve">Samferdselsanlegg og teknisk infrastruktur </w:t>
      </w:r>
    </w:p>
    <w:tbl>
      <w:tblPr>
        <w:tblStyle w:val="StandardBoks"/>
        <w:tblW w:w="0" w:type="auto"/>
        <w:tblLayout w:type="fixed"/>
        <w:tblLook w:val="0000" w:firstRow="0" w:lastRow="0" w:firstColumn="0" w:lastColumn="0" w:noHBand="0" w:noVBand="0"/>
      </w:tblPr>
      <w:tblGrid>
        <w:gridCol w:w="8504"/>
      </w:tblGrid>
      <w:tr w:rsidR="0057752E" w14:paraId="59BB3444" w14:textId="77777777" w:rsidTr="00EF6819">
        <w:trPr>
          <w:trHeight w:val="60"/>
        </w:trPr>
        <w:tc>
          <w:tcPr>
            <w:tcW w:w="8504" w:type="dxa"/>
          </w:tcPr>
          <w:p w14:paraId="38050F0B" w14:textId="77777777" w:rsidR="0057752E" w:rsidRDefault="00FE1D0F">
            <w:pPr>
              <w:rPr>
                <w:rStyle w:val="halvfet"/>
              </w:rPr>
            </w:pPr>
            <w:r>
              <w:rPr>
                <w:rStyle w:val="halvfet"/>
              </w:rPr>
              <w:t xml:space="preserve">§ 11-7 andre ledd nr. 2 </w:t>
            </w:r>
          </w:p>
          <w:p w14:paraId="351EE4F9" w14:textId="77777777" w:rsidR="0057752E" w:rsidRDefault="00FE1D0F">
            <w:pPr>
              <w:spacing w:before="0"/>
            </w:pPr>
            <w:r>
              <w:t>Samferdselsanlegg og teknisk infrastruktur.</w:t>
            </w:r>
          </w:p>
          <w:p w14:paraId="7D430556" w14:textId="77777777" w:rsidR="0057752E" w:rsidRDefault="00FE1D0F">
            <w:pPr>
              <w:spacing w:before="0"/>
            </w:pPr>
            <w:r>
              <w:t>Underformål:</w:t>
            </w:r>
          </w:p>
          <w:p w14:paraId="0F30AF21" w14:textId="77777777" w:rsidR="0057752E" w:rsidRDefault="00FE1D0F">
            <w:pPr>
              <w:spacing w:before="0"/>
            </w:pPr>
            <w:r>
              <w:t>veg, bane, lufthavn, havn, hovednett for sykkel, kollektivnett, kollektivknutepunkt, parkeringsplasser, traséer for teknisk infrastruktur.</w:t>
            </w:r>
          </w:p>
        </w:tc>
      </w:tr>
    </w:tbl>
    <w:p w14:paraId="56E5936E" w14:textId="77777777" w:rsidR="0057752E" w:rsidRDefault="00FE1D0F">
      <w:proofErr w:type="spellStart"/>
      <w:r>
        <w:t>Føremålet</w:t>
      </w:r>
      <w:proofErr w:type="spellEnd"/>
      <w:r>
        <w:t xml:space="preserve"> samferdselsanlegg og teknisk infrastruktur skal </w:t>
      </w:r>
      <w:proofErr w:type="spellStart"/>
      <w:r>
        <w:t>nyttast</w:t>
      </w:r>
      <w:proofErr w:type="spellEnd"/>
      <w:r>
        <w:t xml:space="preserve"> for å </w:t>
      </w:r>
      <w:proofErr w:type="spellStart"/>
      <w:r>
        <w:t>fastsetje</w:t>
      </w:r>
      <w:proofErr w:type="spellEnd"/>
      <w:r>
        <w:t xml:space="preserve"> areal for </w:t>
      </w:r>
      <w:proofErr w:type="spellStart"/>
      <w:r>
        <w:t>eksisterande</w:t>
      </w:r>
      <w:proofErr w:type="spellEnd"/>
      <w:r>
        <w:t xml:space="preserve"> eller nye samferdselsanlegg og teknisk infrastruktur. Det </w:t>
      </w:r>
      <w:proofErr w:type="spellStart"/>
      <w:r>
        <w:t>omfattar</w:t>
      </w:r>
      <w:proofErr w:type="spellEnd"/>
      <w:r>
        <w:t xml:space="preserve"> helst tiltak som det </w:t>
      </w:r>
      <w:proofErr w:type="spellStart"/>
      <w:r>
        <w:t>offentlege</w:t>
      </w:r>
      <w:proofErr w:type="spellEnd"/>
      <w:r>
        <w:t xml:space="preserve"> </w:t>
      </w:r>
      <w:proofErr w:type="spellStart"/>
      <w:r>
        <w:t>byggjer</w:t>
      </w:r>
      <w:proofErr w:type="spellEnd"/>
      <w:r>
        <w:t xml:space="preserve"> og driv, slik som veg, </w:t>
      </w:r>
      <w:proofErr w:type="spellStart"/>
      <w:r>
        <w:t>jarnbane</w:t>
      </w:r>
      <w:proofErr w:type="spellEnd"/>
      <w:r>
        <w:t xml:space="preserve">, lufthamn, skipshamn og </w:t>
      </w:r>
      <w:proofErr w:type="spellStart"/>
      <w:r>
        <w:t>trasear</w:t>
      </w:r>
      <w:proofErr w:type="spellEnd"/>
      <w:r>
        <w:t xml:space="preserve"> for teknisk infrastruktur (inkludert luftlinje og rørtrasé). </w:t>
      </w:r>
    </w:p>
    <w:p w14:paraId="4055C2A5" w14:textId="77777777" w:rsidR="0057752E" w:rsidRDefault="00FE1D0F">
      <w:r>
        <w:t xml:space="preserve">Område for samferdselsanlegg og teknisk infrastruktur kan gjennom føresegn </w:t>
      </w:r>
      <w:proofErr w:type="spellStart"/>
      <w:r>
        <w:t>delast</w:t>
      </w:r>
      <w:proofErr w:type="spellEnd"/>
      <w:r>
        <w:t xml:space="preserve"> inn i </w:t>
      </w:r>
      <w:proofErr w:type="spellStart"/>
      <w:r>
        <w:t>underføremåla</w:t>
      </w:r>
      <w:proofErr w:type="spellEnd"/>
      <w:r>
        <w:t xml:space="preserve"> som er lista opp i § 11-7 nr. 2. Føresegner kan </w:t>
      </w:r>
      <w:proofErr w:type="spellStart"/>
      <w:r>
        <w:t>nyttast</w:t>
      </w:r>
      <w:proofErr w:type="spellEnd"/>
      <w:r>
        <w:t xml:space="preserve"> til å </w:t>
      </w:r>
      <w:proofErr w:type="spellStart"/>
      <w:r>
        <w:t>fastsetje</w:t>
      </w:r>
      <w:proofErr w:type="spellEnd"/>
      <w:r>
        <w:t xml:space="preserve"> kva type anlegg og funksjon som er aktuell. </w:t>
      </w:r>
    </w:p>
    <w:p w14:paraId="35190C0F" w14:textId="77777777" w:rsidR="0057752E" w:rsidRDefault="00FE1D0F">
      <w:r>
        <w:rPr>
          <w:rStyle w:val="halvfet"/>
        </w:rPr>
        <w:t xml:space="preserve">Samferdsel </w:t>
      </w:r>
      <w:proofErr w:type="spellStart"/>
      <w:r>
        <w:t>dekkjer</w:t>
      </w:r>
      <w:proofErr w:type="spellEnd"/>
      <w:r>
        <w:t xml:space="preserve"> alle former for areal knytt til transport, slik som </w:t>
      </w:r>
      <w:proofErr w:type="spellStart"/>
      <w:r>
        <w:t>køyreveg</w:t>
      </w:r>
      <w:proofErr w:type="spellEnd"/>
      <w:r>
        <w:t xml:space="preserve">, gang- og sykkelveg, </w:t>
      </w:r>
      <w:proofErr w:type="spellStart"/>
      <w:r>
        <w:t>snøskutertrasear</w:t>
      </w:r>
      <w:proofErr w:type="spellEnd"/>
      <w:r>
        <w:t xml:space="preserve">, </w:t>
      </w:r>
      <w:proofErr w:type="spellStart"/>
      <w:r>
        <w:t>barmarkstrasear</w:t>
      </w:r>
      <w:proofErr w:type="spellEnd"/>
      <w:r>
        <w:t xml:space="preserve">, bane, hamn, molo og anlegg for lufttrafikk, </w:t>
      </w:r>
      <w:proofErr w:type="spellStart"/>
      <w:r>
        <w:t>hovudnett</w:t>
      </w:r>
      <w:proofErr w:type="spellEnd"/>
      <w:r>
        <w:t xml:space="preserve"> for sykkel, kollektivnett, kollektivknutepunkt og </w:t>
      </w:r>
      <w:proofErr w:type="spellStart"/>
      <w:r>
        <w:t>parkeringsplassar</w:t>
      </w:r>
      <w:proofErr w:type="spellEnd"/>
      <w:r>
        <w:t xml:space="preserve">. </w:t>
      </w:r>
    </w:p>
    <w:p w14:paraId="1CF0664E" w14:textId="77777777" w:rsidR="0057752E" w:rsidRDefault="00FE1D0F">
      <w:r>
        <w:rPr>
          <w:rStyle w:val="halvfet"/>
        </w:rPr>
        <w:t xml:space="preserve">Teknisk infrastruktur </w:t>
      </w:r>
      <w:r>
        <w:t xml:space="preserve">tyder </w:t>
      </w:r>
      <w:proofErr w:type="spellStart"/>
      <w:r>
        <w:t>særleg</w:t>
      </w:r>
      <w:proofErr w:type="spellEnd"/>
      <w:r>
        <w:t xml:space="preserve"> anlegg for vassforsyning og avløp, og anlegg for energiforsyning og -overføring.</w:t>
      </w:r>
    </w:p>
    <w:p w14:paraId="4D91836B" w14:textId="77777777" w:rsidR="0057752E" w:rsidRDefault="00FE1D0F">
      <w:proofErr w:type="spellStart"/>
      <w:r>
        <w:t>Arealføremålet</w:t>
      </w:r>
      <w:proofErr w:type="spellEnd"/>
      <w:r>
        <w:t xml:space="preserve"> samferdselsanlegg og teknisk infrastruktur </w:t>
      </w:r>
      <w:proofErr w:type="spellStart"/>
      <w:r>
        <w:t>føreset</w:t>
      </w:r>
      <w:proofErr w:type="spellEnd"/>
      <w:r>
        <w:t xml:space="preserve"> som </w:t>
      </w:r>
      <w:proofErr w:type="spellStart"/>
      <w:r>
        <w:t>hovudregel</w:t>
      </w:r>
      <w:proofErr w:type="spellEnd"/>
      <w:r>
        <w:t xml:space="preserve"> </w:t>
      </w:r>
      <w:proofErr w:type="spellStart"/>
      <w:r>
        <w:t>vidare</w:t>
      </w:r>
      <w:proofErr w:type="spellEnd"/>
      <w:r>
        <w:t xml:space="preserve"> oppfølging med </w:t>
      </w:r>
      <w:proofErr w:type="spellStart"/>
      <w:r>
        <w:t>reguleringsplanar</w:t>
      </w:r>
      <w:proofErr w:type="spellEnd"/>
      <w:r>
        <w:t xml:space="preserve"> for å gjennomføre arealbruk og tiltak.</w:t>
      </w:r>
    </w:p>
    <w:p w14:paraId="626B8BD7" w14:textId="77777777" w:rsidR="0057752E" w:rsidRDefault="00FE1D0F">
      <w:r>
        <w:t xml:space="preserve">Er det </w:t>
      </w:r>
      <w:proofErr w:type="spellStart"/>
      <w:r>
        <w:t>ikkje</w:t>
      </w:r>
      <w:proofErr w:type="spellEnd"/>
      <w:r>
        <w:t xml:space="preserve"> </w:t>
      </w:r>
      <w:proofErr w:type="spellStart"/>
      <w:r>
        <w:t>utarbeidt</w:t>
      </w:r>
      <w:proofErr w:type="spellEnd"/>
      <w:r>
        <w:t xml:space="preserve"> reguleringsplan for </w:t>
      </w:r>
      <w:proofErr w:type="spellStart"/>
      <w:r>
        <w:t>eit</w:t>
      </w:r>
      <w:proofErr w:type="spellEnd"/>
      <w:r>
        <w:t xml:space="preserve"> område sett av til «</w:t>
      </w:r>
      <w:proofErr w:type="spellStart"/>
      <w:r>
        <w:t>Offentlege</w:t>
      </w:r>
      <w:proofErr w:type="spellEnd"/>
      <w:r>
        <w:t xml:space="preserve"> trafikkområde» </w:t>
      </w:r>
      <w:proofErr w:type="spellStart"/>
      <w:r>
        <w:t>innan</w:t>
      </w:r>
      <w:proofErr w:type="spellEnd"/>
      <w:r>
        <w:t xml:space="preserve"> fire år og </w:t>
      </w:r>
      <w:proofErr w:type="spellStart"/>
      <w:r>
        <w:t>eigedomen</w:t>
      </w:r>
      <w:proofErr w:type="spellEnd"/>
      <w:r>
        <w:t xml:space="preserve"> </w:t>
      </w:r>
      <w:proofErr w:type="spellStart"/>
      <w:r>
        <w:t>ikkje</w:t>
      </w:r>
      <w:proofErr w:type="spellEnd"/>
      <w:r>
        <w:t xml:space="preserve"> lenger kan </w:t>
      </w:r>
      <w:proofErr w:type="spellStart"/>
      <w:r>
        <w:t>nyttast</w:t>
      </w:r>
      <w:proofErr w:type="spellEnd"/>
      <w:r>
        <w:t xml:space="preserve"> på </w:t>
      </w:r>
      <w:proofErr w:type="spellStart"/>
      <w:r>
        <w:t>rekningssvarande</w:t>
      </w:r>
      <w:proofErr w:type="spellEnd"/>
      <w:r>
        <w:t xml:space="preserve"> måte, vil spørsmål om innløysing eller erstatning etter plan- og bygningslova kapittel 15 bli aktuelt. </w:t>
      </w:r>
      <w:proofErr w:type="spellStart"/>
      <w:r>
        <w:t>Føresetnadene</w:t>
      </w:r>
      <w:proofErr w:type="spellEnd"/>
      <w:r>
        <w:t xml:space="preserve"> for å </w:t>
      </w:r>
      <w:proofErr w:type="spellStart"/>
      <w:r>
        <w:t>krevje</w:t>
      </w:r>
      <w:proofErr w:type="spellEnd"/>
      <w:r>
        <w:t xml:space="preserve"> erstatning etter føresegnene i § 15-1 dersom heile eller </w:t>
      </w:r>
      <w:proofErr w:type="spellStart"/>
      <w:r>
        <w:t>ein</w:t>
      </w:r>
      <w:proofErr w:type="spellEnd"/>
      <w:r>
        <w:t xml:space="preserve"> større del av </w:t>
      </w:r>
      <w:proofErr w:type="spellStart"/>
      <w:r>
        <w:t>ikkje</w:t>
      </w:r>
      <w:proofErr w:type="spellEnd"/>
      <w:r>
        <w:t xml:space="preserve"> utbygd </w:t>
      </w:r>
      <w:proofErr w:type="spellStart"/>
      <w:r>
        <w:t>eigedom</w:t>
      </w:r>
      <w:proofErr w:type="spellEnd"/>
      <w:r>
        <w:t xml:space="preserve"> blir lagd ut til </w:t>
      </w:r>
      <w:proofErr w:type="spellStart"/>
      <w:r>
        <w:t>føremålet</w:t>
      </w:r>
      <w:proofErr w:type="spellEnd"/>
      <w:r>
        <w:t xml:space="preserve">, er </w:t>
      </w:r>
      <w:proofErr w:type="spellStart"/>
      <w:r>
        <w:t>nærare</w:t>
      </w:r>
      <w:proofErr w:type="spellEnd"/>
      <w:r>
        <w:t xml:space="preserve"> omtalt i </w:t>
      </w:r>
      <w:r>
        <w:rPr>
          <w:rStyle w:val="Hyperkobling"/>
        </w:rPr>
        <w:t>lovkommentaren til plan- og bygningslova</w:t>
      </w:r>
      <w:r>
        <w:t>.</w:t>
      </w:r>
    </w:p>
    <w:p w14:paraId="52E0AD7E" w14:textId="77777777" w:rsidR="0057752E" w:rsidRDefault="00FE1D0F">
      <w:r>
        <w:lastRenderedPageBreak/>
        <w:t xml:space="preserve">Lova </w:t>
      </w:r>
      <w:proofErr w:type="spellStart"/>
      <w:r>
        <w:t>omfattar</w:t>
      </w:r>
      <w:proofErr w:type="spellEnd"/>
      <w:r>
        <w:t xml:space="preserve"> </w:t>
      </w:r>
      <w:proofErr w:type="spellStart"/>
      <w:r>
        <w:t>ikkje</w:t>
      </w:r>
      <w:proofErr w:type="spellEnd"/>
      <w:r>
        <w:t xml:space="preserve"> </w:t>
      </w:r>
      <w:proofErr w:type="spellStart"/>
      <w:r>
        <w:t>røyrleidningar</w:t>
      </w:r>
      <w:proofErr w:type="spellEnd"/>
      <w:r>
        <w:t xml:space="preserve"> i sjø, jf. § 1-3. For </w:t>
      </w:r>
      <w:proofErr w:type="spellStart"/>
      <w:r>
        <w:t>kraftleidningar</w:t>
      </w:r>
      <w:proofErr w:type="spellEnd"/>
      <w:r>
        <w:t xml:space="preserve"> i sentral- og regionalnettet gjeld </w:t>
      </w:r>
      <w:proofErr w:type="spellStart"/>
      <w:r>
        <w:t>berre</w:t>
      </w:r>
      <w:proofErr w:type="spellEnd"/>
      <w:r>
        <w:t xml:space="preserve"> kapittel 2 og 14 i lova. Slike anlegg inngår derfor </w:t>
      </w:r>
      <w:proofErr w:type="spellStart"/>
      <w:r>
        <w:t>ikkje</w:t>
      </w:r>
      <w:proofErr w:type="spellEnd"/>
      <w:r>
        <w:t xml:space="preserve"> i </w:t>
      </w:r>
      <w:proofErr w:type="spellStart"/>
      <w:r>
        <w:t>arealføremålet</w:t>
      </w:r>
      <w:proofErr w:type="spellEnd"/>
      <w:r>
        <w:t xml:space="preserve">, men kan </w:t>
      </w:r>
      <w:proofErr w:type="spellStart"/>
      <w:r>
        <w:t>visast</w:t>
      </w:r>
      <w:proofErr w:type="spellEnd"/>
      <w:r>
        <w:t xml:space="preserve"> som omsynssoner etter § 11–8 tredje leddet bokstav d.</w:t>
      </w:r>
    </w:p>
    <w:p w14:paraId="106C9451" w14:textId="676798A3" w:rsidR="0057752E" w:rsidRDefault="00FE1D0F">
      <w:pPr>
        <w:pStyle w:val="figur-tittel"/>
      </w:pPr>
      <w:proofErr w:type="spellStart"/>
      <w:r>
        <w:t>Fargekodar</w:t>
      </w:r>
      <w:proofErr w:type="spellEnd"/>
      <w:r>
        <w:t xml:space="preserve"> for </w:t>
      </w:r>
      <w:proofErr w:type="spellStart"/>
      <w:r>
        <w:t>underføremål</w:t>
      </w:r>
      <w:proofErr w:type="spellEnd"/>
      <w:r>
        <w:t xml:space="preserve"> under samferdselsanlegg og teknisk infrastruktur. </w:t>
      </w:r>
      <w:proofErr w:type="spellStart"/>
      <w:r>
        <w:t>Eksisterande</w:t>
      </w:r>
      <w:proofErr w:type="spellEnd"/>
      <w:r>
        <w:t xml:space="preserve"> </w:t>
      </w:r>
      <w:proofErr w:type="spellStart"/>
      <w:r>
        <w:t>arealføremål</w:t>
      </w:r>
      <w:proofErr w:type="spellEnd"/>
      <w:r>
        <w:t xml:space="preserve"> til venstre, nytt </w:t>
      </w:r>
      <w:proofErr w:type="spellStart"/>
      <w:r>
        <w:t>arealføremål</w:t>
      </w:r>
      <w:proofErr w:type="spellEnd"/>
      <w:r>
        <w:t xml:space="preserve"> til høgre.</w:t>
      </w:r>
    </w:p>
    <w:p w14:paraId="0C579CE1" w14:textId="6EB07FFC" w:rsidR="00D41F74" w:rsidRPr="00D41F74" w:rsidRDefault="00D41F74" w:rsidP="00D41F74">
      <w:r>
        <w:pict w14:anchorId="223F455A">
          <v:shape id="_x0000_i1064" type="#_x0000_t75" style="width:522.75pt;height:176.25pt">
            <v:imagedata r:id="rId122" o:title="Tegneregler-2"/>
          </v:shape>
        </w:pict>
      </w:r>
    </w:p>
    <w:p w14:paraId="1DD67D95" w14:textId="77777777" w:rsidR="0057752E" w:rsidRDefault="00FE1D0F">
      <w:pPr>
        <w:pStyle w:val="Overskrift4"/>
      </w:pPr>
      <w:proofErr w:type="spellStart"/>
      <w:r>
        <w:t>Nærare</w:t>
      </w:r>
      <w:proofErr w:type="spellEnd"/>
      <w:r>
        <w:t xml:space="preserve"> om samferdselsanlegg og teknisk infrastruktur som </w:t>
      </w:r>
      <w:proofErr w:type="spellStart"/>
      <w:r>
        <w:t>hovudføremål</w:t>
      </w:r>
      <w:proofErr w:type="spellEnd"/>
    </w:p>
    <w:p w14:paraId="489C89DB" w14:textId="77777777" w:rsidR="0057752E" w:rsidRDefault="00FE1D0F" w:rsidP="001F3D79">
      <w:r>
        <w:t xml:space="preserve">I arbeidet med arealdelen i kommuneplanen bør </w:t>
      </w:r>
      <w:proofErr w:type="spellStart"/>
      <w:r>
        <w:t>ein</w:t>
      </w:r>
      <w:proofErr w:type="spellEnd"/>
      <w:r>
        <w:t xml:space="preserve"> på </w:t>
      </w:r>
      <w:proofErr w:type="spellStart"/>
      <w:r>
        <w:t>eit</w:t>
      </w:r>
      <w:proofErr w:type="spellEnd"/>
      <w:r>
        <w:t xml:space="preserve"> </w:t>
      </w:r>
      <w:proofErr w:type="spellStart"/>
      <w:r>
        <w:t>tidleg</w:t>
      </w:r>
      <w:proofErr w:type="spellEnd"/>
      <w:r>
        <w:t xml:space="preserve"> tidspunkt ta kontakt med </w:t>
      </w:r>
      <w:proofErr w:type="spellStart"/>
      <w:r>
        <w:t>dei</w:t>
      </w:r>
      <w:proofErr w:type="spellEnd"/>
      <w:r>
        <w:t xml:space="preserve"> </w:t>
      </w:r>
      <w:proofErr w:type="spellStart"/>
      <w:r>
        <w:t>sektorstyremaktene</w:t>
      </w:r>
      <w:proofErr w:type="spellEnd"/>
      <w:r>
        <w:t xml:space="preserve"> og </w:t>
      </w:r>
      <w:proofErr w:type="spellStart"/>
      <w:r>
        <w:t>dei</w:t>
      </w:r>
      <w:proofErr w:type="spellEnd"/>
      <w:r>
        <w:t xml:space="preserve"> </w:t>
      </w:r>
      <w:proofErr w:type="spellStart"/>
      <w:r>
        <w:t>tiltakshavarane</w:t>
      </w:r>
      <w:proofErr w:type="spellEnd"/>
      <w:r>
        <w:t xml:space="preserve"> som står for utbygging av samferdselsanlegg eller teknisk infrastruktur. Dette er for å gjennomføre planlegginga av slike </w:t>
      </w:r>
      <w:proofErr w:type="spellStart"/>
      <w:r>
        <w:t>trasear</w:t>
      </w:r>
      <w:proofErr w:type="spellEnd"/>
      <w:r>
        <w:t xml:space="preserve">. </w:t>
      </w:r>
    </w:p>
    <w:p w14:paraId="38617066" w14:textId="77777777" w:rsidR="0057752E" w:rsidRDefault="00FE1D0F">
      <w:r>
        <w:t xml:space="preserve">For planar som gjeld større samferdselsanlegg og teknisk infrastruktur, vil rammene for anlegget (lokalisering, trasé, standard, tunnelomfang m.m.) ofte bli avklarte gjennom </w:t>
      </w:r>
      <w:proofErr w:type="spellStart"/>
      <w:r>
        <w:t>ein</w:t>
      </w:r>
      <w:proofErr w:type="spellEnd"/>
      <w:r>
        <w:t xml:space="preserve"> eigen kommunedelplan eller ei områderegulering.</w:t>
      </w:r>
    </w:p>
    <w:p w14:paraId="0D21CABB" w14:textId="77777777" w:rsidR="0057752E" w:rsidRDefault="00FE1D0F">
      <w:r>
        <w:t xml:space="preserve">Den aktuelle sektorstyresmakta vil i </w:t>
      </w:r>
      <w:proofErr w:type="spellStart"/>
      <w:r>
        <w:t>dei</w:t>
      </w:r>
      <w:proofErr w:type="spellEnd"/>
      <w:r>
        <w:t xml:space="preserve"> fleste høva </w:t>
      </w:r>
      <w:proofErr w:type="spellStart"/>
      <w:r>
        <w:t>gjere</w:t>
      </w:r>
      <w:proofErr w:type="spellEnd"/>
      <w:r>
        <w:t xml:space="preserve"> det praktiske planarbeidet for større samferdselsanlegg og teknisk infrastruktur. Sektorstyresmakta har også </w:t>
      </w:r>
      <w:proofErr w:type="spellStart"/>
      <w:r>
        <w:t>ein</w:t>
      </w:r>
      <w:proofErr w:type="spellEnd"/>
      <w:r>
        <w:t xml:space="preserve"> eigen heimel til å </w:t>
      </w:r>
      <w:proofErr w:type="spellStart"/>
      <w:r>
        <w:t>gjere</w:t>
      </w:r>
      <w:proofErr w:type="spellEnd"/>
      <w:r>
        <w:t xml:space="preserve"> framlegg til slike planar, jf. plan- og bygningslova § 3-7 tredje leddet. </w:t>
      </w:r>
    </w:p>
    <w:p w14:paraId="646B1AF5" w14:textId="77777777" w:rsidR="0057752E" w:rsidRDefault="00FE1D0F">
      <w:proofErr w:type="spellStart"/>
      <w:r>
        <w:t>Ansvarleg</w:t>
      </w:r>
      <w:proofErr w:type="spellEnd"/>
      <w:r>
        <w:t xml:space="preserve"> styresmakt skal samrå seg med planstyresmakta i forkant av planarbeidet. Det er </w:t>
      </w:r>
      <w:proofErr w:type="spellStart"/>
      <w:r>
        <w:t>difor</w:t>
      </w:r>
      <w:proofErr w:type="spellEnd"/>
      <w:r>
        <w:t xml:space="preserve"> </w:t>
      </w:r>
      <w:proofErr w:type="spellStart"/>
      <w:r>
        <w:t>ein</w:t>
      </w:r>
      <w:proofErr w:type="spellEnd"/>
      <w:r>
        <w:t xml:space="preserve"> </w:t>
      </w:r>
      <w:proofErr w:type="spellStart"/>
      <w:r>
        <w:t>føresetnad</w:t>
      </w:r>
      <w:proofErr w:type="spellEnd"/>
      <w:r>
        <w:t xml:space="preserve"> at spørsmål om avgrensing av </w:t>
      </w:r>
      <w:proofErr w:type="spellStart"/>
      <w:r>
        <w:t>planoppgåva</w:t>
      </w:r>
      <w:proofErr w:type="spellEnd"/>
      <w:r>
        <w:t xml:space="preserve"> og ansvars- og rollefordeling mellom sektorstyresmakta og planstyresmakta blir avklarte i starten av planarbeidet eller gjennom generell avtale.</w:t>
      </w:r>
    </w:p>
    <w:p w14:paraId="7BF61D97" w14:textId="77777777" w:rsidR="0057752E" w:rsidRDefault="00FE1D0F">
      <w:r>
        <w:t xml:space="preserve">Forutan veg-, hamne-, </w:t>
      </w:r>
      <w:proofErr w:type="spellStart"/>
      <w:r>
        <w:t>jarnbane</w:t>
      </w:r>
      <w:proofErr w:type="spellEnd"/>
      <w:r>
        <w:t xml:space="preserve">- og </w:t>
      </w:r>
      <w:proofErr w:type="spellStart"/>
      <w:r>
        <w:t>flyplasstyresmakter</w:t>
      </w:r>
      <w:proofErr w:type="spellEnd"/>
      <w:r>
        <w:t xml:space="preserve"> vil også energiselskap, eventuelle større vass- og avløpsselskap og </w:t>
      </w:r>
      <w:proofErr w:type="spellStart"/>
      <w:r>
        <w:t>telenettoperatørar</w:t>
      </w:r>
      <w:proofErr w:type="spellEnd"/>
      <w:r>
        <w:t xml:space="preserve"> med </w:t>
      </w:r>
      <w:proofErr w:type="spellStart"/>
      <w:r>
        <w:t>fleire</w:t>
      </w:r>
      <w:proofErr w:type="spellEnd"/>
      <w:r>
        <w:t xml:space="preserve">, kunne </w:t>
      </w:r>
      <w:proofErr w:type="spellStart"/>
      <w:r>
        <w:t>gje</w:t>
      </w:r>
      <w:proofErr w:type="spellEnd"/>
      <w:r>
        <w:t xml:space="preserve"> </w:t>
      </w:r>
      <w:proofErr w:type="spellStart"/>
      <w:r>
        <w:t>opplysningar</w:t>
      </w:r>
      <w:proofErr w:type="spellEnd"/>
      <w:r>
        <w:t xml:space="preserve"> om </w:t>
      </w:r>
      <w:proofErr w:type="spellStart"/>
      <w:r>
        <w:t>føreståande</w:t>
      </w:r>
      <w:proofErr w:type="spellEnd"/>
      <w:r>
        <w:t xml:space="preserve"> utbygging </w:t>
      </w:r>
      <w:proofErr w:type="spellStart"/>
      <w:r>
        <w:t>innanfor</w:t>
      </w:r>
      <w:proofErr w:type="spellEnd"/>
      <w:r>
        <w:t xml:space="preserve"> </w:t>
      </w:r>
      <w:proofErr w:type="spellStart"/>
      <w:r>
        <w:t>dei</w:t>
      </w:r>
      <w:proofErr w:type="spellEnd"/>
      <w:r>
        <w:t xml:space="preserve"> ulike </w:t>
      </w:r>
      <w:proofErr w:type="spellStart"/>
      <w:r>
        <w:t>underføremåla</w:t>
      </w:r>
      <w:proofErr w:type="spellEnd"/>
      <w:r>
        <w:t xml:space="preserve">. Det vil lette sakshandsaminga i </w:t>
      </w:r>
      <w:proofErr w:type="spellStart"/>
      <w:r>
        <w:t>einskildsaker</w:t>
      </w:r>
      <w:proofErr w:type="spellEnd"/>
      <w:r>
        <w:t xml:space="preserve"> </w:t>
      </w:r>
      <w:proofErr w:type="spellStart"/>
      <w:r>
        <w:t>vesentleg</w:t>
      </w:r>
      <w:proofErr w:type="spellEnd"/>
      <w:r>
        <w:t xml:space="preserve"> om aktuelle utbyggingsbehov kan </w:t>
      </w:r>
      <w:proofErr w:type="spellStart"/>
      <w:r>
        <w:t>fastsetjast</w:t>
      </w:r>
      <w:proofErr w:type="spellEnd"/>
      <w:r>
        <w:t xml:space="preserve"> i kommuneplanen, med føresegner om vilkår for </w:t>
      </w:r>
      <w:proofErr w:type="spellStart"/>
      <w:r>
        <w:t>iverksetjing</w:t>
      </w:r>
      <w:proofErr w:type="spellEnd"/>
      <w:r>
        <w:t xml:space="preserve"> av tiltaket. Slik kan </w:t>
      </w:r>
      <w:proofErr w:type="spellStart"/>
      <w:r>
        <w:t>ein</w:t>
      </w:r>
      <w:proofErr w:type="spellEnd"/>
      <w:r>
        <w:t xml:space="preserve"> unngå at </w:t>
      </w:r>
      <w:proofErr w:type="spellStart"/>
      <w:r>
        <w:t>einskildsaker</w:t>
      </w:r>
      <w:proofErr w:type="spellEnd"/>
      <w:r>
        <w:t xml:space="preserve"> må </w:t>
      </w:r>
      <w:proofErr w:type="spellStart"/>
      <w:r>
        <w:t>handsamast</w:t>
      </w:r>
      <w:proofErr w:type="spellEnd"/>
      <w:r>
        <w:t xml:space="preserve"> som dispensasjonssak, til dømes søknader om tele- eller mobilmaster.</w:t>
      </w:r>
    </w:p>
    <w:p w14:paraId="2BDA1BF9" w14:textId="77777777" w:rsidR="0057752E" w:rsidRDefault="00FE1D0F">
      <w:pPr>
        <w:pStyle w:val="Overskrift4"/>
      </w:pPr>
      <w:proofErr w:type="spellStart"/>
      <w:r>
        <w:lastRenderedPageBreak/>
        <w:t>Underføremål</w:t>
      </w:r>
      <w:proofErr w:type="spellEnd"/>
      <w:r>
        <w:t xml:space="preserve"> til § 11-7 andre leddet nr. 2</w:t>
      </w:r>
    </w:p>
    <w:p w14:paraId="696FEB82" w14:textId="77777777" w:rsidR="0057752E" w:rsidRDefault="00FE1D0F">
      <w:pPr>
        <w:pStyle w:val="Overskrift5"/>
        <w:spacing w:before="0"/>
      </w:pPr>
      <w:r>
        <w:t>Veg</w:t>
      </w:r>
    </w:p>
    <w:p w14:paraId="05AAC215" w14:textId="77777777" w:rsidR="0057752E" w:rsidRDefault="00FE1D0F" w:rsidP="001F3D79">
      <w:proofErr w:type="spellStart"/>
      <w:r>
        <w:t>Føremålet</w:t>
      </w:r>
      <w:proofErr w:type="spellEnd"/>
      <w:r>
        <w:t xml:space="preserve"> veg </w:t>
      </w:r>
      <w:proofErr w:type="spellStart"/>
      <w:r>
        <w:t>omfattar</w:t>
      </w:r>
      <w:proofErr w:type="spellEnd"/>
      <w:r>
        <w:t xml:space="preserve"> alle element i trafikksystemet, </w:t>
      </w:r>
      <w:proofErr w:type="spellStart"/>
      <w:r>
        <w:t>medrekna</w:t>
      </w:r>
      <w:proofErr w:type="spellEnd"/>
      <w:r>
        <w:t xml:space="preserve"> overordna nett for </w:t>
      </w:r>
      <w:proofErr w:type="spellStart"/>
      <w:r>
        <w:t>køyrevegar</w:t>
      </w:r>
      <w:proofErr w:type="spellEnd"/>
      <w:r>
        <w:t>, gang-/</w:t>
      </w:r>
      <w:proofErr w:type="spellStart"/>
      <w:r>
        <w:t>turvegar</w:t>
      </w:r>
      <w:proofErr w:type="spellEnd"/>
      <w:r>
        <w:t xml:space="preserve">, </w:t>
      </w:r>
      <w:proofErr w:type="spellStart"/>
      <w:r>
        <w:t>sykkelvegar</w:t>
      </w:r>
      <w:proofErr w:type="spellEnd"/>
      <w:r>
        <w:t xml:space="preserve"> og kollektivtransport, fortau, torg, </w:t>
      </w:r>
      <w:proofErr w:type="spellStart"/>
      <w:r>
        <w:t>plassar</w:t>
      </w:r>
      <w:proofErr w:type="spellEnd"/>
      <w:r>
        <w:t xml:space="preserve"> og gatetun med </w:t>
      </w:r>
      <w:proofErr w:type="spellStart"/>
      <w:r>
        <w:t>meir</w:t>
      </w:r>
      <w:proofErr w:type="spellEnd"/>
      <w:r>
        <w:t xml:space="preserve">. Avhengig av målestokken til planen kan </w:t>
      </w:r>
      <w:proofErr w:type="spellStart"/>
      <w:r>
        <w:t>ein</w:t>
      </w:r>
      <w:proofErr w:type="spellEnd"/>
      <w:r>
        <w:t xml:space="preserve"> som alternativ til bruk av </w:t>
      </w:r>
      <w:proofErr w:type="spellStart"/>
      <w:r>
        <w:t>arealføremålet</w:t>
      </w:r>
      <w:proofErr w:type="spellEnd"/>
      <w:r>
        <w:t xml:space="preserve"> nytte </w:t>
      </w:r>
      <w:proofErr w:type="spellStart"/>
      <w:r>
        <w:t>dei</w:t>
      </w:r>
      <w:proofErr w:type="spellEnd"/>
      <w:r>
        <w:t xml:space="preserve"> relevante linjesymbola (</w:t>
      </w:r>
      <w:proofErr w:type="spellStart"/>
      <w:r>
        <w:t>KpSamferdselLinje</w:t>
      </w:r>
      <w:proofErr w:type="spellEnd"/>
      <w:r>
        <w:t xml:space="preserve">) som følgjer av </w:t>
      </w:r>
      <w:proofErr w:type="spellStart"/>
      <w:r>
        <w:t>teiknereglane</w:t>
      </w:r>
      <w:proofErr w:type="spellEnd"/>
      <w:r>
        <w:t xml:space="preserve"> i </w:t>
      </w:r>
      <w:hyperlink r:id="rId123" w:history="1">
        <w:r>
          <w:rPr>
            <w:rStyle w:val="Hyperkobling"/>
          </w:rPr>
          <w:t>Nasjonal produktspesifikasjon for arealplan og digitalt planregister</w:t>
        </w:r>
      </w:hyperlink>
      <w:r>
        <w:t xml:space="preserve">, del 2. Ved bruk av linjesymbol for sjølve vegtraseen blir </w:t>
      </w:r>
      <w:proofErr w:type="spellStart"/>
      <w:r>
        <w:t>tilhøyrande</w:t>
      </w:r>
      <w:proofErr w:type="spellEnd"/>
      <w:r>
        <w:t xml:space="preserve"> vegkryss </w:t>
      </w:r>
      <w:proofErr w:type="spellStart"/>
      <w:r>
        <w:t>oppgjeve</w:t>
      </w:r>
      <w:proofErr w:type="spellEnd"/>
      <w:r>
        <w:t xml:space="preserve"> som punktsymbol.</w:t>
      </w:r>
    </w:p>
    <w:p w14:paraId="02E449AB" w14:textId="77777777" w:rsidR="0057752E" w:rsidRDefault="00FE1D0F">
      <w:r>
        <w:t xml:space="preserve">I </w:t>
      </w:r>
      <w:proofErr w:type="spellStart"/>
      <w:r>
        <w:t>dei</w:t>
      </w:r>
      <w:proofErr w:type="spellEnd"/>
      <w:r>
        <w:t xml:space="preserve"> høva der planen skal </w:t>
      </w:r>
      <w:proofErr w:type="spellStart"/>
      <w:r>
        <w:t>fastsetje</w:t>
      </w:r>
      <w:proofErr w:type="spellEnd"/>
      <w:r>
        <w:t xml:space="preserve"> nye </w:t>
      </w:r>
      <w:proofErr w:type="spellStart"/>
      <w:r>
        <w:t>hovudvegtrasear</w:t>
      </w:r>
      <w:proofErr w:type="spellEnd"/>
      <w:r>
        <w:t xml:space="preserve">, er det </w:t>
      </w:r>
      <w:proofErr w:type="spellStart"/>
      <w:r>
        <w:t>ein</w:t>
      </w:r>
      <w:proofErr w:type="spellEnd"/>
      <w:r>
        <w:t xml:space="preserve"> </w:t>
      </w:r>
      <w:proofErr w:type="spellStart"/>
      <w:r>
        <w:t>føresetnad</w:t>
      </w:r>
      <w:proofErr w:type="spellEnd"/>
      <w:r>
        <w:t xml:space="preserve"> at det blir gjennomført ei konsekvensutgreiing i samband med utarbeiding av planen. Her jamfører </w:t>
      </w:r>
      <w:proofErr w:type="spellStart"/>
      <w:r>
        <w:t>ein</w:t>
      </w:r>
      <w:proofErr w:type="spellEnd"/>
      <w:r>
        <w:t xml:space="preserve"> alternative realistiske </w:t>
      </w:r>
      <w:proofErr w:type="spellStart"/>
      <w:r>
        <w:t>løysingar</w:t>
      </w:r>
      <w:proofErr w:type="spellEnd"/>
      <w:r>
        <w:t xml:space="preserve"> og verknadene av </w:t>
      </w:r>
      <w:proofErr w:type="spellStart"/>
      <w:r>
        <w:t>dei</w:t>
      </w:r>
      <w:proofErr w:type="spellEnd"/>
      <w:r>
        <w:t xml:space="preserve">. </w:t>
      </w:r>
    </w:p>
    <w:p w14:paraId="0AEAD4C7" w14:textId="77777777" w:rsidR="0057752E" w:rsidRDefault="00FE1D0F">
      <w:r>
        <w:t xml:space="preserve">I </w:t>
      </w:r>
      <w:proofErr w:type="spellStart"/>
      <w:r>
        <w:t>dei</w:t>
      </w:r>
      <w:proofErr w:type="spellEnd"/>
      <w:r>
        <w:t xml:space="preserve"> høva der framlegg til </w:t>
      </w:r>
      <w:proofErr w:type="spellStart"/>
      <w:r>
        <w:t>fleire</w:t>
      </w:r>
      <w:proofErr w:type="spellEnd"/>
      <w:r>
        <w:t xml:space="preserve"> alternative </w:t>
      </w:r>
      <w:proofErr w:type="spellStart"/>
      <w:r>
        <w:t>vegtrasear</w:t>
      </w:r>
      <w:proofErr w:type="spellEnd"/>
      <w:r>
        <w:t xml:space="preserve"> blir lagt ut på </w:t>
      </w:r>
      <w:proofErr w:type="spellStart"/>
      <w:r>
        <w:t>høyring</w:t>
      </w:r>
      <w:proofErr w:type="spellEnd"/>
      <w:r>
        <w:t xml:space="preserve">, skal </w:t>
      </w:r>
      <w:proofErr w:type="spellStart"/>
      <w:r>
        <w:t>berre</w:t>
      </w:r>
      <w:proofErr w:type="spellEnd"/>
      <w:r>
        <w:t xml:space="preserve"> det alternativet som blir </w:t>
      </w:r>
      <w:proofErr w:type="spellStart"/>
      <w:r>
        <w:t>vedteke</w:t>
      </w:r>
      <w:proofErr w:type="spellEnd"/>
      <w:r>
        <w:t xml:space="preserve"> av kommunestyret, </w:t>
      </w:r>
      <w:proofErr w:type="spellStart"/>
      <w:r>
        <w:t>visast</w:t>
      </w:r>
      <w:proofErr w:type="spellEnd"/>
      <w:r>
        <w:t xml:space="preserve"> på det </w:t>
      </w:r>
      <w:proofErr w:type="spellStart"/>
      <w:r>
        <w:t>endelege</w:t>
      </w:r>
      <w:proofErr w:type="spellEnd"/>
      <w:r>
        <w:t xml:space="preserve"> plankartet. Anna utgreiingsmateriale inngår i plangrunnlaget og skal </w:t>
      </w:r>
      <w:proofErr w:type="spellStart"/>
      <w:r>
        <w:t>omtalast</w:t>
      </w:r>
      <w:proofErr w:type="spellEnd"/>
      <w:r>
        <w:t xml:space="preserve"> i </w:t>
      </w:r>
      <w:proofErr w:type="spellStart"/>
      <w:r>
        <w:t>planomtala</w:t>
      </w:r>
      <w:proofErr w:type="spellEnd"/>
      <w:r>
        <w:t>.</w:t>
      </w:r>
    </w:p>
    <w:p w14:paraId="6DF19DD9" w14:textId="77777777" w:rsidR="0057752E" w:rsidRDefault="00FE1D0F">
      <w:r>
        <w:t xml:space="preserve">Det er viktig at vegplanlegginga skjer koordinert med det andre planarbeidet i kommunen. Det vil </w:t>
      </w:r>
      <w:proofErr w:type="spellStart"/>
      <w:r>
        <w:t>seie</w:t>
      </w:r>
      <w:proofErr w:type="spellEnd"/>
      <w:r>
        <w:t xml:space="preserve"> at framdrift for vegplanlegging må </w:t>
      </w:r>
      <w:proofErr w:type="spellStart"/>
      <w:r>
        <w:t>samordnast</w:t>
      </w:r>
      <w:proofErr w:type="spellEnd"/>
      <w:r>
        <w:t xml:space="preserve"> med arealplanlegginga i kommunen.</w:t>
      </w:r>
    </w:p>
    <w:p w14:paraId="69419092" w14:textId="77777777" w:rsidR="0057752E" w:rsidRDefault="00FE1D0F">
      <w:r>
        <w:t xml:space="preserve">Når framtidig vegtrasé </w:t>
      </w:r>
      <w:proofErr w:type="spellStart"/>
      <w:r>
        <w:t>ikkje</w:t>
      </w:r>
      <w:proofErr w:type="spellEnd"/>
      <w:r>
        <w:t xml:space="preserve"> er avklart og </w:t>
      </w:r>
      <w:proofErr w:type="spellStart"/>
      <w:r>
        <w:t>dessutan</w:t>
      </w:r>
      <w:proofErr w:type="spellEnd"/>
      <w:r>
        <w:t xml:space="preserve"> ligg langt fram i tid, bør </w:t>
      </w:r>
      <w:proofErr w:type="spellStart"/>
      <w:r>
        <w:t>dei</w:t>
      </w:r>
      <w:proofErr w:type="spellEnd"/>
      <w:r>
        <w:t xml:space="preserve"> aktuelle </w:t>
      </w:r>
      <w:proofErr w:type="spellStart"/>
      <w:r>
        <w:t>trasékorridorane</w:t>
      </w:r>
      <w:proofErr w:type="spellEnd"/>
      <w:r>
        <w:t xml:space="preserve"> </w:t>
      </w:r>
      <w:proofErr w:type="spellStart"/>
      <w:r>
        <w:t>sikrast</w:t>
      </w:r>
      <w:proofErr w:type="spellEnd"/>
      <w:r>
        <w:t xml:space="preserve"> mot arealbruk som vil </w:t>
      </w:r>
      <w:proofErr w:type="spellStart"/>
      <w:r>
        <w:t>gjere</w:t>
      </w:r>
      <w:proofErr w:type="spellEnd"/>
      <w:r>
        <w:t xml:space="preserve"> ei </w:t>
      </w:r>
      <w:proofErr w:type="spellStart"/>
      <w:r>
        <w:t>seinare</w:t>
      </w:r>
      <w:proofErr w:type="spellEnd"/>
      <w:r>
        <w:t xml:space="preserve"> vegbygging </w:t>
      </w:r>
      <w:proofErr w:type="spellStart"/>
      <w:r>
        <w:t>vanskeleg</w:t>
      </w:r>
      <w:proofErr w:type="spellEnd"/>
      <w:r>
        <w:t xml:space="preserve">. I tillegg bør </w:t>
      </w:r>
      <w:proofErr w:type="spellStart"/>
      <w:r>
        <w:t>korridorane</w:t>
      </w:r>
      <w:proofErr w:type="spellEnd"/>
      <w:r>
        <w:t xml:space="preserve"> framgå av planen med planomtale. Arealsikringa kan </w:t>
      </w:r>
      <w:proofErr w:type="spellStart"/>
      <w:r>
        <w:t>gjerast</w:t>
      </w:r>
      <w:proofErr w:type="spellEnd"/>
      <w:r>
        <w:t xml:space="preserve"> på to ulike </w:t>
      </w:r>
      <w:proofErr w:type="spellStart"/>
      <w:r>
        <w:t>måtar</w:t>
      </w:r>
      <w:proofErr w:type="spellEnd"/>
      <w:r>
        <w:t xml:space="preserve">: </w:t>
      </w:r>
    </w:p>
    <w:p w14:paraId="1354209C" w14:textId="77777777" w:rsidR="0057752E" w:rsidRDefault="00FE1D0F">
      <w:pPr>
        <w:pStyle w:val="Listebombe"/>
        <w:spacing w:before="270"/>
      </w:pPr>
      <w:r>
        <w:t xml:space="preserve">Bruk av LNFR-område </w:t>
      </w:r>
      <w:proofErr w:type="spellStart"/>
      <w:r>
        <w:t>utan</w:t>
      </w:r>
      <w:proofErr w:type="spellEnd"/>
      <w:r>
        <w:t xml:space="preserve"> føresegner om </w:t>
      </w:r>
      <w:proofErr w:type="spellStart"/>
      <w:r>
        <w:t>spreidd</w:t>
      </w:r>
      <w:proofErr w:type="spellEnd"/>
      <w:r>
        <w:t xml:space="preserve"> utbygging etter plan- og bygningslova § 11-7 nr. 5 bokstav a. Ved bruk av LNFR-område for å sikre aktuelle </w:t>
      </w:r>
      <w:proofErr w:type="spellStart"/>
      <w:r>
        <w:t>vegkorridorar</w:t>
      </w:r>
      <w:proofErr w:type="spellEnd"/>
      <w:r>
        <w:t xml:space="preserve"> mot arealbruk som </w:t>
      </w:r>
      <w:proofErr w:type="spellStart"/>
      <w:r>
        <w:t>vanskeleggjer</w:t>
      </w:r>
      <w:proofErr w:type="spellEnd"/>
      <w:r>
        <w:t xml:space="preserve"> framtidig vegbygging, bør </w:t>
      </w:r>
      <w:proofErr w:type="spellStart"/>
      <w:r>
        <w:t>korridorane</w:t>
      </w:r>
      <w:proofErr w:type="spellEnd"/>
      <w:r>
        <w:t xml:space="preserve"> gå fram som tilleggsinformasjon til planen. Til dømes ved å vise den/</w:t>
      </w:r>
      <w:proofErr w:type="spellStart"/>
      <w:r>
        <w:t>dei</w:t>
      </w:r>
      <w:proofErr w:type="spellEnd"/>
      <w:r>
        <w:t xml:space="preserve"> aktuelle </w:t>
      </w:r>
      <w:proofErr w:type="spellStart"/>
      <w:r>
        <w:t>traseane</w:t>
      </w:r>
      <w:proofErr w:type="spellEnd"/>
      <w:r>
        <w:t xml:space="preserve"> med linje- og punktsymbol. </w:t>
      </w:r>
    </w:p>
    <w:p w14:paraId="1D73C5E8" w14:textId="77777777" w:rsidR="0057752E" w:rsidRDefault="00FE1D0F">
      <w:pPr>
        <w:pStyle w:val="Listebombe"/>
      </w:pPr>
      <w:proofErr w:type="spellStart"/>
      <w:r>
        <w:t>Bandlegging</w:t>
      </w:r>
      <w:proofErr w:type="spellEnd"/>
      <w:r>
        <w:t xml:space="preserve"> ved bruk av omsynssone etter plan- og bygningslova § 11-8 tredje leddet bokstav d for </w:t>
      </w:r>
      <w:proofErr w:type="spellStart"/>
      <w:r>
        <w:t>komande</w:t>
      </w:r>
      <w:proofErr w:type="spellEnd"/>
      <w:r>
        <w:t xml:space="preserve"> vedtak av regulering etter plan- og bygningslova. Ei slik </w:t>
      </w:r>
      <w:proofErr w:type="spellStart"/>
      <w:r>
        <w:t>bandlegging</w:t>
      </w:r>
      <w:proofErr w:type="spellEnd"/>
      <w:r>
        <w:t xml:space="preserve"> varer </w:t>
      </w:r>
      <w:proofErr w:type="spellStart"/>
      <w:r>
        <w:t>berre</w:t>
      </w:r>
      <w:proofErr w:type="spellEnd"/>
      <w:r>
        <w:t xml:space="preserve"> i fire år, men kan om nødvendig etter søknad </w:t>
      </w:r>
      <w:proofErr w:type="spellStart"/>
      <w:r>
        <w:t>forlengjast</w:t>
      </w:r>
      <w:proofErr w:type="spellEnd"/>
      <w:r>
        <w:t xml:space="preserve"> av departementet med fire år. </w:t>
      </w:r>
    </w:p>
    <w:p w14:paraId="7D7C28D3" w14:textId="77777777" w:rsidR="0057752E" w:rsidRDefault="00FE1D0F">
      <w:r>
        <w:t xml:space="preserve">Der </w:t>
      </w:r>
      <w:proofErr w:type="spellStart"/>
      <w:r>
        <w:t>hovudvegnettet</w:t>
      </w:r>
      <w:proofErr w:type="spellEnd"/>
      <w:r>
        <w:t xml:space="preserve"> er avklart gjennom regional plan, skal dette </w:t>
      </w:r>
      <w:proofErr w:type="spellStart"/>
      <w:r>
        <w:t>leggjast</w:t>
      </w:r>
      <w:proofErr w:type="spellEnd"/>
      <w:r>
        <w:t xml:space="preserve"> til grunn for kommuneplanarbeidet.</w:t>
      </w:r>
    </w:p>
    <w:p w14:paraId="1F3714CD" w14:textId="77777777" w:rsidR="0057752E" w:rsidRDefault="00FE1D0F">
      <w:proofErr w:type="spellStart"/>
      <w:r>
        <w:t>Arealføremål</w:t>
      </w:r>
      <w:proofErr w:type="spellEnd"/>
      <w:r>
        <w:t xml:space="preserve"> for sjølve veganlegget skal </w:t>
      </w:r>
      <w:proofErr w:type="spellStart"/>
      <w:r>
        <w:t>nyttast</w:t>
      </w:r>
      <w:proofErr w:type="spellEnd"/>
      <w:r>
        <w:t xml:space="preserve"> når kartet har større målestokk. Juridisk linje skal </w:t>
      </w:r>
      <w:proofErr w:type="spellStart"/>
      <w:r>
        <w:t>nyttast</w:t>
      </w:r>
      <w:proofErr w:type="spellEnd"/>
      <w:r>
        <w:t xml:space="preserve"> i </w:t>
      </w:r>
      <w:proofErr w:type="spellStart"/>
      <w:r>
        <w:t>arealplanar</w:t>
      </w:r>
      <w:proofErr w:type="spellEnd"/>
      <w:r>
        <w:t xml:space="preserve"> som blir framstilte med liten målestokk, jf. </w:t>
      </w:r>
      <w:hyperlink r:id="rId124" w:history="1">
        <w:proofErr w:type="spellStart"/>
        <w:r>
          <w:rPr>
            <w:rStyle w:val="Hyperkobling"/>
          </w:rPr>
          <w:t>teiknereglane</w:t>
        </w:r>
        <w:proofErr w:type="spellEnd"/>
      </w:hyperlink>
      <w:r>
        <w:t xml:space="preserve">. Når linjesymbol blir nytta, vil det </w:t>
      </w:r>
      <w:proofErr w:type="spellStart"/>
      <w:r>
        <w:t>seie</w:t>
      </w:r>
      <w:proofErr w:type="spellEnd"/>
      <w:r>
        <w:t xml:space="preserve"> at vegtraseen blir sett av med linjesymbol for ny </w:t>
      </w:r>
      <w:proofErr w:type="spellStart"/>
      <w:r>
        <w:t>fjernveg</w:t>
      </w:r>
      <w:proofErr w:type="spellEnd"/>
      <w:r>
        <w:t xml:space="preserve"> eller </w:t>
      </w:r>
      <w:proofErr w:type="spellStart"/>
      <w:r>
        <w:t>hovudveg</w:t>
      </w:r>
      <w:proofErr w:type="spellEnd"/>
      <w:r>
        <w:t xml:space="preserve"> (eventuelt andre </w:t>
      </w:r>
      <w:proofErr w:type="spellStart"/>
      <w:r>
        <w:t>typar</w:t>
      </w:r>
      <w:proofErr w:type="spellEnd"/>
      <w:r>
        <w:t xml:space="preserve"> veg). I tillegg bør det gå fram av </w:t>
      </w:r>
      <w:proofErr w:type="spellStart"/>
      <w:r>
        <w:t>planomtala</w:t>
      </w:r>
      <w:proofErr w:type="spellEnd"/>
      <w:r>
        <w:t xml:space="preserve"> og føresegner til planen kva vegstandard som er </w:t>
      </w:r>
      <w:proofErr w:type="spellStart"/>
      <w:r>
        <w:t>føresett</w:t>
      </w:r>
      <w:proofErr w:type="spellEnd"/>
      <w:r>
        <w:t xml:space="preserve">, og det bør </w:t>
      </w:r>
      <w:proofErr w:type="spellStart"/>
      <w:r>
        <w:t>presiserast</w:t>
      </w:r>
      <w:proofErr w:type="spellEnd"/>
      <w:r>
        <w:t xml:space="preserve"> at nøyaktig plassering og utstrekning vil bli fastsett gjennom reguleringsplan eller kommunedelplan.</w:t>
      </w:r>
    </w:p>
    <w:p w14:paraId="1F25B08D" w14:textId="77777777" w:rsidR="0057752E" w:rsidRDefault="00FE1D0F">
      <w:proofErr w:type="spellStart"/>
      <w:r>
        <w:t>Byggjegrenser</w:t>
      </w:r>
      <w:proofErr w:type="spellEnd"/>
      <w:r>
        <w:t xml:space="preserve"> langs riks- og </w:t>
      </w:r>
      <w:proofErr w:type="spellStart"/>
      <w:r>
        <w:t>fylkesvegar</w:t>
      </w:r>
      <w:proofErr w:type="spellEnd"/>
      <w:r>
        <w:t xml:space="preserve"> kan </w:t>
      </w:r>
      <w:proofErr w:type="spellStart"/>
      <w:r>
        <w:t>innarbeidast</w:t>
      </w:r>
      <w:proofErr w:type="spellEnd"/>
      <w:r>
        <w:t xml:space="preserve"> i planen på </w:t>
      </w:r>
      <w:proofErr w:type="spellStart"/>
      <w:r>
        <w:t>fleire</w:t>
      </w:r>
      <w:proofErr w:type="spellEnd"/>
      <w:r>
        <w:t xml:space="preserve"> </w:t>
      </w:r>
      <w:proofErr w:type="spellStart"/>
      <w:r>
        <w:t>måtar</w:t>
      </w:r>
      <w:proofErr w:type="spellEnd"/>
      <w:r>
        <w:t xml:space="preserve">. Etter plan- og bygningslova § 11-8 tredje leddet bokstav a kan </w:t>
      </w:r>
      <w:proofErr w:type="spellStart"/>
      <w:r>
        <w:t>byggjegrenser</w:t>
      </w:r>
      <w:proofErr w:type="spellEnd"/>
      <w:r>
        <w:t xml:space="preserve"> langs veg, </w:t>
      </w:r>
      <w:proofErr w:type="spellStart"/>
      <w:r>
        <w:t>jarnbane</w:t>
      </w:r>
      <w:proofErr w:type="spellEnd"/>
      <w:r>
        <w:t xml:space="preserve"> eller flyplass </w:t>
      </w:r>
      <w:proofErr w:type="spellStart"/>
      <w:r>
        <w:t>visast</w:t>
      </w:r>
      <w:proofErr w:type="spellEnd"/>
      <w:r>
        <w:t xml:space="preserve"> </w:t>
      </w:r>
      <w:r>
        <w:lastRenderedPageBreak/>
        <w:t xml:space="preserve">som omsynssone – sikringssone transport. Arealet mellom veg og </w:t>
      </w:r>
      <w:proofErr w:type="spellStart"/>
      <w:r>
        <w:t>byggjegrense</w:t>
      </w:r>
      <w:proofErr w:type="spellEnd"/>
      <w:r>
        <w:t xml:space="preserve"> blir i så fall markert med </w:t>
      </w:r>
      <w:proofErr w:type="spellStart"/>
      <w:r>
        <w:t>tilhøyrande</w:t>
      </w:r>
      <w:proofErr w:type="spellEnd"/>
      <w:r>
        <w:t xml:space="preserve"> skravur på </w:t>
      </w:r>
      <w:proofErr w:type="spellStart"/>
      <w:r>
        <w:t>underliggjande</w:t>
      </w:r>
      <w:proofErr w:type="spellEnd"/>
      <w:r>
        <w:t xml:space="preserve"> </w:t>
      </w:r>
      <w:proofErr w:type="spellStart"/>
      <w:r>
        <w:t>arealføremål</w:t>
      </w:r>
      <w:proofErr w:type="spellEnd"/>
      <w:r>
        <w:t xml:space="preserve">, i tillegg til at </w:t>
      </w:r>
      <w:proofErr w:type="spellStart"/>
      <w:r>
        <w:t>restriksjonane</w:t>
      </w:r>
      <w:proofErr w:type="spellEnd"/>
      <w:r>
        <w:t xml:space="preserve"> som gjeld </w:t>
      </w:r>
      <w:proofErr w:type="spellStart"/>
      <w:r>
        <w:t>innanfor</w:t>
      </w:r>
      <w:proofErr w:type="spellEnd"/>
      <w:r>
        <w:t xml:space="preserve"> </w:t>
      </w:r>
      <w:proofErr w:type="spellStart"/>
      <w:r>
        <w:t>byggjegrensa</w:t>
      </w:r>
      <w:proofErr w:type="spellEnd"/>
      <w:r>
        <w:t xml:space="preserve">, blir </w:t>
      </w:r>
      <w:proofErr w:type="spellStart"/>
      <w:r>
        <w:t>nærare</w:t>
      </w:r>
      <w:proofErr w:type="spellEnd"/>
      <w:r>
        <w:t xml:space="preserve"> omtalte i føresegner til planen. </w:t>
      </w:r>
    </w:p>
    <w:p w14:paraId="03F2CDEB" w14:textId="77777777" w:rsidR="0057752E" w:rsidRDefault="00FE1D0F">
      <w:r>
        <w:t xml:space="preserve">Føresegn om </w:t>
      </w:r>
      <w:proofErr w:type="spellStart"/>
      <w:r>
        <w:t>byggjegrense</w:t>
      </w:r>
      <w:proofErr w:type="spellEnd"/>
      <w:r>
        <w:t xml:space="preserve"> langs </w:t>
      </w:r>
      <w:proofErr w:type="spellStart"/>
      <w:r>
        <w:t>offentleg</w:t>
      </w:r>
      <w:proofErr w:type="spellEnd"/>
      <w:r>
        <w:t xml:space="preserve"> veg kan </w:t>
      </w:r>
      <w:proofErr w:type="spellStart"/>
      <w:r>
        <w:t>gjevast</w:t>
      </w:r>
      <w:proofErr w:type="spellEnd"/>
      <w:r>
        <w:t xml:space="preserve"> med heimel i plan- og bygningslova § 11-9 nr. 3. </w:t>
      </w:r>
      <w:proofErr w:type="spellStart"/>
      <w:r>
        <w:t>Eit</w:t>
      </w:r>
      <w:proofErr w:type="spellEnd"/>
      <w:r>
        <w:t xml:space="preserve"> alternativ til bruk av omsynssone er å vise </w:t>
      </w:r>
      <w:proofErr w:type="spellStart"/>
      <w:r>
        <w:t>byggjegrensa</w:t>
      </w:r>
      <w:proofErr w:type="spellEnd"/>
      <w:r>
        <w:t xml:space="preserve"> i arealdelen i kommuneplanen som juridisk linje kombinert med </w:t>
      </w:r>
      <w:proofErr w:type="spellStart"/>
      <w:r>
        <w:t>nærare</w:t>
      </w:r>
      <w:proofErr w:type="spellEnd"/>
      <w:r>
        <w:t xml:space="preserve"> omtale av </w:t>
      </w:r>
      <w:proofErr w:type="spellStart"/>
      <w:r>
        <w:t>restriksjonane</w:t>
      </w:r>
      <w:proofErr w:type="spellEnd"/>
      <w:r>
        <w:t xml:space="preserve"> gjennom føresegn etter § 11-9 nr. 3.</w:t>
      </w:r>
    </w:p>
    <w:p w14:paraId="14D268CC" w14:textId="77777777" w:rsidR="0057752E" w:rsidRDefault="00FE1D0F">
      <w:proofErr w:type="spellStart"/>
      <w:r>
        <w:t>Byggjegrenseføresegnene</w:t>
      </w:r>
      <w:proofErr w:type="spellEnd"/>
      <w:r>
        <w:t xml:space="preserve"> i </w:t>
      </w:r>
      <w:hyperlink r:id="rId125" w:history="1">
        <w:r>
          <w:rPr>
            <w:rStyle w:val="Hyperkobling"/>
          </w:rPr>
          <w:t>veglova</w:t>
        </w:r>
      </w:hyperlink>
      <w:r>
        <w:t xml:space="preserve"> § 29 gjeld dersom </w:t>
      </w:r>
      <w:proofErr w:type="spellStart"/>
      <w:r>
        <w:t>ikkje</w:t>
      </w:r>
      <w:proofErr w:type="spellEnd"/>
      <w:r>
        <w:t xml:space="preserve"> andre </w:t>
      </w:r>
      <w:proofErr w:type="spellStart"/>
      <w:r>
        <w:t>byggjegrenser</w:t>
      </w:r>
      <w:proofErr w:type="spellEnd"/>
      <w:r>
        <w:t xml:space="preserve"> blir fastsette i arealdelen i kommuneplanen eller reguleringsplan. Der </w:t>
      </w:r>
      <w:proofErr w:type="spellStart"/>
      <w:r>
        <w:t>byggjegrensene</w:t>
      </w:r>
      <w:proofErr w:type="spellEnd"/>
      <w:r>
        <w:t xml:space="preserve"> i veglova er </w:t>
      </w:r>
      <w:proofErr w:type="spellStart"/>
      <w:r>
        <w:t>tilstrekkelege</w:t>
      </w:r>
      <w:proofErr w:type="spellEnd"/>
      <w:r>
        <w:t xml:space="preserve">, kan det </w:t>
      </w:r>
      <w:proofErr w:type="spellStart"/>
      <w:r>
        <w:t>vere</w:t>
      </w:r>
      <w:proofErr w:type="spellEnd"/>
      <w:r>
        <w:t xml:space="preserve"> praktisk å nøye seg med å vise </w:t>
      </w:r>
      <w:proofErr w:type="spellStart"/>
      <w:r>
        <w:t>dei</w:t>
      </w:r>
      <w:proofErr w:type="spellEnd"/>
      <w:r>
        <w:t xml:space="preserve"> på plankartet. Kommunen kan nytte føresegner etter plan- og bygningslova § 11-9 nr. 3 til å </w:t>
      </w:r>
      <w:proofErr w:type="spellStart"/>
      <w:r>
        <w:t>trekkje</w:t>
      </w:r>
      <w:proofErr w:type="spellEnd"/>
      <w:r>
        <w:t xml:space="preserve"> bygg og andre tiltak lenger unna vegen enn det som følgjer av veglova § 29.</w:t>
      </w:r>
    </w:p>
    <w:p w14:paraId="670B04F7" w14:textId="77777777" w:rsidR="0057752E" w:rsidRDefault="00FE1D0F">
      <w:pPr>
        <w:pStyle w:val="Overskrift5"/>
      </w:pPr>
      <w:r>
        <w:t>Bane</w:t>
      </w:r>
    </w:p>
    <w:p w14:paraId="2CCA740A" w14:textId="77777777" w:rsidR="0057752E" w:rsidRDefault="00FE1D0F" w:rsidP="001F3D79">
      <w:proofErr w:type="spellStart"/>
      <w:r>
        <w:t>Føremålet</w:t>
      </w:r>
      <w:proofErr w:type="spellEnd"/>
      <w:r>
        <w:t xml:space="preserve"> </w:t>
      </w:r>
      <w:proofErr w:type="spellStart"/>
      <w:r>
        <w:t>omfattar</w:t>
      </w:r>
      <w:proofErr w:type="spellEnd"/>
      <w:r>
        <w:t xml:space="preserve"> </w:t>
      </w:r>
      <w:proofErr w:type="spellStart"/>
      <w:r>
        <w:t>jarnbane</w:t>
      </w:r>
      <w:proofErr w:type="spellEnd"/>
      <w:r>
        <w:t xml:space="preserve">, tunnelbane, </w:t>
      </w:r>
      <w:proofErr w:type="spellStart"/>
      <w:r>
        <w:t>forstadsbanar</w:t>
      </w:r>
      <w:proofErr w:type="spellEnd"/>
      <w:r>
        <w:t xml:space="preserve">, </w:t>
      </w:r>
      <w:proofErr w:type="spellStart"/>
      <w:r>
        <w:t>sporvegstrasear</w:t>
      </w:r>
      <w:proofErr w:type="spellEnd"/>
      <w:r>
        <w:t xml:space="preserve">, stasjons- og terminalområde (inkludert bygg), </w:t>
      </w:r>
      <w:proofErr w:type="spellStart"/>
      <w:r>
        <w:t>haldeplassar</w:t>
      </w:r>
      <w:proofErr w:type="spellEnd"/>
      <w:r>
        <w:t xml:space="preserve"> og </w:t>
      </w:r>
      <w:proofErr w:type="spellStart"/>
      <w:r>
        <w:t>liknande</w:t>
      </w:r>
      <w:proofErr w:type="spellEnd"/>
      <w:r>
        <w:t xml:space="preserve">. </w:t>
      </w:r>
      <w:proofErr w:type="spellStart"/>
      <w:r>
        <w:t>Føremålet</w:t>
      </w:r>
      <w:proofErr w:type="spellEnd"/>
      <w:r>
        <w:t xml:space="preserve"> </w:t>
      </w:r>
      <w:proofErr w:type="spellStart"/>
      <w:r>
        <w:t>omfattar</w:t>
      </w:r>
      <w:proofErr w:type="spellEnd"/>
      <w:r>
        <w:t xml:space="preserve"> også </w:t>
      </w:r>
      <w:proofErr w:type="spellStart"/>
      <w:r>
        <w:t>trasear</w:t>
      </w:r>
      <w:proofErr w:type="spellEnd"/>
      <w:r>
        <w:t xml:space="preserve"> for </w:t>
      </w:r>
      <w:proofErr w:type="spellStart"/>
      <w:r>
        <w:t>taubanar</w:t>
      </w:r>
      <w:proofErr w:type="spellEnd"/>
      <w:r>
        <w:t>.</w:t>
      </w:r>
    </w:p>
    <w:p w14:paraId="6DD26438" w14:textId="77777777" w:rsidR="0057752E" w:rsidRDefault="00FE1D0F">
      <w:pPr>
        <w:pStyle w:val="NoParagraphStyle"/>
      </w:pPr>
      <w:r>
        <w:rPr>
          <w:rFonts w:ascii="Open Sans" w:hAnsi="Open Sans" w:cs="Open Sans"/>
          <w:sz w:val="20"/>
          <w:szCs w:val="20"/>
          <w:lang w:val="nb-NO"/>
        </w:rPr>
        <w:t xml:space="preserve">Døme på føresegn til </w:t>
      </w:r>
      <w:proofErr w:type="spellStart"/>
      <w:r>
        <w:rPr>
          <w:rFonts w:ascii="Open Sans" w:hAnsi="Open Sans" w:cs="Open Sans"/>
          <w:sz w:val="20"/>
          <w:szCs w:val="20"/>
          <w:lang w:val="nb-NO"/>
        </w:rPr>
        <w:t>eit</w:t>
      </w:r>
      <w:proofErr w:type="spellEnd"/>
      <w:r>
        <w:rPr>
          <w:rFonts w:ascii="Open Sans" w:hAnsi="Open Sans" w:cs="Open Sans"/>
          <w:sz w:val="20"/>
          <w:szCs w:val="20"/>
          <w:lang w:val="nb-NO"/>
        </w:rPr>
        <w:t xml:space="preserve"> </w:t>
      </w:r>
      <w:proofErr w:type="spellStart"/>
      <w:r>
        <w:rPr>
          <w:rFonts w:ascii="Open Sans" w:hAnsi="Open Sans" w:cs="Open Sans"/>
          <w:sz w:val="20"/>
          <w:szCs w:val="20"/>
          <w:lang w:val="nb-NO"/>
        </w:rPr>
        <w:t>baneområde</w:t>
      </w:r>
      <w:proofErr w:type="spellEnd"/>
      <w:r>
        <w:rPr>
          <w:rFonts w:ascii="Open Sans" w:hAnsi="Open Sans" w:cs="Open Sans"/>
          <w:sz w:val="20"/>
          <w:szCs w:val="20"/>
          <w:lang w:val="nb-NO"/>
        </w:rPr>
        <w:t xml:space="preserve"> som inkluderer bussterminal:</w:t>
      </w:r>
    </w:p>
    <w:tbl>
      <w:tblPr>
        <w:tblStyle w:val="StandardBoks"/>
        <w:tblW w:w="0" w:type="auto"/>
        <w:tblLayout w:type="fixed"/>
        <w:tblLook w:val="0000" w:firstRow="0" w:lastRow="0" w:firstColumn="0" w:lastColumn="0" w:noHBand="0" w:noVBand="0"/>
      </w:tblPr>
      <w:tblGrid>
        <w:gridCol w:w="8504"/>
      </w:tblGrid>
      <w:tr w:rsidR="0057752E" w14:paraId="07807C88" w14:textId="77777777" w:rsidTr="00EF6819">
        <w:trPr>
          <w:trHeight w:val="60"/>
        </w:trPr>
        <w:tc>
          <w:tcPr>
            <w:tcW w:w="8504" w:type="dxa"/>
          </w:tcPr>
          <w:p w14:paraId="3B5BA836" w14:textId="77777777" w:rsidR="0057752E" w:rsidRDefault="00FE1D0F">
            <w:pPr>
              <w:rPr>
                <w:rStyle w:val="halvfet"/>
              </w:rPr>
            </w:pPr>
            <w:r>
              <w:rPr>
                <w:rStyle w:val="halvfet"/>
              </w:rPr>
              <w:t>Eksempel på fellesbestemmelser til område for bane SB1</w:t>
            </w:r>
          </w:p>
          <w:p w14:paraId="465100CD" w14:textId="77777777" w:rsidR="0057752E" w:rsidRDefault="00FE1D0F">
            <w:pPr>
              <w:pStyle w:val="Listebombe"/>
            </w:pPr>
            <w:r>
              <w:t xml:space="preserve">Utvidelsen av Dal stasjon skal skje mot syd. </w:t>
            </w:r>
          </w:p>
          <w:p w14:paraId="2C988281" w14:textId="77777777" w:rsidR="0057752E" w:rsidRDefault="00FE1D0F">
            <w:pPr>
              <w:pStyle w:val="Listebombe"/>
            </w:pPr>
            <w:r>
              <w:t xml:space="preserve">Utvidelsen av sporområdet skal ikke medføre større fyllingsutslag, men løses ved å bruke støttemurer. </w:t>
            </w:r>
          </w:p>
          <w:p w14:paraId="71D35405" w14:textId="77777777" w:rsidR="0057752E" w:rsidRDefault="00FE1D0F">
            <w:pPr>
              <w:pStyle w:val="Listebombe"/>
            </w:pPr>
            <w:r>
              <w:t xml:space="preserve">Terminalen skal ha felles publikumsfunksjoner for tog, trikk og buss. </w:t>
            </w:r>
          </w:p>
          <w:p w14:paraId="534B36C1" w14:textId="77777777" w:rsidR="0057752E" w:rsidRDefault="00FE1D0F">
            <w:pPr>
              <w:pStyle w:val="Listebombe"/>
            </w:pPr>
            <w:r>
              <w:t>Trær skal plantes langs ytterkanter og i rabatter.</w:t>
            </w:r>
          </w:p>
        </w:tc>
      </w:tr>
    </w:tbl>
    <w:p w14:paraId="24B1D797" w14:textId="77777777" w:rsidR="0057752E" w:rsidRDefault="00FE1D0F">
      <w:proofErr w:type="spellStart"/>
      <w:r>
        <w:t>Ein</w:t>
      </w:r>
      <w:proofErr w:type="spellEnd"/>
      <w:r>
        <w:t xml:space="preserve"> kan som alternativ til bruk av </w:t>
      </w:r>
      <w:proofErr w:type="spellStart"/>
      <w:r>
        <w:t>arealføremålet</w:t>
      </w:r>
      <w:proofErr w:type="spellEnd"/>
      <w:r>
        <w:t xml:space="preserve"> nytte </w:t>
      </w:r>
      <w:proofErr w:type="spellStart"/>
      <w:r>
        <w:t>dei</w:t>
      </w:r>
      <w:proofErr w:type="spellEnd"/>
      <w:r>
        <w:t xml:space="preserve"> relevante linjesymbola (</w:t>
      </w:r>
      <w:proofErr w:type="spellStart"/>
      <w:r>
        <w:t>jarnbane</w:t>
      </w:r>
      <w:proofErr w:type="spellEnd"/>
      <w:r>
        <w:t xml:space="preserve">, sporveg, taubane m.m.) kombinert med punktsymbol (kollektivknutepunkt) for å vise </w:t>
      </w:r>
      <w:proofErr w:type="spellStart"/>
      <w:r>
        <w:t>tilhøyrande</w:t>
      </w:r>
      <w:proofErr w:type="spellEnd"/>
      <w:r>
        <w:t xml:space="preserve"> </w:t>
      </w:r>
      <w:proofErr w:type="spellStart"/>
      <w:r>
        <w:t>stasjonar</w:t>
      </w:r>
      <w:proofErr w:type="spellEnd"/>
      <w:r>
        <w:t xml:space="preserve">, </w:t>
      </w:r>
      <w:proofErr w:type="spellStart"/>
      <w:r>
        <w:t>terminalar</w:t>
      </w:r>
      <w:proofErr w:type="spellEnd"/>
      <w:r>
        <w:t xml:space="preserve">, </w:t>
      </w:r>
      <w:proofErr w:type="spellStart"/>
      <w:r>
        <w:t>haldeplassar</w:t>
      </w:r>
      <w:proofErr w:type="spellEnd"/>
      <w:r>
        <w:t xml:space="preserve"> og så </w:t>
      </w:r>
      <w:proofErr w:type="spellStart"/>
      <w:r>
        <w:t>vidare</w:t>
      </w:r>
      <w:proofErr w:type="spellEnd"/>
      <w:r>
        <w:t>. Dette kjem likevel an på målestokken på planen.</w:t>
      </w:r>
    </w:p>
    <w:p w14:paraId="55A891DF" w14:textId="77777777" w:rsidR="0057752E" w:rsidRDefault="00E658FA">
      <w:hyperlink r:id="rId126" w:history="1">
        <w:proofErr w:type="spellStart"/>
        <w:r w:rsidR="00FE1D0F">
          <w:rPr>
            <w:rStyle w:val="Hyperkobling"/>
          </w:rPr>
          <w:t>Jarnbanelova</w:t>
        </w:r>
        <w:proofErr w:type="spellEnd"/>
        <w:r w:rsidR="00FE1D0F">
          <w:rPr>
            <w:rStyle w:val="Hyperkobling"/>
          </w:rPr>
          <w:t xml:space="preserve"> </w:t>
        </w:r>
      </w:hyperlink>
      <w:r w:rsidR="00FE1D0F">
        <w:t xml:space="preserve">har på </w:t>
      </w:r>
      <w:proofErr w:type="spellStart"/>
      <w:r w:rsidR="00FE1D0F">
        <w:t>tilsvarande</w:t>
      </w:r>
      <w:proofErr w:type="spellEnd"/>
      <w:r w:rsidR="00FE1D0F">
        <w:t xml:space="preserve"> måte som veglova </w:t>
      </w:r>
      <w:proofErr w:type="spellStart"/>
      <w:r w:rsidR="00FE1D0F">
        <w:t>reglar</w:t>
      </w:r>
      <w:proofErr w:type="spellEnd"/>
      <w:r w:rsidR="00FE1D0F">
        <w:t xml:space="preserve"> om </w:t>
      </w:r>
      <w:proofErr w:type="spellStart"/>
      <w:r w:rsidR="00FE1D0F">
        <w:t>banetrasear</w:t>
      </w:r>
      <w:proofErr w:type="spellEnd"/>
      <w:r w:rsidR="00FE1D0F">
        <w:t xml:space="preserve">, </w:t>
      </w:r>
      <w:proofErr w:type="spellStart"/>
      <w:r w:rsidR="00FE1D0F">
        <w:t>kryssingspunkt</w:t>
      </w:r>
      <w:proofErr w:type="spellEnd"/>
      <w:r w:rsidR="00FE1D0F">
        <w:t xml:space="preserve">, </w:t>
      </w:r>
      <w:proofErr w:type="spellStart"/>
      <w:r w:rsidR="00FE1D0F">
        <w:t>byggjegrenser</w:t>
      </w:r>
      <w:proofErr w:type="spellEnd"/>
      <w:r w:rsidR="00FE1D0F">
        <w:t xml:space="preserve"> med </w:t>
      </w:r>
      <w:proofErr w:type="spellStart"/>
      <w:r w:rsidR="00FE1D0F">
        <w:t>meir</w:t>
      </w:r>
      <w:proofErr w:type="spellEnd"/>
      <w:r w:rsidR="00FE1D0F">
        <w:t xml:space="preserve">. </w:t>
      </w:r>
      <w:proofErr w:type="spellStart"/>
      <w:r w:rsidR="00FE1D0F">
        <w:t>Desse</w:t>
      </w:r>
      <w:proofErr w:type="spellEnd"/>
      <w:r w:rsidR="00FE1D0F">
        <w:t xml:space="preserve"> </w:t>
      </w:r>
      <w:proofErr w:type="spellStart"/>
      <w:r w:rsidR="00FE1D0F">
        <w:t>reglane</w:t>
      </w:r>
      <w:proofErr w:type="spellEnd"/>
      <w:r w:rsidR="00FE1D0F">
        <w:t xml:space="preserve"> </w:t>
      </w:r>
      <w:proofErr w:type="spellStart"/>
      <w:r w:rsidR="00FE1D0F">
        <w:t>gjeld</w:t>
      </w:r>
      <w:proofErr w:type="spellEnd"/>
      <w:r w:rsidR="00FE1D0F">
        <w:t xml:space="preserve"> også for kommuneplanen. </w:t>
      </w:r>
      <w:proofErr w:type="spellStart"/>
      <w:r w:rsidR="00FE1D0F">
        <w:t>Sjølv</w:t>
      </w:r>
      <w:proofErr w:type="spellEnd"/>
      <w:r w:rsidR="00FE1D0F">
        <w:t xml:space="preserve"> om anna </w:t>
      </w:r>
      <w:proofErr w:type="spellStart"/>
      <w:r w:rsidR="00FE1D0F">
        <w:t>byggjegrense</w:t>
      </w:r>
      <w:proofErr w:type="spellEnd"/>
      <w:r w:rsidR="00FE1D0F">
        <w:t xml:space="preserve"> går fram av planen, må det alltid </w:t>
      </w:r>
      <w:proofErr w:type="spellStart"/>
      <w:r w:rsidR="00FE1D0F">
        <w:t>søkjast</w:t>
      </w:r>
      <w:proofErr w:type="spellEnd"/>
      <w:r w:rsidR="00FE1D0F">
        <w:t xml:space="preserve"> til </w:t>
      </w:r>
      <w:proofErr w:type="spellStart"/>
      <w:r w:rsidR="00FE1D0F">
        <w:t>eigar</w:t>
      </w:r>
      <w:proofErr w:type="spellEnd"/>
      <w:r w:rsidR="00FE1D0F">
        <w:t xml:space="preserve"> av </w:t>
      </w:r>
      <w:proofErr w:type="spellStart"/>
      <w:r w:rsidR="00FE1D0F">
        <w:t>køyrevegen</w:t>
      </w:r>
      <w:proofErr w:type="spellEnd"/>
      <w:r w:rsidR="00FE1D0F">
        <w:t xml:space="preserve"> ved </w:t>
      </w:r>
      <w:proofErr w:type="spellStart"/>
      <w:r w:rsidR="00FE1D0F">
        <w:t>igangsetjing</w:t>
      </w:r>
      <w:proofErr w:type="spellEnd"/>
      <w:r w:rsidR="00FE1D0F">
        <w:t xml:space="preserve"> av tiltak </w:t>
      </w:r>
      <w:proofErr w:type="spellStart"/>
      <w:r w:rsidR="00FE1D0F">
        <w:t>nærare</w:t>
      </w:r>
      <w:proofErr w:type="spellEnd"/>
      <w:r w:rsidR="00FE1D0F">
        <w:t xml:space="preserve"> spormidt enn minstekrav i </w:t>
      </w:r>
      <w:hyperlink r:id="rId127" w:history="1">
        <w:proofErr w:type="spellStart"/>
        <w:r w:rsidR="00FE1D0F">
          <w:rPr>
            <w:rStyle w:val="Hyperkobling"/>
          </w:rPr>
          <w:t>jarnbanelova</w:t>
        </w:r>
        <w:proofErr w:type="spellEnd"/>
        <w:r w:rsidR="00FE1D0F">
          <w:rPr>
            <w:rStyle w:val="Hyperkobling"/>
          </w:rPr>
          <w:t xml:space="preserve"> § 10</w:t>
        </w:r>
      </w:hyperlink>
      <w:r w:rsidR="00FE1D0F">
        <w:t xml:space="preserve">. Dette er for å sikre at nødvendige sikringstiltak av høgspentanlegget til banen, trafikkavvikling, </w:t>
      </w:r>
      <w:proofErr w:type="spellStart"/>
      <w:r w:rsidR="00FE1D0F">
        <w:t>vedlikehald</w:t>
      </w:r>
      <w:proofErr w:type="spellEnd"/>
      <w:r w:rsidR="00FE1D0F">
        <w:t xml:space="preserve"> med </w:t>
      </w:r>
      <w:proofErr w:type="spellStart"/>
      <w:r w:rsidR="00FE1D0F">
        <w:t>meir</w:t>
      </w:r>
      <w:proofErr w:type="spellEnd"/>
      <w:r w:rsidR="00FE1D0F">
        <w:t xml:space="preserve"> blir sikra under </w:t>
      </w:r>
      <w:proofErr w:type="spellStart"/>
      <w:r w:rsidR="00FE1D0F">
        <w:t>byggje</w:t>
      </w:r>
      <w:proofErr w:type="spellEnd"/>
      <w:r w:rsidR="00FE1D0F">
        <w:t>-/anleggsarbeida.</w:t>
      </w:r>
    </w:p>
    <w:p w14:paraId="3EF105EF" w14:textId="77777777" w:rsidR="0057752E" w:rsidRDefault="00FE1D0F">
      <w:pPr>
        <w:pStyle w:val="Overskrift5"/>
      </w:pPr>
      <w:r>
        <w:t>Lufthamn</w:t>
      </w:r>
    </w:p>
    <w:p w14:paraId="3F7D6735" w14:textId="77777777" w:rsidR="0057752E" w:rsidRDefault="00FE1D0F" w:rsidP="001F3D79">
      <w:r>
        <w:t xml:space="preserve">Lufthamn </w:t>
      </w:r>
      <w:proofErr w:type="spellStart"/>
      <w:r>
        <w:t>omfattar</w:t>
      </w:r>
      <w:proofErr w:type="spellEnd"/>
      <w:r>
        <w:t xml:space="preserve"> </w:t>
      </w:r>
      <w:proofErr w:type="spellStart"/>
      <w:r>
        <w:t>flyplassar</w:t>
      </w:r>
      <w:proofErr w:type="spellEnd"/>
      <w:r>
        <w:t xml:space="preserve"> med </w:t>
      </w:r>
      <w:proofErr w:type="spellStart"/>
      <w:r>
        <w:t>landingsbanar</w:t>
      </w:r>
      <w:proofErr w:type="spellEnd"/>
      <w:r>
        <w:t xml:space="preserve">, terminalbygg, </w:t>
      </w:r>
      <w:proofErr w:type="spellStart"/>
      <w:r>
        <w:t>hangarar</w:t>
      </w:r>
      <w:proofErr w:type="spellEnd"/>
      <w:r>
        <w:t xml:space="preserve"> med </w:t>
      </w:r>
      <w:proofErr w:type="spellStart"/>
      <w:r>
        <w:t>meir</w:t>
      </w:r>
      <w:proofErr w:type="spellEnd"/>
      <w:r>
        <w:t xml:space="preserve">. Det </w:t>
      </w:r>
      <w:proofErr w:type="spellStart"/>
      <w:r>
        <w:t>omfattar</w:t>
      </w:r>
      <w:proofErr w:type="spellEnd"/>
      <w:r>
        <w:t xml:space="preserve"> også </w:t>
      </w:r>
      <w:proofErr w:type="spellStart"/>
      <w:r>
        <w:t>helikopterlandingsplassar</w:t>
      </w:r>
      <w:proofErr w:type="spellEnd"/>
      <w:r>
        <w:t xml:space="preserve"> og </w:t>
      </w:r>
      <w:proofErr w:type="spellStart"/>
      <w:r>
        <w:t>sjøflyplassar</w:t>
      </w:r>
      <w:proofErr w:type="spellEnd"/>
      <w:r>
        <w:t xml:space="preserve">. </w:t>
      </w:r>
      <w:hyperlink r:id="rId128" w:history="1">
        <w:r>
          <w:rPr>
            <w:rStyle w:val="Hyperkobling"/>
          </w:rPr>
          <w:t xml:space="preserve">Luftfartslova med </w:t>
        </w:r>
        <w:proofErr w:type="spellStart"/>
        <w:r>
          <w:rPr>
            <w:rStyle w:val="Hyperkobling"/>
          </w:rPr>
          <w:t>tilhøyrande</w:t>
        </w:r>
        <w:proofErr w:type="spellEnd"/>
        <w:r>
          <w:rPr>
            <w:rStyle w:val="Hyperkobling"/>
          </w:rPr>
          <w:t xml:space="preserve"> forskrifter (om utforming av store </w:t>
        </w:r>
        <w:proofErr w:type="spellStart"/>
        <w:r>
          <w:rPr>
            <w:rStyle w:val="Hyperkobling"/>
          </w:rPr>
          <w:t>flyplassar</w:t>
        </w:r>
        <w:proofErr w:type="spellEnd"/>
        <w:r>
          <w:rPr>
            <w:rStyle w:val="Hyperkobling"/>
          </w:rPr>
          <w:t xml:space="preserve">, små </w:t>
        </w:r>
        <w:proofErr w:type="spellStart"/>
        <w:r>
          <w:rPr>
            <w:rStyle w:val="Hyperkobling"/>
          </w:rPr>
          <w:t>flyplassar</w:t>
        </w:r>
        <w:proofErr w:type="spellEnd"/>
        <w:r>
          <w:rPr>
            <w:rStyle w:val="Hyperkobling"/>
          </w:rPr>
          <w:t xml:space="preserve"> og </w:t>
        </w:r>
        <w:proofErr w:type="spellStart"/>
        <w:r>
          <w:rPr>
            <w:rStyle w:val="Hyperkobling"/>
          </w:rPr>
          <w:t>sjøflyplassar</w:t>
        </w:r>
        <w:proofErr w:type="spellEnd"/>
        <w:r>
          <w:rPr>
            <w:rStyle w:val="Hyperkobling"/>
          </w:rPr>
          <w:t xml:space="preserve"> m.m.)</w:t>
        </w:r>
      </w:hyperlink>
      <w:r>
        <w:t xml:space="preserve"> har </w:t>
      </w:r>
      <w:proofErr w:type="spellStart"/>
      <w:r>
        <w:t>reglar</w:t>
      </w:r>
      <w:proofErr w:type="spellEnd"/>
      <w:r>
        <w:t xml:space="preserve"> om planlegging, bygging og drift av </w:t>
      </w:r>
      <w:proofErr w:type="spellStart"/>
      <w:r>
        <w:t>flyplassar</w:t>
      </w:r>
      <w:proofErr w:type="spellEnd"/>
      <w:r>
        <w:t xml:space="preserve">, mellom anna om tryggleik og </w:t>
      </w:r>
      <w:proofErr w:type="spellStart"/>
      <w:r>
        <w:t>restriksjonar</w:t>
      </w:r>
      <w:proofErr w:type="spellEnd"/>
      <w:r>
        <w:t xml:space="preserve"> på og rundt </w:t>
      </w:r>
      <w:proofErr w:type="spellStart"/>
      <w:r>
        <w:t>flyplassar</w:t>
      </w:r>
      <w:proofErr w:type="spellEnd"/>
      <w:r>
        <w:t xml:space="preserve">. </w:t>
      </w:r>
      <w:proofErr w:type="spellStart"/>
      <w:r>
        <w:t>Desse</w:t>
      </w:r>
      <w:proofErr w:type="spellEnd"/>
      <w:r>
        <w:t xml:space="preserve"> </w:t>
      </w:r>
      <w:proofErr w:type="spellStart"/>
      <w:r>
        <w:t>reglane</w:t>
      </w:r>
      <w:proofErr w:type="spellEnd"/>
      <w:r>
        <w:t xml:space="preserve"> </w:t>
      </w:r>
      <w:proofErr w:type="spellStart"/>
      <w:r>
        <w:t>gjeld</w:t>
      </w:r>
      <w:proofErr w:type="spellEnd"/>
      <w:r>
        <w:t xml:space="preserve"> også for kommuneplanen dersom </w:t>
      </w:r>
      <w:proofErr w:type="spellStart"/>
      <w:r>
        <w:t>ikkje</w:t>
      </w:r>
      <w:proofErr w:type="spellEnd"/>
      <w:r>
        <w:t xml:space="preserve"> anna går fram av planen.</w:t>
      </w:r>
    </w:p>
    <w:p w14:paraId="48ED3DBC" w14:textId="77777777" w:rsidR="0057752E" w:rsidRDefault="00FE1D0F">
      <w:r>
        <w:lastRenderedPageBreak/>
        <w:t xml:space="preserve">I tillegg til sjølve </w:t>
      </w:r>
      <w:proofErr w:type="spellStart"/>
      <w:r>
        <w:t>arealføremålet</w:t>
      </w:r>
      <w:proofErr w:type="spellEnd"/>
      <w:r>
        <w:t xml:space="preserve"> kan det </w:t>
      </w:r>
      <w:proofErr w:type="spellStart"/>
      <w:r>
        <w:t>vere</w:t>
      </w:r>
      <w:proofErr w:type="spellEnd"/>
      <w:r>
        <w:t xml:space="preserve"> aktuelt å nytte føresegnsgrenser og omsynssone etter § 11-8 tredje leddet bokstav a for å sikre nødvendige sikrings-, støy- og faresoner rundt flyplassen.</w:t>
      </w:r>
    </w:p>
    <w:p w14:paraId="50663B33" w14:textId="77777777" w:rsidR="0057752E" w:rsidRDefault="00FE1D0F">
      <w:pPr>
        <w:pStyle w:val="Overskrift5"/>
      </w:pPr>
      <w:r>
        <w:t>Hamn</w:t>
      </w:r>
    </w:p>
    <w:p w14:paraId="7CF9EE90" w14:textId="77777777" w:rsidR="0057752E" w:rsidRDefault="00FE1D0F" w:rsidP="001F3D79">
      <w:proofErr w:type="spellStart"/>
      <w:r>
        <w:t>Føremålet</w:t>
      </w:r>
      <w:proofErr w:type="spellEnd"/>
      <w:r>
        <w:t xml:space="preserve"> blir brukt til areal som blir nytta til skipshamner med kaier, </w:t>
      </w:r>
      <w:proofErr w:type="spellStart"/>
      <w:r>
        <w:t>hamneterminalar</w:t>
      </w:r>
      <w:proofErr w:type="spellEnd"/>
      <w:r>
        <w:t xml:space="preserve">, hamnelager med </w:t>
      </w:r>
      <w:proofErr w:type="spellStart"/>
      <w:r>
        <w:t>meir</w:t>
      </w:r>
      <w:proofErr w:type="spellEnd"/>
      <w:r>
        <w:t xml:space="preserve">. </w:t>
      </w:r>
      <w:hyperlink r:id="rId129" w:history="1">
        <w:r>
          <w:rPr>
            <w:rStyle w:val="Hyperkobling"/>
          </w:rPr>
          <w:t>Hamne- og farvasslova</w:t>
        </w:r>
      </w:hyperlink>
      <w:r>
        <w:t xml:space="preserve"> har eigne føresegner om planlegging og drift av </w:t>
      </w:r>
      <w:proofErr w:type="spellStart"/>
      <w:r>
        <w:t>hamnar</w:t>
      </w:r>
      <w:proofErr w:type="spellEnd"/>
      <w:r>
        <w:t xml:space="preserve">. </w:t>
      </w:r>
      <w:proofErr w:type="spellStart"/>
      <w:r>
        <w:t>Desse</w:t>
      </w:r>
      <w:proofErr w:type="spellEnd"/>
      <w:r>
        <w:t xml:space="preserve"> føresegnene </w:t>
      </w:r>
      <w:proofErr w:type="spellStart"/>
      <w:r>
        <w:t>gjeld</w:t>
      </w:r>
      <w:proofErr w:type="spellEnd"/>
      <w:r>
        <w:t xml:space="preserve"> også for kommuneplanen dersom </w:t>
      </w:r>
      <w:proofErr w:type="spellStart"/>
      <w:r>
        <w:t>ikkje</w:t>
      </w:r>
      <w:proofErr w:type="spellEnd"/>
      <w:r>
        <w:t xml:space="preserve"> anna går fram av planen. </w:t>
      </w:r>
    </w:p>
    <w:p w14:paraId="1B41FEC1" w14:textId="77777777" w:rsidR="0057752E" w:rsidRDefault="00FE1D0F">
      <w:proofErr w:type="spellStart"/>
      <w:r>
        <w:t>Bryggjeanlegg</w:t>
      </w:r>
      <w:proofErr w:type="spellEnd"/>
      <w:r>
        <w:t xml:space="preserve"> kan </w:t>
      </w:r>
      <w:proofErr w:type="spellStart"/>
      <w:r>
        <w:t>vere</w:t>
      </w:r>
      <w:proofErr w:type="spellEnd"/>
      <w:r>
        <w:t xml:space="preserve"> kommunekaier, </w:t>
      </w:r>
      <w:proofErr w:type="spellStart"/>
      <w:r>
        <w:t>ferjekaiar</w:t>
      </w:r>
      <w:proofErr w:type="spellEnd"/>
      <w:r>
        <w:t xml:space="preserve"> og mindre </w:t>
      </w:r>
      <w:proofErr w:type="spellStart"/>
      <w:r>
        <w:t>bryggjer</w:t>
      </w:r>
      <w:proofErr w:type="spellEnd"/>
      <w:r>
        <w:t xml:space="preserve">/kaier av privat karakter. I kommuneplanen kan </w:t>
      </w:r>
      <w:proofErr w:type="spellStart"/>
      <w:r>
        <w:t>føremålet</w:t>
      </w:r>
      <w:proofErr w:type="spellEnd"/>
      <w:r>
        <w:t xml:space="preserve"> hamneområde i sjø etter § 11-7 nr. 6 bli nytta for sjøarealet i </w:t>
      </w:r>
      <w:proofErr w:type="spellStart"/>
      <w:r>
        <w:t>tilknyting</w:t>
      </w:r>
      <w:proofErr w:type="spellEnd"/>
      <w:r>
        <w:t xml:space="preserve"> til kommunekaier og ferjekaier, </w:t>
      </w:r>
      <w:proofErr w:type="spellStart"/>
      <w:r>
        <w:t>medan</w:t>
      </w:r>
      <w:proofErr w:type="spellEnd"/>
      <w:r>
        <w:t xml:space="preserve"> sjølve kaia blir vist som hamn i kommuneplan eller kai i reguleringsplan. </w:t>
      </w:r>
      <w:proofErr w:type="spellStart"/>
      <w:r>
        <w:t>Ver</w:t>
      </w:r>
      <w:proofErr w:type="spellEnd"/>
      <w:r>
        <w:t xml:space="preserve"> merksam på at </w:t>
      </w:r>
      <w:proofErr w:type="spellStart"/>
      <w:r>
        <w:t>småbåthamn</w:t>
      </w:r>
      <w:proofErr w:type="spellEnd"/>
      <w:r>
        <w:t xml:space="preserve"> er </w:t>
      </w:r>
      <w:proofErr w:type="spellStart"/>
      <w:r>
        <w:t>eit</w:t>
      </w:r>
      <w:proofErr w:type="spellEnd"/>
      <w:r>
        <w:t xml:space="preserve"> eige </w:t>
      </w:r>
      <w:proofErr w:type="spellStart"/>
      <w:r>
        <w:t>arealføremål</w:t>
      </w:r>
      <w:proofErr w:type="spellEnd"/>
      <w:r>
        <w:t xml:space="preserve"> under § 11-7 nr. 6. For </w:t>
      </w:r>
      <w:proofErr w:type="spellStart"/>
      <w:r>
        <w:t>småbåthamner</w:t>
      </w:r>
      <w:proofErr w:type="spellEnd"/>
      <w:r>
        <w:t xml:space="preserve"> kan det </w:t>
      </w:r>
      <w:proofErr w:type="spellStart"/>
      <w:r>
        <w:t>nyttast</w:t>
      </w:r>
      <w:proofErr w:type="spellEnd"/>
      <w:r>
        <w:t xml:space="preserve"> same </w:t>
      </w:r>
      <w:proofErr w:type="spellStart"/>
      <w:r>
        <w:t>føremål</w:t>
      </w:r>
      <w:proofErr w:type="spellEnd"/>
      <w:r>
        <w:t xml:space="preserve"> både for </w:t>
      </w:r>
      <w:proofErr w:type="spellStart"/>
      <w:r>
        <w:t>dei</w:t>
      </w:r>
      <w:proofErr w:type="spellEnd"/>
      <w:r>
        <w:t xml:space="preserve"> </w:t>
      </w:r>
      <w:proofErr w:type="spellStart"/>
      <w:r>
        <w:t>delane</w:t>
      </w:r>
      <w:proofErr w:type="spellEnd"/>
      <w:r>
        <w:t xml:space="preserve"> av anlegget som er i vatn, og </w:t>
      </w:r>
      <w:proofErr w:type="spellStart"/>
      <w:r>
        <w:t>dei</w:t>
      </w:r>
      <w:proofErr w:type="spellEnd"/>
      <w:r>
        <w:t xml:space="preserve"> som er på land. Sjå </w:t>
      </w:r>
      <w:proofErr w:type="spellStart"/>
      <w:r>
        <w:t>nærare</w:t>
      </w:r>
      <w:proofErr w:type="spellEnd"/>
      <w:r>
        <w:t xml:space="preserve"> omtale under </w:t>
      </w:r>
      <w:proofErr w:type="spellStart"/>
      <w:r>
        <w:t>arealføremål</w:t>
      </w:r>
      <w:proofErr w:type="spellEnd"/>
      <w:r>
        <w:t xml:space="preserve"> etter § 11-7 nr. 6.</w:t>
      </w:r>
    </w:p>
    <w:p w14:paraId="4DD6F014" w14:textId="77777777" w:rsidR="0057752E" w:rsidRDefault="00FE1D0F">
      <w:pPr>
        <w:pStyle w:val="Overskrift5"/>
      </w:pPr>
      <w:r>
        <w:t>Molo</w:t>
      </w:r>
    </w:p>
    <w:p w14:paraId="49C5116C" w14:textId="77777777" w:rsidR="0057752E" w:rsidRDefault="00FE1D0F" w:rsidP="001F3D79">
      <w:proofErr w:type="spellStart"/>
      <w:r>
        <w:t>Føremålet</w:t>
      </w:r>
      <w:proofErr w:type="spellEnd"/>
      <w:r>
        <w:t xml:space="preserve"> molo kan også </w:t>
      </w:r>
      <w:proofErr w:type="spellStart"/>
      <w:r>
        <w:t>nyttast</w:t>
      </w:r>
      <w:proofErr w:type="spellEnd"/>
      <w:r>
        <w:t xml:space="preserve"> for å detaljere </w:t>
      </w:r>
      <w:proofErr w:type="spellStart"/>
      <w:r>
        <w:t>funksjonar</w:t>
      </w:r>
      <w:proofErr w:type="spellEnd"/>
      <w:r>
        <w:t xml:space="preserve"> knytte til hamneområde i kommuneplan og ved ulike </w:t>
      </w:r>
      <w:proofErr w:type="spellStart"/>
      <w:r>
        <w:t>typar</w:t>
      </w:r>
      <w:proofErr w:type="spellEnd"/>
      <w:r>
        <w:t xml:space="preserve"> </w:t>
      </w:r>
      <w:proofErr w:type="spellStart"/>
      <w:r>
        <w:t>bryggjer</w:t>
      </w:r>
      <w:proofErr w:type="spellEnd"/>
      <w:r>
        <w:t xml:space="preserve"> med </w:t>
      </w:r>
      <w:proofErr w:type="spellStart"/>
      <w:r>
        <w:t>meir</w:t>
      </w:r>
      <w:proofErr w:type="spellEnd"/>
      <w:r>
        <w:t xml:space="preserve">, dersom det er </w:t>
      </w:r>
      <w:proofErr w:type="spellStart"/>
      <w:r>
        <w:t>tenleg</w:t>
      </w:r>
      <w:proofErr w:type="spellEnd"/>
      <w:r>
        <w:t>.</w:t>
      </w:r>
    </w:p>
    <w:p w14:paraId="283A3421" w14:textId="77777777" w:rsidR="0057752E" w:rsidRDefault="00FE1D0F">
      <w:pPr>
        <w:pStyle w:val="Overskrift5"/>
      </w:pPr>
      <w:proofErr w:type="spellStart"/>
      <w:r>
        <w:t>Hovudnett</w:t>
      </w:r>
      <w:proofErr w:type="spellEnd"/>
      <w:r>
        <w:t xml:space="preserve"> for sykkel</w:t>
      </w:r>
    </w:p>
    <w:p w14:paraId="5BEE8BEF" w14:textId="77777777" w:rsidR="0057752E" w:rsidRDefault="00FE1D0F" w:rsidP="001F3D79">
      <w:proofErr w:type="spellStart"/>
      <w:r>
        <w:t>Føremålet</w:t>
      </w:r>
      <w:proofErr w:type="spellEnd"/>
      <w:r>
        <w:t xml:space="preserve"> blir nytta for å </w:t>
      </w:r>
      <w:proofErr w:type="spellStart"/>
      <w:r>
        <w:t>fastsetje</w:t>
      </w:r>
      <w:proofErr w:type="spellEnd"/>
      <w:r>
        <w:t xml:space="preserve"> større </w:t>
      </w:r>
      <w:proofErr w:type="spellStart"/>
      <w:r>
        <w:t>samanhengande</w:t>
      </w:r>
      <w:proofErr w:type="spellEnd"/>
      <w:r>
        <w:t xml:space="preserve"> </w:t>
      </w:r>
      <w:proofErr w:type="spellStart"/>
      <w:r>
        <w:t>trasear</w:t>
      </w:r>
      <w:proofErr w:type="spellEnd"/>
      <w:r>
        <w:t xml:space="preserve"> for </w:t>
      </w:r>
      <w:proofErr w:type="spellStart"/>
      <w:r>
        <w:t>sykkelvegar</w:t>
      </w:r>
      <w:proofErr w:type="spellEnd"/>
      <w:r>
        <w:t xml:space="preserve">. </w:t>
      </w:r>
      <w:proofErr w:type="spellStart"/>
      <w:r>
        <w:t>Hovudnett</w:t>
      </w:r>
      <w:proofErr w:type="spellEnd"/>
      <w:r>
        <w:t xml:space="preserve"> for sykkel kan i arealdelen </w:t>
      </w:r>
      <w:proofErr w:type="spellStart"/>
      <w:r>
        <w:t>visast</w:t>
      </w:r>
      <w:proofErr w:type="spellEnd"/>
      <w:r>
        <w:t xml:space="preserve"> </w:t>
      </w:r>
      <w:proofErr w:type="spellStart"/>
      <w:r>
        <w:t>anten</w:t>
      </w:r>
      <w:proofErr w:type="spellEnd"/>
      <w:r>
        <w:t xml:space="preserve"> som </w:t>
      </w:r>
      <w:proofErr w:type="spellStart"/>
      <w:r>
        <w:t>arealføremål</w:t>
      </w:r>
      <w:proofErr w:type="spellEnd"/>
      <w:r>
        <w:t xml:space="preserve"> eller med linjesymbol, som etter </w:t>
      </w:r>
      <w:proofErr w:type="spellStart"/>
      <w:r>
        <w:t>teiknereglane</w:t>
      </w:r>
      <w:proofErr w:type="spellEnd"/>
      <w:r>
        <w:t xml:space="preserve"> kan </w:t>
      </w:r>
      <w:proofErr w:type="spellStart"/>
      <w:r>
        <w:t>vere</w:t>
      </w:r>
      <w:proofErr w:type="spellEnd"/>
      <w:r>
        <w:t xml:space="preserve"> alternativt sykkelveg eller gang-/sykkelveg. </w:t>
      </w:r>
      <w:proofErr w:type="spellStart"/>
      <w:r>
        <w:t>Valet</w:t>
      </w:r>
      <w:proofErr w:type="spellEnd"/>
      <w:r>
        <w:t xml:space="preserve"> mellom </w:t>
      </w:r>
      <w:proofErr w:type="spellStart"/>
      <w:r>
        <w:t>arealføremål</w:t>
      </w:r>
      <w:proofErr w:type="spellEnd"/>
      <w:r>
        <w:t xml:space="preserve"> eller linjesymbol blir styrt av målestokken arealplanen blir framstilt i.</w:t>
      </w:r>
    </w:p>
    <w:p w14:paraId="697B47A2" w14:textId="77777777" w:rsidR="0057752E" w:rsidRDefault="00FE1D0F">
      <w:pPr>
        <w:pStyle w:val="Overskrift5"/>
      </w:pPr>
      <w:r>
        <w:t>Kollektivnett</w:t>
      </w:r>
    </w:p>
    <w:p w14:paraId="3977FCB3" w14:textId="77777777" w:rsidR="0057752E" w:rsidRDefault="00FE1D0F" w:rsidP="001F3D79">
      <w:r>
        <w:t xml:space="preserve">Kollektivnett skal </w:t>
      </w:r>
      <w:proofErr w:type="spellStart"/>
      <w:r>
        <w:t>nyttast</w:t>
      </w:r>
      <w:proofErr w:type="spellEnd"/>
      <w:r>
        <w:t xml:space="preserve"> for å </w:t>
      </w:r>
      <w:proofErr w:type="spellStart"/>
      <w:r>
        <w:t>fastsetje</w:t>
      </w:r>
      <w:proofErr w:type="spellEnd"/>
      <w:r>
        <w:t xml:space="preserve"> viktige </w:t>
      </w:r>
      <w:proofErr w:type="spellStart"/>
      <w:r>
        <w:t>trasear</w:t>
      </w:r>
      <w:proofErr w:type="spellEnd"/>
      <w:r>
        <w:t xml:space="preserve"> for aktuelle </w:t>
      </w:r>
      <w:proofErr w:type="spellStart"/>
      <w:r>
        <w:t>typar</w:t>
      </w:r>
      <w:proofErr w:type="spellEnd"/>
      <w:r>
        <w:t xml:space="preserve"> kollektivtransport. Det kan i arealdelen </w:t>
      </w:r>
      <w:proofErr w:type="spellStart"/>
      <w:r>
        <w:t>visast</w:t>
      </w:r>
      <w:proofErr w:type="spellEnd"/>
      <w:r>
        <w:t xml:space="preserve"> </w:t>
      </w:r>
      <w:proofErr w:type="spellStart"/>
      <w:r>
        <w:t>anten</w:t>
      </w:r>
      <w:proofErr w:type="spellEnd"/>
      <w:r>
        <w:t xml:space="preserve"> som </w:t>
      </w:r>
      <w:proofErr w:type="spellStart"/>
      <w:r>
        <w:t>arealføremål</w:t>
      </w:r>
      <w:proofErr w:type="spellEnd"/>
      <w:r>
        <w:t xml:space="preserve"> kollektivnett eller med linjesymbol for kollektivtrasé og/eller aktuelle </w:t>
      </w:r>
      <w:proofErr w:type="spellStart"/>
      <w:r>
        <w:t>banetypar</w:t>
      </w:r>
      <w:proofErr w:type="spellEnd"/>
      <w:r>
        <w:t xml:space="preserve">. </w:t>
      </w:r>
      <w:proofErr w:type="spellStart"/>
      <w:r>
        <w:t>Valet</w:t>
      </w:r>
      <w:proofErr w:type="spellEnd"/>
      <w:r>
        <w:t xml:space="preserve"> mellom </w:t>
      </w:r>
      <w:proofErr w:type="spellStart"/>
      <w:r>
        <w:t>arealføremål</w:t>
      </w:r>
      <w:proofErr w:type="spellEnd"/>
      <w:r>
        <w:t xml:space="preserve"> eller linjesymbol blir styrt av målestokken arealplanen blir framstilt i.</w:t>
      </w:r>
    </w:p>
    <w:p w14:paraId="4B26399E" w14:textId="77777777" w:rsidR="0057752E" w:rsidRDefault="00FE1D0F">
      <w:pPr>
        <w:pStyle w:val="Overskrift5"/>
      </w:pPr>
      <w:r>
        <w:t xml:space="preserve">Kollektivknutepunkt, </w:t>
      </w:r>
      <w:proofErr w:type="spellStart"/>
      <w:r>
        <w:t>haldeplassar</w:t>
      </w:r>
      <w:proofErr w:type="spellEnd"/>
      <w:r>
        <w:t xml:space="preserve"> med </w:t>
      </w:r>
      <w:proofErr w:type="spellStart"/>
      <w:r>
        <w:t>meir</w:t>
      </w:r>
      <w:proofErr w:type="spellEnd"/>
    </w:p>
    <w:p w14:paraId="147D2D08" w14:textId="77777777" w:rsidR="0057752E" w:rsidRDefault="00FE1D0F" w:rsidP="001F3D79">
      <w:r>
        <w:t xml:space="preserve">Kollektivknutepunkt blir nytta for </w:t>
      </w:r>
      <w:proofErr w:type="spellStart"/>
      <w:r>
        <w:t>trafikkterminalar</w:t>
      </w:r>
      <w:proofErr w:type="spellEnd"/>
      <w:r>
        <w:t xml:space="preserve">, </w:t>
      </w:r>
      <w:proofErr w:type="spellStart"/>
      <w:r>
        <w:t>kollektivhaldeplassar</w:t>
      </w:r>
      <w:proofErr w:type="spellEnd"/>
      <w:r>
        <w:t xml:space="preserve">, </w:t>
      </w:r>
      <w:proofErr w:type="spellStart"/>
      <w:r>
        <w:t>pendlar</w:t>
      </w:r>
      <w:proofErr w:type="spellEnd"/>
      <w:r>
        <w:t xml:space="preserve">- og innfartsparkering og </w:t>
      </w:r>
      <w:proofErr w:type="spellStart"/>
      <w:r>
        <w:t>liknande</w:t>
      </w:r>
      <w:proofErr w:type="spellEnd"/>
      <w:r>
        <w:t xml:space="preserve">. </w:t>
      </w:r>
      <w:proofErr w:type="spellStart"/>
      <w:r>
        <w:t>Føremålet</w:t>
      </w:r>
      <w:proofErr w:type="spellEnd"/>
      <w:r>
        <w:t xml:space="preserve"> kan også </w:t>
      </w:r>
      <w:proofErr w:type="spellStart"/>
      <w:r>
        <w:t>nyttast</w:t>
      </w:r>
      <w:proofErr w:type="spellEnd"/>
      <w:r>
        <w:t xml:space="preserve"> for </w:t>
      </w:r>
      <w:proofErr w:type="spellStart"/>
      <w:r>
        <w:t>éin</w:t>
      </w:r>
      <w:proofErr w:type="spellEnd"/>
      <w:r>
        <w:t xml:space="preserve"> type kollektivmiddel, til dømes buss. Kollektivknutepunkt </w:t>
      </w:r>
      <w:proofErr w:type="spellStart"/>
      <w:r>
        <w:t>omfattar</w:t>
      </w:r>
      <w:proofErr w:type="spellEnd"/>
      <w:r>
        <w:t xml:space="preserve"> </w:t>
      </w:r>
      <w:proofErr w:type="spellStart"/>
      <w:r>
        <w:t>ikkje</w:t>
      </w:r>
      <w:proofErr w:type="spellEnd"/>
      <w:r>
        <w:t xml:space="preserve"> forretning eller næring. Det kan i arealdelen </w:t>
      </w:r>
      <w:proofErr w:type="spellStart"/>
      <w:r>
        <w:t>visast</w:t>
      </w:r>
      <w:proofErr w:type="spellEnd"/>
      <w:r>
        <w:t xml:space="preserve"> </w:t>
      </w:r>
      <w:proofErr w:type="spellStart"/>
      <w:r>
        <w:t>anten</w:t>
      </w:r>
      <w:proofErr w:type="spellEnd"/>
      <w:r>
        <w:t xml:space="preserve"> som </w:t>
      </w:r>
      <w:proofErr w:type="spellStart"/>
      <w:r>
        <w:t>arealføremål</w:t>
      </w:r>
      <w:proofErr w:type="spellEnd"/>
      <w:r>
        <w:t xml:space="preserve"> kollektivknutepunkt eller med punktsymbol (</w:t>
      </w:r>
      <w:proofErr w:type="spellStart"/>
      <w:r>
        <w:t>KpSamferdselPunkt</w:t>
      </w:r>
      <w:proofErr w:type="spellEnd"/>
      <w:r>
        <w:t xml:space="preserve">). Val av framstilling vil </w:t>
      </w:r>
      <w:proofErr w:type="spellStart"/>
      <w:r>
        <w:t>hengje</w:t>
      </w:r>
      <w:proofErr w:type="spellEnd"/>
      <w:r>
        <w:t xml:space="preserve"> </w:t>
      </w:r>
      <w:proofErr w:type="spellStart"/>
      <w:r>
        <w:t>saman</w:t>
      </w:r>
      <w:proofErr w:type="spellEnd"/>
      <w:r>
        <w:t xml:space="preserve"> med korleis </w:t>
      </w:r>
      <w:proofErr w:type="spellStart"/>
      <w:r>
        <w:t>tilhøyrande</w:t>
      </w:r>
      <w:proofErr w:type="spellEnd"/>
      <w:r>
        <w:t xml:space="preserve"> kollektivnett er framstilt, slik at </w:t>
      </w:r>
      <w:proofErr w:type="spellStart"/>
      <w:r>
        <w:t>ein</w:t>
      </w:r>
      <w:proofErr w:type="spellEnd"/>
      <w:r>
        <w:t xml:space="preserve"> </w:t>
      </w:r>
      <w:proofErr w:type="spellStart"/>
      <w:r>
        <w:t>anten</w:t>
      </w:r>
      <w:proofErr w:type="spellEnd"/>
      <w:r>
        <w:t xml:space="preserve"> </w:t>
      </w:r>
      <w:proofErr w:type="spellStart"/>
      <w:r>
        <w:t>nyttar</w:t>
      </w:r>
      <w:proofErr w:type="spellEnd"/>
      <w:r>
        <w:t xml:space="preserve"> </w:t>
      </w:r>
      <w:proofErr w:type="spellStart"/>
      <w:r>
        <w:t>arealføremål</w:t>
      </w:r>
      <w:proofErr w:type="spellEnd"/>
      <w:r>
        <w:t xml:space="preserve"> for båe, eller kombinerer linjesymbol for kollektivnettet og bane med punktsymbol for kollektivknutepunkt for både </w:t>
      </w:r>
      <w:proofErr w:type="spellStart"/>
      <w:r>
        <w:t>terminalar</w:t>
      </w:r>
      <w:proofErr w:type="spellEnd"/>
      <w:r>
        <w:t xml:space="preserve"> og </w:t>
      </w:r>
      <w:proofErr w:type="spellStart"/>
      <w:r>
        <w:t>haldeplassar</w:t>
      </w:r>
      <w:proofErr w:type="spellEnd"/>
      <w:r>
        <w:t xml:space="preserve"> langs linjene.</w:t>
      </w:r>
    </w:p>
    <w:p w14:paraId="21353C16" w14:textId="77777777" w:rsidR="0057752E" w:rsidRDefault="00FE1D0F">
      <w:pPr>
        <w:pStyle w:val="Overskrift5"/>
      </w:pPr>
      <w:proofErr w:type="spellStart"/>
      <w:r>
        <w:lastRenderedPageBreak/>
        <w:t>Parkeringsplassar</w:t>
      </w:r>
      <w:proofErr w:type="spellEnd"/>
    </w:p>
    <w:p w14:paraId="124EE9F8" w14:textId="77777777" w:rsidR="0057752E" w:rsidRDefault="00FE1D0F" w:rsidP="001F3D79">
      <w:proofErr w:type="spellStart"/>
      <w:r>
        <w:t>Arealføremålet</w:t>
      </w:r>
      <w:proofErr w:type="spellEnd"/>
      <w:r>
        <w:t xml:space="preserve"> parkering </w:t>
      </w:r>
      <w:proofErr w:type="spellStart"/>
      <w:r>
        <w:t>omfattar</w:t>
      </w:r>
      <w:proofErr w:type="spellEnd"/>
      <w:r>
        <w:t xml:space="preserve"> ordinære </w:t>
      </w:r>
      <w:proofErr w:type="spellStart"/>
      <w:r>
        <w:t>parkeringsplassar</w:t>
      </w:r>
      <w:proofErr w:type="spellEnd"/>
      <w:r>
        <w:t xml:space="preserve">, ulike </w:t>
      </w:r>
      <w:proofErr w:type="spellStart"/>
      <w:r>
        <w:t>typar</w:t>
      </w:r>
      <w:proofErr w:type="spellEnd"/>
      <w:r>
        <w:t xml:space="preserve"> </w:t>
      </w:r>
      <w:proofErr w:type="spellStart"/>
      <w:r>
        <w:t>innfartsparkeringar</w:t>
      </w:r>
      <w:proofErr w:type="spellEnd"/>
      <w:r>
        <w:t xml:space="preserve">, parkeringshus og -anlegg, </w:t>
      </w:r>
      <w:proofErr w:type="spellStart"/>
      <w:r>
        <w:t>drosjehaldeplass</w:t>
      </w:r>
      <w:proofErr w:type="spellEnd"/>
      <w:r>
        <w:t xml:space="preserve">, særskilt tilrettelagde </w:t>
      </w:r>
      <w:proofErr w:type="spellStart"/>
      <w:r>
        <w:t>parkeringsplassar</w:t>
      </w:r>
      <w:proofErr w:type="spellEnd"/>
      <w:r>
        <w:t xml:space="preserve">, sykkel-, motorsykkel- og </w:t>
      </w:r>
      <w:proofErr w:type="spellStart"/>
      <w:r>
        <w:t>bussparkeringsplassar</w:t>
      </w:r>
      <w:proofErr w:type="spellEnd"/>
      <w:r>
        <w:t xml:space="preserve"> og ladestasjon for elbil eller ladbar hybrid. Det kan </w:t>
      </w:r>
      <w:proofErr w:type="spellStart"/>
      <w:r>
        <w:t>opplysast</w:t>
      </w:r>
      <w:proofErr w:type="spellEnd"/>
      <w:r>
        <w:t xml:space="preserve"> med påskrift kva slags parkering det er snakk om.</w:t>
      </w:r>
    </w:p>
    <w:p w14:paraId="787277A0" w14:textId="77777777" w:rsidR="0057752E" w:rsidRDefault="00FE1D0F">
      <w:r>
        <w:t xml:space="preserve">Sjå også rundskriv </w:t>
      </w:r>
      <w:hyperlink r:id="rId130" w:history="1">
        <w:r>
          <w:rPr>
            <w:rStyle w:val="Hyperkobling"/>
          </w:rPr>
          <w:t>H-6/2020 Etablering av ladepunkter og ladestasjoner for elbiler</w:t>
        </w:r>
      </w:hyperlink>
      <w:r>
        <w:t>.</w:t>
      </w:r>
    </w:p>
    <w:p w14:paraId="5A643F97" w14:textId="77777777" w:rsidR="0057752E" w:rsidRDefault="00FE1D0F">
      <w:pPr>
        <w:pStyle w:val="Overskrift5"/>
      </w:pPr>
      <w:proofErr w:type="spellStart"/>
      <w:r>
        <w:t>Trasear</w:t>
      </w:r>
      <w:proofErr w:type="spellEnd"/>
      <w:r>
        <w:t xml:space="preserve"> for teknisk infrastruktur</w:t>
      </w:r>
    </w:p>
    <w:p w14:paraId="52E87778" w14:textId="77777777" w:rsidR="0057752E" w:rsidRDefault="00FE1D0F" w:rsidP="001F3D79">
      <w:r>
        <w:t xml:space="preserve">Trasé for teknisk infrastruktur er </w:t>
      </w:r>
      <w:proofErr w:type="spellStart"/>
      <w:r>
        <w:t>ikkje</w:t>
      </w:r>
      <w:proofErr w:type="spellEnd"/>
      <w:r>
        <w:t xml:space="preserve"> delt inn i </w:t>
      </w:r>
      <w:proofErr w:type="spellStart"/>
      <w:r>
        <w:t>underføremål</w:t>
      </w:r>
      <w:proofErr w:type="spellEnd"/>
      <w:r>
        <w:t xml:space="preserve"> på kommuneplannivå, men kan til dømes omfatte trasé for vatn- og </w:t>
      </w:r>
      <w:proofErr w:type="spellStart"/>
      <w:r>
        <w:t>avløpsleidningar</w:t>
      </w:r>
      <w:proofErr w:type="spellEnd"/>
      <w:r>
        <w:t xml:space="preserve">, overvassnett, energiforsyning, fjernvarmenett eller telekommunikasjon der det er viktig å sikre areal til </w:t>
      </w:r>
      <w:proofErr w:type="spellStart"/>
      <w:r>
        <w:t>desse</w:t>
      </w:r>
      <w:proofErr w:type="spellEnd"/>
      <w:r>
        <w:t xml:space="preserve"> </w:t>
      </w:r>
      <w:proofErr w:type="spellStart"/>
      <w:r>
        <w:t>føremåla</w:t>
      </w:r>
      <w:proofErr w:type="spellEnd"/>
      <w:r>
        <w:t xml:space="preserve"> i plan. Dette gjeld </w:t>
      </w:r>
      <w:proofErr w:type="spellStart"/>
      <w:r>
        <w:t>særleg</w:t>
      </w:r>
      <w:proofErr w:type="spellEnd"/>
      <w:r>
        <w:t xml:space="preserve"> der </w:t>
      </w:r>
      <w:proofErr w:type="spellStart"/>
      <w:r>
        <w:t>offentleg</w:t>
      </w:r>
      <w:proofErr w:type="spellEnd"/>
      <w:r>
        <w:t xml:space="preserve"> teknisk infrastruktur skal </w:t>
      </w:r>
      <w:proofErr w:type="spellStart"/>
      <w:r>
        <w:t>sikrast</w:t>
      </w:r>
      <w:proofErr w:type="spellEnd"/>
      <w:r>
        <w:t xml:space="preserve"> areal for framføring. </w:t>
      </w:r>
    </w:p>
    <w:p w14:paraId="3B3C1AD9" w14:textId="77777777" w:rsidR="0057752E" w:rsidRDefault="00FE1D0F">
      <w:r>
        <w:t xml:space="preserve">Type teknisk infrastruktur skal </w:t>
      </w:r>
      <w:proofErr w:type="spellStart"/>
      <w:r>
        <w:t>opplysast</w:t>
      </w:r>
      <w:proofErr w:type="spellEnd"/>
      <w:r>
        <w:t xml:space="preserve"> gjennom påskrift. Blir det nytta linjesymbol som alternativ til </w:t>
      </w:r>
      <w:proofErr w:type="spellStart"/>
      <w:r>
        <w:t>arealføremål</w:t>
      </w:r>
      <w:proofErr w:type="spellEnd"/>
      <w:r>
        <w:t xml:space="preserve"> med påskrift, kan det etter </w:t>
      </w:r>
      <w:proofErr w:type="spellStart"/>
      <w:r>
        <w:t>teiknereglane</w:t>
      </w:r>
      <w:proofErr w:type="spellEnd"/>
      <w:r>
        <w:t xml:space="preserve"> </w:t>
      </w:r>
      <w:proofErr w:type="spellStart"/>
      <w:r>
        <w:t>skiljast</w:t>
      </w:r>
      <w:proofErr w:type="spellEnd"/>
      <w:r>
        <w:t xml:space="preserve"> mellom trasé for vatn, avløp, </w:t>
      </w:r>
      <w:proofErr w:type="spellStart"/>
      <w:r>
        <w:t>kraftleidning</w:t>
      </w:r>
      <w:proofErr w:type="spellEnd"/>
      <w:r>
        <w:t xml:space="preserve"> eller overvasstrasé.</w:t>
      </w:r>
    </w:p>
    <w:p w14:paraId="0BDED206" w14:textId="77777777" w:rsidR="0057752E" w:rsidRDefault="00FE1D0F">
      <w:r>
        <w:t xml:space="preserve">Planføresegnene i plan- og bygningslova gjeld </w:t>
      </w:r>
      <w:proofErr w:type="spellStart"/>
      <w:r>
        <w:t>ikkje</w:t>
      </w:r>
      <w:proofErr w:type="spellEnd"/>
      <w:r>
        <w:t xml:space="preserve"> for </w:t>
      </w:r>
      <w:proofErr w:type="spellStart"/>
      <w:r>
        <w:rPr>
          <w:rStyle w:val="halvfet"/>
        </w:rPr>
        <w:t>kraftleidningar</w:t>
      </w:r>
      <w:proofErr w:type="spellEnd"/>
      <w:r>
        <w:rPr>
          <w:rStyle w:val="halvfet"/>
        </w:rPr>
        <w:t xml:space="preserve"> i sentral- og regionalnettet. </w:t>
      </w:r>
      <w:r>
        <w:t xml:space="preserve">Det vil </w:t>
      </w:r>
      <w:proofErr w:type="spellStart"/>
      <w:r>
        <w:t>seie</w:t>
      </w:r>
      <w:proofErr w:type="spellEnd"/>
      <w:r>
        <w:t xml:space="preserve"> at </w:t>
      </w:r>
      <w:proofErr w:type="spellStart"/>
      <w:r>
        <w:t>dei</w:t>
      </w:r>
      <w:proofErr w:type="spellEnd"/>
      <w:r>
        <w:t xml:space="preserve"> kan </w:t>
      </w:r>
      <w:proofErr w:type="spellStart"/>
      <w:r>
        <w:t>byggjast</w:t>
      </w:r>
      <w:proofErr w:type="spellEnd"/>
      <w:r>
        <w:t xml:space="preserve"> og </w:t>
      </w:r>
      <w:proofErr w:type="spellStart"/>
      <w:r>
        <w:t>drivast</w:t>
      </w:r>
      <w:proofErr w:type="spellEnd"/>
      <w:r>
        <w:t xml:space="preserve"> </w:t>
      </w:r>
      <w:proofErr w:type="spellStart"/>
      <w:r>
        <w:t>utan</w:t>
      </w:r>
      <w:proofErr w:type="spellEnd"/>
      <w:r>
        <w:t xml:space="preserve"> omsyn til korleis arealbruken som blir råka av anlegga, er fastsett i </w:t>
      </w:r>
      <w:proofErr w:type="spellStart"/>
      <w:r>
        <w:t>rettsleg</w:t>
      </w:r>
      <w:proofErr w:type="spellEnd"/>
      <w:r>
        <w:t xml:space="preserve"> </w:t>
      </w:r>
      <w:proofErr w:type="spellStart"/>
      <w:r>
        <w:t>bindande</w:t>
      </w:r>
      <w:proofErr w:type="spellEnd"/>
      <w:r>
        <w:t xml:space="preserve"> planar etter plan- og bygningslova. Unntaket </w:t>
      </w:r>
      <w:proofErr w:type="spellStart"/>
      <w:r>
        <w:t>inneber</w:t>
      </w:r>
      <w:proofErr w:type="spellEnd"/>
      <w:r>
        <w:t xml:space="preserve"> </w:t>
      </w:r>
      <w:proofErr w:type="spellStart"/>
      <w:r>
        <w:t>vidare</w:t>
      </w:r>
      <w:proofErr w:type="spellEnd"/>
      <w:r>
        <w:t xml:space="preserve"> at det heller </w:t>
      </w:r>
      <w:proofErr w:type="spellStart"/>
      <w:r>
        <w:t>ikkje</w:t>
      </w:r>
      <w:proofErr w:type="spellEnd"/>
      <w:r>
        <w:t xml:space="preserve"> kan bli fastsett planføresegner for slike anlegg. Areal for slike store anlegg kan </w:t>
      </w:r>
      <w:proofErr w:type="spellStart"/>
      <w:r>
        <w:t>visast</w:t>
      </w:r>
      <w:proofErr w:type="spellEnd"/>
      <w:r>
        <w:t xml:space="preserve"> som bandlagde etter § 11-8 tredje leddet bokstav d.</w:t>
      </w:r>
    </w:p>
    <w:p w14:paraId="7E2BE5D3" w14:textId="77777777" w:rsidR="0057752E" w:rsidRDefault="00FE1D0F">
      <w:pPr>
        <w:pStyle w:val="Listebombe"/>
        <w:spacing w:before="270"/>
      </w:pPr>
      <w:r>
        <w:t xml:space="preserve">Ved </w:t>
      </w:r>
      <w:proofErr w:type="spellStart"/>
      <w:r>
        <w:t>innteikning</w:t>
      </w:r>
      <w:proofErr w:type="spellEnd"/>
      <w:r>
        <w:t xml:space="preserve"> av omsynssone for </w:t>
      </w:r>
      <w:proofErr w:type="spellStart"/>
      <w:r>
        <w:t>kraftleidningar</w:t>
      </w:r>
      <w:proofErr w:type="spellEnd"/>
      <w:r>
        <w:t xml:space="preserve"> i luft skal </w:t>
      </w:r>
      <w:proofErr w:type="spellStart"/>
      <w:r>
        <w:t>kraftleidningane</w:t>
      </w:r>
      <w:proofErr w:type="spellEnd"/>
      <w:r>
        <w:t xml:space="preserve"> for alle spenningsnivå </w:t>
      </w:r>
      <w:proofErr w:type="spellStart"/>
      <w:r>
        <w:t>teiknast</w:t>
      </w:r>
      <w:proofErr w:type="spellEnd"/>
      <w:r>
        <w:t xml:space="preserve"> inn på same måte, med </w:t>
      </w:r>
      <w:proofErr w:type="spellStart"/>
      <w:r>
        <w:t>éi</w:t>
      </w:r>
      <w:proofErr w:type="spellEnd"/>
      <w:r>
        <w:t xml:space="preserve"> </w:t>
      </w:r>
      <w:proofErr w:type="spellStart"/>
      <w:r>
        <w:t>gjeven</w:t>
      </w:r>
      <w:proofErr w:type="spellEnd"/>
      <w:r>
        <w:t xml:space="preserve"> </w:t>
      </w:r>
      <w:proofErr w:type="spellStart"/>
      <w:r>
        <w:t>breidd</w:t>
      </w:r>
      <w:proofErr w:type="spellEnd"/>
      <w:r>
        <w:t xml:space="preserve"> på sona, og </w:t>
      </w:r>
      <w:proofErr w:type="spellStart"/>
      <w:r>
        <w:t>vere</w:t>
      </w:r>
      <w:proofErr w:type="spellEnd"/>
      <w:r>
        <w:t xml:space="preserve"> </w:t>
      </w:r>
      <w:proofErr w:type="spellStart"/>
      <w:r>
        <w:t>merkt</w:t>
      </w:r>
      <w:proofErr w:type="spellEnd"/>
      <w:r>
        <w:t xml:space="preserve"> med «</w:t>
      </w:r>
      <w:r>
        <w:rPr>
          <w:rStyle w:val="kursiv"/>
        </w:rPr>
        <w:t xml:space="preserve">Omsynssone for høgspent </w:t>
      </w:r>
      <w:proofErr w:type="spellStart"/>
      <w:r>
        <w:rPr>
          <w:rStyle w:val="kursiv"/>
        </w:rPr>
        <w:t>luftleidning</w:t>
      </w:r>
      <w:proofErr w:type="spellEnd"/>
      <w:r>
        <w:rPr>
          <w:rStyle w:val="kursiv"/>
        </w:rPr>
        <w:t>»</w:t>
      </w:r>
      <w:r>
        <w:t xml:space="preserve">. </w:t>
      </w:r>
      <w:proofErr w:type="spellStart"/>
      <w:r>
        <w:t>Restriksjonane</w:t>
      </w:r>
      <w:proofErr w:type="spellEnd"/>
      <w:r>
        <w:t xml:space="preserve"> skal </w:t>
      </w:r>
      <w:proofErr w:type="spellStart"/>
      <w:r>
        <w:t>vere</w:t>
      </w:r>
      <w:proofErr w:type="spellEnd"/>
      <w:r>
        <w:t xml:space="preserve"> gitt i føresegn til sona.</w:t>
      </w:r>
    </w:p>
    <w:p w14:paraId="751CD1F3" w14:textId="77777777" w:rsidR="0057752E" w:rsidRDefault="00FE1D0F">
      <w:pPr>
        <w:pStyle w:val="Listebombe"/>
      </w:pPr>
      <w:proofErr w:type="spellStart"/>
      <w:r>
        <w:t>Transformatorstasjonar</w:t>
      </w:r>
      <w:proofErr w:type="spellEnd"/>
      <w:r>
        <w:t xml:space="preserve">, </w:t>
      </w:r>
      <w:proofErr w:type="spellStart"/>
      <w:r>
        <w:t>muffehus</w:t>
      </w:r>
      <w:proofErr w:type="spellEnd"/>
      <w:r>
        <w:t xml:space="preserve"> og andre elektriske </w:t>
      </w:r>
      <w:proofErr w:type="spellStart"/>
      <w:r>
        <w:t>installasjonar</w:t>
      </w:r>
      <w:proofErr w:type="spellEnd"/>
      <w:r>
        <w:t xml:space="preserve"> blir </w:t>
      </w:r>
      <w:proofErr w:type="spellStart"/>
      <w:r>
        <w:t>ikkje</w:t>
      </w:r>
      <w:proofErr w:type="spellEnd"/>
      <w:r>
        <w:t xml:space="preserve"> </w:t>
      </w:r>
      <w:proofErr w:type="spellStart"/>
      <w:r>
        <w:t>teikna</w:t>
      </w:r>
      <w:proofErr w:type="spellEnd"/>
      <w:r>
        <w:t xml:space="preserve"> inn særskilt, men inngår som del av omsynssone for </w:t>
      </w:r>
      <w:proofErr w:type="spellStart"/>
      <w:r>
        <w:t>luftleidning</w:t>
      </w:r>
      <w:proofErr w:type="spellEnd"/>
      <w:r>
        <w:t>.</w:t>
      </w:r>
    </w:p>
    <w:p w14:paraId="6DAF52AF" w14:textId="77777777" w:rsidR="0057752E" w:rsidRDefault="00FE1D0F">
      <w:pPr>
        <w:pStyle w:val="Listebombe"/>
      </w:pPr>
      <w:r>
        <w:t xml:space="preserve">Høgspente jord- eller </w:t>
      </w:r>
      <w:proofErr w:type="spellStart"/>
      <w:r>
        <w:t>sjøkablar</w:t>
      </w:r>
      <w:proofErr w:type="spellEnd"/>
      <w:r>
        <w:t xml:space="preserve"> blir </w:t>
      </w:r>
      <w:proofErr w:type="spellStart"/>
      <w:r>
        <w:t>ikkje</w:t>
      </w:r>
      <w:proofErr w:type="spellEnd"/>
      <w:r>
        <w:t xml:space="preserve"> </w:t>
      </w:r>
      <w:proofErr w:type="spellStart"/>
      <w:r>
        <w:t>teikna</w:t>
      </w:r>
      <w:proofErr w:type="spellEnd"/>
      <w:r>
        <w:t xml:space="preserve"> inn på plankart. </w:t>
      </w:r>
      <w:proofErr w:type="spellStart"/>
      <w:r>
        <w:t>Tilsvarande</w:t>
      </w:r>
      <w:proofErr w:type="spellEnd"/>
      <w:r>
        <w:t xml:space="preserve"> </w:t>
      </w:r>
      <w:proofErr w:type="spellStart"/>
      <w:r>
        <w:t>gjeld</w:t>
      </w:r>
      <w:proofErr w:type="spellEnd"/>
      <w:r>
        <w:t xml:space="preserve"> også for </w:t>
      </w:r>
      <w:proofErr w:type="spellStart"/>
      <w:r>
        <w:t>telekablar</w:t>
      </w:r>
      <w:proofErr w:type="spellEnd"/>
      <w:r>
        <w:t>.</w:t>
      </w:r>
    </w:p>
    <w:p w14:paraId="7A03E3B4" w14:textId="77777777" w:rsidR="0057752E" w:rsidRDefault="00FE1D0F">
      <w:proofErr w:type="spellStart"/>
      <w:r>
        <w:rPr>
          <w:rStyle w:val="halvfet"/>
        </w:rPr>
        <w:t>Noregs</w:t>
      </w:r>
      <w:proofErr w:type="spellEnd"/>
      <w:r>
        <w:rPr>
          <w:rStyle w:val="halvfet"/>
        </w:rPr>
        <w:t xml:space="preserve"> vassdrags- og energidirektorat </w:t>
      </w:r>
      <w:r>
        <w:t xml:space="preserve">har på sine nettsider </w:t>
      </w:r>
      <w:proofErr w:type="spellStart"/>
      <w:r>
        <w:t>meir</w:t>
      </w:r>
      <w:proofErr w:type="spellEnd"/>
      <w:r>
        <w:t xml:space="preserve"> informasjon om omsynssoner for </w:t>
      </w:r>
      <w:proofErr w:type="spellStart"/>
      <w:r>
        <w:t>kraftleidningar</w:t>
      </w:r>
      <w:proofErr w:type="spellEnd"/>
      <w:r>
        <w:t xml:space="preserve"> og om energianlegg i arealplanlegging. </w:t>
      </w:r>
    </w:p>
    <w:p w14:paraId="02437265" w14:textId="77777777" w:rsidR="0057752E" w:rsidRDefault="00FE1D0F">
      <w:r>
        <w:rPr>
          <w:rStyle w:val="halvfet"/>
        </w:rPr>
        <w:t xml:space="preserve">Statens strålevern </w:t>
      </w:r>
      <w:r>
        <w:t xml:space="preserve">har laga </w:t>
      </w:r>
      <w:proofErr w:type="spellStart"/>
      <w:r>
        <w:t>ein</w:t>
      </w:r>
      <w:proofErr w:type="spellEnd"/>
      <w:r>
        <w:t xml:space="preserve"> tabell som viser døme på avstand i meter </w:t>
      </w:r>
      <w:proofErr w:type="spellStart"/>
      <w:r>
        <w:t>frå</w:t>
      </w:r>
      <w:proofErr w:type="spellEnd"/>
      <w:r>
        <w:t xml:space="preserve"> </w:t>
      </w:r>
      <w:proofErr w:type="spellStart"/>
      <w:r>
        <w:t>kraftleidningar</w:t>
      </w:r>
      <w:proofErr w:type="spellEnd"/>
      <w:r>
        <w:t xml:space="preserve"> som gjev 0,4 </w:t>
      </w:r>
      <w:proofErr w:type="spellStart"/>
      <w:r>
        <w:t>μT</w:t>
      </w:r>
      <w:proofErr w:type="spellEnd"/>
      <w:r>
        <w:t xml:space="preserve"> (</w:t>
      </w:r>
      <w:hyperlink r:id="rId131" w:history="1">
        <w:r>
          <w:t>mikrotesla</w:t>
        </w:r>
      </w:hyperlink>
      <w:r>
        <w:t xml:space="preserve">) for ulike </w:t>
      </w:r>
      <w:proofErr w:type="spellStart"/>
      <w:r>
        <w:t>spenningar</w:t>
      </w:r>
      <w:proofErr w:type="spellEnd"/>
      <w:r>
        <w:t xml:space="preserve">. Tabellen kan </w:t>
      </w:r>
      <w:proofErr w:type="spellStart"/>
      <w:r>
        <w:t>nyttast</w:t>
      </w:r>
      <w:proofErr w:type="spellEnd"/>
      <w:r>
        <w:t xml:space="preserve"> som </w:t>
      </w:r>
      <w:proofErr w:type="spellStart"/>
      <w:r>
        <w:t>rettleiande</w:t>
      </w:r>
      <w:proofErr w:type="spellEnd"/>
      <w:r>
        <w:t xml:space="preserve"> for å </w:t>
      </w:r>
      <w:proofErr w:type="spellStart"/>
      <w:r>
        <w:t>fastsetje</w:t>
      </w:r>
      <w:proofErr w:type="spellEnd"/>
      <w:r>
        <w:t xml:space="preserve"> </w:t>
      </w:r>
      <w:proofErr w:type="spellStart"/>
      <w:r>
        <w:t>breidda</w:t>
      </w:r>
      <w:proofErr w:type="spellEnd"/>
      <w:r>
        <w:t xml:space="preserve"> på omsynssonene rundt ulike </w:t>
      </w:r>
      <w:proofErr w:type="spellStart"/>
      <w:r>
        <w:t>kraftleidningar</w:t>
      </w:r>
      <w:proofErr w:type="spellEnd"/>
      <w:r>
        <w:t xml:space="preserve">. Tabellen er å finne i brosjyren </w:t>
      </w:r>
      <w:r>
        <w:rPr>
          <w:rStyle w:val="kursiv"/>
        </w:rPr>
        <w:t>«</w:t>
      </w:r>
      <w:hyperlink r:id="rId132" w:history="1">
        <w:r>
          <w:rPr>
            <w:rStyle w:val="Hyperkobling"/>
          </w:rPr>
          <w:t>Bebyggelse nært høyspentanlegg</w:t>
        </w:r>
      </w:hyperlink>
      <w:r>
        <w:rPr>
          <w:rStyle w:val="kursiv"/>
        </w:rPr>
        <w:t>».</w:t>
      </w:r>
    </w:p>
    <w:p w14:paraId="708845DC" w14:textId="77777777" w:rsidR="0057752E" w:rsidRDefault="00FE1D0F">
      <w:proofErr w:type="spellStart"/>
      <w:r>
        <w:t>Netteigar</w:t>
      </w:r>
      <w:proofErr w:type="spellEnd"/>
      <w:r>
        <w:t xml:space="preserve"> bør </w:t>
      </w:r>
      <w:proofErr w:type="spellStart"/>
      <w:r>
        <w:t>kontaktast</w:t>
      </w:r>
      <w:proofErr w:type="spellEnd"/>
      <w:r>
        <w:t xml:space="preserve"> for </w:t>
      </w:r>
      <w:proofErr w:type="spellStart"/>
      <w:r>
        <w:t>nærare</w:t>
      </w:r>
      <w:proofErr w:type="spellEnd"/>
      <w:r>
        <w:t xml:space="preserve"> </w:t>
      </w:r>
      <w:proofErr w:type="spellStart"/>
      <w:r>
        <w:t>vurderingar</w:t>
      </w:r>
      <w:proofErr w:type="spellEnd"/>
      <w:r>
        <w:t xml:space="preserve">. Statens strålevern og </w:t>
      </w:r>
      <w:proofErr w:type="spellStart"/>
      <w:r>
        <w:t>Noregs</w:t>
      </w:r>
      <w:proofErr w:type="spellEnd"/>
      <w:r>
        <w:t xml:space="preserve"> vassdrags- og energidirektorat har laga </w:t>
      </w:r>
      <w:proofErr w:type="spellStart"/>
      <w:r>
        <w:t>ein</w:t>
      </w:r>
      <w:proofErr w:type="spellEnd"/>
      <w:r>
        <w:t xml:space="preserve"> </w:t>
      </w:r>
      <w:hyperlink r:id="rId133" w:history="1">
        <w:proofErr w:type="spellStart"/>
        <w:r>
          <w:rPr>
            <w:rStyle w:val="Hyperkobling"/>
          </w:rPr>
          <w:t>rettleiar</w:t>
        </w:r>
        <w:proofErr w:type="spellEnd"/>
        <w:r>
          <w:rPr>
            <w:rStyle w:val="Hyperkobling"/>
          </w:rPr>
          <w:t xml:space="preserve"> om </w:t>
        </w:r>
        <w:proofErr w:type="spellStart"/>
        <w:r>
          <w:rPr>
            <w:rStyle w:val="Hyperkobling"/>
          </w:rPr>
          <w:t>oppgåvene</w:t>
        </w:r>
        <w:proofErr w:type="spellEnd"/>
        <w:r>
          <w:rPr>
            <w:rStyle w:val="Hyperkobling"/>
          </w:rPr>
          <w:t xml:space="preserve"> til </w:t>
        </w:r>
        <w:proofErr w:type="spellStart"/>
        <w:r>
          <w:rPr>
            <w:rStyle w:val="Hyperkobling"/>
          </w:rPr>
          <w:t>netteigarar</w:t>
        </w:r>
        <w:proofErr w:type="spellEnd"/>
        <w:r>
          <w:rPr>
            <w:rStyle w:val="Hyperkobling"/>
          </w:rPr>
          <w:t>.</w:t>
        </w:r>
      </w:hyperlink>
      <w:r>
        <w:t xml:space="preserve"> Kommunen </w:t>
      </w:r>
      <w:proofErr w:type="spellStart"/>
      <w:r>
        <w:t>tek</w:t>
      </w:r>
      <w:proofErr w:type="spellEnd"/>
      <w:r>
        <w:t xml:space="preserve"> den </w:t>
      </w:r>
      <w:proofErr w:type="spellStart"/>
      <w:r>
        <w:t>endelege</w:t>
      </w:r>
      <w:proofErr w:type="spellEnd"/>
      <w:r>
        <w:t xml:space="preserve"> avgjerda om kor brei omsynssona skal </w:t>
      </w:r>
      <w:proofErr w:type="spellStart"/>
      <w:r>
        <w:t>vere</w:t>
      </w:r>
      <w:proofErr w:type="spellEnd"/>
      <w:r>
        <w:t>.</w:t>
      </w:r>
    </w:p>
    <w:p w14:paraId="36ECF978" w14:textId="77777777" w:rsidR="0057752E" w:rsidRDefault="00FE1D0F">
      <w:r>
        <w:lastRenderedPageBreak/>
        <w:t xml:space="preserve">Mindre elektriske </w:t>
      </w:r>
      <w:proofErr w:type="spellStart"/>
      <w:r>
        <w:t>leidningar</w:t>
      </w:r>
      <w:proofErr w:type="spellEnd"/>
      <w:r>
        <w:t xml:space="preserve">, det vil </w:t>
      </w:r>
      <w:proofErr w:type="spellStart"/>
      <w:r>
        <w:t>seie</w:t>
      </w:r>
      <w:proofErr w:type="spellEnd"/>
      <w:r>
        <w:t xml:space="preserve"> </w:t>
      </w:r>
      <w:proofErr w:type="spellStart"/>
      <w:r>
        <w:t>dei</w:t>
      </w:r>
      <w:proofErr w:type="spellEnd"/>
      <w:r>
        <w:t xml:space="preserve"> som </w:t>
      </w:r>
      <w:proofErr w:type="spellStart"/>
      <w:r>
        <w:t>ikkje</w:t>
      </w:r>
      <w:proofErr w:type="spellEnd"/>
      <w:r>
        <w:t xml:space="preserve"> kjem inn under unntaket for store </w:t>
      </w:r>
      <w:proofErr w:type="spellStart"/>
      <w:r>
        <w:t>kraftleidningar</w:t>
      </w:r>
      <w:proofErr w:type="spellEnd"/>
      <w:r>
        <w:t xml:space="preserve">, og andre </w:t>
      </w:r>
      <w:proofErr w:type="spellStart"/>
      <w:r>
        <w:t>typar</w:t>
      </w:r>
      <w:proofErr w:type="spellEnd"/>
      <w:r>
        <w:t xml:space="preserve"> anlegg er omfatta av plan- og bygningslova. Dei kan </w:t>
      </w:r>
      <w:proofErr w:type="spellStart"/>
      <w:r>
        <w:t>framstillast</w:t>
      </w:r>
      <w:proofErr w:type="spellEnd"/>
      <w:r>
        <w:t xml:space="preserve"> som </w:t>
      </w:r>
      <w:proofErr w:type="spellStart"/>
      <w:r>
        <w:t>arealføremål</w:t>
      </w:r>
      <w:proofErr w:type="spellEnd"/>
      <w:r>
        <w:t xml:space="preserve"> eller linjesymbol.</w:t>
      </w:r>
    </w:p>
    <w:p w14:paraId="3C2B3468" w14:textId="77777777" w:rsidR="0057752E" w:rsidRDefault="00E658FA">
      <w:hyperlink r:id="rId134" w:history="1">
        <w:r w:rsidR="00FE1D0F">
          <w:rPr>
            <w:rStyle w:val="Hyperkobling"/>
          </w:rPr>
          <w:t>Energilova</w:t>
        </w:r>
      </w:hyperlink>
      <w:r w:rsidR="00FE1D0F">
        <w:t xml:space="preserve"> har </w:t>
      </w:r>
      <w:proofErr w:type="spellStart"/>
      <w:r w:rsidR="00FE1D0F">
        <w:t>reglar</w:t>
      </w:r>
      <w:proofErr w:type="spellEnd"/>
      <w:r w:rsidR="00FE1D0F">
        <w:t xml:space="preserve"> om anlegg for overføring av ulike </w:t>
      </w:r>
      <w:proofErr w:type="spellStart"/>
      <w:r w:rsidR="00FE1D0F">
        <w:t>typar</w:t>
      </w:r>
      <w:proofErr w:type="spellEnd"/>
      <w:r w:rsidR="00FE1D0F">
        <w:t xml:space="preserve"> energi.</w:t>
      </w:r>
    </w:p>
    <w:p w14:paraId="60863C04" w14:textId="77777777" w:rsidR="0057752E" w:rsidRDefault="00FE1D0F">
      <w:pPr>
        <w:pStyle w:val="Overskrift4"/>
      </w:pPr>
      <w:r>
        <w:t>Føresegner etter §§ 11-9 og 11-10 til område for samferdselsanlegg og teknisk infrastruktur</w:t>
      </w:r>
    </w:p>
    <w:p w14:paraId="18B9552D" w14:textId="77777777" w:rsidR="0057752E" w:rsidRDefault="00FE1D0F" w:rsidP="001F3D79">
      <w:r>
        <w:t xml:space="preserve">Til </w:t>
      </w:r>
      <w:proofErr w:type="spellStart"/>
      <w:r>
        <w:t>føremålet</w:t>
      </w:r>
      <w:proofErr w:type="spellEnd"/>
      <w:r>
        <w:t xml:space="preserve"> samferdselsanlegg og teknisk infrastruktur kan det etter § 11-10 </w:t>
      </w:r>
      <w:proofErr w:type="spellStart"/>
      <w:r>
        <w:t>gjevast</w:t>
      </w:r>
      <w:proofErr w:type="spellEnd"/>
      <w:r>
        <w:t xml:space="preserve"> </w:t>
      </w:r>
      <w:proofErr w:type="spellStart"/>
      <w:r>
        <w:t>dei</w:t>
      </w:r>
      <w:proofErr w:type="spellEnd"/>
      <w:r>
        <w:t xml:space="preserve"> same </w:t>
      </w:r>
      <w:proofErr w:type="spellStart"/>
      <w:r>
        <w:t>typane</w:t>
      </w:r>
      <w:proofErr w:type="spellEnd"/>
      <w:r>
        <w:t xml:space="preserve"> føresegner som til </w:t>
      </w:r>
      <w:proofErr w:type="spellStart"/>
      <w:r>
        <w:t>føremålet</w:t>
      </w:r>
      <w:proofErr w:type="spellEnd"/>
      <w:r>
        <w:t xml:space="preserve"> bygg og anlegg, jf. omtale </w:t>
      </w:r>
      <w:proofErr w:type="spellStart"/>
      <w:r>
        <w:t>ovanfor</w:t>
      </w:r>
      <w:proofErr w:type="spellEnd"/>
      <w:r>
        <w:t xml:space="preserve">. </w:t>
      </w:r>
      <w:proofErr w:type="spellStart"/>
      <w:r>
        <w:t>Vidare</w:t>
      </w:r>
      <w:proofErr w:type="spellEnd"/>
      <w:r>
        <w:t xml:space="preserve"> kan alle punkta i § 11-9 om generelle føresegner </w:t>
      </w:r>
      <w:proofErr w:type="spellStart"/>
      <w:r>
        <w:t>vere</w:t>
      </w:r>
      <w:proofErr w:type="spellEnd"/>
      <w:r>
        <w:t xml:space="preserve"> aktuelle i </w:t>
      </w:r>
      <w:proofErr w:type="spellStart"/>
      <w:r>
        <w:t>tilknyting</w:t>
      </w:r>
      <w:proofErr w:type="spellEnd"/>
      <w:r>
        <w:t xml:space="preserve"> til dette </w:t>
      </w:r>
      <w:proofErr w:type="spellStart"/>
      <w:r>
        <w:t>føremålet</w:t>
      </w:r>
      <w:proofErr w:type="spellEnd"/>
      <w:r>
        <w:t xml:space="preserve">. Sjå døme på dette </w:t>
      </w:r>
      <w:proofErr w:type="spellStart"/>
      <w:r>
        <w:t>nedanfor</w:t>
      </w:r>
      <w:proofErr w:type="spellEnd"/>
      <w:r>
        <w:t>.</w:t>
      </w:r>
    </w:p>
    <w:p w14:paraId="19054C28" w14:textId="77777777" w:rsidR="0057752E" w:rsidRDefault="00FE1D0F">
      <w:r>
        <w:t xml:space="preserve">Det kan </w:t>
      </w:r>
      <w:proofErr w:type="spellStart"/>
      <w:r>
        <w:t>gjevast</w:t>
      </w:r>
      <w:proofErr w:type="spellEnd"/>
      <w:r>
        <w:t xml:space="preserve"> føresegner om fysisk utforming av veganlegg, trafikkareal og </w:t>
      </w:r>
      <w:proofErr w:type="spellStart"/>
      <w:r>
        <w:t>trafikkinnretningar</w:t>
      </w:r>
      <w:proofErr w:type="spellEnd"/>
      <w:r>
        <w:t xml:space="preserve">. Dette kan også </w:t>
      </w:r>
      <w:proofErr w:type="spellStart"/>
      <w:r>
        <w:t>innebere</w:t>
      </w:r>
      <w:proofErr w:type="spellEnd"/>
      <w:r>
        <w:t xml:space="preserve"> at det gjennom føresegner blir </w:t>
      </w:r>
      <w:proofErr w:type="spellStart"/>
      <w:r>
        <w:t>oppgjeve</w:t>
      </w:r>
      <w:proofErr w:type="spellEnd"/>
      <w:r>
        <w:t xml:space="preserve"> i vertikalplanet kva arealbruk som skal gjelde i ulike nivå, til dømes samferdselsareal i tunnel i grunnen eller på lokk eller bru over grunnen. </w:t>
      </w:r>
    </w:p>
    <w:p w14:paraId="7B4765D5" w14:textId="77777777" w:rsidR="0057752E" w:rsidRDefault="00FE1D0F">
      <w:r>
        <w:t xml:space="preserve">Sjå også rundskriv </w:t>
      </w:r>
      <w:hyperlink r:id="rId135" w:history="1">
        <w:r>
          <w:rPr>
            <w:rStyle w:val="Hyperkobling"/>
          </w:rPr>
          <w:t>H-6/2020 Etablering av ladepunkter og ladestasjoner for elbiler</w:t>
        </w:r>
      </w:hyperlink>
      <w:r>
        <w:t>.</w:t>
      </w:r>
    </w:p>
    <w:tbl>
      <w:tblPr>
        <w:tblStyle w:val="StandardBoks"/>
        <w:tblW w:w="0" w:type="auto"/>
        <w:tblLayout w:type="fixed"/>
        <w:tblLook w:val="0000" w:firstRow="0" w:lastRow="0" w:firstColumn="0" w:lastColumn="0" w:noHBand="0" w:noVBand="0"/>
      </w:tblPr>
      <w:tblGrid>
        <w:gridCol w:w="8504"/>
      </w:tblGrid>
      <w:tr w:rsidR="0057752E" w14:paraId="40550AF1" w14:textId="77777777" w:rsidTr="00EF6819">
        <w:trPr>
          <w:trHeight w:val="60"/>
        </w:trPr>
        <w:tc>
          <w:tcPr>
            <w:tcW w:w="8504" w:type="dxa"/>
          </w:tcPr>
          <w:p w14:paraId="7D1A8B45" w14:textId="77777777" w:rsidR="0057752E" w:rsidRDefault="00FE1D0F">
            <w:pPr>
              <w:rPr>
                <w:rStyle w:val="halvfet"/>
              </w:rPr>
            </w:pPr>
            <w:r>
              <w:rPr>
                <w:rStyle w:val="halvfet"/>
              </w:rPr>
              <w:t xml:space="preserve">Døme på bruk av planføresegn knytt til </w:t>
            </w:r>
            <w:proofErr w:type="spellStart"/>
            <w:r>
              <w:rPr>
                <w:rStyle w:val="halvfet"/>
              </w:rPr>
              <w:t>avkøyringssanering</w:t>
            </w:r>
            <w:proofErr w:type="spellEnd"/>
            <w:r>
              <w:rPr>
                <w:rStyle w:val="halvfet"/>
              </w:rPr>
              <w:t xml:space="preserve">, der kommunen </w:t>
            </w:r>
            <w:proofErr w:type="spellStart"/>
            <w:r>
              <w:rPr>
                <w:rStyle w:val="halvfet"/>
              </w:rPr>
              <w:t>ønskjer</w:t>
            </w:r>
            <w:proofErr w:type="spellEnd"/>
            <w:r>
              <w:rPr>
                <w:rStyle w:val="halvfet"/>
              </w:rPr>
              <w:t xml:space="preserve"> at ny utbygging skal føre til ei sanering av </w:t>
            </w:r>
            <w:proofErr w:type="spellStart"/>
            <w:r>
              <w:rPr>
                <w:rStyle w:val="halvfet"/>
              </w:rPr>
              <w:t>eksisterande</w:t>
            </w:r>
            <w:proofErr w:type="spellEnd"/>
            <w:r>
              <w:rPr>
                <w:rStyle w:val="halvfet"/>
              </w:rPr>
              <w:t xml:space="preserve"> </w:t>
            </w:r>
            <w:proofErr w:type="spellStart"/>
            <w:r>
              <w:rPr>
                <w:rStyle w:val="halvfet"/>
              </w:rPr>
              <w:t>avkøyringar</w:t>
            </w:r>
            <w:proofErr w:type="spellEnd"/>
          </w:p>
          <w:p w14:paraId="7E5DCFAC" w14:textId="77777777" w:rsidR="0057752E" w:rsidRDefault="00FE1D0F">
            <w:pPr>
              <w:pStyle w:val="Listebombe"/>
            </w:pPr>
            <w:r>
              <w:t xml:space="preserve">Detaljregulering skal vise ny felles </w:t>
            </w:r>
            <w:proofErr w:type="spellStart"/>
            <w:r>
              <w:t>avkøyring</w:t>
            </w:r>
            <w:proofErr w:type="spellEnd"/>
            <w:r>
              <w:t xml:space="preserve"> </w:t>
            </w:r>
            <w:proofErr w:type="spellStart"/>
            <w:r>
              <w:t>frå</w:t>
            </w:r>
            <w:proofErr w:type="spellEnd"/>
            <w:r>
              <w:t xml:space="preserve"> riksvegen til alle </w:t>
            </w:r>
            <w:proofErr w:type="spellStart"/>
            <w:r>
              <w:t>eigedomane</w:t>
            </w:r>
            <w:proofErr w:type="spellEnd"/>
            <w:r>
              <w:t xml:space="preserve"> i område for bygg B5. </w:t>
            </w:r>
            <w:proofErr w:type="spellStart"/>
            <w:r>
              <w:t>Eksisterande</w:t>
            </w:r>
            <w:proofErr w:type="spellEnd"/>
            <w:r>
              <w:t xml:space="preserve"> </w:t>
            </w:r>
            <w:proofErr w:type="spellStart"/>
            <w:r>
              <w:t>avkøyringar</w:t>
            </w:r>
            <w:proofErr w:type="spellEnd"/>
            <w:r>
              <w:t xml:space="preserve"> skal </w:t>
            </w:r>
            <w:proofErr w:type="spellStart"/>
            <w:r>
              <w:t>sanerast</w:t>
            </w:r>
            <w:proofErr w:type="spellEnd"/>
            <w:r>
              <w:t>.</w:t>
            </w:r>
          </w:p>
          <w:p w14:paraId="6FF4F231" w14:textId="77777777" w:rsidR="0057752E" w:rsidRDefault="00FE1D0F">
            <w:pPr>
              <w:rPr>
                <w:rStyle w:val="halvfet"/>
              </w:rPr>
            </w:pPr>
            <w:r>
              <w:rPr>
                <w:rStyle w:val="halvfet"/>
              </w:rPr>
              <w:t xml:space="preserve">Døme på bruk av planføresegn knytt til </w:t>
            </w:r>
            <w:proofErr w:type="spellStart"/>
            <w:r>
              <w:rPr>
                <w:rStyle w:val="halvfet"/>
              </w:rPr>
              <w:t>tilkomstveg</w:t>
            </w:r>
            <w:proofErr w:type="spellEnd"/>
            <w:r>
              <w:rPr>
                <w:rStyle w:val="halvfet"/>
              </w:rPr>
              <w:t xml:space="preserve">, der kommunen </w:t>
            </w:r>
            <w:proofErr w:type="spellStart"/>
            <w:r>
              <w:rPr>
                <w:rStyle w:val="halvfet"/>
              </w:rPr>
              <w:t>ønskjer</w:t>
            </w:r>
            <w:proofErr w:type="spellEnd"/>
            <w:r>
              <w:rPr>
                <w:rStyle w:val="halvfet"/>
              </w:rPr>
              <w:t xml:space="preserve"> å sikre ei avgjort løysing for tilkomst til nytt utbyggingsområde </w:t>
            </w:r>
          </w:p>
          <w:p w14:paraId="22FC339E" w14:textId="77777777" w:rsidR="0057752E" w:rsidRDefault="00FE1D0F">
            <w:pPr>
              <w:pStyle w:val="Listebombe"/>
            </w:pPr>
            <w:r>
              <w:t xml:space="preserve">Områderegulering for framtidig næringsområde N9 skal vise </w:t>
            </w:r>
            <w:proofErr w:type="spellStart"/>
            <w:r>
              <w:t>tilkomstveg</w:t>
            </w:r>
            <w:proofErr w:type="spellEnd"/>
            <w:r>
              <w:t xml:space="preserve"> </w:t>
            </w:r>
            <w:proofErr w:type="spellStart"/>
            <w:r>
              <w:t>frå</w:t>
            </w:r>
            <w:proofErr w:type="spellEnd"/>
            <w:r>
              <w:t xml:space="preserve"> Stasjonsvegen i ny bru over </w:t>
            </w:r>
            <w:proofErr w:type="spellStart"/>
            <w:r>
              <w:t>jarnbanen</w:t>
            </w:r>
            <w:proofErr w:type="spellEnd"/>
            <w:r>
              <w:t>.</w:t>
            </w:r>
          </w:p>
        </w:tc>
      </w:tr>
    </w:tbl>
    <w:p w14:paraId="00889095" w14:textId="77777777" w:rsidR="0057752E" w:rsidRDefault="00FE1D0F">
      <w:pPr>
        <w:pStyle w:val="Overskrift3"/>
      </w:pPr>
      <w:proofErr w:type="spellStart"/>
      <w:r>
        <w:t>Grønstruktur</w:t>
      </w:r>
      <w:proofErr w:type="spellEnd"/>
      <w:r>
        <w:t xml:space="preserve"> </w:t>
      </w:r>
    </w:p>
    <w:tbl>
      <w:tblPr>
        <w:tblStyle w:val="StandardBoks"/>
        <w:tblW w:w="0" w:type="auto"/>
        <w:tblLayout w:type="fixed"/>
        <w:tblLook w:val="0000" w:firstRow="0" w:lastRow="0" w:firstColumn="0" w:lastColumn="0" w:noHBand="0" w:noVBand="0"/>
      </w:tblPr>
      <w:tblGrid>
        <w:gridCol w:w="8504"/>
      </w:tblGrid>
      <w:tr w:rsidR="0057752E" w14:paraId="7C548112" w14:textId="77777777" w:rsidTr="00EF6819">
        <w:trPr>
          <w:trHeight w:val="60"/>
        </w:trPr>
        <w:tc>
          <w:tcPr>
            <w:tcW w:w="8504" w:type="dxa"/>
          </w:tcPr>
          <w:p w14:paraId="121F61DF" w14:textId="77777777" w:rsidR="0057752E" w:rsidRDefault="00FE1D0F">
            <w:pPr>
              <w:rPr>
                <w:rStyle w:val="halvfet"/>
              </w:rPr>
            </w:pPr>
            <w:r>
              <w:rPr>
                <w:rStyle w:val="halvfet"/>
              </w:rPr>
              <w:t>§ 11-7 andre ledd nr. 3</w:t>
            </w:r>
          </w:p>
          <w:p w14:paraId="58FA7543" w14:textId="77777777" w:rsidR="0057752E" w:rsidRDefault="00FE1D0F" w:rsidP="001F3D79">
            <w:pPr>
              <w:rPr>
                <w:rStyle w:val="halvfet"/>
              </w:rPr>
            </w:pPr>
            <w:r>
              <w:rPr>
                <w:rStyle w:val="halvfet"/>
              </w:rPr>
              <w:t>Grønnstruktur.</w:t>
            </w:r>
          </w:p>
          <w:p w14:paraId="1B717B19" w14:textId="77777777" w:rsidR="0057752E" w:rsidRDefault="00FE1D0F" w:rsidP="001F3D79">
            <w:pPr>
              <w:rPr>
                <w:rStyle w:val="halvfet"/>
              </w:rPr>
            </w:pPr>
            <w:r>
              <w:t>Underformål:</w:t>
            </w:r>
          </w:p>
          <w:p w14:paraId="6B8C3184" w14:textId="77777777" w:rsidR="0057752E" w:rsidRDefault="00FE1D0F" w:rsidP="001F3D79">
            <w:r>
              <w:t>naturområder, turdrag, friområder og parker.</w:t>
            </w:r>
          </w:p>
        </w:tc>
      </w:tr>
    </w:tbl>
    <w:p w14:paraId="05803688" w14:textId="77777777" w:rsidR="0057752E" w:rsidRDefault="00FE1D0F">
      <w:proofErr w:type="spellStart"/>
      <w:r>
        <w:t>Arealføremålet</w:t>
      </w:r>
      <w:proofErr w:type="spellEnd"/>
      <w:r>
        <w:t xml:space="preserve"> </w:t>
      </w:r>
      <w:proofErr w:type="spellStart"/>
      <w:r>
        <w:t>grønstruktur</w:t>
      </w:r>
      <w:proofErr w:type="spellEnd"/>
      <w:r>
        <w:t xml:space="preserve"> blir nytta for å </w:t>
      </w:r>
      <w:proofErr w:type="spellStart"/>
      <w:r>
        <w:t>oppgje</w:t>
      </w:r>
      <w:proofErr w:type="spellEnd"/>
      <w:r>
        <w:t xml:space="preserve"> </w:t>
      </w:r>
      <w:proofErr w:type="spellStart"/>
      <w:r>
        <w:t>samanhengande</w:t>
      </w:r>
      <w:proofErr w:type="spellEnd"/>
      <w:r>
        <w:t xml:space="preserve">, eller tilnærma </w:t>
      </w:r>
      <w:proofErr w:type="spellStart"/>
      <w:r>
        <w:t>samanhengande</w:t>
      </w:r>
      <w:proofErr w:type="spellEnd"/>
      <w:r>
        <w:t xml:space="preserve">, vegetasjonsprega område som ligg </w:t>
      </w:r>
      <w:proofErr w:type="spellStart"/>
      <w:r>
        <w:t>innanfor</w:t>
      </w:r>
      <w:proofErr w:type="spellEnd"/>
      <w:r>
        <w:t xml:space="preserve"> eller i </w:t>
      </w:r>
      <w:proofErr w:type="spellStart"/>
      <w:r>
        <w:t>tilknyting</w:t>
      </w:r>
      <w:proofErr w:type="spellEnd"/>
      <w:r>
        <w:t xml:space="preserve"> til </w:t>
      </w:r>
      <w:proofErr w:type="spellStart"/>
      <w:r>
        <w:t>byar</w:t>
      </w:r>
      <w:proofErr w:type="spellEnd"/>
      <w:r>
        <w:t xml:space="preserve"> eller </w:t>
      </w:r>
      <w:proofErr w:type="spellStart"/>
      <w:r>
        <w:t>tettstader</w:t>
      </w:r>
      <w:proofErr w:type="spellEnd"/>
      <w:r>
        <w:t xml:space="preserve">. </w:t>
      </w:r>
      <w:proofErr w:type="spellStart"/>
      <w:r>
        <w:t>Arealføremålet</w:t>
      </w:r>
      <w:proofErr w:type="spellEnd"/>
      <w:r>
        <w:t xml:space="preserve"> er utdjupa i kart- og planforskrifta. Blågrøn </w:t>
      </w:r>
      <w:proofErr w:type="spellStart"/>
      <w:r>
        <w:t>struktur</w:t>
      </w:r>
      <w:proofErr w:type="spellEnd"/>
      <w:r>
        <w:t xml:space="preserve"> og overvasstiltak er også </w:t>
      </w:r>
      <w:proofErr w:type="spellStart"/>
      <w:r>
        <w:t>underføremål</w:t>
      </w:r>
      <w:proofErr w:type="spellEnd"/>
      <w:r>
        <w:t xml:space="preserve"> til </w:t>
      </w:r>
      <w:proofErr w:type="spellStart"/>
      <w:r>
        <w:t>grønstruktur</w:t>
      </w:r>
      <w:proofErr w:type="spellEnd"/>
      <w:r>
        <w:t xml:space="preserve">. For å sikre at den blågrøne strukturen blir </w:t>
      </w:r>
      <w:proofErr w:type="spellStart"/>
      <w:r>
        <w:t>samanhengande</w:t>
      </w:r>
      <w:proofErr w:type="spellEnd"/>
      <w:r>
        <w:t xml:space="preserve"> og kan sikre flest </w:t>
      </w:r>
      <w:proofErr w:type="spellStart"/>
      <w:r>
        <w:t>moglege</w:t>
      </w:r>
      <w:proofErr w:type="spellEnd"/>
      <w:r>
        <w:t xml:space="preserve"> omsyn på </w:t>
      </w:r>
      <w:proofErr w:type="spellStart"/>
      <w:r>
        <w:t>ein</w:t>
      </w:r>
      <w:proofErr w:type="spellEnd"/>
      <w:r>
        <w:t xml:space="preserve"> best </w:t>
      </w:r>
      <w:proofErr w:type="spellStart"/>
      <w:r>
        <w:t>mogleg</w:t>
      </w:r>
      <w:proofErr w:type="spellEnd"/>
      <w:r>
        <w:t xml:space="preserve"> måte, kan </w:t>
      </w:r>
      <w:proofErr w:type="spellStart"/>
      <w:r>
        <w:t>ein</w:t>
      </w:r>
      <w:proofErr w:type="spellEnd"/>
      <w:r>
        <w:t xml:space="preserve"> nytte </w:t>
      </w:r>
      <w:proofErr w:type="spellStart"/>
      <w:r>
        <w:t>underføremåla</w:t>
      </w:r>
      <w:proofErr w:type="spellEnd"/>
      <w:r>
        <w:t xml:space="preserve"> blågrøn struktur, naturområde, turdrag, friområde, park, overvasstiltak eller kombinerte </w:t>
      </w:r>
      <w:proofErr w:type="spellStart"/>
      <w:r>
        <w:t>grønstrukturføremål</w:t>
      </w:r>
      <w:proofErr w:type="spellEnd"/>
      <w:r>
        <w:t>.</w:t>
      </w:r>
    </w:p>
    <w:p w14:paraId="22B8B8CE" w14:textId="77777777" w:rsidR="0057752E" w:rsidRDefault="00FE1D0F">
      <w:proofErr w:type="spellStart"/>
      <w:r>
        <w:lastRenderedPageBreak/>
        <w:t>Føremålet</w:t>
      </w:r>
      <w:proofErr w:type="spellEnd"/>
      <w:r>
        <w:t xml:space="preserve"> </w:t>
      </w:r>
      <w:proofErr w:type="spellStart"/>
      <w:r>
        <w:t>grønstruktur</w:t>
      </w:r>
      <w:proofErr w:type="spellEnd"/>
      <w:r>
        <w:t xml:space="preserve"> skal mellom anna sikre tilgang til grøntområde, viktige landskapselement og godt lokalklima. </w:t>
      </w:r>
      <w:proofErr w:type="spellStart"/>
      <w:r>
        <w:t>Arealføremålet</w:t>
      </w:r>
      <w:proofErr w:type="spellEnd"/>
      <w:r>
        <w:t xml:space="preserve"> kan </w:t>
      </w:r>
      <w:proofErr w:type="spellStart"/>
      <w:r>
        <w:t>nyttast</w:t>
      </w:r>
      <w:proofErr w:type="spellEnd"/>
      <w:r>
        <w:t xml:space="preserve"> til å binde </w:t>
      </w:r>
      <w:proofErr w:type="spellStart"/>
      <w:r>
        <w:t>saman</w:t>
      </w:r>
      <w:proofErr w:type="spellEnd"/>
      <w:r>
        <w:t xml:space="preserve"> </w:t>
      </w:r>
      <w:proofErr w:type="spellStart"/>
      <w:r>
        <w:t>dei</w:t>
      </w:r>
      <w:proofErr w:type="spellEnd"/>
      <w:r>
        <w:t xml:space="preserve"> </w:t>
      </w:r>
      <w:proofErr w:type="spellStart"/>
      <w:r>
        <w:t>grøne</w:t>
      </w:r>
      <w:proofErr w:type="spellEnd"/>
      <w:r>
        <w:t xml:space="preserve"> områda </w:t>
      </w:r>
      <w:proofErr w:type="spellStart"/>
      <w:r>
        <w:t>innanfor</w:t>
      </w:r>
      <w:proofErr w:type="spellEnd"/>
      <w:r>
        <w:t xml:space="preserve"> og rett ved </w:t>
      </w:r>
      <w:proofErr w:type="spellStart"/>
      <w:r>
        <w:t>byggjeområde</w:t>
      </w:r>
      <w:proofErr w:type="spellEnd"/>
      <w:r>
        <w:t xml:space="preserve"> med </w:t>
      </w:r>
      <w:proofErr w:type="spellStart"/>
      <w:r>
        <w:t>dei</w:t>
      </w:r>
      <w:proofErr w:type="spellEnd"/>
      <w:r>
        <w:t xml:space="preserve"> </w:t>
      </w:r>
      <w:proofErr w:type="spellStart"/>
      <w:r>
        <w:t>omkringliggjande</w:t>
      </w:r>
      <w:proofErr w:type="spellEnd"/>
      <w:r>
        <w:t xml:space="preserve"> LNFR-områda. Medan friluftslivet i LNFR-områda må </w:t>
      </w:r>
      <w:proofErr w:type="spellStart"/>
      <w:r>
        <w:t>tilpassast</w:t>
      </w:r>
      <w:proofErr w:type="spellEnd"/>
      <w:r>
        <w:t xml:space="preserve"> </w:t>
      </w:r>
      <w:proofErr w:type="spellStart"/>
      <w:r>
        <w:t>fleirbruk</w:t>
      </w:r>
      <w:proofErr w:type="spellEnd"/>
      <w:r>
        <w:t xml:space="preserve">, vil </w:t>
      </w:r>
      <w:proofErr w:type="spellStart"/>
      <w:r>
        <w:t>føremålet</w:t>
      </w:r>
      <w:proofErr w:type="spellEnd"/>
      <w:r>
        <w:t xml:space="preserve"> </w:t>
      </w:r>
      <w:proofErr w:type="spellStart"/>
      <w:r>
        <w:t>grønstruktur</w:t>
      </w:r>
      <w:proofErr w:type="spellEnd"/>
      <w:r>
        <w:t xml:space="preserve"> </w:t>
      </w:r>
      <w:proofErr w:type="spellStart"/>
      <w:r>
        <w:t>vanlegvis</w:t>
      </w:r>
      <w:proofErr w:type="spellEnd"/>
      <w:r>
        <w:t xml:space="preserve"> </w:t>
      </w:r>
      <w:proofErr w:type="spellStart"/>
      <w:r>
        <w:t>vere</w:t>
      </w:r>
      <w:proofErr w:type="spellEnd"/>
      <w:r>
        <w:t xml:space="preserve"> opparbeidde og tilrettelagde areal. </w:t>
      </w:r>
    </w:p>
    <w:p w14:paraId="23966F8F" w14:textId="77777777" w:rsidR="0057752E" w:rsidRDefault="00FE1D0F">
      <w:r>
        <w:t xml:space="preserve">Den overordna </w:t>
      </w:r>
      <w:proofErr w:type="spellStart"/>
      <w:r>
        <w:t>grønstrukturen</w:t>
      </w:r>
      <w:proofErr w:type="spellEnd"/>
      <w:r>
        <w:t xml:space="preserve"> (blågrøn struktur) med turdrag, friområde og </w:t>
      </w:r>
      <w:proofErr w:type="spellStart"/>
      <w:r>
        <w:t>parkar</w:t>
      </w:r>
      <w:proofErr w:type="spellEnd"/>
      <w:r>
        <w:t xml:space="preserve"> vil normalt </w:t>
      </w:r>
      <w:proofErr w:type="spellStart"/>
      <w:r>
        <w:t>vere</w:t>
      </w:r>
      <w:proofErr w:type="spellEnd"/>
      <w:r>
        <w:t xml:space="preserve"> </w:t>
      </w:r>
      <w:proofErr w:type="spellStart"/>
      <w:r>
        <w:t>offentleg</w:t>
      </w:r>
      <w:proofErr w:type="spellEnd"/>
      <w:r>
        <w:t xml:space="preserve"> </w:t>
      </w:r>
      <w:proofErr w:type="spellStart"/>
      <w:r>
        <w:t>føremål</w:t>
      </w:r>
      <w:proofErr w:type="spellEnd"/>
      <w:r>
        <w:t xml:space="preserve">, og kan aktivt </w:t>
      </w:r>
      <w:proofErr w:type="spellStart"/>
      <w:r>
        <w:t>nyttast</w:t>
      </w:r>
      <w:proofErr w:type="spellEnd"/>
      <w:r>
        <w:t xml:space="preserve"> til å </w:t>
      </w:r>
      <w:proofErr w:type="spellStart"/>
      <w:r>
        <w:t>sørgje</w:t>
      </w:r>
      <w:proofErr w:type="spellEnd"/>
      <w:r>
        <w:t xml:space="preserve"> for mellom anna folkehelse, økosystem og sikre ei god overvasshandtering. Det vil </w:t>
      </w:r>
      <w:proofErr w:type="spellStart"/>
      <w:r>
        <w:t>vere</w:t>
      </w:r>
      <w:proofErr w:type="spellEnd"/>
      <w:r>
        <w:t xml:space="preserve"> </w:t>
      </w:r>
      <w:proofErr w:type="spellStart"/>
      <w:r>
        <w:t>mogleg</w:t>
      </w:r>
      <w:proofErr w:type="spellEnd"/>
      <w:r>
        <w:t xml:space="preserve"> å styre kva areal som skal </w:t>
      </w:r>
      <w:proofErr w:type="spellStart"/>
      <w:r>
        <w:t>vere</w:t>
      </w:r>
      <w:proofErr w:type="spellEnd"/>
      <w:r>
        <w:t xml:space="preserve"> </w:t>
      </w:r>
      <w:proofErr w:type="spellStart"/>
      <w:r>
        <w:t>offentlege</w:t>
      </w:r>
      <w:proofErr w:type="spellEnd"/>
      <w:r>
        <w:t xml:space="preserve">, og kva som skal </w:t>
      </w:r>
      <w:proofErr w:type="spellStart"/>
      <w:r>
        <w:t>vere</w:t>
      </w:r>
      <w:proofErr w:type="spellEnd"/>
      <w:r>
        <w:t xml:space="preserve"> private </w:t>
      </w:r>
      <w:proofErr w:type="spellStart"/>
      <w:r>
        <w:t>delar</w:t>
      </w:r>
      <w:proofErr w:type="spellEnd"/>
      <w:r>
        <w:t xml:space="preserve"> av </w:t>
      </w:r>
      <w:proofErr w:type="spellStart"/>
      <w:r>
        <w:t>grønstrukturen</w:t>
      </w:r>
      <w:proofErr w:type="spellEnd"/>
      <w:r>
        <w:t xml:space="preserve"> ved føresegn etter § 11-10 nr. 3. </w:t>
      </w:r>
    </w:p>
    <w:p w14:paraId="5D4287AE" w14:textId="77777777" w:rsidR="0057752E" w:rsidRDefault="00FE1D0F">
      <w:r>
        <w:t xml:space="preserve">Som det står i § 11–8 tredje leddet bokstav c, kan det også </w:t>
      </w:r>
      <w:proofErr w:type="spellStart"/>
      <w:r>
        <w:t>fastsetjast</w:t>
      </w:r>
      <w:proofErr w:type="spellEnd"/>
      <w:r>
        <w:t xml:space="preserve"> ei omsynssone med </w:t>
      </w:r>
      <w:proofErr w:type="spellStart"/>
      <w:r>
        <w:t>særleg</w:t>
      </w:r>
      <w:proofErr w:type="spellEnd"/>
      <w:r>
        <w:t xml:space="preserve"> omsyn til </w:t>
      </w:r>
      <w:proofErr w:type="spellStart"/>
      <w:r>
        <w:t>grønstruktur</w:t>
      </w:r>
      <w:proofErr w:type="spellEnd"/>
      <w:r>
        <w:t xml:space="preserve">, jf. omtale </w:t>
      </w:r>
      <w:proofErr w:type="spellStart"/>
      <w:r>
        <w:t>nedanfor</w:t>
      </w:r>
      <w:proofErr w:type="spellEnd"/>
      <w:r>
        <w:t>.</w:t>
      </w:r>
    </w:p>
    <w:p w14:paraId="5C5C0A08" w14:textId="77777777" w:rsidR="0057752E" w:rsidRDefault="00FE1D0F">
      <w:r>
        <w:t xml:space="preserve">Plan- og bygningslova § 11-7 nr. 3 gjev </w:t>
      </w:r>
      <w:proofErr w:type="spellStart"/>
      <w:r>
        <w:t>saman</w:t>
      </w:r>
      <w:proofErr w:type="spellEnd"/>
      <w:r>
        <w:t xml:space="preserve"> med vedlegg I til kart og planforskrifta ei opplisting av kva </w:t>
      </w:r>
      <w:proofErr w:type="spellStart"/>
      <w:r>
        <w:t>underføremål</w:t>
      </w:r>
      <w:proofErr w:type="spellEnd"/>
      <w:r>
        <w:t xml:space="preserve"> til </w:t>
      </w:r>
      <w:proofErr w:type="spellStart"/>
      <w:r>
        <w:t>grønstruktur</w:t>
      </w:r>
      <w:proofErr w:type="spellEnd"/>
      <w:r>
        <w:t xml:space="preserve"> </w:t>
      </w:r>
      <w:proofErr w:type="spellStart"/>
      <w:r>
        <w:t>ein</w:t>
      </w:r>
      <w:proofErr w:type="spellEnd"/>
      <w:r>
        <w:t xml:space="preserve"> kan </w:t>
      </w:r>
      <w:proofErr w:type="spellStart"/>
      <w:r>
        <w:t>setje</w:t>
      </w:r>
      <w:proofErr w:type="spellEnd"/>
      <w:r>
        <w:t xml:space="preserve"> av </w:t>
      </w:r>
      <w:proofErr w:type="spellStart"/>
      <w:r>
        <w:t>eit</w:t>
      </w:r>
      <w:proofErr w:type="spellEnd"/>
      <w:r>
        <w:t xml:space="preserve"> areal til på kommuneplannivå. </w:t>
      </w:r>
      <w:proofErr w:type="spellStart"/>
      <w:r>
        <w:t>Føremålet</w:t>
      </w:r>
      <w:proofErr w:type="spellEnd"/>
      <w:r>
        <w:t xml:space="preserve"> kan </w:t>
      </w:r>
      <w:proofErr w:type="spellStart"/>
      <w:r>
        <w:t>nyttast</w:t>
      </w:r>
      <w:proofErr w:type="spellEnd"/>
      <w:r>
        <w:t xml:space="preserve"> for å avgrense og </w:t>
      </w:r>
      <w:proofErr w:type="spellStart"/>
      <w:r>
        <w:t>fastsetje</w:t>
      </w:r>
      <w:proofErr w:type="spellEnd"/>
      <w:r>
        <w:t xml:space="preserve"> </w:t>
      </w:r>
      <w:proofErr w:type="spellStart"/>
      <w:r>
        <w:t>hovudstrukturen</w:t>
      </w:r>
      <w:proofErr w:type="spellEnd"/>
      <w:r>
        <w:t xml:space="preserve"> av naturområde, med grøntområde langs </w:t>
      </w:r>
      <w:proofErr w:type="spellStart"/>
      <w:r>
        <w:t>elvar</w:t>
      </w:r>
      <w:proofErr w:type="spellEnd"/>
      <w:r>
        <w:t xml:space="preserve"> og vassdrag i og ved </w:t>
      </w:r>
      <w:proofErr w:type="spellStart"/>
      <w:r>
        <w:t>byar</w:t>
      </w:r>
      <w:proofErr w:type="spellEnd"/>
      <w:r>
        <w:t xml:space="preserve"> og </w:t>
      </w:r>
      <w:proofErr w:type="spellStart"/>
      <w:r>
        <w:t>tettstader</w:t>
      </w:r>
      <w:proofErr w:type="spellEnd"/>
      <w:r>
        <w:t xml:space="preserve">. </w:t>
      </w:r>
    </w:p>
    <w:p w14:paraId="51F9BD5B" w14:textId="77777777" w:rsidR="0057752E" w:rsidRDefault="00FE1D0F">
      <w:proofErr w:type="spellStart"/>
      <w:r>
        <w:t>Grønstruktur</w:t>
      </w:r>
      <w:proofErr w:type="spellEnd"/>
      <w:r>
        <w:t xml:space="preserve"> kan </w:t>
      </w:r>
      <w:proofErr w:type="spellStart"/>
      <w:r>
        <w:t>nyttast</w:t>
      </w:r>
      <w:proofErr w:type="spellEnd"/>
      <w:r>
        <w:t xml:space="preserve"> som </w:t>
      </w:r>
      <w:proofErr w:type="spellStart"/>
      <w:r>
        <w:t>arealføremål</w:t>
      </w:r>
      <w:proofErr w:type="spellEnd"/>
      <w:r>
        <w:t xml:space="preserve"> på </w:t>
      </w:r>
      <w:proofErr w:type="spellStart"/>
      <w:r>
        <w:t>ein</w:t>
      </w:r>
      <w:proofErr w:type="spellEnd"/>
      <w:r>
        <w:t xml:space="preserve"> turveg </w:t>
      </w:r>
      <w:proofErr w:type="spellStart"/>
      <w:r>
        <w:t>frå</w:t>
      </w:r>
      <w:proofErr w:type="spellEnd"/>
      <w:r>
        <w:t xml:space="preserve"> </w:t>
      </w:r>
      <w:proofErr w:type="spellStart"/>
      <w:r>
        <w:t>éin</w:t>
      </w:r>
      <w:proofErr w:type="spellEnd"/>
      <w:r>
        <w:t xml:space="preserve"> tettstad til </w:t>
      </w:r>
      <w:proofErr w:type="spellStart"/>
      <w:r>
        <w:t>ein</w:t>
      </w:r>
      <w:proofErr w:type="spellEnd"/>
      <w:r>
        <w:t xml:space="preserve"> </w:t>
      </w:r>
      <w:proofErr w:type="spellStart"/>
      <w:r>
        <w:t>annan</w:t>
      </w:r>
      <w:proofErr w:type="spellEnd"/>
      <w:r>
        <w:t xml:space="preserve">. Kor langt </w:t>
      </w:r>
      <w:proofErr w:type="spellStart"/>
      <w:r>
        <w:t>frå</w:t>
      </w:r>
      <w:proofErr w:type="spellEnd"/>
      <w:r>
        <w:t xml:space="preserve"> </w:t>
      </w:r>
      <w:proofErr w:type="spellStart"/>
      <w:r>
        <w:t>byar</w:t>
      </w:r>
      <w:proofErr w:type="spellEnd"/>
      <w:r>
        <w:t xml:space="preserve"> og </w:t>
      </w:r>
      <w:proofErr w:type="spellStart"/>
      <w:r>
        <w:t>tettstader</w:t>
      </w:r>
      <w:proofErr w:type="spellEnd"/>
      <w:r>
        <w:t xml:space="preserve"> </w:t>
      </w:r>
      <w:proofErr w:type="spellStart"/>
      <w:r>
        <w:t>ein</w:t>
      </w:r>
      <w:proofErr w:type="spellEnd"/>
      <w:r>
        <w:t xml:space="preserve"> kan </w:t>
      </w:r>
      <w:proofErr w:type="spellStart"/>
      <w:r>
        <w:t>trekkje</w:t>
      </w:r>
      <w:proofErr w:type="spellEnd"/>
      <w:r>
        <w:t xml:space="preserve"> dette </w:t>
      </w:r>
      <w:proofErr w:type="spellStart"/>
      <w:r>
        <w:t>arealføremålet</w:t>
      </w:r>
      <w:proofErr w:type="spellEnd"/>
      <w:r>
        <w:t xml:space="preserve">, og når </w:t>
      </w:r>
      <w:proofErr w:type="spellStart"/>
      <w:r>
        <w:t>ein</w:t>
      </w:r>
      <w:proofErr w:type="spellEnd"/>
      <w:r>
        <w:t xml:space="preserve"> </w:t>
      </w:r>
      <w:proofErr w:type="spellStart"/>
      <w:r>
        <w:t>nyttar</w:t>
      </w:r>
      <w:proofErr w:type="spellEnd"/>
      <w:r>
        <w:t xml:space="preserve"> LNFR-</w:t>
      </w:r>
      <w:proofErr w:type="spellStart"/>
      <w:r>
        <w:t>føremålet</w:t>
      </w:r>
      <w:proofErr w:type="spellEnd"/>
      <w:r>
        <w:t>, vil elles avhenge av ei konkret heilskapsvurdering.</w:t>
      </w:r>
    </w:p>
    <w:p w14:paraId="74E22DD6" w14:textId="042AE1CF" w:rsidR="0057752E" w:rsidRDefault="00FE1D0F">
      <w:pPr>
        <w:pStyle w:val="figur-tittel"/>
      </w:pPr>
      <w:r>
        <w:t>Fargekoder for underformål under grønnstruktur. Eksisterende arealformål til venstre, nytt arealformål til høyre.</w:t>
      </w:r>
    </w:p>
    <w:p w14:paraId="7C256E07" w14:textId="2FB48663" w:rsidR="00D41F74" w:rsidRDefault="00D41F74" w:rsidP="00D41F74">
      <w:r>
        <w:pict w14:anchorId="2D4C2C4D">
          <v:shape id="_x0000_i1067" type="#_x0000_t75" style="width:522.75pt;height:113.25pt">
            <v:imagedata r:id="rId136" o:title="Tegneregler-3"/>
          </v:shape>
        </w:pict>
      </w:r>
    </w:p>
    <w:p w14:paraId="7F20F4DE" w14:textId="77777777" w:rsidR="0057752E" w:rsidRDefault="00FE1D0F">
      <w:pPr>
        <w:pStyle w:val="Overskrift4"/>
      </w:pPr>
      <w:proofErr w:type="spellStart"/>
      <w:r>
        <w:t>Underføremål</w:t>
      </w:r>
      <w:proofErr w:type="spellEnd"/>
      <w:r>
        <w:t xml:space="preserve"> til § 11-7 andre leddet nr. 3</w:t>
      </w:r>
    </w:p>
    <w:p w14:paraId="2E5EDE96" w14:textId="77777777" w:rsidR="0057752E" w:rsidRDefault="00FE1D0F" w:rsidP="001F3D79">
      <w:r>
        <w:t xml:space="preserve">Kva </w:t>
      </w:r>
      <w:proofErr w:type="spellStart"/>
      <w:r>
        <w:t>underføremål</w:t>
      </w:r>
      <w:proofErr w:type="spellEnd"/>
      <w:r>
        <w:t xml:space="preserve"> som bør </w:t>
      </w:r>
      <w:proofErr w:type="spellStart"/>
      <w:r>
        <w:t>nyttast</w:t>
      </w:r>
      <w:proofErr w:type="spellEnd"/>
      <w:r>
        <w:t xml:space="preserve">, blir mellom anna vurdert ut </w:t>
      </w:r>
      <w:proofErr w:type="spellStart"/>
      <w:r>
        <w:t>frå</w:t>
      </w:r>
      <w:proofErr w:type="spellEnd"/>
      <w:r>
        <w:t xml:space="preserve"> grad av inngrep eller tilrettelegging. I </w:t>
      </w:r>
      <w:proofErr w:type="spellStart"/>
      <w:r>
        <w:t>ein</w:t>
      </w:r>
      <w:proofErr w:type="spellEnd"/>
      <w:r>
        <w:t xml:space="preserve"> park kan arealet </w:t>
      </w:r>
      <w:proofErr w:type="spellStart"/>
      <w:r>
        <w:t>opparbeidast</w:t>
      </w:r>
      <w:proofErr w:type="spellEnd"/>
      <w:r>
        <w:t xml:space="preserve"> og </w:t>
      </w:r>
      <w:proofErr w:type="spellStart"/>
      <w:r>
        <w:t>leggjast</w:t>
      </w:r>
      <w:proofErr w:type="spellEnd"/>
      <w:r>
        <w:t xml:space="preserve"> til rette i stor grad, i </w:t>
      </w:r>
      <w:proofErr w:type="spellStart"/>
      <w:r>
        <w:t>eit</w:t>
      </w:r>
      <w:proofErr w:type="spellEnd"/>
      <w:r>
        <w:t xml:space="preserve"> friområde kan graden av tilrettelegging og tiltak variere. Det kan til dømes </w:t>
      </w:r>
      <w:proofErr w:type="spellStart"/>
      <w:r>
        <w:t>opparbeidast</w:t>
      </w:r>
      <w:proofErr w:type="spellEnd"/>
      <w:r>
        <w:t xml:space="preserve"> </w:t>
      </w:r>
      <w:proofErr w:type="spellStart"/>
      <w:r>
        <w:t>stiar</w:t>
      </w:r>
      <w:proofErr w:type="spellEnd"/>
      <w:r>
        <w:t xml:space="preserve"> og utsiktspunkt, grillplass og </w:t>
      </w:r>
      <w:proofErr w:type="spellStart"/>
      <w:r>
        <w:t>benkar</w:t>
      </w:r>
      <w:proofErr w:type="spellEnd"/>
      <w:r>
        <w:t xml:space="preserve"> og bord. Leikeplass kan </w:t>
      </w:r>
      <w:proofErr w:type="spellStart"/>
      <w:r>
        <w:t>fastsetjast</w:t>
      </w:r>
      <w:proofErr w:type="spellEnd"/>
      <w:r>
        <w:t xml:space="preserve"> i føresegner og eventuelt med føresegnsområde på plankartet. </w:t>
      </w:r>
      <w:proofErr w:type="spellStart"/>
      <w:r>
        <w:t>Innanfor</w:t>
      </w:r>
      <w:proofErr w:type="spellEnd"/>
      <w:r>
        <w:t xml:space="preserve"> naturområde er varige inngrep </w:t>
      </w:r>
      <w:proofErr w:type="spellStart"/>
      <w:r>
        <w:t>ikkje</w:t>
      </w:r>
      <w:proofErr w:type="spellEnd"/>
      <w:r>
        <w:t xml:space="preserve"> </w:t>
      </w:r>
      <w:proofErr w:type="spellStart"/>
      <w:r>
        <w:t>tillatne</w:t>
      </w:r>
      <w:proofErr w:type="spellEnd"/>
      <w:r>
        <w:t>.</w:t>
      </w:r>
    </w:p>
    <w:p w14:paraId="088DF6BD" w14:textId="77777777" w:rsidR="0057752E" w:rsidRDefault="00FE1D0F">
      <w:pPr>
        <w:pStyle w:val="Overskrift5"/>
      </w:pPr>
      <w:r>
        <w:t>Blågrøn struktur</w:t>
      </w:r>
    </w:p>
    <w:p w14:paraId="493F66C2" w14:textId="77777777" w:rsidR="0057752E" w:rsidRDefault="00FE1D0F" w:rsidP="001F3D79">
      <w:r>
        <w:t xml:space="preserve">Blågrøn </w:t>
      </w:r>
      <w:proofErr w:type="spellStart"/>
      <w:r>
        <w:t>struktur</w:t>
      </w:r>
      <w:proofErr w:type="spellEnd"/>
      <w:r>
        <w:t xml:space="preserve"> som </w:t>
      </w:r>
      <w:proofErr w:type="spellStart"/>
      <w:r>
        <w:t>underføremål</w:t>
      </w:r>
      <w:proofErr w:type="spellEnd"/>
      <w:r>
        <w:t xml:space="preserve"> går fram av kart- og planforskrifta vedlegg I. </w:t>
      </w:r>
    </w:p>
    <w:p w14:paraId="2055FFDD" w14:textId="77777777" w:rsidR="0057752E" w:rsidRDefault="00FE1D0F">
      <w:proofErr w:type="spellStart"/>
      <w:r>
        <w:lastRenderedPageBreak/>
        <w:t>Arealføremålet</w:t>
      </w:r>
      <w:proofErr w:type="spellEnd"/>
      <w:r>
        <w:t xml:space="preserve"> er aktuelt å nytte for å kunne møte </w:t>
      </w:r>
      <w:proofErr w:type="spellStart"/>
      <w:r>
        <w:t>klimaendringar</w:t>
      </w:r>
      <w:proofErr w:type="spellEnd"/>
      <w:r>
        <w:t xml:space="preserve"> med </w:t>
      </w:r>
      <w:proofErr w:type="spellStart"/>
      <w:r>
        <w:t>flaum</w:t>
      </w:r>
      <w:proofErr w:type="spellEnd"/>
      <w:r>
        <w:t xml:space="preserve"> og overvassproblematikk. Bruk av blågrøn </w:t>
      </w:r>
      <w:proofErr w:type="spellStart"/>
      <w:r>
        <w:t>struktur</w:t>
      </w:r>
      <w:proofErr w:type="spellEnd"/>
      <w:r>
        <w:t xml:space="preserve"> er </w:t>
      </w:r>
      <w:proofErr w:type="spellStart"/>
      <w:r>
        <w:t>utan</w:t>
      </w:r>
      <w:proofErr w:type="spellEnd"/>
      <w:r>
        <w:t xml:space="preserve"> omsyn til kapasiteten i overvassnettet. Planlegging av blågrøn struktur vil måtte skje gjennom ei samordning av terrengforming, falltilhøve, </w:t>
      </w:r>
      <w:proofErr w:type="spellStart"/>
      <w:r>
        <w:t>materialval</w:t>
      </w:r>
      <w:proofErr w:type="spellEnd"/>
      <w:r>
        <w:t xml:space="preserve">, vasshandtering, rekreasjon, leik, ferdsel, forum og dyreliv. </w:t>
      </w:r>
    </w:p>
    <w:p w14:paraId="1E457D88" w14:textId="77777777" w:rsidR="0057752E" w:rsidRDefault="00FE1D0F">
      <w:proofErr w:type="spellStart"/>
      <w:r>
        <w:t>Arealføremålet</w:t>
      </w:r>
      <w:proofErr w:type="spellEnd"/>
      <w:r>
        <w:t xml:space="preserve"> kan føre til </w:t>
      </w:r>
      <w:proofErr w:type="spellStart"/>
      <w:r>
        <w:t>auka</w:t>
      </w:r>
      <w:proofErr w:type="spellEnd"/>
      <w:r>
        <w:t xml:space="preserve"> kvalitet i uterom med tanke på lokal overvasshandtering, vegetasjonsbruk og biologisk </w:t>
      </w:r>
      <w:proofErr w:type="spellStart"/>
      <w:r>
        <w:t>mangfald</w:t>
      </w:r>
      <w:proofErr w:type="spellEnd"/>
      <w:r>
        <w:t xml:space="preserve">. For inspirasjon, sjå </w:t>
      </w:r>
      <w:r>
        <w:rPr>
          <w:rStyle w:val="Hyperkobling"/>
        </w:rPr>
        <w:t>Byrom – en idehåndbok</w:t>
      </w:r>
      <w:r>
        <w:t xml:space="preserve">. </w:t>
      </w:r>
    </w:p>
    <w:p w14:paraId="6AED7F61" w14:textId="77777777" w:rsidR="0057752E" w:rsidRDefault="00FE1D0F">
      <w:pPr>
        <w:pStyle w:val="Overskrift5"/>
      </w:pPr>
      <w:r>
        <w:t>Naturområde</w:t>
      </w:r>
    </w:p>
    <w:p w14:paraId="343C9630" w14:textId="77777777" w:rsidR="0057752E" w:rsidRDefault="00FE1D0F" w:rsidP="001F3D79">
      <w:r>
        <w:t xml:space="preserve">Dette er areal som skal </w:t>
      </w:r>
      <w:proofErr w:type="spellStart"/>
      <w:r>
        <w:t>liggje</w:t>
      </w:r>
      <w:proofErr w:type="spellEnd"/>
      <w:r>
        <w:t xml:space="preserve"> </w:t>
      </w:r>
      <w:proofErr w:type="spellStart"/>
      <w:r>
        <w:t>utan</w:t>
      </w:r>
      <w:proofErr w:type="spellEnd"/>
      <w:r>
        <w:t xml:space="preserve"> inngrep og tiltak på eller i grunnen eller vegetasjon. </w:t>
      </w:r>
      <w:proofErr w:type="spellStart"/>
      <w:r>
        <w:t>Underføremålet</w:t>
      </w:r>
      <w:proofErr w:type="spellEnd"/>
      <w:r>
        <w:t xml:space="preserve"> kan </w:t>
      </w:r>
      <w:proofErr w:type="spellStart"/>
      <w:r>
        <w:t>nyttast</w:t>
      </w:r>
      <w:proofErr w:type="spellEnd"/>
      <w:r>
        <w:t xml:space="preserve"> for å ta vare på </w:t>
      </w:r>
      <w:proofErr w:type="spellStart"/>
      <w:r>
        <w:t>særskilde</w:t>
      </w:r>
      <w:proofErr w:type="spellEnd"/>
      <w:r>
        <w:t xml:space="preserve"> </w:t>
      </w:r>
      <w:proofErr w:type="spellStart"/>
      <w:r>
        <w:t>lokalitetar</w:t>
      </w:r>
      <w:proofErr w:type="spellEnd"/>
      <w:r>
        <w:t xml:space="preserve"> av </w:t>
      </w:r>
      <w:proofErr w:type="spellStart"/>
      <w:r>
        <w:t>naturtypar</w:t>
      </w:r>
      <w:proofErr w:type="spellEnd"/>
      <w:r>
        <w:t xml:space="preserve"> som ligg i </w:t>
      </w:r>
      <w:proofErr w:type="spellStart"/>
      <w:r>
        <w:t>grøne</w:t>
      </w:r>
      <w:proofErr w:type="spellEnd"/>
      <w:r>
        <w:t xml:space="preserve"> område i eller ved </w:t>
      </w:r>
      <w:proofErr w:type="spellStart"/>
      <w:r>
        <w:t>byar</w:t>
      </w:r>
      <w:proofErr w:type="spellEnd"/>
      <w:r>
        <w:t xml:space="preserve"> og </w:t>
      </w:r>
      <w:proofErr w:type="spellStart"/>
      <w:r>
        <w:t>tettstader</w:t>
      </w:r>
      <w:proofErr w:type="spellEnd"/>
      <w:r>
        <w:t xml:space="preserve">. Dette gjeld </w:t>
      </w:r>
      <w:proofErr w:type="spellStart"/>
      <w:r>
        <w:t>særleg</w:t>
      </w:r>
      <w:proofErr w:type="spellEnd"/>
      <w:r>
        <w:t xml:space="preserve"> trua </w:t>
      </w:r>
      <w:proofErr w:type="spellStart"/>
      <w:r>
        <w:t>naturtypar</w:t>
      </w:r>
      <w:proofErr w:type="spellEnd"/>
      <w:r>
        <w:t xml:space="preserve">, </w:t>
      </w:r>
      <w:proofErr w:type="spellStart"/>
      <w:r>
        <w:t>naturtypar</w:t>
      </w:r>
      <w:proofErr w:type="spellEnd"/>
      <w:r>
        <w:t xml:space="preserve"> av nasjonal verdi og </w:t>
      </w:r>
      <w:proofErr w:type="spellStart"/>
      <w:r>
        <w:t>naturtypar</w:t>
      </w:r>
      <w:proofErr w:type="spellEnd"/>
      <w:r>
        <w:t xml:space="preserve"> som er </w:t>
      </w:r>
      <w:proofErr w:type="spellStart"/>
      <w:r>
        <w:t>gjevne</w:t>
      </w:r>
      <w:proofErr w:type="spellEnd"/>
      <w:r>
        <w:t xml:space="preserve"> </w:t>
      </w:r>
      <w:proofErr w:type="spellStart"/>
      <w:r>
        <w:t>eit</w:t>
      </w:r>
      <w:proofErr w:type="spellEnd"/>
      <w:r>
        <w:t xml:space="preserve"> </w:t>
      </w:r>
      <w:proofErr w:type="spellStart"/>
      <w:r>
        <w:t>særleg</w:t>
      </w:r>
      <w:proofErr w:type="spellEnd"/>
      <w:r>
        <w:t xml:space="preserve"> vern etter </w:t>
      </w:r>
      <w:proofErr w:type="spellStart"/>
      <w:r>
        <w:t>naturmangfaldlova</w:t>
      </w:r>
      <w:proofErr w:type="spellEnd"/>
      <w:r>
        <w:t xml:space="preserve"> § 52. Sjå </w:t>
      </w:r>
      <w:proofErr w:type="spellStart"/>
      <w:r>
        <w:t>rettleiaren</w:t>
      </w:r>
      <w:proofErr w:type="spellEnd"/>
      <w:r>
        <w:t xml:space="preserve"> </w:t>
      </w:r>
      <w:hyperlink r:id="rId137" w:history="1">
        <w:r>
          <w:rPr>
            <w:rStyle w:val="Hyperkobling"/>
          </w:rPr>
          <w:t>Naturtyper i arealplanlegging</w:t>
        </w:r>
      </w:hyperlink>
      <w:r>
        <w:t xml:space="preserve"> </w:t>
      </w:r>
      <w:proofErr w:type="spellStart"/>
      <w:r>
        <w:t>frå</w:t>
      </w:r>
      <w:proofErr w:type="spellEnd"/>
      <w:r>
        <w:t xml:space="preserve"> Miljødirektoratet. </w:t>
      </w:r>
    </w:p>
    <w:p w14:paraId="135A8349" w14:textId="77777777" w:rsidR="0057752E" w:rsidRDefault="00FE1D0F">
      <w:proofErr w:type="spellStart"/>
      <w:r>
        <w:t>Vidare</w:t>
      </w:r>
      <w:proofErr w:type="spellEnd"/>
      <w:r>
        <w:t xml:space="preserve"> kan </w:t>
      </w:r>
      <w:proofErr w:type="spellStart"/>
      <w:r>
        <w:t>underføremålet</w:t>
      </w:r>
      <w:proofErr w:type="spellEnd"/>
      <w:r>
        <w:t xml:space="preserve"> </w:t>
      </w:r>
      <w:proofErr w:type="spellStart"/>
      <w:r>
        <w:t>nyttast</w:t>
      </w:r>
      <w:proofErr w:type="spellEnd"/>
      <w:r>
        <w:t xml:space="preserve"> til å verne økologiske funksjonsområde for </w:t>
      </w:r>
      <w:proofErr w:type="spellStart"/>
      <w:r>
        <w:t>artar</w:t>
      </w:r>
      <w:proofErr w:type="spellEnd"/>
      <w:r>
        <w:t xml:space="preserve">, </w:t>
      </w:r>
      <w:proofErr w:type="spellStart"/>
      <w:r>
        <w:t>særleg</w:t>
      </w:r>
      <w:proofErr w:type="spellEnd"/>
      <w:r>
        <w:t xml:space="preserve"> </w:t>
      </w:r>
      <w:proofErr w:type="spellStart"/>
      <w:r>
        <w:t>artar</w:t>
      </w:r>
      <w:proofErr w:type="spellEnd"/>
      <w:r>
        <w:t xml:space="preserve"> av nasjonal forvaltningsinteresse og prioriterte </w:t>
      </w:r>
      <w:proofErr w:type="spellStart"/>
      <w:r>
        <w:t>artar</w:t>
      </w:r>
      <w:proofErr w:type="spellEnd"/>
      <w:r>
        <w:t xml:space="preserve"> </w:t>
      </w:r>
      <w:proofErr w:type="spellStart"/>
      <w:r>
        <w:t>utpeikte</w:t>
      </w:r>
      <w:proofErr w:type="spellEnd"/>
      <w:r>
        <w:t xml:space="preserve"> etter </w:t>
      </w:r>
      <w:proofErr w:type="spellStart"/>
      <w:r>
        <w:t>naturmangfaldlova</w:t>
      </w:r>
      <w:proofErr w:type="spellEnd"/>
      <w:r>
        <w:t xml:space="preserve"> § 23. Sjå </w:t>
      </w:r>
      <w:proofErr w:type="spellStart"/>
      <w:r>
        <w:t>rettleiaren</w:t>
      </w:r>
      <w:proofErr w:type="spellEnd"/>
      <w:r>
        <w:t xml:space="preserve"> </w:t>
      </w:r>
      <w:hyperlink r:id="rId138" w:history="1">
        <w:r>
          <w:rPr>
            <w:rStyle w:val="Hyperkobling"/>
          </w:rPr>
          <w:t>Arter i arealplanlegging</w:t>
        </w:r>
      </w:hyperlink>
      <w:r>
        <w:t xml:space="preserve"> </w:t>
      </w:r>
      <w:proofErr w:type="spellStart"/>
      <w:r>
        <w:t>frå</w:t>
      </w:r>
      <w:proofErr w:type="spellEnd"/>
      <w:r>
        <w:t xml:space="preserve"> Miljødirektoratet. </w:t>
      </w:r>
    </w:p>
    <w:p w14:paraId="383BA95E" w14:textId="77777777" w:rsidR="0057752E" w:rsidRDefault="00FE1D0F">
      <w:proofErr w:type="spellStart"/>
      <w:r>
        <w:t>Underføremålet</w:t>
      </w:r>
      <w:proofErr w:type="spellEnd"/>
      <w:r>
        <w:t xml:space="preserve"> </w:t>
      </w:r>
      <w:proofErr w:type="spellStart"/>
      <w:r>
        <w:t>set</w:t>
      </w:r>
      <w:proofErr w:type="spellEnd"/>
      <w:r>
        <w:t xml:space="preserve"> </w:t>
      </w:r>
      <w:proofErr w:type="spellStart"/>
      <w:r>
        <w:t>berre</w:t>
      </w:r>
      <w:proofErr w:type="spellEnd"/>
      <w:r>
        <w:t xml:space="preserve"> </w:t>
      </w:r>
      <w:proofErr w:type="spellStart"/>
      <w:r>
        <w:t>avgrensingar</w:t>
      </w:r>
      <w:proofErr w:type="spellEnd"/>
      <w:r>
        <w:t xml:space="preserve"> på inngrep, og gjev </w:t>
      </w:r>
      <w:proofErr w:type="spellStart"/>
      <w:r>
        <w:t>ikkje</w:t>
      </w:r>
      <w:proofErr w:type="spellEnd"/>
      <w:r>
        <w:t xml:space="preserve"> heimel for at det </w:t>
      </w:r>
      <w:proofErr w:type="spellStart"/>
      <w:r>
        <w:t>offentlege</w:t>
      </w:r>
      <w:proofErr w:type="spellEnd"/>
      <w:r>
        <w:t xml:space="preserve"> </w:t>
      </w:r>
      <w:proofErr w:type="spellStart"/>
      <w:r>
        <w:t>sjølv</w:t>
      </w:r>
      <w:proofErr w:type="spellEnd"/>
      <w:r>
        <w:t xml:space="preserve"> kan utføre skjøtsel av naturtypen. Planføresegner til </w:t>
      </w:r>
      <w:proofErr w:type="spellStart"/>
      <w:r>
        <w:t>underføremålet</w:t>
      </w:r>
      <w:proofErr w:type="spellEnd"/>
      <w:r>
        <w:t xml:space="preserve"> kan </w:t>
      </w:r>
      <w:proofErr w:type="spellStart"/>
      <w:r>
        <w:t>ikkje</w:t>
      </w:r>
      <w:proofErr w:type="spellEnd"/>
      <w:r>
        <w:t xml:space="preserve"> </w:t>
      </w:r>
      <w:proofErr w:type="spellStart"/>
      <w:r>
        <w:t>krevje</w:t>
      </w:r>
      <w:proofErr w:type="spellEnd"/>
      <w:r>
        <w:t xml:space="preserve"> at det blir gjort avtaler om skjøtsel av området. </w:t>
      </w:r>
      <w:proofErr w:type="spellStart"/>
      <w:r>
        <w:t>Underføremålet</w:t>
      </w:r>
      <w:proofErr w:type="spellEnd"/>
      <w:r>
        <w:t xml:space="preserve"> vil likevel </w:t>
      </w:r>
      <w:proofErr w:type="spellStart"/>
      <w:r>
        <w:t>ikkje</w:t>
      </w:r>
      <w:proofErr w:type="spellEnd"/>
      <w:r>
        <w:t xml:space="preserve"> </w:t>
      </w:r>
      <w:proofErr w:type="spellStart"/>
      <w:r>
        <w:t>vere</w:t>
      </w:r>
      <w:proofErr w:type="spellEnd"/>
      <w:r>
        <w:t xml:space="preserve"> til hinder for å </w:t>
      </w:r>
      <w:proofErr w:type="spellStart"/>
      <w:r>
        <w:t>gjere</w:t>
      </w:r>
      <w:proofErr w:type="spellEnd"/>
      <w:r>
        <w:t xml:space="preserve"> avtale om skjøtsel mellom </w:t>
      </w:r>
      <w:proofErr w:type="spellStart"/>
      <w:r>
        <w:t>grunneigar</w:t>
      </w:r>
      <w:proofErr w:type="spellEnd"/>
      <w:r>
        <w:t>/</w:t>
      </w:r>
      <w:proofErr w:type="spellStart"/>
      <w:r>
        <w:t>rettshavar</w:t>
      </w:r>
      <w:proofErr w:type="spellEnd"/>
      <w:r>
        <w:t xml:space="preserve"> og det </w:t>
      </w:r>
      <w:proofErr w:type="spellStart"/>
      <w:r>
        <w:t>offentlege</w:t>
      </w:r>
      <w:proofErr w:type="spellEnd"/>
      <w:r>
        <w:t xml:space="preserve">. </w:t>
      </w:r>
    </w:p>
    <w:p w14:paraId="63DD51C4" w14:textId="77777777" w:rsidR="0057752E" w:rsidRDefault="00FE1D0F">
      <w:pPr>
        <w:pStyle w:val="Overskrift5"/>
      </w:pPr>
      <w:r>
        <w:t>Turdrag</w:t>
      </w:r>
    </w:p>
    <w:p w14:paraId="3C96A525" w14:textId="77777777" w:rsidR="0057752E" w:rsidRDefault="00FE1D0F" w:rsidP="001F3D79">
      <w:r>
        <w:t xml:space="preserve">Sjå dømet på figur 4.10 </w:t>
      </w:r>
      <w:proofErr w:type="spellStart"/>
      <w:r>
        <w:t>nedanfor</w:t>
      </w:r>
      <w:proofErr w:type="spellEnd"/>
      <w:r>
        <w:t>.</w:t>
      </w:r>
    </w:p>
    <w:p w14:paraId="7A4A4737" w14:textId="77777777" w:rsidR="0057752E" w:rsidRDefault="00FE1D0F">
      <w:pPr>
        <w:pStyle w:val="Overskrift5"/>
      </w:pPr>
      <w:r>
        <w:t>Friområde</w:t>
      </w:r>
    </w:p>
    <w:p w14:paraId="0E9B13D3" w14:textId="77777777" w:rsidR="0057752E" w:rsidRDefault="00FE1D0F" w:rsidP="001F3D79">
      <w:proofErr w:type="spellStart"/>
      <w:r>
        <w:t>Føremålet</w:t>
      </w:r>
      <w:proofErr w:type="spellEnd"/>
      <w:r>
        <w:t xml:space="preserve"> blir nytta til å </w:t>
      </w:r>
      <w:proofErr w:type="spellStart"/>
      <w:r>
        <w:t>fastsetje</w:t>
      </w:r>
      <w:proofErr w:type="spellEnd"/>
      <w:r>
        <w:t xml:space="preserve"> </w:t>
      </w:r>
      <w:proofErr w:type="spellStart"/>
      <w:r>
        <w:t>grøne</w:t>
      </w:r>
      <w:proofErr w:type="spellEnd"/>
      <w:r>
        <w:t xml:space="preserve"> areal som har som </w:t>
      </w:r>
      <w:proofErr w:type="spellStart"/>
      <w:r>
        <w:t>føresetnad</w:t>
      </w:r>
      <w:proofErr w:type="spellEnd"/>
      <w:r>
        <w:t xml:space="preserve"> å </w:t>
      </w:r>
      <w:proofErr w:type="spellStart"/>
      <w:r>
        <w:t>vere</w:t>
      </w:r>
      <w:proofErr w:type="spellEnd"/>
      <w:r>
        <w:t xml:space="preserve"> kjøpte, </w:t>
      </w:r>
      <w:proofErr w:type="spellStart"/>
      <w:r>
        <w:t>eigde</w:t>
      </w:r>
      <w:proofErr w:type="spellEnd"/>
      <w:r>
        <w:t xml:space="preserve"> og opparbeidde til allmenn bruk og </w:t>
      </w:r>
      <w:proofErr w:type="spellStart"/>
      <w:r>
        <w:t>opphald</w:t>
      </w:r>
      <w:proofErr w:type="spellEnd"/>
      <w:r>
        <w:t xml:space="preserve">. Det kan til dømes </w:t>
      </w:r>
      <w:proofErr w:type="spellStart"/>
      <w:r>
        <w:t>vere</w:t>
      </w:r>
      <w:proofErr w:type="spellEnd"/>
      <w:r>
        <w:t xml:space="preserve"> </w:t>
      </w:r>
      <w:proofErr w:type="spellStart"/>
      <w:r>
        <w:t>leikeplassar</w:t>
      </w:r>
      <w:proofErr w:type="spellEnd"/>
      <w:r>
        <w:t xml:space="preserve">, løkker og </w:t>
      </w:r>
      <w:proofErr w:type="spellStart"/>
      <w:r>
        <w:t>badeområde</w:t>
      </w:r>
      <w:proofErr w:type="spellEnd"/>
      <w:r>
        <w:t xml:space="preserve">. Det kan også </w:t>
      </w:r>
      <w:proofErr w:type="spellStart"/>
      <w:r>
        <w:t>vere</w:t>
      </w:r>
      <w:proofErr w:type="spellEnd"/>
      <w:r>
        <w:t xml:space="preserve"> allment </w:t>
      </w:r>
      <w:proofErr w:type="spellStart"/>
      <w:r>
        <w:t>tilgjengelege</w:t>
      </w:r>
      <w:proofErr w:type="spellEnd"/>
      <w:r>
        <w:t xml:space="preserve"> </w:t>
      </w:r>
      <w:proofErr w:type="spellStart"/>
      <w:r>
        <w:t>idrettsplassar</w:t>
      </w:r>
      <w:proofErr w:type="spellEnd"/>
      <w:r>
        <w:t xml:space="preserve"> og </w:t>
      </w:r>
      <w:proofErr w:type="spellStart"/>
      <w:r>
        <w:t>liknande</w:t>
      </w:r>
      <w:proofErr w:type="spellEnd"/>
      <w:r>
        <w:t xml:space="preserve"> med </w:t>
      </w:r>
      <w:proofErr w:type="spellStart"/>
      <w:r>
        <w:t>enklare</w:t>
      </w:r>
      <w:proofErr w:type="spellEnd"/>
      <w:r>
        <w:t xml:space="preserve"> og «</w:t>
      </w:r>
      <w:proofErr w:type="spellStart"/>
      <w:r>
        <w:t>lettare</w:t>
      </w:r>
      <w:proofErr w:type="spellEnd"/>
      <w:r>
        <w:t xml:space="preserve">» anlegg som </w:t>
      </w:r>
      <w:proofErr w:type="spellStart"/>
      <w:r>
        <w:t>legg</w:t>
      </w:r>
      <w:proofErr w:type="spellEnd"/>
      <w:r>
        <w:t xml:space="preserve"> til rette for leik og idrett på friarealet. («Tyngre» idrettsanlegg høyrer inn under «bygg og anlegg»). </w:t>
      </w:r>
    </w:p>
    <w:p w14:paraId="6E544F74" w14:textId="77777777" w:rsidR="0057752E" w:rsidRDefault="00FE1D0F">
      <w:r>
        <w:t xml:space="preserve">Under friområde høyrer også anna opparbeiding og anlegg som </w:t>
      </w:r>
      <w:proofErr w:type="spellStart"/>
      <w:r>
        <w:t>fremjar</w:t>
      </w:r>
      <w:proofErr w:type="spellEnd"/>
      <w:r>
        <w:t xml:space="preserve"> bruken av friområdet, til dømes servicebygg, </w:t>
      </w:r>
      <w:proofErr w:type="spellStart"/>
      <w:r>
        <w:t>tilkomstbryggje</w:t>
      </w:r>
      <w:proofErr w:type="spellEnd"/>
      <w:r>
        <w:t xml:space="preserve">, stupetårn, tribune, parkeringsplass og </w:t>
      </w:r>
      <w:proofErr w:type="spellStart"/>
      <w:r>
        <w:t>liknande</w:t>
      </w:r>
      <w:proofErr w:type="spellEnd"/>
      <w:r>
        <w:t xml:space="preserve">. </w:t>
      </w:r>
      <w:proofErr w:type="spellStart"/>
      <w:r>
        <w:t>Føremålet</w:t>
      </w:r>
      <w:proofErr w:type="spellEnd"/>
      <w:r>
        <w:t xml:space="preserve"> </w:t>
      </w:r>
      <w:proofErr w:type="spellStart"/>
      <w:r>
        <w:t>sikrar</w:t>
      </w:r>
      <w:proofErr w:type="spellEnd"/>
      <w:r>
        <w:t xml:space="preserve"> i seg </w:t>
      </w:r>
      <w:proofErr w:type="spellStart"/>
      <w:r>
        <w:t>sjølv</w:t>
      </w:r>
      <w:proofErr w:type="spellEnd"/>
      <w:r>
        <w:t xml:space="preserve"> </w:t>
      </w:r>
      <w:proofErr w:type="spellStart"/>
      <w:r>
        <w:t>ikkje</w:t>
      </w:r>
      <w:proofErr w:type="spellEnd"/>
      <w:r>
        <w:t xml:space="preserve"> automatisk tilgang for </w:t>
      </w:r>
      <w:proofErr w:type="spellStart"/>
      <w:r>
        <w:t>allmenta</w:t>
      </w:r>
      <w:proofErr w:type="spellEnd"/>
      <w:r>
        <w:t xml:space="preserve"> til området dersom det </w:t>
      </w:r>
      <w:proofErr w:type="spellStart"/>
      <w:r>
        <w:t>ikkje</w:t>
      </w:r>
      <w:proofErr w:type="spellEnd"/>
      <w:r>
        <w:t xml:space="preserve"> er utmark, før det </w:t>
      </w:r>
      <w:proofErr w:type="spellStart"/>
      <w:r>
        <w:t>offentlege</w:t>
      </w:r>
      <w:proofErr w:type="spellEnd"/>
      <w:r>
        <w:t xml:space="preserve"> har fått </w:t>
      </w:r>
      <w:proofErr w:type="spellStart"/>
      <w:r>
        <w:t>ein</w:t>
      </w:r>
      <w:proofErr w:type="spellEnd"/>
      <w:r>
        <w:t xml:space="preserve"> slik rett. Utarbeider kommunen </w:t>
      </w:r>
      <w:proofErr w:type="spellStart"/>
      <w:r>
        <w:t>ein</w:t>
      </w:r>
      <w:proofErr w:type="spellEnd"/>
      <w:r>
        <w:t xml:space="preserve"> </w:t>
      </w:r>
      <w:proofErr w:type="spellStart"/>
      <w:r>
        <w:t>etterfølgjande</w:t>
      </w:r>
      <w:proofErr w:type="spellEnd"/>
      <w:r>
        <w:t xml:space="preserve"> reguleringsplan, vil det </w:t>
      </w:r>
      <w:proofErr w:type="spellStart"/>
      <w:r>
        <w:t>vere</w:t>
      </w:r>
      <w:proofErr w:type="spellEnd"/>
      <w:r>
        <w:t xml:space="preserve"> </w:t>
      </w:r>
      <w:proofErr w:type="spellStart"/>
      <w:r>
        <w:t>lettare</w:t>
      </w:r>
      <w:proofErr w:type="spellEnd"/>
      <w:r>
        <w:t xml:space="preserve"> å erverve arealet. Kommunen vil i </w:t>
      </w:r>
      <w:proofErr w:type="spellStart"/>
      <w:r>
        <w:t>ein</w:t>
      </w:r>
      <w:proofErr w:type="spellEnd"/>
      <w:r>
        <w:t xml:space="preserve"> del høve måtte oreigne arealet </w:t>
      </w:r>
      <w:proofErr w:type="spellStart"/>
      <w:r>
        <w:t>frå</w:t>
      </w:r>
      <w:proofErr w:type="spellEnd"/>
      <w:r>
        <w:t xml:space="preserve"> </w:t>
      </w:r>
      <w:proofErr w:type="spellStart"/>
      <w:r>
        <w:t>grunneigar</w:t>
      </w:r>
      <w:proofErr w:type="spellEnd"/>
      <w:r>
        <w:t xml:space="preserve"> for å skaffe </w:t>
      </w:r>
      <w:proofErr w:type="spellStart"/>
      <w:r>
        <w:t>allmenta</w:t>
      </w:r>
      <w:proofErr w:type="spellEnd"/>
      <w:r>
        <w:t xml:space="preserve"> tilgang til området. </w:t>
      </w:r>
    </w:p>
    <w:p w14:paraId="3379121F" w14:textId="77777777" w:rsidR="0057752E" w:rsidRDefault="00FE1D0F">
      <w:pPr>
        <w:pStyle w:val="Overskrift5"/>
      </w:pPr>
      <w:proofErr w:type="spellStart"/>
      <w:r>
        <w:lastRenderedPageBreak/>
        <w:t>Parkar</w:t>
      </w:r>
      <w:proofErr w:type="spellEnd"/>
    </w:p>
    <w:p w14:paraId="46B90834" w14:textId="77777777" w:rsidR="0057752E" w:rsidRDefault="00FE1D0F" w:rsidP="001F3D79">
      <w:proofErr w:type="spellStart"/>
      <w:r>
        <w:t>Parkar</w:t>
      </w:r>
      <w:proofErr w:type="spellEnd"/>
      <w:r>
        <w:t xml:space="preserve"> er formelt same </w:t>
      </w:r>
      <w:proofErr w:type="spellStart"/>
      <w:r>
        <w:t>føremål</w:t>
      </w:r>
      <w:proofErr w:type="spellEnd"/>
      <w:r>
        <w:t xml:space="preserve"> som friområde, men vil som regel </w:t>
      </w:r>
      <w:proofErr w:type="spellStart"/>
      <w:r>
        <w:t>vere</w:t>
      </w:r>
      <w:proofErr w:type="spellEnd"/>
      <w:r>
        <w:t xml:space="preserve"> </w:t>
      </w:r>
      <w:proofErr w:type="spellStart"/>
      <w:r>
        <w:t>meir</w:t>
      </w:r>
      <w:proofErr w:type="spellEnd"/>
      <w:r>
        <w:t xml:space="preserve"> opparbeidde enn friområde.</w:t>
      </w:r>
    </w:p>
    <w:p w14:paraId="437C7DAB" w14:textId="77777777" w:rsidR="0057752E" w:rsidRDefault="00FE1D0F">
      <w:pPr>
        <w:pStyle w:val="Overskrift5"/>
      </w:pPr>
      <w:r>
        <w:t>Overvasstiltak</w:t>
      </w:r>
    </w:p>
    <w:p w14:paraId="19EDED9A" w14:textId="77777777" w:rsidR="0057752E" w:rsidRDefault="00FE1D0F" w:rsidP="001F3D79">
      <w:pPr>
        <w:rPr>
          <w:rStyle w:val="kursiv"/>
        </w:rPr>
      </w:pPr>
      <w:r>
        <w:t xml:space="preserve">Overvasstiltak som </w:t>
      </w:r>
      <w:proofErr w:type="spellStart"/>
      <w:r>
        <w:t>underføremål</w:t>
      </w:r>
      <w:proofErr w:type="spellEnd"/>
      <w:r>
        <w:t xml:space="preserve"> går fram av </w:t>
      </w:r>
      <w:hyperlink r:id="rId139" w:anchor="KAPITTEL_6" w:history="1">
        <w:r>
          <w:rPr>
            <w:rStyle w:val="Hyperkobling"/>
          </w:rPr>
          <w:t>kart- og planforskrifta vedlegg I</w:t>
        </w:r>
      </w:hyperlink>
      <w:r>
        <w:rPr>
          <w:rStyle w:val="kursiv"/>
        </w:rPr>
        <w:t xml:space="preserve">. </w:t>
      </w:r>
    </w:p>
    <w:p w14:paraId="57C0F6AC" w14:textId="77777777" w:rsidR="0057752E" w:rsidRDefault="00FE1D0F">
      <w:r>
        <w:t xml:space="preserve">Ekstremnedbør og </w:t>
      </w:r>
      <w:proofErr w:type="spellStart"/>
      <w:r>
        <w:t>flaum</w:t>
      </w:r>
      <w:proofErr w:type="spellEnd"/>
      <w:r>
        <w:t xml:space="preserve"> fører til </w:t>
      </w:r>
      <w:proofErr w:type="spellStart"/>
      <w:r>
        <w:t>meir</w:t>
      </w:r>
      <w:proofErr w:type="spellEnd"/>
      <w:r>
        <w:t xml:space="preserve"> avrenning </w:t>
      </w:r>
      <w:proofErr w:type="spellStart"/>
      <w:r>
        <w:t>utanfor</w:t>
      </w:r>
      <w:proofErr w:type="spellEnd"/>
      <w:r>
        <w:t xml:space="preserve"> </w:t>
      </w:r>
      <w:proofErr w:type="spellStart"/>
      <w:r>
        <w:t>eksisterande</w:t>
      </w:r>
      <w:proofErr w:type="spellEnd"/>
      <w:r>
        <w:t xml:space="preserve"> vassdrag, stikkrenner, </w:t>
      </w:r>
      <w:proofErr w:type="spellStart"/>
      <w:r>
        <w:t>kummar</w:t>
      </w:r>
      <w:proofErr w:type="spellEnd"/>
      <w:r>
        <w:t xml:space="preserve"> med </w:t>
      </w:r>
      <w:proofErr w:type="spellStart"/>
      <w:r>
        <w:t>meir</w:t>
      </w:r>
      <w:proofErr w:type="spellEnd"/>
      <w:r>
        <w:t xml:space="preserve">, og sjø og vatn kan få heva vasstand og utvida </w:t>
      </w:r>
      <w:proofErr w:type="spellStart"/>
      <w:r>
        <w:t>flaumsoner</w:t>
      </w:r>
      <w:proofErr w:type="spellEnd"/>
      <w:r>
        <w:t xml:space="preserve">. Derfor må </w:t>
      </w:r>
      <w:proofErr w:type="spellStart"/>
      <w:r>
        <w:t>einskilde</w:t>
      </w:r>
      <w:proofErr w:type="spellEnd"/>
      <w:r>
        <w:t xml:space="preserve"> </w:t>
      </w:r>
      <w:proofErr w:type="spellStart"/>
      <w:r>
        <w:t>føremål</w:t>
      </w:r>
      <w:proofErr w:type="spellEnd"/>
      <w:r>
        <w:t xml:space="preserve"> </w:t>
      </w:r>
      <w:proofErr w:type="spellStart"/>
      <w:r>
        <w:t>vurderast</w:t>
      </w:r>
      <w:proofErr w:type="spellEnd"/>
      <w:r>
        <w:t xml:space="preserve"> nytta på </w:t>
      </w:r>
      <w:proofErr w:type="spellStart"/>
      <w:r>
        <w:t>fleire</w:t>
      </w:r>
      <w:proofErr w:type="spellEnd"/>
      <w:r>
        <w:t xml:space="preserve"> </w:t>
      </w:r>
      <w:proofErr w:type="spellStart"/>
      <w:r>
        <w:t>måtar</w:t>
      </w:r>
      <w:proofErr w:type="spellEnd"/>
      <w:r>
        <w:t xml:space="preserve">. </w:t>
      </w:r>
    </w:p>
    <w:p w14:paraId="20C41A80" w14:textId="77777777" w:rsidR="0057752E" w:rsidRDefault="00FE1D0F">
      <w:pPr>
        <w:rPr>
          <w:rStyle w:val="kursiv"/>
        </w:rPr>
      </w:pPr>
      <w:proofErr w:type="spellStart"/>
      <w:r>
        <w:t>Sjølv</w:t>
      </w:r>
      <w:proofErr w:type="spellEnd"/>
      <w:r>
        <w:t xml:space="preserve"> om det </w:t>
      </w:r>
      <w:proofErr w:type="spellStart"/>
      <w:r>
        <w:t>ikkje</w:t>
      </w:r>
      <w:proofErr w:type="spellEnd"/>
      <w:r>
        <w:t xml:space="preserve"> er </w:t>
      </w:r>
      <w:proofErr w:type="spellStart"/>
      <w:r>
        <w:t>noko</w:t>
      </w:r>
      <w:proofErr w:type="spellEnd"/>
      <w:r>
        <w:t xml:space="preserve"> skarpt </w:t>
      </w:r>
      <w:proofErr w:type="spellStart"/>
      <w:r>
        <w:t>skilje</w:t>
      </w:r>
      <w:proofErr w:type="spellEnd"/>
      <w:r>
        <w:t xml:space="preserve"> mellom overvatn og vassdrag, vil det ved store nedbørsmengder </w:t>
      </w:r>
      <w:proofErr w:type="spellStart"/>
      <w:r>
        <w:t>vere</w:t>
      </w:r>
      <w:proofErr w:type="spellEnd"/>
      <w:r>
        <w:t xml:space="preserve"> </w:t>
      </w:r>
      <w:proofErr w:type="spellStart"/>
      <w:r>
        <w:t>ein</w:t>
      </w:r>
      <w:proofErr w:type="spellEnd"/>
      <w:r>
        <w:t xml:space="preserve"> del overvatn, overflateavrenning og </w:t>
      </w:r>
      <w:proofErr w:type="spellStart"/>
      <w:r>
        <w:t>oversvømde</w:t>
      </w:r>
      <w:proofErr w:type="spellEnd"/>
      <w:r>
        <w:t xml:space="preserve"> areal som </w:t>
      </w:r>
      <w:proofErr w:type="spellStart"/>
      <w:r>
        <w:t>ikkje</w:t>
      </w:r>
      <w:proofErr w:type="spellEnd"/>
      <w:r>
        <w:t xml:space="preserve"> står i direkte </w:t>
      </w:r>
      <w:proofErr w:type="spellStart"/>
      <w:r>
        <w:t>samanheng</w:t>
      </w:r>
      <w:proofErr w:type="spellEnd"/>
      <w:r>
        <w:t xml:space="preserve"> med vassdrag. Dette kan </w:t>
      </w:r>
      <w:proofErr w:type="spellStart"/>
      <w:r>
        <w:t>vere</w:t>
      </w:r>
      <w:proofErr w:type="spellEnd"/>
      <w:r>
        <w:t xml:space="preserve"> </w:t>
      </w:r>
      <w:proofErr w:type="spellStart"/>
      <w:r>
        <w:t>tenleg</w:t>
      </w:r>
      <w:proofErr w:type="spellEnd"/>
      <w:r>
        <w:t xml:space="preserve"> å </w:t>
      </w:r>
      <w:proofErr w:type="spellStart"/>
      <w:r>
        <w:t>skilje</w:t>
      </w:r>
      <w:proofErr w:type="spellEnd"/>
      <w:r>
        <w:t xml:space="preserve"> </w:t>
      </w:r>
      <w:proofErr w:type="spellStart"/>
      <w:r>
        <w:t>frå</w:t>
      </w:r>
      <w:proofErr w:type="spellEnd"/>
      <w:r>
        <w:t xml:space="preserve"> ordinær </w:t>
      </w:r>
      <w:proofErr w:type="spellStart"/>
      <w:r>
        <w:t>flaum</w:t>
      </w:r>
      <w:proofErr w:type="spellEnd"/>
      <w:r>
        <w:t xml:space="preserve">, då det kan </w:t>
      </w:r>
      <w:proofErr w:type="spellStart"/>
      <w:r>
        <w:t>vere</w:t>
      </w:r>
      <w:proofErr w:type="spellEnd"/>
      <w:r>
        <w:t xml:space="preserve"> bruk for ulike føresegner. </w:t>
      </w:r>
      <w:proofErr w:type="spellStart"/>
      <w:r>
        <w:t>Føremålet</w:t>
      </w:r>
      <w:proofErr w:type="spellEnd"/>
      <w:r>
        <w:t xml:space="preserve"> overvasstiltak kan </w:t>
      </w:r>
      <w:proofErr w:type="spellStart"/>
      <w:r>
        <w:t>utdjupast</w:t>
      </w:r>
      <w:proofErr w:type="spellEnd"/>
      <w:r>
        <w:t xml:space="preserve"> </w:t>
      </w:r>
      <w:proofErr w:type="spellStart"/>
      <w:r>
        <w:t>vidare</w:t>
      </w:r>
      <w:proofErr w:type="spellEnd"/>
      <w:r>
        <w:t xml:space="preserve"> ut </w:t>
      </w:r>
      <w:proofErr w:type="spellStart"/>
      <w:r>
        <w:t>frå</w:t>
      </w:r>
      <w:proofErr w:type="spellEnd"/>
      <w:r>
        <w:t xml:space="preserve"> type vasshandtering i form av infiltrasjon, </w:t>
      </w:r>
      <w:proofErr w:type="spellStart"/>
      <w:r>
        <w:t>fordrøying</w:t>
      </w:r>
      <w:proofErr w:type="spellEnd"/>
      <w:r>
        <w:t xml:space="preserve"> og avleiing.</w:t>
      </w:r>
    </w:p>
    <w:p w14:paraId="1E395733" w14:textId="77777777" w:rsidR="0057752E" w:rsidRDefault="00FE1D0F">
      <w:pPr>
        <w:pStyle w:val="Overskrift4"/>
      </w:pPr>
      <w:r>
        <w:t xml:space="preserve">Føresegner etter § 11-10 til område for </w:t>
      </w:r>
      <w:proofErr w:type="spellStart"/>
      <w:r>
        <w:t>grønstruktur</w:t>
      </w:r>
      <w:proofErr w:type="spellEnd"/>
    </w:p>
    <w:p w14:paraId="18D309EF" w14:textId="77777777" w:rsidR="0057752E" w:rsidRDefault="00FE1D0F" w:rsidP="001F3D79">
      <w:r>
        <w:t xml:space="preserve">Føresegner til </w:t>
      </w:r>
      <w:proofErr w:type="spellStart"/>
      <w:r>
        <w:t>føremålet</w:t>
      </w:r>
      <w:proofErr w:type="spellEnd"/>
      <w:r>
        <w:t xml:space="preserve"> </w:t>
      </w:r>
      <w:proofErr w:type="spellStart"/>
      <w:r>
        <w:t>grønstruktur</w:t>
      </w:r>
      <w:proofErr w:type="spellEnd"/>
      <w:r>
        <w:t xml:space="preserve"> kan </w:t>
      </w:r>
      <w:proofErr w:type="spellStart"/>
      <w:r>
        <w:t>gjevast</w:t>
      </w:r>
      <w:proofErr w:type="spellEnd"/>
      <w:r>
        <w:t xml:space="preserve"> med heimel i plan- og bygningslova § 11-10.</w:t>
      </w:r>
    </w:p>
    <w:p w14:paraId="7330D775" w14:textId="77777777" w:rsidR="0057752E" w:rsidRDefault="00FE1D0F">
      <w:r>
        <w:t>Ei aktuell føresegn er § 11-10 nr. 3: «hvilke arealer som skal være til offentlige formål eller fellesareal».</w:t>
      </w:r>
    </w:p>
    <w:p w14:paraId="33C6A834" w14:textId="77777777" w:rsidR="0057752E" w:rsidRDefault="00FE1D0F">
      <w:r>
        <w:t xml:space="preserve">Ho gjev heimel til å </w:t>
      </w:r>
      <w:proofErr w:type="spellStart"/>
      <w:r>
        <w:t>fastsetje</w:t>
      </w:r>
      <w:proofErr w:type="spellEnd"/>
      <w:r>
        <w:t xml:space="preserve"> i planen når til dømes </w:t>
      </w:r>
      <w:proofErr w:type="spellStart"/>
      <w:r>
        <w:t>eit</w:t>
      </w:r>
      <w:proofErr w:type="spellEnd"/>
      <w:r>
        <w:t xml:space="preserve"> grønstrukturområde skal </w:t>
      </w:r>
      <w:proofErr w:type="spellStart"/>
      <w:r>
        <w:t>vere</w:t>
      </w:r>
      <w:proofErr w:type="spellEnd"/>
      <w:r>
        <w:t xml:space="preserve"> til </w:t>
      </w:r>
      <w:proofErr w:type="spellStart"/>
      <w:r>
        <w:t>offentleg</w:t>
      </w:r>
      <w:proofErr w:type="spellEnd"/>
      <w:r>
        <w:t xml:space="preserve"> areal eller fellesareal. Om arealet skal </w:t>
      </w:r>
      <w:proofErr w:type="spellStart"/>
      <w:r>
        <w:t>vere</w:t>
      </w:r>
      <w:proofErr w:type="spellEnd"/>
      <w:r>
        <w:t xml:space="preserve"> </w:t>
      </w:r>
      <w:proofErr w:type="spellStart"/>
      <w:r>
        <w:t>offentleg</w:t>
      </w:r>
      <w:proofErr w:type="spellEnd"/>
      <w:r>
        <w:t xml:space="preserve"> eller fellesareal, skal gå fram av både </w:t>
      </w:r>
      <w:proofErr w:type="spellStart"/>
      <w:r>
        <w:t>føremålet</w:t>
      </w:r>
      <w:proofErr w:type="spellEnd"/>
      <w:r>
        <w:t xml:space="preserve"> og ei føresegn som til dømes </w:t>
      </w:r>
      <w:proofErr w:type="spellStart"/>
      <w:r>
        <w:t>seier</w:t>
      </w:r>
      <w:proofErr w:type="spellEnd"/>
      <w:r>
        <w:t xml:space="preserve"> at det </w:t>
      </w:r>
      <w:proofErr w:type="spellStart"/>
      <w:r>
        <w:t>offentlege</w:t>
      </w:r>
      <w:proofErr w:type="spellEnd"/>
      <w:r>
        <w:t xml:space="preserve"> </w:t>
      </w:r>
      <w:proofErr w:type="spellStart"/>
      <w:r>
        <w:t>eig</w:t>
      </w:r>
      <w:proofErr w:type="spellEnd"/>
      <w:r>
        <w:t xml:space="preserve"> arealet.</w:t>
      </w:r>
    </w:p>
    <w:p w14:paraId="672FA0BD" w14:textId="77777777" w:rsidR="0057752E" w:rsidRDefault="00FE1D0F">
      <w:pPr>
        <w:pStyle w:val="Overskrift4"/>
      </w:pPr>
      <w:proofErr w:type="spellStart"/>
      <w:r>
        <w:t>Nokre</w:t>
      </w:r>
      <w:proofErr w:type="spellEnd"/>
      <w:r>
        <w:t xml:space="preserve"> døme på generelle føresegner til område for </w:t>
      </w:r>
      <w:proofErr w:type="spellStart"/>
      <w:r>
        <w:t>grønstruktur</w:t>
      </w:r>
      <w:proofErr w:type="spellEnd"/>
    </w:p>
    <w:p w14:paraId="2936684D" w14:textId="77777777" w:rsidR="0057752E" w:rsidRDefault="00FE1D0F" w:rsidP="001F3D79">
      <w:proofErr w:type="spellStart"/>
      <w:r>
        <w:t>Følgjande</w:t>
      </w:r>
      <w:proofErr w:type="spellEnd"/>
      <w:r>
        <w:t xml:space="preserve"> generelle føresegner kan </w:t>
      </w:r>
      <w:proofErr w:type="spellStart"/>
      <w:r>
        <w:t>vere</w:t>
      </w:r>
      <w:proofErr w:type="spellEnd"/>
      <w:r>
        <w:t xml:space="preserve"> aktuelle å nytte til </w:t>
      </w:r>
      <w:proofErr w:type="spellStart"/>
      <w:r>
        <w:t>føremålet</w:t>
      </w:r>
      <w:proofErr w:type="spellEnd"/>
      <w:r>
        <w:t xml:space="preserve"> </w:t>
      </w:r>
      <w:proofErr w:type="spellStart"/>
      <w:r>
        <w:t>grønstruktur</w:t>
      </w:r>
      <w:proofErr w:type="spellEnd"/>
      <w:r>
        <w:t>:</w:t>
      </w:r>
    </w:p>
    <w:p w14:paraId="274C0C32" w14:textId="77777777" w:rsidR="0057752E" w:rsidRDefault="00FE1D0F">
      <w:pPr>
        <w:pStyle w:val="Overskrift5"/>
      </w:pPr>
      <w:r>
        <w:t xml:space="preserve">Føresegner om miljøkvalitet, estetikk, natur, landskap og </w:t>
      </w:r>
      <w:proofErr w:type="spellStart"/>
      <w:r>
        <w:t>grønstruktur</w:t>
      </w:r>
      <w:proofErr w:type="spellEnd"/>
      <w:r>
        <w:t xml:space="preserve">, </w:t>
      </w:r>
      <w:proofErr w:type="spellStart"/>
      <w:r>
        <w:t>medrekna</w:t>
      </w:r>
      <w:proofErr w:type="spellEnd"/>
      <w:r>
        <w:t xml:space="preserve"> om </w:t>
      </w:r>
      <w:proofErr w:type="spellStart"/>
      <w:r>
        <w:t>mellombelse</w:t>
      </w:r>
      <w:proofErr w:type="spellEnd"/>
      <w:r>
        <w:t xml:space="preserve"> og flyttbare </w:t>
      </w:r>
      <w:proofErr w:type="spellStart"/>
      <w:r>
        <w:t>konstruksjonar</w:t>
      </w:r>
      <w:proofErr w:type="spellEnd"/>
      <w:r>
        <w:t xml:space="preserve"> og anlegg (§ 11-9 nr. 6)</w:t>
      </w:r>
    </w:p>
    <w:p w14:paraId="2B7C92D0" w14:textId="77777777" w:rsidR="0057752E" w:rsidRDefault="00FE1D0F" w:rsidP="001F3D79">
      <w:r>
        <w:t xml:space="preserve">Her får kommunen også heimel til å </w:t>
      </w:r>
      <w:proofErr w:type="spellStart"/>
      <w:r>
        <w:t>gje</w:t>
      </w:r>
      <w:proofErr w:type="spellEnd"/>
      <w:r>
        <w:t xml:space="preserve"> generelle føresegner om til dømes krav til miljøkvalitet (</w:t>
      </w:r>
      <w:proofErr w:type="spellStart"/>
      <w:r>
        <w:t>grenseverdiar</w:t>
      </w:r>
      <w:proofErr w:type="spellEnd"/>
      <w:r>
        <w:t xml:space="preserve">) for luftkvalitet, støy (jf. behovet for å ta vare på stille områder til rekreasjon </w:t>
      </w:r>
      <w:hyperlink r:id="rId140" w:history="1">
        <w:r>
          <w:rPr>
            <w:rStyle w:val="Hyperkobling"/>
          </w:rPr>
          <w:t>sikre stille område for rekreasjon</w:t>
        </w:r>
      </w:hyperlink>
      <w:r>
        <w:t xml:space="preserve"> og vasskvalitet. Det er </w:t>
      </w:r>
      <w:proofErr w:type="spellStart"/>
      <w:r>
        <w:t>ein</w:t>
      </w:r>
      <w:proofErr w:type="spellEnd"/>
      <w:r>
        <w:t xml:space="preserve"> </w:t>
      </w:r>
      <w:proofErr w:type="spellStart"/>
      <w:r>
        <w:t>føresetnad</w:t>
      </w:r>
      <w:proofErr w:type="spellEnd"/>
      <w:r>
        <w:t xml:space="preserve"> at slike generelle føresegner er utgangspunkt for det </w:t>
      </w:r>
      <w:proofErr w:type="spellStart"/>
      <w:r>
        <w:t>vidare</w:t>
      </w:r>
      <w:proofErr w:type="spellEnd"/>
      <w:r>
        <w:t xml:space="preserve"> arbeidet med </w:t>
      </w:r>
      <w:proofErr w:type="spellStart"/>
      <w:r>
        <w:t>reguleringsplanar</w:t>
      </w:r>
      <w:proofErr w:type="spellEnd"/>
      <w:r>
        <w:t>.</w:t>
      </w:r>
    </w:p>
    <w:p w14:paraId="6518F553" w14:textId="77777777" w:rsidR="0057752E" w:rsidRDefault="00FE1D0F">
      <w:pPr>
        <w:pStyle w:val="figur-tittel"/>
      </w:pPr>
      <w:proofErr w:type="spellStart"/>
      <w:r>
        <w:t>Grønstruktur</w:t>
      </w:r>
      <w:proofErr w:type="spellEnd"/>
      <w:r>
        <w:t xml:space="preserve"> i fortettingsområde i </w:t>
      </w:r>
      <w:proofErr w:type="spellStart"/>
      <w:r>
        <w:t>byar</w:t>
      </w:r>
      <w:proofErr w:type="spellEnd"/>
      <w:r>
        <w:t xml:space="preserve">. </w:t>
      </w:r>
    </w:p>
    <w:p w14:paraId="09886119" w14:textId="77777777" w:rsidR="0057752E" w:rsidRDefault="00D41F74" w:rsidP="00710A5D">
      <w:r>
        <w:lastRenderedPageBreak/>
        <w:pict w14:anchorId="7CE4A694">
          <v:shape id="_x0000_i1040" type="#_x0000_t75" style="width:455.25pt;height:588.75pt">
            <v:imagedata r:id="rId141" o:title=""/>
          </v:shape>
        </w:pict>
      </w:r>
    </w:p>
    <w:p w14:paraId="5001BDCB" w14:textId="77777777" w:rsidR="0057752E" w:rsidRDefault="00FE1D0F">
      <w:pPr>
        <w:pStyle w:val="figur-tittel"/>
      </w:pPr>
      <w:proofErr w:type="spellStart"/>
      <w:r>
        <w:t>Arealføremålet</w:t>
      </w:r>
      <w:proofErr w:type="spellEnd"/>
      <w:r>
        <w:t xml:space="preserve"> </w:t>
      </w:r>
      <w:proofErr w:type="spellStart"/>
      <w:r>
        <w:t>grønstruktur</w:t>
      </w:r>
      <w:proofErr w:type="spellEnd"/>
      <w:r>
        <w:t xml:space="preserve"> med føresegner. </w:t>
      </w:r>
    </w:p>
    <w:p w14:paraId="6DDAFA0C" w14:textId="77777777" w:rsidR="0057752E" w:rsidRDefault="00D41F74" w:rsidP="00710A5D">
      <w:r>
        <w:lastRenderedPageBreak/>
        <w:pict w14:anchorId="6AD7822F">
          <v:shape id="_x0000_i1041" type="#_x0000_t75" style="width:455.25pt;height:527.25pt">
            <v:imagedata r:id="rId142" o:title=""/>
          </v:shape>
        </w:pict>
      </w:r>
    </w:p>
    <w:p w14:paraId="04B78E62" w14:textId="77777777" w:rsidR="0057752E" w:rsidRDefault="00FE1D0F" w:rsidP="00A85480">
      <w:r>
        <w:t xml:space="preserve">Et annet viktig område det kan gis overordnede bestemmelser om, er landskapsutforming og landskapsestetikk. Det kan for eksempel være aktuelt i områder med spesielle kulturlandskapskvaliteter, eller der det kan være ønskelig med </w:t>
      </w:r>
      <w:proofErr w:type="spellStart"/>
      <w:r>
        <w:t>leskjerming</w:t>
      </w:r>
      <w:proofErr w:type="spellEnd"/>
      <w:r>
        <w:t xml:space="preserve"> på grunn av lokalklimatiske forhold. Det kan også gis overordnede bestemmelser om utvalgte naturtyper.</w:t>
      </w:r>
    </w:p>
    <w:p w14:paraId="10DDE7FF" w14:textId="77777777" w:rsidR="0057752E" w:rsidRDefault="00FE1D0F">
      <w:pPr>
        <w:pStyle w:val="Overskrift3"/>
      </w:pPr>
      <w:r>
        <w:t xml:space="preserve">Forsvaret </w:t>
      </w:r>
    </w:p>
    <w:tbl>
      <w:tblPr>
        <w:tblStyle w:val="StandardBoks"/>
        <w:tblW w:w="0" w:type="auto"/>
        <w:tblLayout w:type="fixed"/>
        <w:tblLook w:val="0000" w:firstRow="0" w:lastRow="0" w:firstColumn="0" w:lastColumn="0" w:noHBand="0" w:noVBand="0"/>
      </w:tblPr>
      <w:tblGrid>
        <w:gridCol w:w="8504"/>
      </w:tblGrid>
      <w:tr w:rsidR="0057752E" w14:paraId="624AA5DA" w14:textId="77777777" w:rsidTr="00EF6819">
        <w:trPr>
          <w:trHeight w:val="60"/>
        </w:trPr>
        <w:tc>
          <w:tcPr>
            <w:tcW w:w="8504" w:type="dxa"/>
          </w:tcPr>
          <w:p w14:paraId="2C19E36D" w14:textId="77777777" w:rsidR="0057752E" w:rsidRDefault="00FE1D0F">
            <w:pPr>
              <w:rPr>
                <w:rStyle w:val="halvfet"/>
              </w:rPr>
            </w:pPr>
            <w:r>
              <w:rPr>
                <w:rStyle w:val="halvfet"/>
              </w:rPr>
              <w:t>§ 11-7 andre ledd nr. 4</w:t>
            </w:r>
          </w:p>
          <w:p w14:paraId="78369281" w14:textId="77777777" w:rsidR="0057752E" w:rsidRDefault="00FE1D0F" w:rsidP="001F3D79">
            <w:pPr>
              <w:rPr>
                <w:rStyle w:val="halvfet"/>
              </w:rPr>
            </w:pPr>
            <w:r>
              <w:rPr>
                <w:rStyle w:val="halvfet"/>
              </w:rPr>
              <w:t xml:space="preserve">Forsvaret </w:t>
            </w:r>
          </w:p>
          <w:p w14:paraId="609F4AC2" w14:textId="77777777" w:rsidR="0057752E" w:rsidRDefault="00FE1D0F" w:rsidP="001F3D79">
            <w:r>
              <w:t>Underformål:</w:t>
            </w:r>
          </w:p>
          <w:p w14:paraId="5A03E3E5" w14:textId="77777777" w:rsidR="0057752E" w:rsidRDefault="00FE1D0F" w:rsidP="001F3D79">
            <w:r>
              <w:lastRenderedPageBreak/>
              <w:t>ulike typer militære formål, skytefelt/øvingsområde og forlegning/leir.</w:t>
            </w:r>
          </w:p>
        </w:tc>
      </w:tr>
    </w:tbl>
    <w:p w14:paraId="200CC595" w14:textId="77777777" w:rsidR="0057752E" w:rsidRDefault="00FE1D0F">
      <w:proofErr w:type="spellStart"/>
      <w:r>
        <w:lastRenderedPageBreak/>
        <w:t>Føremålet</w:t>
      </w:r>
      <w:proofErr w:type="spellEnd"/>
      <w:r>
        <w:t xml:space="preserve"> </w:t>
      </w:r>
      <w:proofErr w:type="spellStart"/>
      <w:r>
        <w:t>omfattar</w:t>
      </w:r>
      <w:proofErr w:type="spellEnd"/>
      <w:r>
        <w:t xml:space="preserve"> område der </w:t>
      </w:r>
      <w:proofErr w:type="spellStart"/>
      <w:r>
        <w:t>verksemda</w:t>
      </w:r>
      <w:proofErr w:type="spellEnd"/>
      <w:r>
        <w:t xml:space="preserve"> til Forsvaret er </w:t>
      </w:r>
      <w:proofErr w:type="spellStart"/>
      <w:r>
        <w:t>hovudføremål</w:t>
      </w:r>
      <w:proofErr w:type="spellEnd"/>
      <w:r>
        <w:t xml:space="preserve">. Dette vil </w:t>
      </w:r>
      <w:proofErr w:type="spellStart"/>
      <w:r>
        <w:t>vere</w:t>
      </w:r>
      <w:proofErr w:type="spellEnd"/>
      <w:r>
        <w:t xml:space="preserve"> </w:t>
      </w:r>
      <w:proofErr w:type="spellStart"/>
      <w:r>
        <w:t>særskilde</w:t>
      </w:r>
      <w:proofErr w:type="spellEnd"/>
      <w:r>
        <w:t xml:space="preserve"> </w:t>
      </w:r>
      <w:proofErr w:type="spellStart"/>
      <w:r>
        <w:t>militærforlegningar</w:t>
      </w:r>
      <w:proofErr w:type="spellEnd"/>
      <w:r>
        <w:t xml:space="preserve"> med </w:t>
      </w:r>
      <w:proofErr w:type="spellStart"/>
      <w:r>
        <w:t>tilhøyrande</w:t>
      </w:r>
      <w:proofErr w:type="spellEnd"/>
      <w:r>
        <w:t xml:space="preserve"> bygg og skyte- og øvingsområde med spesielle </w:t>
      </w:r>
      <w:proofErr w:type="spellStart"/>
      <w:r>
        <w:t>restriksjonar</w:t>
      </w:r>
      <w:proofErr w:type="spellEnd"/>
      <w:r>
        <w:t xml:space="preserve">. </w:t>
      </w:r>
      <w:proofErr w:type="spellStart"/>
      <w:r>
        <w:t>Vidare</w:t>
      </w:r>
      <w:proofErr w:type="spellEnd"/>
      <w:r>
        <w:t xml:space="preserve"> vil militære </w:t>
      </w:r>
      <w:proofErr w:type="spellStart"/>
      <w:r>
        <w:t>flystasjonar</w:t>
      </w:r>
      <w:proofErr w:type="spellEnd"/>
      <w:r>
        <w:t xml:space="preserve"> inngå i </w:t>
      </w:r>
      <w:proofErr w:type="spellStart"/>
      <w:r>
        <w:t>føremålet</w:t>
      </w:r>
      <w:proofErr w:type="spellEnd"/>
      <w:r>
        <w:t xml:space="preserve">. </w:t>
      </w:r>
      <w:proofErr w:type="spellStart"/>
      <w:r>
        <w:t>Føremålet</w:t>
      </w:r>
      <w:proofErr w:type="spellEnd"/>
      <w:r>
        <w:t xml:space="preserve"> kan også omfatte område for bygg og anlegg som av omsyn til </w:t>
      </w:r>
      <w:proofErr w:type="spellStart"/>
      <w:r>
        <w:t>hemmeleghald</w:t>
      </w:r>
      <w:proofErr w:type="spellEnd"/>
      <w:r>
        <w:t xml:space="preserve"> </w:t>
      </w:r>
      <w:proofErr w:type="spellStart"/>
      <w:r>
        <w:t>ikkje</w:t>
      </w:r>
      <w:proofErr w:type="spellEnd"/>
      <w:r>
        <w:t xml:space="preserve"> kan </w:t>
      </w:r>
      <w:proofErr w:type="spellStart"/>
      <w:r>
        <w:t>leggjast</w:t>
      </w:r>
      <w:proofErr w:type="spellEnd"/>
      <w:r>
        <w:t xml:space="preserve"> ut som </w:t>
      </w:r>
      <w:proofErr w:type="spellStart"/>
      <w:r>
        <w:t>vanlege</w:t>
      </w:r>
      <w:proofErr w:type="spellEnd"/>
      <w:r>
        <w:t xml:space="preserve"> område for bygg og anlegg. Sjå plan- og bygningslova </w:t>
      </w:r>
      <w:r>
        <w:rPr>
          <w:rStyle w:val="Hyperkobling"/>
        </w:rPr>
        <w:t>§ 20-7</w:t>
      </w:r>
      <w:r>
        <w:t xml:space="preserve"> andre leddet om </w:t>
      </w:r>
      <w:proofErr w:type="spellStart"/>
      <w:r>
        <w:t>hemmelege</w:t>
      </w:r>
      <w:proofErr w:type="spellEnd"/>
      <w:r>
        <w:t xml:space="preserve"> militære område og anlegg.</w:t>
      </w:r>
    </w:p>
    <w:p w14:paraId="2504A019" w14:textId="77777777" w:rsidR="0057752E" w:rsidRDefault="00FE1D0F">
      <w:r>
        <w:t xml:space="preserve">Kontor og </w:t>
      </w:r>
      <w:proofErr w:type="spellStart"/>
      <w:r>
        <w:t>liknande</w:t>
      </w:r>
      <w:proofErr w:type="spellEnd"/>
      <w:r>
        <w:t xml:space="preserve"> som </w:t>
      </w:r>
      <w:proofErr w:type="spellStart"/>
      <w:r>
        <w:t>ikkje</w:t>
      </w:r>
      <w:proofErr w:type="spellEnd"/>
      <w:r>
        <w:t xml:space="preserve"> ligg i </w:t>
      </w:r>
      <w:proofErr w:type="spellStart"/>
      <w:r>
        <w:t>tilknyting</w:t>
      </w:r>
      <w:proofErr w:type="spellEnd"/>
      <w:r>
        <w:t xml:space="preserve"> til område som </w:t>
      </w:r>
      <w:proofErr w:type="spellStart"/>
      <w:r>
        <w:t>nemnt</w:t>
      </w:r>
      <w:proofErr w:type="spellEnd"/>
      <w:r>
        <w:t xml:space="preserve"> over, skal </w:t>
      </w:r>
      <w:proofErr w:type="spellStart"/>
      <w:r>
        <w:t>fastsetjast</w:t>
      </w:r>
      <w:proofErr w:type="spellEnd"/>
      <w:r>
        <w:t xml:space="preserve"> som eller vil inngå i </w:t>
      </w:r>
      <w:proofErr w:type="spellStart"/>
      <w:r>
        <w:t>arealføremålet</w:t>
      </w:r>
      <w:proofErr w:type="spellEnd"/>
      <w:r>
        <w:t xml:space="preserve"> bygg og anlegg. Område som blir nytta i </w:t>
      </w:r>
      <w:proofErr w:type="spellStart"/>
      <w:r>
        <w:t>samanheng</w:t>
      </w:r>
      <w:proofErr w:type="spellEnd"/>
      <w:r>
        <w:t xml:space="preserve"> med </w:t>
      </w:r>
      <w:proofErr w:type="spellStart"/>
      <w:r>
        <w:t>øvingar</w:t>
      </w:r>
      <w:proofErr w:type="spellEnd"/>
      <w:r>
        <w:t xml:space="preserve">, men der </w:t>
      </w:r>
      <w:proofErr w:type="spellStart"/>
      <w:r>
        <w:t>verksemda</w:t>
      </w:r>
      <w:proofErr w:type="spellEnd"/>
      <w:r>
        <w:t xml:space="preserve"> til Forsvaret </w:t>
      </w:r>
      <w:proofErr w:type="spellStart"/>
      <w:r>
        <w:t>ikkje</w:t>
      </w:r>
      <w:proofErr w:type="spellEnd"/>
      <w:r>
        <w:t xml:space="preserve"> er </w:t>
      </w:r>
      <w:proofErr w:type="spellStart"/>
      <w:r>
        <w:t>hovudføremål</w:t>
      </w:r>
      <w:proofErr w:type="spellEnd"/>
      <w:r>
        <w:t xml:space="preserve">, kan </w:t>
      </w:r>
      <w:proofErr w:type="spellStart"/>
      <w:r>
        <w:t>leggjast</w:t>
      </w:r>
      <w:proofErr w:type="spellEnd"/>
      <w:r>
        <w:t xml:space="preserve"> ut som omsynssone etter § 11-8 tredje leddet bokstav a. Føresegnene til omsynssona skal då </w:t>
      </w:r>
      <w:proofErr w:type="spellStart"/>
      <w:r>
        <w:t>gje</w:t>
      </w:r>
      <w:proofErr w:type="spellEnd"/>
      <w:r>
        <w:t xml:space="preserve"> </w:t>
      </w:r>
      <w:proofErr w:type="spellStart"/>
      <w:r>
        <w:t>restriksjonar</w:t>
      </w:r>
      <w:proofErr w:type="spellEnd"/>
      <w:r>
        <w:t xml:space="preserve"> for </w:t>
      </w:r>
      <w:proofErr w:type="spellStart"/>
      <w:r>
        <w:t>annan</w:t>
      </w:r>
      <w:proofErr w:type="spellEnd"/>
      <w:r>
        <w:t xml:space="preserve"> arealbruk når området blir nytta til øving.</w:t>
      </w:r>
    </w:p>
    <w:p w14:paraId="3D7EB70C" w14:textId="77777777" w:rsidR="0057752E" w:rsidRDefault="00FE1D0F">
      <w:r>
        <w:t xml:space="preserve">Forsvaret står i </w:t>
      </w:r>
      <w:proofErr w:type="spellStart"/>
      <w:r>
        <w:t>ein</w:t>
      </w:r>
      <w:proofErr w:type="spellEnd"/>
      <w:r>
        <w:t xml:space="preserve"> spesiell situasjon når det </w:t>
      </w:r>
      <w:proofErr w:type="spellStart"/>
      <w:r>
        <w:t>gjeld</w:t>
      </w:r>
      <w:proofErr w:type="spellEnd"/>
      <w:r>
        <w:t xml:space="preserve"> plan- og bygningslova, med bakgrunn i at behovet for </w:t>
      </w:r>
      <w:proofErr w:type="spellStart"/>
      <w:r>
        <w:t>hemmeleghald</w:t>
      </w:r>
      <w:proofErr w:type="spellEnd"/>
      <w:r>
        <w:t xml:space="preserve"> er i strid med </w:t>
      </w:r>
      <w:proofErr w:type="spellStart"/>
      <w:r>
        <w:t>intensjonane</w:t>
      </w:r>
      <w:proofErr w:type="spellEnd"/>
      <w:r>
        <w:t xml:space="preserve"> i lova om </w:t>
      </w:r>
      <w:proofErr w:type="spellStart"/>
      <w:r>
        <w:t>offentleg</w:t>
      </w:r>
      <w:proofErr w:type="spellEnd"/>
      <w:r>
        <w:t xml:space="preserve"> innsyn. Dette tilhøvet må derfor </w:t>
      </w:r>
      <w:proofErr w:type="spellStart"/>
      <w:r>
        <w:t>avklarast</w:t>
      </w:r>
      <w:proofErr w:type="spellEnd"/>
      <w:r>
        <w:t xml:space="preserve"> mellom kommunen, Forsvaret og andre </w:t>
      </w:r>
      <w:proofErr w:type="spellStart"/>
      <w:r>
        <w:t>partar</w:t>
      </w:r>
      <w:proofErr w:type="spellEnd"/>
      <w:r>
        <w:t xml:space="preserve"> saka </w:t>
      </w:r>
      <w:proofErr w:type="spellStart"/>
      <w:r>
        <w:t>vedkjem</w:t>
      </w:r>
      <w:proofErr w:type="spellEnd"/>
      <w:r>
        <w:t xml:space="preserve">, i løysinga av den </w:t>
      </w:r>
      <w:proofErr w:type="spellStart"/>
      <w:r>
        <w:t>einskilde</w:t>
      </w:r>
      <w:proofErr w:type="spellEnd"/>
      <w:r>
        <w:t xml:space="preserve"> </w:t>
      </w:r>
      <w:proofErr w:type="spellStart"/>
      <w:r>
        <w:t>planoppgåva</w:t>
      </w:r>
      <w:proofErr w:type="spellEnd"/>
      <w:r>
        <w:t xml:space="preserve">. Ofte vil det </w:t>
      </w:r>
      <w:proofErr w:type="spellStart"/>
      <w:r>
        <w:t>vere</w:t>
      </w:r>
      <w:proofErr w:type="spellEnd"/>
      <w:r>
        <w:t xml:space="preserve"> </w:t>
      </w:r>
      <w:proofErr w:type="spellStart"/>
      <w:r>
        <w:t>eit</w:t>
      </w:r>
      <w:proofErr w:type="spellEnd"/>
      <w:r>
        <w:t xml:space="preserve"> spørsmål om detaljeringsgrad. I </w:t>
      </w:r>
      <w:proofErr w:type="spellStart"/>
      <w:r>
        <w:t>nokre</w:t>
      </w:r>
      <w:proofErr w:type="spellEnd"/>
      <w:r>
        <w:t xml:space="preserve"> høve vil sjølve eksistensen av </w:t>
      </w:r>
      <w:proofErr w:type="spellStart"/>
      <w:r>
        <w:t>eit</w:t>
      </w:r>
      <w:proofErr w:type="spellEnd"/>
      <w:r>
        <w:t xml:space="preserve"> militært anlegg </w:t>
      </w:r>
      <w:proofErr w:type="spellStart"/>
      <w:r>
        <w:t>vere</w:t>
      </w:r>
      <w:proofErr w:type="spellEnd"/>
      <w:r>
        <w:t xml:space="preserve"> </w:t>
      </w:r>
      <w:proofErr w:type="spellStart"/>
      <w:r>
        <w:t>hemmeleg</w:t>
      </w:r>
      <w:proofErr w:type="spellEnd"/>
      <w:r>
        <w:t xml:space="preserve"> og kan derfor </w:t>
      </w:r>
      <w:proofErr w:type="spellStart"/>
      <w:r>
        <w:t>ikkje</w:t>
      </w:r>
      <w:proofErr w:type="spellEnd"/>
      <w:r>
        <w:t xml:space="preserve"> </w:t>
      </w:r>
      <w:proofErr w:type="spellStart"/>
      <w:r>
        <w:t>visast</w:t>
      </w:r>
      <w:proofErr w:type="spellEnd"/>
      <w:r>
        <w:t xml:space="preserve"> med </w:t>
      </w:r>
      <w:proofErr w:type="spellStart"/>
      <w:r>
        <w:t>føremål</w:t>
      </w:r>
      <w:proofErr w:type="spellEnd"/>
      <w:r>
        <w:t xml:space="preserve"> – Forsvaret.</w:t>
      </w:r>
    </w:p>
    <w:p w14:paraId="41412AA4" w14:textId="3B945171" w:rsidR="0057752E" w:rsidRDefault="00FE1D0F">
      <w:pPr>
        <w:pStyle w:val="figur-tittel"/>
      </w:pPr>
      <w:proofErr w:type="spellStart"/>
      <w:r>
        <w:t>Fargekodar</w:t>
      </w:r>
      <w:proofErr w:type="spellEnd"/>
      <w:r>
        <w:t xml:space="preserve"> for </w:t>
      </w:r>
      <w:proofErr w:type="spellStart"/>
      <w:r>
        <w:t>underføremål</w:t>
      </w:r>
      <w:proofErr w:type="spellEnd"/>
      <w:r>
        <w:t xml:space="preserve"> under Forsvaret. </w:t>
      </w:r>
      <w:proofErr w:type="spellStart"/>
      <w:r>
        <w:t>Eksisterande</w:t>
      </w:r>
      <w:proofErr w:type="spellEnd"/>
      <w:r>
        <w:t xml:space="preserve"> </w:t>
      </w:r>
      <w:proofErr w:type="spellStart"/>
      <w:r>
        <w:t>arealføremål</w:t>
      </w:r>
      <w:proofErr w:type="spellEnd"/>
      <w:r>
        <w:t xml:space="preserve"> til venstre, nytt </w:t>
      </w:r>
      <w:proofErr w:type="spellStart"/>
      <w:r>
        <w:t>arealføremål</w:t>
      </w:r>
      <w:proofErr w:type="spellEnd"/>
      <w:r>
        <w:t xml:space="preserve"> til høgre.</w:t>
      </w:r>
    </w:p>
    <w:p w14:paraId="44052ED9" w14:textId="00F1A7D3" w:rsidR="00D41F74" w:rsidRPr="00D41F74" w:rsidRDefault="004760B4" w:rsidP="00D41F74">
      <w:r>
        <w:pict w14:anchorId="09F3FCFF">
          <v:shape id="_x0000_i1070" type="#_x0000_t75" style="width:522.75pt;height:88.5pt">
            <v:imagedata r:id="rId143" o:title="Tegneregler-4"/>
          </v:shape>
        </w:pict>
      </w:r>
    </w:p>
    <w:p w14:paraId="322F6324" w14:textId="77777777" w:rsidR="0057752E" w:rsidRDefault="00FE1D0F">
      <w:pPr>
        <w:pStyle w:val="Overskrift4"/>
      </w:pPr>
      <w:proofErr w:type="spellStart"/>
      <w:r>
        <w:t>Underføremål</w:t>
      </w:r>
      <w:proofErr w:type="spellEnd"/>
      <w:r>
        <w:t xml:space="preserve"> til § 11-7 andre leddet nr. 4</w:t>
      </w:r>
    </w:p>
    <w:p w14:paraId="5EFB3338" w14:textId="77777777" w:rsidR="0057752E" w:rsidRDefault="00FE1D0F" w:rsidP="001F3D79">
      <w:r>
        <w:t xml:space="preserve">Område for Forsvaret kan </w:t>
      </w:r>
      <w:proofErr w:type="spellStart"/>
      <w:r>
        <w:t>underinndelast</w:t>
      </w:r>
      <w:proofErr w:type="spellEnd"/>
      <w:r>
        <w:t xml:space="preserve"> til </w:t>
      </w:r>
      <w:proofErr w:type="spellStart"/>
      <w:r>
        <w:t>dei</w:t>
      </w:r>
      <w:proofErr w:type="spellEnd"/>
      <w:r>
        <w:t xml:space="preserve"> </w:t>
      </w:r>
      <w:proofErr w:type="spellStart"/>
      <w:r>
        <w:t>funksjonane</w:t>
      </w:r>
      <w:proofErr w:type="spellEnd"/>
      <w:r>
        <w:t xml:space="preserve"> og </w:t>
      </w:r>
      <w:proofErr w:type="spellStart"/>
      <w:r>
        <w:t>føremåla</w:t>
      </w:r>
      <w:proofErr w:type="spellEnd"/>
      <w:r>
        <w:t xml:space="preserve"> som er aktuelle, t.d. øvingsområde, skytefelt, </w:t>
      </w:r>
      <w:proofErr w:type="spellStart"/>
      <w:r>
        <w:t>tryggleikssoner</w:t>
      </w:r>
      <w:proofErr w:type="spellEnd"/>
      <w:r>
        <w:t xml:space="preserve"> m.m.</w:t>
      </w:r>
    </w:p>
    <w:p w14:paraId="65E8CEB2" w14:textId="77777777" w:rsidR="0057752E" w:rsidRDefault="00FE1D0F">
      <w:pPr>
        <w:pStyle w:val="Overskrift4"/>
      </w:pPr>
      <w:r>
        <w:t xml:space="preserve">Føresegner etter §§ 11-9 og 11-10 til </w:t>
      </w:r>
      <w:proofErr w:type="spellStart"/>
      <w:r>
        <w:t>føremålet</w:t>
      </w:r>
      <w:proofErr w:type="spellEnd"/>
      <w:r>
        <w:t xml:space="preserve"> Forsvaret</w:t>
      </w:r>
    </w:p>
    <w:p w14:paraId="2F4E7D53" w14:textId="77777777" w:rsidR="0057752E" w:rsidRDefault="00FE1D0F" w:rsidP="001F3D79">
      <w:r>
        <w:t xml:space="preserve">Her kan det </w:t>
      </w:r>
      <w:proofErr w:type="spellStart"/>
      <w:r>
        <w:t>gjevast</w:t>
      </w:r>
      <w:proofErr w:type="spellEnd"/>
      <w:r>
        <w:t xml:space="preserve"> ei føresegn om at Forsvaret </w:t>
      </w:r>
      <w:proofErr w:type="spellStart"/>
      <w:r>
        <w:t>sjølv</w:t>
      </w:r>
      <w:proofErr w:type="spellEnd"/>
      <w:r>
        <w:t xml:space="preserve"> kan </w:t>
      </w:r>
      <w:proofErr w:type="spellStart"/>
      <w:r>
        <w:t>gjere</w:t>
      </w:r>
      <w:proofErr w:type="spellEnd"/>
      <w:r>
        <w:t xml:space="preserve"> vedtak om utbygging og </w:t>
      </w:r>
      <w:proofErr w:type="spellStart"/>
      <w:r>
        <w:t>verksemd</w:t>
      </w:r>
      <w:proofErr w:type="spellEnd"/>
      <w:r>
        <w:t xml:space="preserve"> </w:t>
      </w:r>
      <w:proofErr w:type="spellStart"/>
      <w:r>
        <w:t>innanfor</w:t>
      </w:r>
      <w:proofErr w:type="spellEnd"/>
      <w:r>
        <w:t xml:space="preserve"> </w:t>
      </w:r>
      <w:proofErr w:type="spellStart"/>
      <w:r>
        <w:t>eit</w:t>
      </w:r>
      <w:proofErr w:type="spellEnd"/>
      <w:r>
        <w:t xml:space="preserve"> avgrensa areal.</w:t>
      </w:r>
    </w:p>
    <w:p w14:paraId="712A99E3" w14:textId="77777777" w:rsidR="0057752E" w:rsidRDefault="00FE1D0F">
      <w:proofErr w:type="spellStart"/>
      <w:r>
        <w:t>Elles</w:t>
      </w:r>
      <w:proofErr w:type="spellEnd"/>
      <w:r>
        <w:t xml:space="preserve"> kan </w:t>
      </w:r>
      <w:proofErr w:type="spellStart"/>
      <w:r>
        <w:t>dei</w:t>
      </w:r>
      <w:proofErr w:type="spellEnd"/>
      <w:r>
        <w:t xml:space="preserve"> fleste </w:t>
      </w:r>
      <w:proofErr w:type="spellStart"/>
      <w:r>
        <w:t>typane</w:t>
      </w:r>
      <w:proofErr w:type="spellEnd"/>
      <w:r>
        <w:t xml:space="preserve"> føresegner som er aktuelle i </w:t>
      </w:r>
      <w:proofErr w:type="spellStart"/>
      <w:r>
        <w:t>tilknyting</w:t>
      </w:r>
      <w:proofErr w:type="spellEnd"/>
      <w:r>
        <w:t xml:space="preserve"> til </w:t>
      </w:r>
      <w:proofErr w:type="spellStart"/>
      <w:r>
        <w:t>arealføremål</w:t>
      </w:r>
      <w:proofErr w:type="spellEnd"/>
      <w:r>
        <w:t xml:space="preserve"> «bygg og anlegg» etter §§ 11-10 og 11-9, </w:t>
      </w:r>
      <w:proofErr w:type="spellStart"/>
      <w:r>
        <w:t>vere</w:t>
      </w:r>
      <w:proofErr w:type="spellEnd"/>
      <w:r>
        <w:t xml:space="preserve"> aktuelle i område for Forsvaret.</w:t>
      </w:r>
    </w:p>
    <w:tbl>
      <w:tblPr>
        <w:tblStyle w:val="StandardBoks"/>
        <w:tblW w:w="0" w:type="auto"/>
        <w:tblLayout w:type="fixed"/>
        <w:tblLook w:val="0000" w:firstRow="0" w:lastRow="0" w:firstColumn="0" w:lastColumn="0" w:noHBand="0" w:noVBand="0"/>
      </w:tblPr>
      <w:tblGrid>
        <w:gridCol w:w="8504"/>
      </w:tblGrid>
      <w:tr w:rsidR="0057752E" w14:paraId="06591682" w14:textId="77777777" w:rsidTr="00CF555C">
        <w:trPr>
          <w:trHeight w:val="60"/>
        </w:trPr>
        <w:tc>
          <w:tcPr>
            <w:tcW w:w="8504" w:type="dxa"/>
          </w:tcPr>
          <w:p w14:paraId="0A5E9746" w14:textId="77777777" w:rsidR="0057752E" w:rsidRDefault="00FE1D0F">
            <w:pPr>
              <w:rPr>
                <w:rStyle w:val="halvfet"/>
              </w:rPr>
            </w:pPr>
            <w:r>
              <w:rPr>
                <w:rStyle w:val="halvfet"/>
              </w:rPr>
              <w:lastRenderedPageBreak/>
              <w:t>Døme</w:t>
            </w:r>
          </w:p>
          <w:p w14:paraId="69DE0B01" w14:textId="77777777" w:rsidR="0057752E" w:rsidRDefault="00FE1D0F">
            <w:pPr>
              <w:pStyle w:val="Listebombe"/>
            </w:pPr>
            <w:r>
              <w:t xml:space="preserve">I Forsvarets øvingsområde MS2 kan det </w:t>
            </w:r>
            <w:proofErr w:type="spellStart"/>
            <w:r>
              <w:t>etablerast</w:t>
            </w:r>
            <w:proofErr w:type="spellEnd"/>
            <w:r>
              <w:t xml:space="preserve"> </w:t>
            </w:r>
            <w:proofErr w:type="spellStart"/>
            <w:r>
              <w:t>vegar</w:t>
            </w:r>
            <w:proofErr w:type="spellEnd"/>
            <w:r>
              <w:t xml:space="preserve">, </w:t>
            </w:r>
            <w:proofErr w:type="spellStart"/>
            <w:r>
              <w:t>bygningar</w:t>
            </w:r>
            <w:proofErr w:type="spellEnd"/>
            <w:r>
              <w:t xml:space="preserve"> og anlegg som </w:t>
            </w:r>
            <w:proofErr w:type="spellStart"/>
            <w:r>
              <w:t>naturleg</w:t>
            </w:r>
            <w:proofErr w:type="spellEnd"/>
            <w:r>
              <w:t xml:space="preserve"> høyrer til </w:t>
            </w:r>
            <w:proofErr w:type="spellStart"/>
            <w:r>
              <w:t>øvingsføremålet</w:t>
            </w:r>
            <w:proofErr w:type="spellEnd"/>
            <w:r>
              <w:t>.</w:t>
            </w:r>
          </w:p>
        </w:tc>
      </w:tr>
    </w:tbl>
    <w:p w14:paraId="6974F4B2" w14:textId="77777777" w:rsidR="0057752E" w:rsidRDefault="00FE1D0F">
      <w:pPr>
        <w:pStyle w:val="Overskrift3"/>
      </w:pPr>
      <w:r>
        <w:t xml:space="preserve">Landbruks-, natur- og </w:t>
      </w:r>
      <w:proofErr w:type="spellStart"/>
      <w:r>
        <w:t>friluftsføremål</w:t>
      </w:r>
      <w:proofErr w:type="spellEnd"/>
      <w:r>
        <w:t xml:space="preserve"> og reindrift (LNFR)</w:t>
      </w:r>
    </w:p>
    <w:tbl>
      <w:tblPr>
        <w:tblStyle w:val="StandardBoks"/>
        <w:tblW w:w="0" w:type="auto"/>
        <w:tblLayout w:type="fixed"/>
        <w:tblLook w:val="0000" w:firstRow="0" w:lastRow="0" w:firstColumn="0" w:lastColumn="0" w:noHBand="0" w:noVBand="0"/>
      </w:tblPr>
      <w:tblGrid>
        <w:gridCol w:w="8504"/>
      </w:tblGrid>
      <w:tr w:rsidR="0057752E" w14:paraId="21464F41" w14:textId="77777777" w:rsidTr="00CF555C">
        <w:trPr>
          <w:trHeight w:val="60"/>
        </w:trPr>
        <w:tc>
          <w:tcPr>
            <w:tcW w:w="8504" w:type="dxa"/>
          </w:tcPr>
          <w:p w14:paraId="46DC46AD" w14:textId="77777777" w:rsidR="0057752E" w:rsidRDefault="00FE1D0F">
            <w:pPr>
              <w:rPr>
                <w:rStyle w:val="halvfet"/>
              </w:rPr>
            </w:pPr>
            <w:r>
              <w:rPr>
                <w:rStyle w:val="halvfet"/>
              </w:rPr>
              <w:t>§ 11-7 andre ledd nr. 5</w:t>
            </w:r>
          </w:p>
          <w:p w14:paraId="0B9037EA" w14:textId="77777777" w:rsidR="0057752E" w:rsidRDefault="00FE1D0F" w:rsidP="001F3D79">
            <w:pPr>
              <w:rPr>
                <w:rStyle w:val="halvfet"/>
              </w:rPr>
            </w:pPr>
            <w:r>
              <w:rPr>
                <w:rStyle w:val="halvfet"/>
              </w:rPr>
              <w:t xml:space="preserve">Landbruks-, natur- og </w:t>
            </w:r>
            <w:proofErr w:type="spellStart"/>
            <w:r>
              <w:rPr>
                <w:rStyle w:val="halvfet"/>
              </w:rPr>
              <w:t>friluftsformål</w:t>
            </w:r>
            <w:proofErr w:type="spellEnd"/>
            <w:r>
              <w:rPr>
                <w:rStyle w:val="halvfet"/>
              </w:rPr>
              <w:t xml:space="preserve"> samt reindrift </w:t>
            </w:r>
          </w:p>
          <w:p w14:paraId="36BDB00D" w14:textId="77777777" w:rsidR="0057752E" w:rsidRDefault="00FE1D0F" w:rsidP="001F3D79">
            <w:r>
              <w:t>Underformål:</w:t>
            </w:r>
          </w:p>
          <w:p w14:paraId="2617A45D" w14:textId="51BFF064" w:rsidR="0057752E" w:rsidRDefault="00FE1D0F">
            <w:pPr>
              <w:pStyle w:val="friliste"/>
            </w:pPr>
            <w:r>
              <w:t>a) areal for nødvendige tiltak for landbruk og reindrift og gårdstilknyttet næringsvirksomhet basert på gårdens ressursgrunnlag,</w:t>
            </w:r>
          </w:p>
          <w:p w14:paraId="74093BC1" w14:textId="77777777" w:rsidR="0057752E" w:rsidRDefault="00FE1D0F">
            <w:pPr>
              <w:pStyle w:val="friliste"/>
            </w:pPr>
            <w:r>
              <w:t>b) areal for spredt bolig-, fritids- eller næringsbebyggelse mv., jf. § 11–11 nr. 2.</w:t>
            </w:r>
          </w:p>
        </w:tc>
      </w:tr>
    </w:tbl>
    <w:p w14:paraId="43A933D1" w14:textId="77777777" w:rsidR="0057752E" w:rsidRDefault="00FE1D0F">
      <w:proofErr w:type="spellStart"/>
      <w:r>
        <w:t>Arealføremålet</w:t>
      </w:r>
      <w:proofErr w:type="spellEnd"/>
      <w:r>
        <w:t xml:space="preserve"> LNFR </w:t>
      </w:r>
      <w:proofErr w:type="spellStart"/>
      <w:r>
        <w:t>omfattar</w:t>
      </w:r>
      <w:proofErr w:type="spellEnd"/>
      <w:r>
        <w:t xml:space="preserve"> </w:t>
      </w:r>
      <w:proofErr w:type="spellStart"/>
      <w:r>
        <w:t>hovuddelen</w:t>
      </w:r>
      <w:proofErr w:type="spellEnd"/>
      <w:r>
        <w:t xml:space="preserve"> av landet og mange ulike former for bruk og </w:t>
      </w:r>
      <w:proofErr w:type="spellStart"/>
      <w:r>
        <w:t>verdiar</w:t>
      </w:r>
      <w:proofErr w:type="spellEnd"/>
      <w:r>
        <w:t xml:space="preserve"> knytte til landbruk, reindrift, natur og friluftsliv. </w:t>
      </w:r>
      <w:proofErr w:type="spellStart"/>
      <w:r>
        <w:t>Føremålet</w:t>
      </w:r>
      <w:proofErr w:type="spellEnd"/>
      <w:r>
        <w:t xml:space="preserve"> kan </w:t>
      </w:r>
      <w:proofErr w:type="spellStart"/>
      <w:r>
        <w:t>ikkje</w:t>
      </w:r>
      <w:proofErr w:type="spellEnd"/>
      <w:r>
        <w:t xml:space="preserve"> </w:t>
      </w:r>
      <w:proofErr w:type="spellStart"/>
      <w:r>
        <w:t>underinndelast</w:t>
      </w:r>
      <w:proofErr w:type="spellEnd"/>
      <w:r>
        <w:t xml:space="preserve"> i kommuneplanen, men det kan, i </w:t>
      </w:r>
      <w:proofErr w:type="spellStart"/>
      <w:r>
        <w:t>noka</w:t>
      </w:r>
      <w:proofErr w:type="spellEnd"/>
      <w:r>
        <w:t xml:space="preserve"> utstrekning, </w:t>
      </w:r>
      <w:proofErr w:type="spellStart"/>
      <w:r>
        <w:t>gjevast</w:t>
      </w:r>
      <w:proofErr w:type="spellEnd"/>
      <w:r>
        <w:t xml:space="preserve"> retningslinjer og føresegner som er omtalte </w:t>
      </w:r>
      <w:proofErr w:type="spellStart"/>
      <w:r>
        <w:t>nedanfor</w:t>
      </w:r>
      <w:proofErr w:type="spellEnd"/>
      <w:r>
        <w:t xml:space="preserve">. Bruk av R i </w:t>
      </w:r>
      <w:proofErr w:type="spellStart"/>
      <w:r>
        <w:t>føremålsnemninga</w:t>
      </w:r>
      <w:proofErr w:type="spellEnd"/>
      <w:r>
        <w:t xml:space="preserve"> </w:t>
      </w:r>
      <w:proofErr w:type="spellStart"/>
      <w:r>
        <w:t>synleggjer</w:t>
      </w:r>
      <w:proofErr w:type="spellEnd"/>
      <w:r>
        <w:t xml:space="preserve"> at reindrift er </w:t>
      </w:r>
      <w:proofErr w:type="spellStart"/>
      <w:r>
        <w:t>ein</w:t>
      </w:r>
      <w:proofErr w:type="spellEnd"/>
      <w:r>
        <w:t xml:space="preserve"> del av den bundne </w:t>
      </w:r>
      <w:proofErr w:type="spellStart"/>
      <w:r>
        <w:t>føremålskombinasjonen</w:t>
      </w:r>
      <w:proofErr w:type="spellEnd"/>
      <w:r>
        <w:t xml:space="preserve">. I </w:t>
      </w:r>
      <w:proofErr w:type="spellStart"/>
      <w:r>
        <w:t>kommunar</w:t>
      </w:r>
      <w:proofErr w:type="spellEnd"/>
      <w:r>
        <w:t xml:space="preserve"> </w:t>
      </w:r>
      <w:proofErr w:type="spellStart"/>
      <w:r>
        <w:t>utan</w:t>
      </w:r>
      <w:proofErr w:type="spellEnd"/>
      <w:r>
        <w:t xml:space="preserve"> reindrift blir </w:t>
      </w:r>
      <w:proofErr w:type="spellStart"/>
      <w:r>
        <w:t>nemninga</w:t>
      </w:r>
      <w:proofErr w:type="spellEnd"/>
      <w:r>
        <w:t xml:space="preserve"> LNF nytta.</w:t>
      </w:r>
    </w:p>
    <w:p w14:paraId="4D35AF51" w14:textId="4B7602A5" w:rsidR="0057752E" w:rsidRDefault="00FE1D0F">
      <w:pPr>
        <w:pStyle w:val="figur-tittel"/>
      </w:pPr>
      <w:proofErr w:type="spellStart"/>
      <w:r>
        <w:t>Fargekodar</w:t>
      </w:r>
      <w:proofErr w:type="spellEnd"/>
      <w:r>
        <w:t xml:space="preserve"> for </w:t>
      </w:r>
      <w:proofErr w:type="spellStart"/>
      <w:r>
        <w:t>underføremål</w:t>
      </w:r>
      <w:proofErr w:type="spellEnd"/>
      <w:r>
        <w:t xml:space="preserve"> under LNFR. </w:t>
      </w:r>
      <w:proofErr w:type="spellStart"/>
      <w:r>
        <w:t>Eksisterande</w:t>
      </w:r>
      <w:proofErr w:type="spellEnd"/>
      <w:r>
        <w:t xml:space="preserve"> </w:t>
      </w:r>
      <w:proofErr w:type="spellStart"/>
      <w:r>
        <w:t>arealføremål</w:t>
      </w:r>
      <w:proofErr w:type="spellEnd"/>
      <w:r>
        <w:t xml:space="preserve"> til venstre, nytt </w:t>
      </w:r>
      <w:proofErr w:type="spellStart"/>
      <w:r>
        <w:t>arealføremål</w:t>
      </w:r>
      <w:proofErr w:type="spellEnd"/>
      <w:r>
        <w:t xml:space="preserve"> til høgre.</w:t>
      </w:r>
    </w:p>
    <w:p w14:paraId="095062D7" w14:textId="2DC16D7C" w:rsidR="004760B4" w:rsidRPr="004760B4" w:rsidRDefault="004760B4" w:rsidP="004760B4">
      <w:r>
        <w:pict w14:anchorId="6AD0822E">
          <v:shape id="_x0000_i1073" type="#_x0000_t75" style="width:522.75pt;height:104.25pt">
            <v:imagedata r:id="rId144" o:title="Tegneregler-5"/>
          </v:shape>
        </w:pict>
      </w:r>
    </w:p>
    <w:p w14:paraId="7D8D95CA" w14:textId="77777777" w:rsidR="0057752E" w:rsidRDefault="00FE1D0F">
      <w:pPr>
        <w:pStyle w:val="Overskrift4"/>
      </w:pPr>
      <w:proofErr w:type="spellStart"/>
      <w:r>
        <w:t>Nærare</w:t>
      </w:r>
      <w:proofErr w:type="spellEnd"/>
      <w:r>
        <w:t xml:space="preserve"> om landbruks-, natur- og </w:t>
      </w:r>
      <w:proofErr w:type="spellStart"/>
      <w:r>
        <w:t>friluftsføremål</w:t>
      </w:r>
      <w:proofErr w:type="spellEnd"/>
      <w:r>
        <w:t xml:space="preserve"> og reindrift som </w:t>
      </w:r>
      <w:proofErr w:type="spellStart"/>
      <w:r>
        <w:t>hovudføremål</w:t>
      </w:r>
      <w:proofErr w:type="spellEnd"/>
    </w:p>
    <w:p w14:paraId="3BB8701A" w14:textId="77777777" w:rsidR="0057752E" w:rsidRDefault="00FE1D0F" w:rsidP="001F3D79">
      <w:r>
        <w:t xml:space="preserve">LNFR-område er i utgangspunktet </w:t>
      </w:r>
      <w:proofErr w:type="spellStart"/>
      <w:r>
        <w:t>ikkje</w:t>
      </w:r>
      <w:proofErr w:type="spellEnd"/>
      <w:r>
        <w:t xml:space="preserve"> </w:t>
      </w:r>
      <w:proofErr w:type="spellStart"/>
      <w:r>
        <w:t>byggjeområde</w:t>
      </w:r>
      <w:proofErr w:type="spellEnd"/>
      <w:r>
        <w:t xml:space="preserve">. LNFR etter plan- og bygningslova § 11-7 nr. 5 bokstav a er dermed </w:t>
      </w:r>
      <w:proofErr w:type="spellStart"/>
      <w:r>
        <w:t>samanfallande</w:t>
      </w:r>
      <w:proofErr w:type="spellEnd"/>
      <w:r>
        <w:t xml:space="preserve"> med </w:t>
      </w:r>
      <w:proofErr w:type="spellStart"/>
      <w:r>
        <w:t>hovudføremålet</w:t>
      </w:r>
      <w:proofErr w:type="spellEnd"/>
      <w:r>
        <w:t xml:space="preserve">. Slike «reine» LNFR-område blir nytta til å vise areal for nødvendige tiltak for landbruk og reindrift og gardstilknytt </w:t>
      </w:r>
      <w:proofErr w:type="spellStart"/>
      <w:r>
        <w:t>næringsverksemd</w:t>
      </w:r>
      <w:proofErr w:type="spellEnd"/>
      <w:r>
        <w:t xml:space="preserve"> basert på ressursgrunnlaget på garden. </w:t>
      </w:r>
    </w:p>
    <w:p w14:paraId="2DB169E4" w14:textId="77777777" w:rsidR="0057752E" w:rsidRDefault="00FE1D0F">
      <w:r>
        <w:t xml:space="preserve">Dette er areal der det </w:t>
      </w:r>
      <w:proofErr w:type="spellStart"/>
      <w:r>
        <w:t>berre</w:t>
      </w:r>
      <w:proofErr w:type="spellEnd"/>
      <w:r>
        <w:t xml:space="preserve"> er tillate å føre opp </w:t>
      </w:r>
      <w:proofErr w:type="spellStart"/>
      <w:r>
        <w:t>bygningar</w:t>
      </w:r>
      <w:proofErr w:type="spellEnd"/>
      <w:r>
        <w:t xml:space="preserve"> eller </w:t>
      </w:r>
      <w:proofErr w:type="spellStart"/>
      <w:r>
        <w:t>setje</w:t>
      </w:r>
      <w:proofErr w:type="spellEnd"/>
      <w:r>
        <w:t xml:space="preserve"> i verk tiltak som er nødvendige for drift av landbruk til </w:t>
      </w:r>
      <w:proofErr w:type="spellStart"/>
      <w:r>
        <w:t>næringsføremål</w:t>
      </w:r>
      <w:proofErr w:type="spellEnd"/>
      <w:r>
        <w:t xml:space="preserve">. Det vil </w:t>
      </w:r>
      <w:proofErr w:type="spellStart"/>
      <w:r>
        <w:t>seie</w:t>
      </w:r>
      <w:proofErr w:type="spellEnd"/>
      <w:r>
        <w:t xml:space="preserve"> jordbruk, skogbruk eller reindrift, </w:t>
      </w:r>
      <w:proofErr w:type="spellStart"/>
      <w:r>
        <w:t>medrekna</w:t>
      </w:r>
      <w:proofErr w:type="spellEnd"/>
      <w:r>
        <w:t xml:space="preserve"> gardstilknytt </w:t>
      </w:r>
      <w:proofErr w:type="spellStart"/>
      <w:r>
        <w:t>næringsverksemd</w:t>
      </w:r>
      <w:proofErr w:type="spellEnd"/>
      <w:r>
        <w:t xml:space="preserve"> basert på ressursgrunnlaget på garden. I tillegg </w:t>
      </w:r>
      <w:proofErr w:type="spellStart"/>
      <w:r>
        <w:t>opnar</w:t>
      </w:r>
      <w:proofErr w:type="spellEnd"/>
      <w:r>
        <w:t xml:space="preserve"> bokstav a for enkle tilretteleggingstiltak for friluftslivet.</w:t>
      </w:r>
    </w:p>
    <w:p w14:paraId="0A381E82" w14:textId="77777777" w:rsidR="0057752E" w:rsidRDefault="00FE1D0F">
      <w:r>
        <w:lastRenderedPageBreak/>
        <w:t xml:space="preserve">Andre bygg (bustad, fritidsbustad, næring m.m.) er </w:t>
      </w:r>
      <w:proofErr w:type="spellStart"/>
      <w:r>
        <w:t>ikkje</w:t>
      </w:r>
      <w:proofErr w:type="spellEnd"/>
      <w:r>
        <w:t xml:space="preserve"> </w:t>
      </w:r>
      <w:proofErr w:type="spellStart"/>
      <w:r>
        <w:t>tillatne</w:t>
      </w:r>
      <w:proofErr w:type="spellEnd"/>
      <w:r>
        <w:t xml:space="preserve"> </w:t>
      </w:r>
      <w:proofErr w:type="spellStart"/>
      <w:r>
        <w:t>innanfor</w:t>
      </w:r>
      <w:proofErr w:type="spellEnd"/>
      <w:r>
        <w:t xml:space="preserve"> LNFR-</w:t>
      </w:r>
      <w:proofErr w:type="spellStart"/>
      <w:r>
        <w:t>føremålet</w:t>
      </w:r>
      <w:proofErr w:type="spellEnd"/>
      <w:r>
        <w:t xml:space="preserve"> etter bokstav a </w:t>
      </w:r>
      <w:proofErr w:type="spellStart"/>
      <w:r>
        <w:t>utan</w:t>
      </w:r>
      <w:proofErr w:type="spellEnd"/>
      <w:r>
        <w:t xml:space="preserve"> planendring eller dispensasjon </w:t>
      </w:r>
      <w:proofErr w:type="spellStart"/>
      <w:r>
        <w:t>frå</w:t>
      </w:r>
      <w:proofErr w:type="spellEnd"/>
      <w:r>
        <w:t xml:space="preserve"> LNFR-</w:t>
      </w:r>
      <w:proofErr w:type="spellStart"/>
      <w:r>
        <w:t>føremålet</w:t>
      </w:r>
      <w:proofErr w:type="spellEnd"/>
      <w:r>
        <w:t>. I eldre planar der LNFR-</w:t>
      </w:r>
      <w:proofErr w:type="spellStart"/>
      <w:r>
        <w:t>føremålet</w:t>
      </w:r>
      <w:proofErr w:type="spellEnd"/>
      <w:r>
        <w:t xml:space="preserve"> er nytta </w:t>
      </w:r>
      <w:proofErr w:type="spellStart"/>
      <w:r>
        <w:t>utan</w:t>
      </w:r>
      <w:proofErr w:type="spellEnd"/>
      <w:r>
        <w:t xml:space="preserve"> at </w:t>
      </w:r>
      <w:proofErr w:type="spellStart"/>
      <w:r>
        <w:t>underføremål</w:t>
      </w:r>
      <w:proofErr w:type="spellEnd"/>
      <w:r>
        <w:t xml:space="preserve"> etter bokstav a eller b er </w:t>
      </w:r>
      <w:proofErr w:type="spellStart"/>
      <w:r>
        <w:t>gjevne</w:t>
      </w:r>
      <w:proofErr w:type="spellEnd"/>
      <w:r>
        <w:t xml:space="preserve">, er </w:t>
      </w:r>
      <w:proofErr w:type="spellStart"/>
      <w:r>
        <w:t>arealføremålet</w:t>
      </w:r>
      <w:proofErr w:type="spellEnd"/>
      <w:r>
        <w:t xml:space="preserve"> å </w:t>
      </w:r>
      <w:proofErr w:type="spellStart"/>
      <w:r>
        <w:t>rekna</w:t>
      </w:r>
      <w:proofErr w:type="spellEnd"/>
      <w:r>
        <w:t xml:space="preserve"> som gjeve etter plan- og bygningslova § 11-7 nr. 5 bokstav a.</w:t>
      </w:r>
    </w:p>
    <w:p w14:paraId="25F70A10" w14:textId="77777777" w:rsidR="0057752E" w:rsidRDefault="00FE1D0F">
      <w:r>
        <w:t xml:space="preserve">§ 11-7 nr. 5 bokstav b </w:t>
      </w:r>
      <w:proofErr w:type="spellStart"/>
      <w:r>
        <w:t>opnar</w:t>
      </w:r>
      <w:proofErr w:type="spellEnd"/>
      <w:r>
        <w:t xml:space="preserve"> for å tillate </w:t>
      </w:r>
      <w:proofErr w:type="spellStart"/>
      <w:r>
        <w:t>noko</w:t>
      </w:r>
      <w:proofErr w:type="spellEnd"/>
      <w:r>
        <w:t xml:space="preserve"> </w:t>
      </w:r>
      <w:proofErr w:type="spellStart"/>
      <w:r>
        <w:t>spreidde</w:t>
      </w:r>
      <w:proofErr w:type="spellEnd"/>
      <w:r>
        <w:t xml:space="preserve"> bustads-, fritids- eller næringsbygg i LNFR-område, men det er </w:t>
      </w:r>
      <w:proofErr w:type="spellStart"/>
      <w:r>
        <w:t>eit</w:t>
      </w:r>
      <w:proofErr w:type="spellEnd"/>
      <w:r>
        <w:t xml:space="preserve"> vilkår at bygga har </w:t>
      </w:r>
      <w:proofErr w:type="spellStart"/>
      <w:r>
        <w:t>eit</w:t>
      </w:r>
      <w:proofErr w:type="spellEnd"/>
      <w:r>
        <w:t xml:space="preserve"> omfang, ei lokalisering og </w:t>
      </w:r>
      <w:proofErr w:type="spellStart"/>
      <w:r>
        <w:t>eit</w:t>
      </w:r>
      <w:proofErr w:type="spellEnd"/>
      <w:r>
        <w:t xml:space="preserve"> </w:t>
      </w:r>
      <w:proofErr w:type="spellStart"/>
      <w:r>
        <w:t>føremål</w:t>
      </w:r>
      <w:proofErr w:type="spellEnd"/>
      <w:r>
        <w:t xml:space="preserve"> som er </w:t>
      </w:r>
      <w:proofErr w:type="spellStart"/>
      <w:r>
        <w:t>nærare</w:t>
      </w:r>
      <w:proofErr w:type="spellEnd"/>
      <w:r>
        <w:t xml:space="preserve"> fastsette i planen.</w:t>
      </w:r>
    </w:p>
    <w:p w14:paraId="1149E16E" w14:textId="77777777" w:rsidR="0057752E" w:rsidRDefault="00FE1D0F">
      <w:r>
        <w:t xml:space="preserve">I </w:t>
      </w:r>
      <w:proofErr w:type="spellStart"/>
      <w:r>
        <w:t>rettleiar</w:t>
      </w:r>
      <w:proofErr w:type="spellEnd"/>
      <w:r>
        <w:t xml:space="preserve"> </w:t>
      </w:r>
      <w:r>
        <w:rPr>
          <w:rStyle w:val="Hyperkobling"/>
        </w:rPr>
        <w:t>H-2401 Garden som ressurs</w:t>
      </w:r>
      <w:r>
        <w:t xml:space="preserve"> blir det avklart </w:t>
      </w:r>
      <w:proofErr w:type="spellStart"/>
      <w:r>
        <w:t>nærare</w:t>
      </w:r>
      <w:proofErr w:type="spellEnd"/>
      <w:r>
        <w:t xml:space="preserve"> kva som ligg </w:t>
      </w:r>
      <w:proofErr w:type="spellStart"/>
      <w:r>
        <w:t>innanfor</w:t>
      </w:r>
      <w:proofErr w:type="spellEnd"/>
      <w:r>
        <w:t xml:space="preserve"> LNFR-omgrepet i plan- og bygningslova. Næringstiltak som inngår i landbruksomgrepet, og som dermed blir </w:t>
      </w:r>
      <w:proofErr w:type="spellStart"/>
      <w:r>
        <w:t>rekna</w:t>
      </w:r>
      <w:proofErr w:type="spellEnd"/>
      <w:r>
        <w:t xml:space="preserve"> som </w:t>
      </w:r>
      <w:proofErr w:type="spellStart"/>
      <w:r>
        <w:t>ein</w:t>
      </w:r>
      <w:proofErr w:type="spellEnd"/>
      <w:r>
        <w:t xml:space="preserve"> del av </w:t>
      </w:r>
      <w:proofErr w:type="spellStart"/>
      <w:r>
        <w:t>hovudføremålet</w:t>
      </w:r>
      <w:proofErr w:type="spellEnd"/>
      <w:r>
        <w:t xml:space="preserve"> LNFR etter § 11-7 nr. 5 bokstav a, er i utgangspunktet </w:t>
      </w:r>
      <w:proofErr w:type="spellStart"/>
      <w:r>
        <w:t>tillatne</w:t>
      </w:r>
      <w:proofErr w:type="spellEnd"/>
      <w:r>
        <w:t xml:space="preserve"> </w:t>
      </w:r>
      <w:proofErr w:type="spellStart"/>
      <w:r>
        <w:t>utan</w:t>
      </w:r>
      <w:proofErr w:type="spellEnd"/>
      <w:r>
        <w:t xml:space="preserve"> </w:t>
      </w:r>
      <w:proofErr w:type="spellStart"/>
      <w:r>
        <w:t>ytterlegare</w:t>
      </w:r>
      <w:proofErr w:type="spellEnd"/>
      <w:r>
        <w:t xml:space="preserve"> planavklaring. </w:t>
      </w:r>
      <w:hyperlink r:id="rId145" w:history="1">
        <w:r>
          <w:t>Garden som ressurs</w:t>
        </w:r>
      </w:hyperlink>
      <w:r>
        <w:t xml:space="preserve"> gjev hjelp til riktig og effektiv sakshandsaming av tiltak på </w:t>
      </w:r>
      <w:proofErr w:type="spellStart"/>
      <w:r>
        <w:t>landbrukseigedomar</w:t>
      </w:r>
      <w:proofErr w:type="spellEnd"/>
      <w:r>
        <w:t>.</w:t>
      </w:r>
    </w:p>
    <w:p w14:paraId="5A59F5BA" w14:textId="77777777" w:rsidR="0057752E" w:rsidRDefault="00FE1D0F">
      <w:r>
        <w:t xml:space="preserve">Departementet har </w:t>
      </w:r>
      <w:proofErr w:type="spellStart"/>
      <w:r>
        <w:t>utarbeidt</w:t>
      </w:r>
      <w:proofErr w:type="spellEnd"/>
      <w:r>
        <w:t xml:space="preserve"> </w:t>
      </w:r>
      <w:proofErr w:type="spellStart"/>
      <w:r>
        <w:t>ein</w:t>
      </w:r>
      <w:proofErr w:type="spellEnd"/>
      <w:r>
        <w:t xml:space="preserve"> eigen </w:t>
      </w:r>
      <w:proofErr w:type="spellStart"/>
      <w:r>
        <w:t>rettleiar</w:t>
      </w:r>
      <w:proofErr w:type="spellEnd"/>
      <w:r>
        <w:t xml:space="preserve">, </w:t>
      </w:r>
      <w:hyperlink r:id="rId146" w:history="1">
        <w:r>
          <w:rPr>
            <w:rStyle w:val="Hyperkobling"/>
          </w:rPr>
          <w:t>Planlegging for spredt bolig-, fritids- og næringsbebyggelse i LNFR-områder</w:t>
        </w:r>
      </w:hyperlink>
      <w:r>
        <w:rPr>
          <w:rStyle w:val="Hyperkobling"/>
        </w:rPr>
        <w:t>.</w:t>
      </w:r>
      <w:r>
        <w:t xml:space="preserve"> Han gjev ei praktisk forklaring på korleis kommunen gjennom bruk av § 11-7 nr. 5 bokstav b, kan passe inn </w:t>
      </w:r>
      <w:proofErr w:type="spellStart"/>
      <w:r>
        <w:t>noko</w:t>
      </w:r>
      <w:proofErr w:type="spellEnd"/>
      <w:r>
        <w:t xml:space="preserve"> </w:t>
      </w:r>
      <w:proofErr w:type="spellStart"/>
      <w:r>
        <w:t>spreidd</w:t>
      </w:r>
      <w:proofErr w:type="spellEnd"/>
      <w:r>
        <w:t xml:space="preserve"> utbygging til </w:t>
      </w:r>
      <w:proofErr w:type="spellStart"/>
      <w:r>
        <w:t>annan</w:t>
      </w:r>
      <w:proofErr w:type="spellEnd"/>
      <w:r>
        <w:t xml:space="preserve"> bruk enn landbruksrelatert </w:t>
      </w:r>
      <w:proofErr w:type="spellStart"/>
      <w:r>
        <w:t>verksemd</w:t>
      </w:r>
      <w:proofErr w:type="spellEnd"/>
      <w:r>
        <w:t xml:space="preserve"> i LNFR-område. </w:t>
      </w:r>
      <w:proofErr w:type="spellStart"/>
      <w:r>
        <w:t>Rettleiaren</w:t>
      </w:r>
      <w:proofErr w:type="spellEnd"/>
      <w:r>
        <w:t xml:space="preserve"> </w:t>
      </w:r>
      <w:proofErr w:type="spellStart"/>
      <w:r>
        <w:t>utdjupar</w:t>
      </w:r>
      <w:proofErr w:type="spellEnd"/>
      <w:r>
        <w:t xml:space="preserve"> lovkommentaromtalen av § 11-7 nr. 5, og </w:t>
      </w:r>
      <w:proofErr w:type="spellStart"/>
      <w:r>
        <w:t>samlar</w:t>
      </w:r>
      <w:proofErr w:type="spellEnd"/>
      <w:r>
        <w:t xml:space="preserve"> det som er relevant for bruk av </w:t>
      </w:r>
      <w:proofErr w:type="spellStart"/>
      <w:r>
        <w:t>arealføremålet</w:t>
      </w:r>
      <w:proofErr w:type="spellEnd"/>
      <w:r>
        <w:t xml:space="preserve"> LNFR </w:t>
      </w:r>
      <w:proofErr w:type="spellStart"/>
      <w:r>
        <w:t>spreidd</w:t>
      </w:r>
      <w:proofErr w:type="spellEnd"/>
      <w:r>
        <w:t xml:space="preserve"> utbygging </w:t>
      </w:r>
      <w:proofErr w:type="spellStart"/>
      <w:r>
        <w:t>frå</w:t>
      </w:r>
      <w:proofErr w:type="spellEnd"/>
      <w:r>
        <w:t xml:space="preserve"> </w:t>
      </w:r>
      <w:proofErr w:type="spellStart"/>
      <w:r>
        <w:t>fleire</w:t>
      </w:r>
      <w:proofErr w:type="spellEnd"/>
      <w:r>
        <w:t xml:space="preserve"> av </w:t>
      </w:r>
      <w:proofErr w:type="spellStart"/>
      <w:r>
        <w:t>dei</w:t>
      </w:r>
      <w:proofErr w:type="spellEnd"/>
      <w:r>
        <w:t xml:space="preserve"> </w:t>
      </w:r>
      <w:proofErr w:type="spellStart"/>
      <w:r>
        <w:t>meir</w:t>
      </w:r>
      <w:proofErr w:type="spellEnd"/>
      <w:r>
        <w:t xml:space="preserve"> overordna </w:t>
      </w:r>
      <w:proofErr w:type="spellStart"/>
      <w:r>
        <w:t>planrettleiarane</w:t>
      </w:r>
      <w:proofErr w:type="spellEnd"/>
      <w:r>
        <w:t xml:space="preserve"> med </w:t>
      </w:r>
      <w:proofErr w:type="spellStart"/>
      <w:r>
        <w:t>lenkjer</w:t>
      </w:r>
      <w:proofErr w:type="spellEnd"/>
      <w:r>
        <w:t xml:space="preserve"> </w:t>
      </w:r>
      <w:proofErr w:type="spellStart"/>
      <w:r>
        <w:t>frå</w:t>
      </w:r>
      <w:proofErr w:type="spellEnd"/>
      <w:r>
        <w:t xml:space="preserve"> departementet.</w:t>
      </w:r>
    </w:p>
    <w:p w14:paraId="4834C653" w14:textId="77777777" w:rsidR="0057752E" w:rsidRDefault="00FE1D0F">
      <w:pPr>
        <w:rPr>
          <w:spacing w:val="-4"/>
        </w:rPr>
      </w:pPr>
      <w:r>
        <w:rPr>
          <w:spacing w:val="-4"/>
        </w:rPr>
        <w:t xml:space="preserve">Dei </w:t>
      </w:r>
      <w:proofErr w:type="spellStart"/>
      <w:r>
        <w:rPr>
          <w:spacing w:val="-4"/>
        </w:rPr>
        <w:t>ansvarlege</w:t>
      </w:r>
      <w:proofErr w:type="spellEnd"/>
      <w:r>
        <w:rPr>
          <w:spacing w:val="-4"/>
        </w:rPr>
        <w:t xml:space="preserve"> </w:t>
      </w:r>
      <w:proofErr w:type="spellStart"/>
      <w:r>
        <w:rPr>
          <w:spacing w:val="-4"/>
        </w:rPr>
        <w:t>sektorstyremaktene</w:t>
      </w:r>
      <w:proofErr w:type="spellEnd"/>
      <w:r>
        <w:rPr>
          <w:spacing w:val="-4"/>
        </w:rPr>
        <w:t xml:space="preserve"> har </w:t>
      </w:r>
      <w:proofErr w:type="spellStart"/>
      <w:r>
        <w:rPr>
          <w:spacing w:val="-4"/>
        </w:rPr>
        <w:t>utarbeidt</w:t>
      </w:r>
      <w:proofErr w:type="spellEnd"/>
      <w:r>
        <w:rPr>
          <w:spacing w:val="-4"/>
        </w:rPr>
        <w:t xml:space="preserve"> eigne temavise </w:t>
      </w:r>
      <w:proofErr w:type="spellStart"/>
      <w:r>
        <w:rPr>
          <w:spacing w:val="-4"/>
        </w:rPr>
        <w:t>rettleiarar</w:t>
      </w:r>
      <w:proofErr w:type="spellEnd"/>
      <w:r>
        <w:rPr>
          <w:spacing w:val="-4"/>
        </w:rPr>
        <w:t xml:space="preserve"> om </w:t>
      </w:r>
      <w:proofErr w:type="spellStart"/>
      <w:r>
        <w:rPr>
          <w:spacing w:val="-4"/>
        </w:rPr>
        <w:t>høvesvis</w:t>
      </w:r>
      <w:proofErr w:type="spellEnd"/>
      <w:r>
        <w:rPr>
          <w:spacing w:val="-4"/>
        </w:rPr>
        <w:t xml:space="preserve"> </w:t>
      </w:r>
      <w:hyperlink r:id="rId147" w:history="1">
        <w:r>
          <w:rPr>
            <w:rStyle w:val="Hyperkobling"/>
            <w:spacing w:val="-4"/>
          </w:rPr>
          <w:t>landbruk</w:t>
        </w:r>
      </w:hyperlink>
      <w:r>
        <w:rPr>
          <w:spacing w:val="-4"/>
        </w:rPr>
        <w:t xml:space="preserve">, </w:t>
      </w:r>
      <w:r>
        <w:rPr>
          <w:rStyle w:val="Hyperkobling"/>
          <w:spacing w:val="-4"/>
        </w:rPr>
        <w:t>reindrift</w:t>
      </w:r>
      <w:r>
        <w:rPr>
          <w:spacing w:val="-4"/>
        </w:rPr>
        <w:t xml:space="preserve">, </w:t>
      </w:r>
      <w:hyperlink r:id="rId148" w:history="1">
        <w:r>
          <w:rPr>
            <w:rStyle w:val="Hyperkobling"/>
            <w:spacing w:val="-4"/>
          </w:rPr>
          <w:t>naturmiljø</w:t>
        </w:r>
      </w:hyperlink>
      <w:r>
        <w:rPr>
          <w:rStyle w:val="Hyperkobling"/>
          <w:spacing w:val="-4"/>
        </w:rPr>
        <w:t xml:space="preserve">, </w:t>
      </w:r>
      <w:hyperlink r:id="rId149" w:history="1">
        <w:r>
          <w:rPr>
            <w:rStyle w:val="Hyperkobling"/>
            <w:spacing w:val="-4"/>
          </w:rPr>
          <w:t>friluftslivsinteresser</w:t>
        </w:r>
      </w:hyperlink>
      <w:r>
        <w:rPr>
          <w:spacing w:val="-4"/>
        </w:rPr>
        <w:t xml:space="preserve"> og </w:t>
      </w:r>
      <w:hyperlink r:id="rId150" w:history="1">
        <w:proofErr w:type="spellStart"/>
        <w:r>
          <w:rPr>
            <w:rStyle w:val="Hyperkobling"/>
            <w:spacing w:val="-4"/>
          </w:rPr>
          <w:t>naturmangfald</w:t>
        </w:r>
        <w:proofErr w:type="spellEnd"/>
      </w:hyperlink>
      <w:r>
        <w:rPr>
          <w:spacing w:val="-4"/>
        </w:rPr>
        <w:t xml:space="preserve"> med </w:t>
      </w:r>
      <w:proofErr w:type="spellStart"/>
      <w:r>
        <w:rPr>
          <w:spacing w:val="-4"/>
        </w:rPr>
        <w:t>meir</w:t>
      </w:r>
      <w:proofErr w:type="spellEnd"/>
      <w:r>
        <w:rPr>
          <w:spacing w:val="-4"/>
        </w:rPr>
        <w:t xml:space="preserve"> </w:t>
      </w:r>
      <w:proofErr w:type="spellStart"/>
      <w:r>
        <w:rPr>
          <w:spacing w:val="-4"/>
        </w:rPr>
        <w:t>utfyllande</w:t>
      </w:r>
      <w:proofErr w:type="spellEnd"/>
      <w:r>
        <w:rPr>
          <w:spacing w:val="-4"/>
        </w:rPr>
        <w:t xml:space="preserve"> omtale. </w:t>
      </w:r>
    </w:p>
    <w:p w14:paraId="2BA92B41" w14:textId="77777777" w:rsidR="0057752E" w:rsidRDefault="00FE1D0F">
      <w:pPr>
        <w:pStyle w:val="Overskrift4"/>
      </w:pPr>
      <w:proofErr w:type="spellStart"/>
      <w:r>
        <w:t>Frådeling</w:t>
      </w:r>
      <w:proofErr w:type="spellEnd"/>
      <w:r>
        <w:t xml:space="preserve"> av </w:t>
      </w:r>
      <w:proofErr w:type="spellStart"/>
      <w:r>
        <w:t>bygningar</w:t>
      </w:r>
      <w:proofErr w:type="spellEnd"/>
      <w:r>
        <w:t xml:space="preserve"> i landbruket</w:t>
      </w:r>
    </w:p>
    <w:p w14:paraId="13ED32EF" w14:textId="77777777" w:rsidR="0057752E" w:rsidRDefault="00FE1D0F" w:rsidP="001F3D79">
      <w:proofErr w:type="spellStart"/>
      <w:r>
        <w:t>Frådeling</w:t>
      </w:r>
      <w:proofErr w:type="spellEnd"/>
      <w:r>
        <w:t xml:space="preserve"> av </w:t>
      </w:r>
      <w:proofErr w:type="spellStart"/>
      <w:r>
        <w:t>bygningar</w:t>
      </w:r>
      <w:proofErr w:type="spellEnd"/>
      <w:r>
        <w:t xml:space="preserve"> og </w:t>
      </w:r>
      <w:proofErr w:type="spellStart"/>
      <w:r>
        <w:t>føremål</w:t>
      </w:r>
      <w:proofErr w:type="spellEnd"/>
      <w:r>
        <w:t xml:space="preserve"> som ledd i landbruk er etter planen. Slike </w:t>
      </w:r>
      <w:proofErr w:type="spellStart"/>
      <w:r>
        <w:t>frådelingar</w:t>
      </w:r>
      <w:proofErr w:type="spellEnd"/>
      <w:r>
        <w:t xml:space="preserve"> kan likevel gå inn under </w:t>
      </w:r>
      <w:hyperlink r:id="rId151" w:history="1">
        <w:r>
          <w:rPr>
            <w:rStyle w:val="Hyperkobling"/>
          </w:rPr>
          <w:t>jordlova</w:t>
        </w:r>
      </w:hyperlink>
      <w:r>
        <w:t xml:space="preserve"> § 12. </w:t>
      </w:r>
      <w:proofErr w:type="spellStart"/>
      <w:r>
        <w:t>Frådeling</w:t>
      </w:r>
      <w:proofErr w:type="spellEnd"/>
      <w:r>
        <w:t xml:space="preserve"> av </w:t>
      </w:r>
      <w:proofErr w:type="spellStart"/>
      <w:r>
        <w:t>byggjetomter</w:t>
      </w:r>
      <w:proofErr w:type="spellEnd"/>
      <w:r>
        <w:t xml:space="preserve"> til anna </w:t>
      </w:r>
      <w:proofErr w:type="spellStart"/>
      <w:r>
        <w:t>føremål</w:t>
      </w:r>
      <w:proofErr w:type="spellEnd"/>
      <w:r>
        <w:t xml:space="preserve"> enn landbruk vil </w:t>
      </w:r>
      <w:proofErr w:type="spellStart"/>
      <w:r>
        <w:t>vere</w:t>
      </w:r>
      <w:proofErr w:type="spellEnd"/>
      <w:r>
        <w:t xml:space="preserve"> i strid med planen. Også deling av utbygde tomter er i strid med LNFR-</w:t>
      </w:r>
      <w:proofErr w:type="spellStart"/>
      <w:r>
        <w:t>føremålet</w:t>
      </w:r>
      <w:proofErr w:type="spellEnd"/>
      <w:r>
        <w:t xml:space="preserve"> i arealdelen når delinga </w:t>
      </w:r>
      <w:proofErr w:type="spellStart"/>
      <w:r>
        <w:t>føreset</w:t>
      </w:r>
      <w:proofErr w:type="spellEnd"/>
      <w:r>
        <w:t xml:space="preserve"> eller framstår som ledd i bruksendring til anna </w:t>
      </w:r>
      <w:proofErr w:type="spellStart"/>
      <w:r>
        <w:t>føremål</w:t>
      </w:r>
      <w:proofErr w:type="spellEnd"/>
      <w:r>
        <w:t xml:space="preserve">. Til dømes vil </w:t>
      </w:r>
      <w:proofErr w:type="spellStart"/>
      <w:r>
        <w:t>frådeling</w:t>
      </w:r>
      <w:proofErr w:type="spellEnd"/>
      <w:r>
        <w:t xml:space="preserve"> av tomt med </w:t>
      </w:r>
      <w:proofErr w:type="spellStart"/>
      <w:r>
        <w:t>eksisterande</w:t>
      </w:r>
      <w:proofErr w:type="spellEnd"/>
      <w:r>
        <w:t xml:space="preserve"> landbruksbygg, til dømes </w:t>
      </w:r>
      <w:proofErr w:type="spellStart"/>
      <w:r>
        <w:t>kårbustad</w:t>
      </w:r>
      <w:proofErr w:type="spellEnd"/>
      <w:r>
        <w:t xml:space="preserve">, seterhus og </w:t>
      </w:r>
      <w:proofErr w:type="spellStart"/>
      <w:r>
        <w:t>liknande</w:t>
      </w:r>
      <w:proofErr w:type="spellEnd"/>
      <w:r>
        <w:t xml:space="preserve"> til </w:t>
      </w:r>
      <w:proofErr w:type="spellStart"/>
      <w:r>
        <w:t>annan</w:t>
      </w:r>
      <w:proofErr w:type="spellEnd"/>
      <w:r>
        <w:t xml:space="preserve"> bruk, </w:t>
      </w:r>
      <w:proofErr w:type="spellStart"/>
      <w:r>
        <w:t>vere</w:t>
      </w:r>
      <w:proofErr w:type="spellEnd"/>
      <w:r>
        <w:t xml:space="preserve"> i strid med LNFR-</w:t>
      </w:r>
      <w:proofErr w:type="spellStart"/>
      <w:r>
        <w:t>føremålet</w:t>
      </w:r>
      <w:proofErr w:type="spellEnd"/>
      <w:r>
        <w:t>.</w:t>
      </w:r>
    </w:p>
    <w:p w14:paraId="0DC7B7E5" w14:textId="77777777" w:rsidR="0057752E" w:rsidRDefault="00FE1D0F">
      <w:pPr>
        <w:pStyle w:val="Overskrift4"/>
      </w:pPr>
      <w:proofErr w:type="spellStart"/>
      <w:r>
        <w:t>Landbruksvegar</w:t>
      </w:r>
      <w:proofErr w:type="spellEnd"/>
    </w:p>
    <w:p w14:paraId="41E68117" w14:textId="77777777" w:rsidR="0057752E" w:rsidRDefault="00FE1D0F" w:rsidP="001F3D79">
      <w:r>
        <w:t xml:space="preserve">Vegar generelt blir fanga opp av plan- og bygningslova som tiltak som er avhengige av søknad om </w:t>
      </w:r>
      <w:proofErr w:type="spellStart"/>
      <w:r>
        <w:t>byggjeløyve</w:t>
      </w:r>
      <w:proofErr w:type="spellEnd"/>
      <w:r>
        <w:t xml:space="preserve"> etter </w:t>
      </w:r>
      <w:hyperlink r:id="rId152" w:history="1">
        <w:r>
          <w:rPr>
            <w:rStyle w:val="Hyperkobling"/>
          </w:rPr>
          <w:t>§ 20-1</w:t>
        </w:r>
      </w:hyperlink>
      <w:r>
        <w:t>.</w:t>
      </w:r>
    </w:p>
    <w:p w14:paraId="42F33256" w14:textId="77777777" w:rsidR="0057752E" w:rsidRDefault="00FE1D0F">
      <w:proofErr w:type="spellStart"/>
      <w:r>
        <w:t>Landbruksvegar</w:t>
      </w:r>
      <w:proofErr w:type="spellEnd"/>
      <w:r>
        <w:t xml:space="preserve"> vil likevel </w:t>
      </w:r>
      <w:proofErr w:type="spellStart"/>
      <w:r>
        <w:t>vere</w:t>
      </w:r>
      <w:proofErr w:type="spellEnd"/>
      <w:r>
        <w:t xml:space="preserve"> i samsvar med LNFR-</w:t>
      </w:r>
      <w:proofErr w:type="spellStart"/>
      <w:r>
        <w:t>føremålet</w:t>
      </w:r>
      <w:proofErr w:type="spellEnd"/>
      <w:r>
        <w:t xml:space="preserve">. </w:t>
      </w:r>
      <w:hyperlink r:id="rId153" w:history="1">
        <w:r>
          <w:rPr>
            <w:rStyle w:val="Hyperkobling"/>
          </w:rPr>
          <w:t xml:space="preserve">Forskrift om planlegging og godkjenning av </w:t>
        </w:r>
        <w:proofErr w:type="spellStart"/>
        <w:r>
          <w:rPr>
            <w:rStyle w:val="Hyperkobling"/>
          </w:rPr>
          <w:t>vegar</w:t>
        </w:r>
        <w:proofErr w:type="spellEnd"/>
        <w:r>
          <w:rPr>
            <w:rStyle w:val="Hyperkobling"/>
          </w:rPr>
          <w:t xml:space="preserve"> til </w:t>
        </w:r>
        <w:proofErr w:type="spellStart"/>
        <w:r>
          <w:rPr>
            <w:rStyle w:val="Hyperkobling"/>
          </w:rPr>
          <w:t>landbruksføremål</w:t>
        </w:r>
        <w:proofErr w:type="spellEnd"/>
        <w:r>
          <w:rPr>
            <w:rStyle w:val="Hyperkobling"/>
          </w:rPr>
          <w:t xml:space="preserve"> § 1-3</w:t>
        </w:r>
      </w:hyperlink>
      <w:r>
        <w:t xml:space="preserve"> har </w:t>
      </w:r>
      <w:proofErr w:type="spellStart"/>
      <w:r>
        <w:t>nærare</w:t>
      </w:r>
      <w:proofErr w:type="spellEnd"/>
      <w:r>
        <w:t xml:space="preserve"> </w:t>
      </w:r>
      <w:proofErr w:type="spellStart"/>
      <w:r>
        <w:t>reglar</w:t>
      </w:r>
      <w:proofErr w:type="spellEnd"/>
      <w:r>
        <w:t xml:space="preserve"> for handsaming av </w:t>
      </w:r>
      <w:proofErr w:type="spellStart"/>
      <w:r>
        <w:t>landbruksvegar</w:t>
      </w:r>
      <w:proofErr w:type="spellEnd"/>
      <w:r>
        <w:t>.</w:t>
      </w:r>
    </w:p>
    <w:p w14:paraId="06DEE510" w14:textId="77777777" w:rsidR="0057752E" w:rsidRDefault="00FE1D0F">
      <w:pPr>
        <w:pStyle w:val="Overskrift4"/>
      </w:pPr>
      <w:r>
        <w:t xml:space="preserve">LNFR-områda kan </w:t>
      </w:r>
      <w:proofErr w:type="spellStart"/>
      <w:r>
        <w:t>ikkje</w:t>
      </w:r>
      <w:proofErr w:type="spellEnd"/>
      <w:r>
        <w:t xml:space="preserve"> </w:t>
      </w:r>
      <w:proofErr w:type="spellStart"/>
      <w:r>
        <w:t>underinndelast</w:t>
      </w:r>
      <w:proofErr w:type="spellEnd"/>
    </w:p>
    <w:p w14:paraId="300645CB" w14:textId="77777777" w:rsidR="0057752E" w:rsidRDefault="00FE1D0F" w:rsidP="001F3D79">
      <w:r>
        <w:t xml:space="preserve">I arealdelen i kommuneplanen kan </w:t>
      </w:r>
      <w:proofErr w:type="spellStart"/>
      <w:r>
        <w:t>ikkje</w:t>
      </w:r>
      <w:proofErr w:type="spellEnd"/>
      <w:r>
        <w:t xml:space="preserve"> LNFR-områda </w:t>
      </w:r>
      <w:proofErr w:type="spellStart"/>
      <w:r>
        <w:t>underinndelast</w:t>
      </w:r>
      <w:proofErr w:type="spellEnd"/>
      <w:r>
        <w:t xml:space="preserve"> med </w:t>
      </w:r>
      <w:proofErr w:type="spellStart"/>
      <w:r>
        <w:t>rettsleg</w:t>
      </w:r>
      <w:proofErr w:type="spellEnd"/>
      <w:r>
        <w:t xml:space="preserve"> </w:t>
      </w:r>
      <w:proofErr w:type="spellStart"/>
      <w:r>
        <w:t>bindande</w:t>
      </w:r>
      <w:proofErr w:type="spellEnd"/>
      <w:r>
        <w:t xml:space="preserve"> verknad på </w:t>
      </w:r>
      <w:proofErr w:type="spellStart"/>
      <w:r>
        <w:t>ein</w:t>
      </w:r>
      <w:proofErr w:type="spellEnd"/>
      <w:r>
        <w:t xml:space="preserve"> måte som gjev </w:t>
      </w:r>
      <w:proofErr w:type="spellStart"/>
      <w:r>
        <w:t>restriksjonar</w:t>
      </w:r>
      <w:proofErr w:type="spellEnd"/>
      <w:r>
        <w:t xml:space="preserve"> på </w:t>
      </w:r>
      <w:proofErr w:type="spellStart"/>
      <w:r>
        <w:t>landbruksverksemd</w:t>
      </w:r>
      <w:proofErr w:type="spellEnd"/>
      <w:r>
        <w:t xml:space="preserve"> av omsyn til natur- og friluftsinteressene. </w:t>
      </w:r>
      <w:r>
        <w:lastRenderedPageBreak/>
        <w:t xml:space="preserve">Det kan heller </w:t>
      </w:r>
      <w:proofErr w:type="spellStart"/>
      <w:r>
        <w:t>ikkje</w:t>
      </w:r>
      <w:proofErr w:type="spellEnd"/>
      <w:r>
        <w:t xml:space="preserve"> </w:t>
      </w:r>
      <w:proofErr w:type="spellStart"/>
      <w:r>
        <w:t>knytast</w:t>
      </w:r>
      <w:proofErr w:type="spellEnd"/>
      <w:r>
        <w:t xml:space="preserve"> separat rettsverknad til natur- og friluftsområde, bortsett </w:t>
      </w:r>
      <w:proofErr w:type="spellStart"/>
      <w:r>
        <w:t>frå</w:t>
      </w:r>
      <w:proofErr w:type="spellEnd"/>
      <w:r>
        <w:t xml:space="preserve"> for randsona til </w:t>
      </w:r>
      <w:proofErr w:type="spellStart"/>
      <w:r>
        <w:t>nasjonalparkar</w:t>
      </w:r>
      <w:proofErr w:type="spellEnd"/>
      <w:r>
        <w:t xml:space="preserve"> og landbruksverneområde.</w:t>
      </w:r>
    </w:p>
    <w:p w14:paraId="7BB05250" w14:textId="77777777" w:rsidR="0057752E" w:rsidRDefault="00FE1D0F">
      <w:r>
        <w:t xml:space="preserve">I </w:t>
      </w:r>
      <w:proofErr w:type="spellStart"/>
      <w:r>
        <w:t>nokre</w:t>
      </w:r>
      <w:proofErr w:type="spellEnd"/>
      <w:r>
        <w:t xml:space="preserve"> høve kan kommunen </w:t>
      </w:r>
      <w:proofErr w:type="spellStart"/>
      <w:r>
        <w:t>ønskje</w:t>
      </w:r>
      <w:proofErr w:type="spellEnd"/>
      <w:r>
        <w:t xml:space="preserve"> å markere kva interesser som er mest </w:t>
      </w:r>
      <w:proofErr w:type="spellStart"/>
      <w:r>
        <w:t>dominerande</w:t>
      </w:r>
      <w:proofErr w:type="spellEnd"/>
      <w:r>
        <w:t xml:space="preserve">, og </w:t>
      </w:r>
      <w:proofErr w:type="spellStart"/>
      <w:r>
        <w:t>gje</w:t>
      </w:r>
      <w:proofErr w:type="spellEnd"/>
      <w:r>
        <w:t xml:space="preserve"> signal om dette til bruk i </w:t>
      </w:r>
      <w:proofErr w:type="spellStart"/>
      <w:r>
        <w:t>einskildsaker</w:t>
      </w:r>
      <w:proofErr w:type="spellEnd"/>
      <w:r>
        <w:t xml:space="preserve">. Då kan det etter § 11-8 tredje leddet bokstav c </w:t>
      </w:r>
      <w:proofErr w:type="spellStart"/>
      <w:r>
        <w:t>visast</w:t>
      </w:r>
      <w:proofErr w:type="spellEnd"/>
      <w:r>
        <w:t xml:space="preserve"> (ulike) omsynssoner for landbruk, reindrift, </w:t>
      </w:r>
      <w:proofErr w:type="spellStart"/>
      <w:r>
        <w:t>mineralressursar</w:t>
      </w:r>
      <w:proofErr w:type="spellEnd"/>
      <w:r>
        <w:t xml:space="preserve">, friluftsliv, </w:t>
      </w:r>
      <w:proofErr w:type="spellStart"/>
      <w:r>
        <w:t>grønstruktur</w:t>
      </w:r>
      <w:proofErr w:type="spellEnd"/>
      <w:r>
        <w:t xml:space="preserve">, landskap eller vern av naturmiljø eller kulturmiljø. Det </w:t>
      </w:r>
      <w:proofErr w:type="spellStart"/>
      <w:r>
        <w:t>føreset</w:t>
      </w:r>
      <w:proofErr w:type="spellEnd"/>
      <w:r>
        <w:t xml:space="preserve"> at </w:t>
      </w:r>
      <w:proofErr w:type="spellStart"/>
      <w:r>
        <w:t>interessa</w:t>
      </w:r>
      <w:proofErr w:type="spellEnd"/>
      <w:r>
        <w:t xml:space="preserve"> som skal </w:t>
      </w:r>
      <w:proofErr w:type="spellStart"/>
      <w:r>
        <w:t>fremjast</w:t>
      </w:r>
      <w:proofErr w:type="spellEnd"/>
      <w:r>
        <w:t xml:space="preserve">, må </w:t>
      </w:r>
      <w:proofErr w:type="spellStart"/>
      <w:r>
        <w:t>nemnast</w:t>
      </w:r>
      <w:proofErr w:type="spellEnd"/>
      <w:r>
        <w:t xml:space="preserve"> </w:t>
      </w:r>
      <w:proofErr w:type="spellStart"/>
      <w:r>
        <w:t>uttrykkjeleg</w:t>
      </w:r>
      <w:proofErr w:type="spellEnd"/>
      <w:r>
        <w:t xml:space="preserve">. For å sikre </w:t>
      </w:r>
      <w:proofErr w:type="spellStart"/>
      <w:r>
        <w:t>interessa</w:t>
      </w:r>
      <w:proofErr w:type="spellEnd"/>
      <w:r>
        <w:t xml:space="preserve"> i omsynssona kan det </w:t>
      </w:r>
      <w:proofErr w:type="spellStart"/>
      <w:r>
        <w:t>gjevast</w:t>
      </w:r>
      <w:proofErr w:type="spellEnd"/>
      <w:r>
        <w:t xml:space="preserve"> retningslinjer om </w:t>
      </w:r>
      <w:proofErr w:type="spellStart"/>
      <w:r>
        <w:t>avgrensingar</w:t>
      </w:r>
      <w:proofErr w:type="spellEnd"/>
      <w:r>
        <w:t xml:space="preserve"> av </w:t>
      </w:r>
      <w:proofErr w:type="spellStart"/>
      <w:r>
        <w:t>verksemd</w:t>
      </w:r>
      <w:proofErr w:type="spellEnd"/>
      <w:r>
        <w:t xml:space="preserve"> og vilkår for tiltak. Det kan òg </w:t>
      </w:r>
      <w:proofErr w:type="spellStart"/>
      <w:r>
        <w:t>gjevast</w:t>
      </w:r>
      <w:proofErr w:type="spellEnd"/>
      <w:r>
        <w:t xml:space="preserve"> retningslinjer om kva omsyn som skal </w:t>
      </w:r>
      <w:proofErr w:type="spellStart"/>
      <w:r>
        <w:t>vektleggjast</w:t>
      </w:r>
      <w:proofErr w:type="spellEnd"/>
      <w:r>
        <w:t xml:space="preserve"> ved praktisering av </w:t>
      </w:r>
      <w:proofErr w:type="spellStart"/>
      <w:r>
        <w:t>annan</w:t>
      </w:r>
      <w:proofErr w:type="spellEnd"/>
      <w:r>
        <w:t xml:space="preserve"> </w:t>
      </w:r>
      <w:proofErr w:type="spellStart"/>
      <w:r>
        <w:t>lovgjeving</w:t>
      </w:r>
      <w:proofErr w:type="spellEnd"/>
      <w:r>
        <w:t xml:space="preserve">, så langt kommunen har fått fullmakt etter </w:t>
      </w:r>
      <w:proofErr w:type="spellStart"/>
      <w:r>
        <w:t>vedkomande</w:t>
      </w:r>
      <w:proofErr w:type="spellEnd"/>
      <w:r>
        <w:t xml:space="preserve"> lov.</w:t>
      </w:r>
    </w:p>
    <w:p w14:paraId="3652B189" w14:textId="77777777" w:rsidR="0057752E" w:rsidRDefault="00FE1D0F">
      <w:pPr>
        <w:pStyle w:val="Overskrift4"/>
      </w:pPr>
      <w:r>
        <w:t>Tilhøvet til sektorlover i LNFR-område</w:t>
      </w:r>
    </w:p>
    <w:p w14:paraId="1D71B2F5" w14:textId="77777777" w:rsidR="0057752E" w:rsidRDefault="00FE1D0F" w:rsidP="001F3D79">
      <w:r>
        <w:t>Ettersom LNFR-</w:t>
      </w:r>
      <w:proofErr w:type="spellStart"/>
      <w:r>
        <w:t>føremålet</w:t>
      </w:r>
      <w:proofErr w:type="spellEnd"/>
      <w:r>
        <w:t xml:space="preserve"> i arealdelen i kommuneplanen </w:t>
      </w:r>
      <w:proofErr w:type="spellStart"/>
      <w:r>
        <w:t>ikkje</w:t>
      </w:r>
      <w:proofErr w:type="spellEnd"/>
      <w:r>
        <w:t xml:space="preserve"> kan </w:t>
      </w:r>
      <w:proofErr w:type="spellStart"/>
      <w:r>
        <w:t>delast</w:t>
      </w:r>
      <w:proofErr w:type="spellEnd"/>
      <w:r>
        <w:t xml:space="preserve">, vil det </w:t>
      </w:r>
      <w:proofErr w:type="spellStart"/>
      <w:r>
        <w:t>seie</w:t>
      </w:r>
      <w:proofErr w:type="spellEnd"/>
      <w:r>
        <w:t xml:space="preserve"> at tilhøvet mellom </w:t>
      </w:r>
      <w:proofErr w:type="spellStart"/>
      <w:r>
        <w:t>dei</w:t>
      </w:r>
      <w:proofErr w:type="spellEnd"/>
      <w:r>
        <w:t xml:space="preserve"> ulike </w:t>
      </w:r>
      <w:proofErr w:type="spellStart"/>
      <w:r>
        <w:t>føremåla</w:t>
      </w:r>
      <w:proofErr w:type="spellEnd"/>
      <w:r>
        <w:t xml:space="preserve"> (L, N, F og R) </w:t>
      </w:r>
      <w:proofErr w:type="spellStart"/>
      <w:r>
        <w:t>innanfor</w:t>
      </w:r>
      <w:proofErr w:type="spellEnd"/>
      <w:r>
        <w:t xml:space="preserve"> dette </w:t>
      </w:r>
      <w:proofErr w:type="spellStart"/>
      <w:r>
        <w:t>arealføremålet</w:t>
      </w:r>
      <w:proofErr w:type="spellEnd"/>
      <w:r>
        <w:t xml:space="preserve"> i stor grad blir styrt av anna lovverk. Slik som </w:t>
      </w:r>
      <w:proofErr w:type="spellStart"/>
      <w:r>
        <w:t>landbrukslovgjevinga</w:t>
      </w:r>
      <w:proofErr w:type="spellEnd"/>
      <w:r>
        <w:t xml:space="preserve">, </w:t>
      </w:r>
      <w:proofErr w:type="spellStart"/>
      <w:r>
        <w:t>naturmangfaldlova</w:t>
      </w:r>
      <w:proofErr w:type="spellEnd"/>
      <w:r>
        <w:t xml:space="preserve">, </w:t>
      </w:r>
      <w:proofErr w:type="spellStart"/>
      <w:r>
        <w:t>friluftslovgjevinga</w:t>
      </w:r>
      <w:proofErr w:type="spellEnd"/>
      <w:r>
        <w:t xml:space="preserve"> og andre aktuelle lover.</w:t>
      </w:r>
    </w:p>
    <w:p w14:paraId="2DEB20D8" w14:textId="77777777" w:rsidR="0057752E" w:rsidRDefault="00FE1D0F">
      <w:r>
        <w:t xml:space="preserve">Skal </w:t>
      </w:r>
      <w:proofErr w:type="spellStart"/>
      <w:r>
        <w:t>ein</w:t>
      </w:r>
      <w:proofErr w:type="spellEnd"/>
      <w:r>
        <w:t xml:space="preserve"> </w:t>
      </w:r>
      <w:proofErr w:type="spellStart"/>
      <w:r>
        <w:t>gje</w:t>
      </w:r>
      <w:proofErr w:type="spellEnd"/>
      <w:r>
        <w:t xml:space="preserve"> ei av interessene i kombinasjonen LNFR </w:t>
      </w:r>
      <w:proofErr w:type="spellStart"/>
      <w:r>
        <w:t>føremon</w:t>
      </w:r>
      <w:proofErr w:type="spellEnd"/>
      <w:r>
        <w:t xml:space="preserve">, må </w:t>
      </w:r>
      <w:proofErr w:type="spellStart"/>
      <w:r>
        <w:t>ein</w:t>
      </w:r>
      <w:proofErr w:type="spellEnd"/>
      <w:r>
        <w:t xml:space="preserve"> nytte reguleringsplan, jf. plan- og bygningslova § 12-5 nr. 5.</w:t>
      </w:r>
    </w:p>
    <w:p w14:paraId="3057CF05" w14:textId="77777777" w:rsidR="0057752E" w:rsidRDefault="00E658FA">
      <w:hyperlink r:id="rId154" w:history="1">
        <w:r w:rsidR="00FE1D0F">
          <w:rPr>
            <w:rStyle w:val="Hyperkobling"/>
          </w:rPr>
          <w:t>Skogbrukslova</w:t>
        </w:r>
      </w:hyperlink>
      <w:r w:rsidR="00FE1D0F">
        <w:t xml:space="preserve"> og </w:t>
      </w:r>
      <w:hyperlink r:id="rId155" w:history="1">
        <w:r w:rsidR="00FE1D0F">
          <w:rPr>
            <w:rStyle w:val="Hyperkobling"/>
          </w:rPr>
          <w:t xml:space="preserve">jordlova </w:t>
        </w:r>
      </w:hyperlink>
      <w:r w:rsidR="00FE1D0F">
        <w:t xml:space="preserve">regulerer i første </w:t>
      </w:r>
      <w:proofErr w:type="spellStart"/>
      <w:r w:rsidR="00FE1D0F">
        <w:t>rekkje</w:t>
      </w:r>
      <w:proofErr w:type="spellEnd"/>
      <w:r w:rsidR="00FE1D0F">
        <w:t xml:space="preserve"> sjølve </w:t>
      </w:r>
      <w:proofErr w:type="spellStart"/>
      <w:r w:rsidR="00FE1D0F">
        <w:t>verksemda</w:t>
      </w:r>
      <w:proofErr w:type="spellEnd"/>
      <w:r w:rsidR="00FE1D0F">
        <w:t xml:space="preserve">, men det er også eigne arealføresegner i </w:t>
      </w:r>
      <w:proofErr w:type="spellStart"/>
      <w:r w:rsidR="00FE1D0F">
        <w:t>høvesvis</w:t>
      </w:r>
      <w:proofErr w:type="spellEnd"/>
      <w:r w:rsidR="00FE1D0F">
        <w:t xml:space="preserve"> </w:t>
      </w:r>
      <w:hyperlink r:id="rId156" w:history="1">
        <w:r w:rsidR="00FE1D0F">
          <w:rPr>
            <w:rStyle w:val="Hyperkobling"/>
          </w:rPr>
          <w:t>skogbrukslova</w:t>
        </w:r>
      </w:hyperlink>
      <w:r w:rsidR="00FE1D0F">
        <w:t xml:space="preserve"> § 17, § 17a, § 19, § 50 og </w:t>
      </w:r>
      <w:hyperlink r:id="rId157" w:anchor="KAPITTEL_4" w:history="1">
        <w:r w:rsidR="00FE1D0F">
          <w:rPr>
            <w:rStyle w:val="Hyperkobling"/>
          </w:rPr>
          <w:t>jordlova</w:t>
        </w:r>
      </w:hyperlink>
      <w:r w:rsidR="00FE1D0F">
        <w:t xml:space="preserve"> § 9 og § 12. Sjå elles </w:t>
      </w:r>
      <w:hyperlink r:id="rId158" w:history="1">
        <w:r w:rsidR="00FE1D0F">
          <w:rPr>
            <w:rStyle w:val="Hyperkobling"/>
          </w:rPr>
          <w:t xml:space="preserve">Ot.prp. nr. 28 (2004-2005) Om lov skogbruk </w:t>
        </w:r>
      </w:hyperlink>
      <w:hyperlink r:id="rId159" w:history="1">
        <w:r w:rsidR="00FE1D0F">
          <w:rPr>
            <w:rStyle w:val="Hyperkobling"/>
          </w:rPr>
          <w:t>(skogbrukslova).</w:t>
        </w:r>
      </w:hyperlink>
    </w:p>
    <w:p w14:paraId="33ADB069" w14:textId="77777777" w:rsidR="0057752E" w:rsidRDefault="00FE1D0F">
      <w:r>
        <w:t xml:space="preserve">Reindrift og reindriftslova er omtalte i eigen </w:t>
      </w:r>
      <w:hyperlink r:id="rId160" w:history="1">
        <w:proofErr w:type="spellStart"/>
        <w:r>
          <w:rPr>
            <w:rStyle w:val="Hyperkobling"/>
          </w:rPr>
          <w:t>temarettleiar</w:t>
        </w:r>
        <w:proofErr w:type="spellEnd"/>
        <w:r>
          <w:rPr>
            <w:rStyle w:val="Hyperkobling"/>
          </w:rPr>
          <w:t>.</w:t>
        </w:r>
      </w:hyperlink>
    </w:p>
    <w:p w14:paraId="29556B76" w14:textId="77777777" w:rsidR="0057752E" w:rsidRDefault="00FE1D0F">
      <w:pPr>
        <w:pStyle w:val="Overskrift4"/>
      </w:pPr>
      <w:proofErr w:type="spellStart"/>
      <w:r>
        <w:t>Nærare</w:t>
      </w:r>
      <w:proofErr w:type="spellEnd"/>
      <w:r>
        <w:t xml:space="preserve"> om LNFR-område med </w:t>
      </w:r>
      <w:proofErr w:type="spellStart"/>
      <w:r>
        <w:t>spreidd</w:t>
      </w:r>
      <w:proofErr w:type="spellEnd"/>
      <w:r>
        <w:t xml:space="preserve"> utbygging</w:t>
      </w:r>
    </w:p>
    <w:p w14:paraId="4D085400" w14:textId="77777777" w:rsidR="0057752E" w:rsidRDefault="00FE1D0F" w:rsidP="001F3D79">
      <w:r>
        <w:t xml:space="preserve">Bokstav b </w:t>
      </w:r>
      <w:proofErr w:type="spellStart"/>
      <w:r>
        <w:t>omfattar</w:t>
      </w:r>
      <w:proofErr w:type="spellEnd"/>
      <w:r>
        <w:t xml:space="preserve"> areal for </w:t>
      </w:r>
      <w:proofErr w:type="spellStart"/>
      <w:r>
        <w:t>spreidde</w:t>
      </w:r>
      <w:proofErr w:type="spellEnd"/>
      <w:r>
        <w:t xml:space="preserve"> bustad-, fritids- eller næringsbygg med </w:t>
      </w:r>
      <w:proofErr w:type="spellStart"/>
      <w:r>
        <w:t>meir</w:t>
      </w:r>
      <w:proofErr w:type="spellEnd"/>
      <w:r>
        <w:t xml:space="preserve">. Det vil </w:t>
      </w:r>
      <w:proofErr w:type="spellStart"/>
      <w:r>
        <w:t>seie</w:t>
      </w:r>
      <w:proofErr w:type="spellEnd"/>
      <w:r>
        <w:t xml:space="preserve"> at bokstav b </w:t>
      </w:r>
      <w:proofErr w:type="spellStart"/>
      <w:r>
        <w:t>omfattar</w:t>
      </w:r>
      <w:proofErr w:type="spellEnd"/>
      <w:r>
        <w:t xml:space="preserve"> LNFR-område der det, i tillegg til nødvendige landbruksbygg (</w:t>
      </w:r>
      <w:proofErr w:type="spellStart"/>
      <w:r>
        <w:t>medrekna</w:t>
      </w:r>
      <w:proofErr w:type="spellEnd"/>
      <w:r>
        <w:t xml:space="preserve"> gardstilknytt </w:t>
      </w:r>
      <w:proofErr w:type="spellStart"/>
      <w:r>
        <w:t>næringsverksemd</w:t>
      </w:r>
      <w:proofErr w:type="spellEnd"/>
      <w:r>
        <w:t xml:space="preserve"> basert på ressursgrunnlaget på garden, jf. </w:t>
      </w:r>
      <w:proofErr w:type="spellStart"/>
      <w:r>
        <w:t>omtala</w:t>
      </w:r>
      <w:proofErr w:type="spellEnd"/>
      <w:r>
        <w:t xml:space="preserve"> av bokstav a over), etter føresegner i planen også kan tillatast </w:t>
      </w:r>
      <w:proofErr w:type="spellStart"/>
      <w:r>
        <w:t>spreidde</w:t>
      </w:r>
      <w:proofErr w:type="spellEnd"/>
      <w:r>
        <w:t xml:space="preserve"> bustads-, fritids- eller næringsbygg etter § 11–11 nr. 2. Vi </w:t>
      </w:r>
      <w:proofErr w:type="spellStart"/>
      <w:r>
        <w:t>siktar</w:t>
      </w:r>
      <w:proofErr w:type="spellEnd"/>
      <w:r>
        <w:t xml:space="preserve"> her til </w:t>
      </w:r>
      <w:proofErr w:type="spellStart"/>
      <w:r>
        <w:t>bygningar</w:t>
      </w:r>
      <w:proofErr w:type="spellEnd"/>
      <w:r>
        <w:t xml:space="preserve"> som </w:t>
      </w:r>
      <w:proofErr w:type="spellStart"/>
      <w:r>
        <w:t>ikkje</w:t>
      </w:r>
      <w:proofErr w:type="spellEnd"/>
      <w:r>
        <w:t xml:space="preserve"> blir </w:t>
      </w:r>
      <w:proofErr w:type="spellStart"/>
      <w:r>
        <w:t>rekna</w:t>
      </w:r>
      <w:proofErr w:type="spellEnd"/>
      <w:r>
        <w:t xml:space="preserve"> som </w:t>
      </w:r>
      <w:proofErr w:type="spellStart"/>
      <w:r>
        <w:t>ein</w:t>
      </w:r>
      <w:proofErr w:type="spellEnd"/>
      <w:r>
        <w:t xml:space="preserve"> del av landbruk eller reindrift. Føresegner etter bokstav b kan også brukast for etablering av småkraftverk for å utnytte vasskraftpotensialet i området. Det er </w:t>
      </w:r>
      <w:proofErr w:type="spellStart"/>
      <w:r>
        <w:t>eit</w:t>
      </w:r>
      <w:proofErr w:type="spellEnd"/>
      <w:r>
        <w:t xml:space="preserve"> krav at omfanget og lokaliseringa av </w:t>
      </w:r>
      <w:proofErr w:type="spellStart"/>
      <w:r>
        <w:t>bygningane</w:t>
      </w:r>
      <w:proofErr w:type="spellEnd"/>
      <w:r>
        <w:t xml:space="preserve"> er </w:t>
      </w:r>
      <w:proofErr w:type="spellStart"/>
      <w:r>
        <w:t>nærare</w:t>
      </w:r>
      <w:proofErr w:type="spellEnd"/>
      <w:r>
        <w:t xml:space="preserve"> markert i planen. Også </w:t>
      </w:r>
      <w:proofErr w:type="spellStart"/>
      <w:r>
        <w:t>føremålet</w:t>
      </w:r>
      <w:proofErr w:type="spellEnd"/>
      <w:r>
        <w:t xml:space="preserve"> bør gå fram. Markeringa kan </w:t>
      </w:r>
      <w:proofErr w:type="spellStart"/>
      <w:r>
        <w:t>gjerast</w:t>
      </w:r>
      <w:proofErr w:type="spellEnd"/>
      <w:r>
        <w:t xml:space="preserve"> direkte på plankartet </w:t>
      </w:r>
      <w:proofErr w:type="spellStart"/>
      <w:r>
        <w:t>innanfor</w:t>
      </w:r>
      <w:proofErr w:type="spellEnd"/>
      <w:r>
        <w:t xml:space="preserve"> </w:t>
      </w:r>
      <w:proofErr w:type="spellStart"/>
      <w:r>
        <w:t>føremålsavgrensinga</w:t>
      </w:r>
      <w:proofErr w:type="spellEnd"/>
      <w:r>
        <w:t xml:space="preserve">, og/eller gjennom føresegner som definerer og </w:t>
      </w:r>
      <w:proofErr w:type="spellStart"/>
      <w:r>
        <w:t>avgrensar</w:t>
      </w:r>
      <w:proofErr w:type="spellEnd"/>
      <w:r>
        <w:t xml:space="preserve"> områda konkret med </w:t>
      </w:r>
      <w:proofErr w:type="spellStart"/>
      <w:r>
        <w:t>referansar</w:t>
      </w:r>
      <w:proofErr w:type="spellEnd"/>
      <w:r>
        <w:t xml:space="preserve"> til </w:t>
      </w:r>
      <w:proofErr w:type="spellStart"/>
      <w:r>
        <w:t>eintydige</w:t>
      </w:r>
      <w:proofErr w:type="spellEnd"/>
      <w:r>
        <w:t xml:space="preserve"> og lett observerbare </w:t>
      </w:r>
      <w:proofErr w:type="spellStart"/>
      <w:r>
        <w:t>referansar</w:t>
      </w:r>
      <w:proofErr w:type="spellEnd"/>
      <w:r>
        <w:t xml:space="preserve"> i kart og terreng. </w:t>
      </w:r>
    </w:p>
    <w:p w14:paraId="538B5E70" w14:textId="77777777" w:rsidR="0057752E" w:rsidRDefault="00FE1D0F">
      <w:r>
        <w:t xml:space="preserve">Der </w:t>
      </w:r>
      <w:proofErr w:type="spellStart"/>
      <w:r>
        <w:t>føremål</w:t>
      </w:r>
      <w:proofErr w:type="spellEnd"/>
      <w:r>
        <w:t xml:space="preserve"> etter bokstav b </w:t>
      </w:r>
      <w:proofErr w:type="spellStart"/>
      <w:r>
        <w:t>saman</w:t>
      </w:r>
      <w:proofErr w:type="spellEnd"/>
      <w:r>
        <w:t xml:space="preserve"> med føresegner er nytta, kan </w:t>
      </w:r>
      <w:proofErr w:type="spellStart"/>
      <w:r>
        <w:t>dei</w:t>
      </w:r>
      <w:proofErr w:type="spellEnd"/>
      <w:r>
        <w:t xml:space="preserve"> markerte tiltaka </w:t>
      </w:r>
      <w:proofErr w:type="spellStart"/>
      <w:r>
        <w:t>anten</w:t>
      </w:r>
      <w:proofErr w:type="spellEnd"/>
      <w:r>
        <w:t xml:space="preserve"> </w:t>
      </w:r>
      <w:proofErr w:type="spellStart"/>
      <w:r>
        <w:t>gjennomførast</w:t>
      </w:r>
      <w:proofErr w:type="spellEnd"/>
      <w:r>
        <w:t xml:space="preserve"> på grunnlag av handsaming av </w:t>
      </w:r>
      <w:proofErr w:type="spellStart"/>
      <w:r>
        <w:t>einskildsaker</w:t>
      </w:r>
      <w:proofErr w:type="spellEnd"/>
      <w:r>
        <w:t xml:space="preserve">, eller på grunnlag av reguleringsplan. Krav om reguleringsplan kan også følgje direkte av lova, jf. § 12–1, eller av at det i planføresegn blir stilt krav til </w:t>
      </w:r>
      <w:proofErr w:type="spellStart"/>
      <w:r>
        <w:t>ein</w:t>
      </w:r>
      <w:proofErr w:type="spellEnd"/>
      <w:r>
        <w:t xml:space="preserve"> slik plan før gjennomføring av tiltak. Sjå </w:t>
      </w:r>
      <w:proofErr w:type="spellStart"/>
      <w:r>
        <w:t>nærare</w:t>
      </w:r>
      <w:proofErr w:type="spellEnd"/>
      <w:r>
        <w:t xml:space="preserve"> omtale i </w:t>
      </w:r>
      <w:hyperlink r:id="rId161" w:history="1">
        <w:r>
          <w:rPr>
            <w:rStyle w:val="Hyperkobling"/>
          </w:rPr>
          <w:t xml:space="preserve">Planlegging for </w:t>
        </w:r>
        <w:proofErr w:type="spellStart"/>
        <w:r>
          <w:rPr>
            <w:rStyle w:val="Hyperkobling"/>
          </w:rPr>
          <w:t>spreidde</w:t>
        </w:r>
        <w:proofErr w:type="spellEnd"/>
        <w:r>
          <w:rPr>
            <w:rStyle w:val="Hyperkobling"/>
          </w:rPr>
          <w:t xml:space="preserve"> bustad-, fritids- og næringsbygg i LNFR-område</w:t>
        </w:r>
      </w:hyperlink>
      <w:r>
        <w:t>.</w:t>
      </w:r>
    </w:p>
    <w:p w14:paraId="24B2D1BF" w14:textId="77777777" w:rsidR="0057752E" w:rsidRDefault="00FE1D0F">
      <w:pPr>
        <w:pStyle w:val="Overskrift5"/>
      </w:pPr>
      <w:r>
        <w:lastRenderedPageBreak/>
        <w:t xml:space="preserve">Bruk av LNFR med </w:t>
      </w:r>
      <w:proofErr w:type="spellStart"/>
      <w:r>
        <w:t>spreidd</w:t>
      </w:r>
      <w:proofErr w:type="spellEnd"/>
      <w:r>
        <w:t xml:space="preserve"> utbygging</w:t>
      </w:r>
    </w:p>
    <w:p w14:paraId="7B2544CE" w14:textId="77777777" w:rsidR="0057752E" w:rsidRDefault="00FE1D0F" w:rsidP="001F3D79">
      <w:proofErr w:type="spellStart"/>
      <w:r>
        <w:t>Føremålet</w:t>
      </w:r>
      <w:proofErr w:type="spellEnd"/>
      <w:r>
        <w:t xml:space="preserve"> med å kunne </w:t>
      </w:r>
      <w:proofErr w:type="spellStart"/>
      <w:r>
        <w:t>underinndele</w:t>
      </w:r>
      <w:proofErr w:type="spellEnd"/>
      <w:r>
        <w:t xml:space="preserve"> LNFR med </w:t>
      </w:r>
      <w:proofErr w:type="spellStart"/>
      <w:r>
        <w:t>arealføremålet</w:t>
      </w:r>
      <w:proofErr w:type="spellEnd"/>
      <w:r>
        <w:t xml:space="preserve"> LNFR </w:t>
      </w:r>
      <w:proofErr w:type="spellStart"/>
      <w:r>
        <w:t>spreidd</w:t>
      </w:r>
      <w:proofErr w:type="spellEnd"/>
      <w:r>
        <w:t xml:space="preserve"> utbygging med </w:t>
      </w:r>
      <w:proofErr w:type="spellStart"/>
      <w:r>
        <w:t>tilhøyrande</w:t>
      </w:r>
      <w:proofErr w:type="spellEnd"/>
      <w:r>
        <w:t xml:space="preserve"> planføresegner er</w:t>
      </w:r>
    </w:p>
    <w:p w14:paraId="5FCD8A6B" w14:textId="77777777" w:rsidR="0057752E" w:rsidRDefault="00FE1D0F">
      <w:pPr>
        <w:pStyle w:val="Listebombe"/>
        <w:spacing w:before="270"/>
      </w:pPr>
      <w:r>
        <w:t xml:space="preserve">å </w:t>
      </w:r>
      <w:proofErr w:type="spellStart"/>
      <w:r>
        <w:t>gje</w:t>
      </w:r>
      <w:proofErr w:type="spellEnd"/>
      <w:r>
        <w:t xml:space="preserve"> rom for å innpasse visse andre </w:t>
      </w:r>
      <w:proofErr w:type="spellStart"/>
      <w:r>
        <w:t>bygningar</w:t>
      </w:r>
      <w:proofErr w:type="spellEnd"/>
      <w:r>
        <w:t xml:space="preserve"> i LNFR-området enn </w:t>
      </w:r>
      <w:proofErr w:type="spellStart"/>
      <w:r>
        <w:t>dei</w:t>
      </w:r>
      <w:proofErr w:type="spellEnd"/>
      <w:r>
        <w:t xml:space="preserve"> som er nytta i primærnæring, </w:t>
      </w:r>
      <w:proofErr w:type="spellStart"/>
      <w:r>
        <w:t>utan</w:t>
      </w:r>
      <w:proofErr w:type="spellEnd"/>
      <w:r>
        <w:t xml:space="preserve"> å </w:t>
      </w:r>
      <w:proofErr w:type="spellStart"/>
      <w:r>
        <w:t>gjere</w:t>
      </w:r>
      <w:proofErr w:type="spellEnd"/>
      <w:r>
        <w:t xml:space="preserve"> det nødvendig med planrevisjon, reguleringsplan eller dispensasjon i det </w:t>
      </w:r>
      <w:proofErr w:type="spellStart"/>
      <w:r>
        <w:t>einskilde</w:t>
      </w:r>
      <w:proofErr w:type="spellEnd"/>
      <w:r>
        <w:t xml:space="preserve"> tilfellet </w:t>
      </w:r>
    </w:p>
    <w:p w14:paraId="6B44272D" w14:textId="77777777" w:rsidR="0057752E" w:rsidRDefault="00FE1D0F">
      <w:r>
        <w:t xml:space="preserve">Det kan også </w:t>
      </w:r>
      <w:proofErr w:type="spellStart"/>
      <w:r>
        <w:t>gjevast</w:t>
      </w:r>
      <w:proofErr w:type="spellEnd"/>
      <w:r>
        <w:t xml:space="preserve"> føresegner om </w:t>
      </w:r>
      <w:proofErr w:type="spellStart"/>
      <w:r>
        <w:t>utvidingar</w:t>
      </w:r>
      <w:proofErr w:type="spellEnd"/>
      <w:r>
        <w:t xml:space="preserve"> av </w:t>
      </w:r>
      <w:proofErr w:type="spellStart"/>
      <w:r>
        <w:t>eksisterande</w:t>
      </w:r>
      <w:proofErr w:type="spellEnd"/>
      <w:r>
        <w:t xml:space="preserve"> </w:t>
      </w:r>
      <w:proofErr w:type="spellStart"/>
      <w:r>
        <w:t>spreidd</w:t>
      </w:r>
      <w:proofErr w:type="spellEnd"/>
      <w:r>
        <w:t xml:space="preserve"> utbygging.</w:t>
      </w:r>
    </w:p>
    <w:p w14:paraId="309FD04D" w14:textId="77777777" w:rsidR="0057752E" w:rsidRDefault="00FE1D0F">
      <w:r>
        <w:t xml:space="preserve">Bokstav b skal </w:t>
      </w:r>
      <w:proofErr w:type="spellStart"/>
      <w:r>
        <w:t>berre</w:t>
      </w:r>
      <w:proofErr w:type="spellEnd"/>
      <w:r>
        <w:t xml:space="preserve"> brukast for reell </w:t>
      </w:r>
      <w:proofErr w:type="spellStart"/>
      <w:r>
        <w:t>spreidd</w:t>
      </w:r>
      <w:proofErr w:type="spellEnd"/>
      <w:r>
        <w:t xml:space="preserve"> utbygging i avgrensa </w:t>
      </w:r>
      <w:proofErr w:type="spellStart"/>
      <w:r>
        <w:t>delar</w:t>
      </w:r>
      <w:proofErr w:type="spellEnd"/>
      <w:r>
        <w:t xml:space="preserve"> av LNFR-område i </w:t>
      </w:r>
      <w:proofErr w:type="spellStart"/>
      <w:r>
        <w:t>ein</w:t>
      </w:r>
      <w:proofErr w:type="spellEnd"/>
      <w:r>
        <w:t xml:space="preserve"> kommune. Dersom kommunen </w:t>
      </w:r>
      <w:proofErr w:type="spellStart"/>
      <w:r>
        <w:t>ønskjer</w:t>
      </w:r>
      <w:proofErr w:type="spellEnd"/>
      <w:r>
        <w:t xml:space="preserve"> å avgrense </w:t>
      </w:r>
      <w:proofErr w:type="spellStart"/>
      <w:r>
        <w:t>eit</w:t>
      </w:r>
      <w:proofErr w:type="spellEnd"/>
      <w:r>
        <w:t xml:space="preserve"> område der det i reguleringsplan skal </w:t>
      </w:r>
      <w:proofErr w:type="spellStart"/>
      <w:r>
        <w:t>leggjast</w:t>
      </w:r>
      <w:proofErr w:type="spellEnd"/>
      <w:r>
        <w:t xml:space="preserve"> til rette for større utbygging </w:t>
      </w:r>
      <w:proofErr w:type="spellStart"/>
      <w:r>
        <w:t>innanfor</w:t>
      </w:r>
      <w:proofErr w:type="spellEnd"/>
      <w:r>
        <w:t xml:space="preserve"> </w:t>
      </w:r>
      <w:proofErr w:type="spellStart"/>
      <w:r>
        <w:t>eit</w:t>
      </w:r>
      <w:proofErr w:type="spellEnd"/>
      <w:r>
        <w:t xml:space="preserve"> område som </w:t>
      </w:r>
      <w:proofErr w:type="spellStart"/>
      <w:r>
        <w:t>elles</w:t>
      </w:r>
      <w:proofErr w:type="spellEnd"/>
      <w:r>
        <w:t xml:space="preserve"> er prega av landbruk, skal dette </w:t>
      </w:r>
      <w:proofErr w:type="spellStart"/>
      <w:r>
        <w:t>visast</w:t>
      </w:r>
      <w:proofErr w:type="spellEnd"/>
      <w:r>
        <w:t xml:space="preserve"> som «</w:t>
      </w:r>
      <w:r>
        <w:rPr>
          <w:rStyle w:val="kursiv"/>
        </w:rPr>
        <w:t xml:space="preserve">område for </w:t>
      </w:r>
      <w:proofErr w:type="spellStart"/>
      <w:r>
        <w:rPr>
          <w:rStyle w:val="kursiv"/>
        </w:rPr>
        <w:t>bygningar</w:t>
      </w:r>
      <w:proofErr w:type="spellEnd"/>
      <w:r>
        <w:rPr>
          <w:rStyle w:val="kursiv"/>
        </w:rPr>
        <w:t xml:space="preserve"> og anlegg»</w:t>
      </w:r>
      <w:r>
        <w:t>, ev. som «</w:t>
      </w:r>
      <w:r>
        <w:rPr>
          <w:rStyle w:val="kursiv"/>
        </w:rPr>
        <w:t>område for Forsvaret»</w:t>
      </w:r>
      <w:r>
        <w:t xml:space="preserve">. Døme på større utbygging er </w:t>
      </w:r>
      <w:proofErr w:type="spellStart"/>
      <w:r>
        <w:t>fritidsbygningar</w:t>
      </w:r>
      <w:proofErr w:type="spellEnd"/>
      <w:r>
        <w:t xml:space="preserve">, </w:t>
      </w:r>
      <w:proofErr w:type="spellStart"/>
      <w:r>
        <w:t>bustader</w:t>
      </w:r>
      <w:proofErr w:type="spellEnd"/>
      <w:r>
        <w:t xml:space="preserve">, </w:t>
      </w:r>
      <w:proofErr w:type="spellStart"/>
      <w:r>
        <w:t>næringsverksemd</w:t>
      </w:r>
      <w:proofErr w:type="spellEnd"/>
      <w:r>
        <w:t xml:space="preserve"> eller masseuttak.</w:t>
      </w:r>
    </w:p>
    <w:p w14:paraId="7E06E3A0" w14:textId="77777777" w:rsidR="0057752E" w:rsidRDefault="00FE1D0F">
      <w:r>
        <w:t xml:space="preserve">Utgangspunktet for bruk av bokstav b er </w:t>
      </w:r>
      <w:proofErr w:type="spellStart"/>
      <w:r>
        <w:t>spreidd</w:t>
      </w:r>
      <w:proofErr w:type="spellEnd"/>
      <w:r>
        <w:t xml:space="preserve"> bygningsmasse, det vil </w:t>
      </w:r>
      <w:proofErr w:type="spellStart"/>
      <w:r>
        <w:t>seie</w:t>
      </w:r>
      <w:proofErr w:type="spellEnd"/>
      <w:r>
        <w:t xml:space="preserve"> at den </w:t>
      </w:r>
      <w:proofErr w:type="spellStart"/>
      <w:r>
        <w:t>overvegande</w:t>
      </w:r>
      <w:proofErr w:type="spellEnd"/>
      <w:r>
        <w:t xml:space="preserve"> karakteren i området skal </w:t>
      </w:r>
      <w:proofErr w:type="spellStart"/>
      <w:r>
        <w:t>vere</w:t>
      </w:r>
      <w:proofErr w:type="spellEnd"/>
      <w:r>
        <w:t xml:space="preserve"> spredt utbygging og </w:t>
      </w:r>
      <w:proofErr w:type="spellStart"/>
      <w:r>
        <w:t>ikkje</w:t>
      </w:r>
      <w:proofErr w:type="spellEnd"/>
      <w:r>
        <w:t xml:space="preserve"> tett utbygd. Det er </w:t>
      </w:r>
      <w:proofErr w:type="spellStart"/>
      <w:r>
        <w:t>vidare</w:t>
      </w:r>
      <w:proofErr w:type="spellEnd"/>
      <w:r>
        <w:t xml:space="preserve"> krav om at planen/føresegnene må streke opp omfang, lokalisering og type </w:t>
      </w:r>
      <w:proofErr w:type="spellStart"/>
      <w:r>
        <w:t>bygningar</w:t>
      </w:r>
      <w:proofErr w:type="spellEnd"/>
      <w:r>
        <w:t xml:space="preserve"> og </w:t>
      </w:r>
      <w:proofErr w:type="spellStart"/>
      <w:r>
        <w:t>føremål</w:t>
      </w:r>
      <w:proofErr w:type="spellEnd"/>
      <w:r>
        <w:t xml:space="preserve"> som er tillate.</w:t>
      </w:r>
    </w:p>
    <w:p w14:paraId="6957602B" w14:textId="77777777" w:rsidR="0057752E" w:rsidRDefault="00FE1D0F">
      <w:r>
        <w:t xml:space="preserve">Lovkravet om omfang vil ordinært </w:t>
      </w:r>
      <w:proofErr w:type="spellStart"/>
      <w:r>
        <w:t>vere</w:t>
      </w:r>
      <w:proofErr w:type="spellEnd"/>
      <w:r>
        <w:t xml:space="preserve"> oppfylt ved at arealdelen definerer </w:t>
      </w:r>
      <w:proofErr w:type="spellStart"/>
      <w:r>
        <w:t>talet</w:t>
      </w:r>
      <w:proofErr w:type="spellEnd"/>
      <w:r>
        <w:t xml:space="preserve"> på </w:t>
      </w:r>
      <w:proofErr w:type="spellStart"/>
      <w:r>
        <w:t>bygningseiningar</w:t>
      </w:r>
      <w:proofErr w:type="spellEnd"/>
      <w:r>
        <w:t xml:space="preserve"> </w:t>
      </w:r>
      <w:proofErr w:type="spellStart"/>
      <w:r>
        <w:t>innanfor</w:t>
      </w:r>
      <w:proofErr w:type="spellEnd"/>
      <w:r>
        <w:t xml:space="preserve"> </w:t>
      </w:r>
      <w:proofErr w:type="spellStart"/>
      <w:r>
        <w:t>vedkomande</w:t>
      </w:r>
      <w:proofErr w:type="spellEnd"/>
      <w:r>
        <w:t xml:space="preserve"> område. Det kan </w:t>
      </w:r>
      <w:proofErr w:type="spellStart"/>
      <w:r>
        <w:t>definerast</w:t>
      </w:r>
      <w:proofErr w:type="spellEnd"/>
      <w:r>
        <w:t xml:space="preserve"> </w:t>
      </w:r>
      <w:proofErr w:type="spellStart"/>
      <w:r>
        <w:t>anten</w:t>
      </w:r>
      <w:proofErr w:type="spellEnd"/>
      <w:r>
        <w:t xml:space="preserve"> totalt tal </w:t>
      </w:r>
      <w:proofErr w:type="spellStart"/>
      <w:r>
        <w:t>einingar</w:t>
      </w:r>
      <w:proofErr w:type="spellEnd"/>
      <w:r>
        <w:t xml:space="preserve"> (inkludert </w:t>
      </w:r>
      <w:proofErr w:type="spellStart"/>
      <w:r>
        <w:t>eksisterande</w:t>
      </w:r>
      <w:proofErr w:type="spellEnd"/>
      <w:r>
        <w:t xml:space="preserve">) eller totalt tal nye </w:t>
      </w:r>
      <w:proofErr w:type="spellStart"/>
      <w:r>
        <w:t>einingar</w:t>
      </w:r>
      <w:proofErr w:type="spellEnd"/>
      <w:r>
        <w:t xml:space="preserve"> </w:t>
      </w:r>
      <w:proofErr w:type="spellStart"/>
      <w:r>
        <w:t>innanfor</w:t>
      </w:r>
      <w:proofErr w:type="spellEnd"/>
      <w:r>
        <w:t xml:space="preserve"> området.</w:t>
      </w:r>
    </w:p>
    <w:p w14:paraId="581132F4" w14:textId="77777777" w:rsidR="0057752E" w:rsidRDefault="00FE1D0F">
      <w:pPr>
        <w:rPr>
          <w:spacing w:val="-2"/>
        </w:rPr>
      </w:pPr>
      <w:r>
        <w:rPr>
          <w:spacing w:val="-2"/>
        </w:rPr>
        <w:t xml:space="preserve">Føresegnene skal avklare om, og i tilfelle kvar og kor </w:t>
      </w:r>
      <w:proofErr w:type="spellStart"/>
      <w:r>
        <w:rPr>
          <w:spacing w:val="-2"/>
        </w:rPr>
        <w:t>mykje</w:t>
      </w:r>
      <w:proofErr w:type="spellEnd"/>
      <w:r>
        <w:rPr>
          <w:spacing w:val="-2"/>
        </w:rPr>
        <w:t xml:space="preserve">, det kan </w:t>
      </w:r>
      <w:proofErr w:type="spellStart"/>
      <w:r>
        <w:rPr>
          <w:spacing w:val="-2"/>
        </w:rPr>
        <w:t>byggjast</w:t>
      </w:r>
      <w:proofErr w:type="spellEnd"/>
      <w:r>
        <w:rPr>
          <w:spacing w:val="-2"/>
        </w:rPr>
        <w:t xml:space="preserve"> i LNFR-områda ut over det som har </w:t>
      </w:r>
      <w:proofErr w:type="spellStart"/>
      <w:r>
        <w:rPr>
          <w:spacing w:val="-2"/>
        </w:rPr>
        <w:t>samanheng</w:t>
      </w:r>
      <w:proofErr w:type="spellEnd"/>
      <w:r>
        <w:rPr>
          <w:spacing w:val="-2"/>
        </w:rPr>
        <w:t xml:space="preserve"> med LNFR-</w:t>
      </w:r>
      <w:proofErr w:type="spellStart"/>
      <w:r>
        <w:rPr>
          <w:spacing w:val="-2"/>
        </w:rPr>
        <w:t>føremålet</w:t>
      </w:r>
      <w:proofErr w:type="spellEnd"/>
      <w:r>
        <w:rPr>
          <w:spacing w:val="-2"/>
        </w:rPr>
        <w:t xml:space="preserve">. Det </w:t>
      </w:r>
      <w:proofErr w:type="spellStart"/>
      <w:r>
        <w:rPr>
          <w:spacing w:val="-2"/>
        </w:rPr>
        <w:t>inneber</w:t>
      </w:r>
      <w:proofErr w:type="spellEnd"/>
      <w:r>
        <w:rPr>
          <w:spacing w:val="-2"/>
        </w:rPr>
        <w:t xml:space="preserve"> at både omfang og lokalisering av </w:t>
      </w:r>
      <w:proofErr w:type="spellStart"/>
      <w:r>
        <w:rPr>
          <w:spacing w:val="-2"/>
        </w:rPr>
        <w:t>bygningane</w:t>
      </w:r>
      <w:proofErr w:type="spellEnd"/>
      <w:r>
        <w:rPr>
          <w:spacing w:val="-2"/>
        </w:rPr>
        <w:t xml:space="preserve"> må </w:t>
      </w:r>
      <w:proofErr w:type="spellStart"/>
      <w:r>
        <w:rPr>
          <w:spacing w:val="-2"/>
        </w:rPr>
        <w:t>avklarast</w:t>
      </w:r>
      <w:proofErr w:type="spellEnd"/>
      <w:r>
        <w:rPr>
          <w:spacing w:val="-2"/>
        </w:rPr>
        <w:t xml:space="preserve"> under kommuneplanprosessen. Dette er nødvendig for å kunne </w:t>
      </w:r>
      <w:proofErr w:type="spellStart"/>
      <w:r>
        <w:rPr>
          <w:spacing w:val="-2"/>
        </w:rPr>
        <w:t>gje</w:t>
      </w:r>
      <w:proofErr w:type="spellEnd"/>
      <w:r>
        <w:rPr>
          <w:spacing w:val="-2"/>
        </w:rPr>
        <w:t xml:space="preserve"> klare rammevilkår til både sektorstyresmaktene og andre interesser det </w:t>
      </w:r>
      <w:proofErr w:type="spellStart"/>
      <w:r>
        <w:rPr>
          <w:spacing w:val="-2"/>
        </w:rPr>
        <w:t>vedkjem</w:t>
      </w:r>
      <w:proofErr w:type="spellEnd"/>
      <w:r>
        <w:rPr>
          <w:spacing w:val="-2"/>
        </w:rPr>
        <w:t>.</w:t>
      </w:r>
    </w:p>
    <w:p w14:paraId="26DC929C" w14:textId="77777777" w:rsidR="0057752E" w:rsidRDefault="00FE1D0F">
      <w:r>
        <w:t xml:space="preserve">Utbygging etter </w:t>
      </w:r>
      <w:proofErr w:type="spellStart"/>
      <w:r>
        <w:t>desse</w:t>
      </w:r>
      <w:proofErr w:type="spellEnd"/>
      <w:r>
        <w:t xml:space="preserve"> føresegnene vil </w:t>
      </w:r>
      <w:proofErr w:type="spellStart"/>
      <w:r>
        <w:t>vere</w:t>
      </w:r>
      <w:proofErr w:type="spellEnd"/>
      <w:r>
        <w:t xml:space="preserve"> i samsvar med arealdelen i kommuneplanen. Det skal altså </w:t>
      </w:r>
      <w:proofErr w:type="spellStart"/>
      <w:r>
        <w:t>ikkje</w:t>
      </w:r>
      <w:proofErr w:type="spellEnd"/>
      <w:r>
        <w:t xml:space="preserve"> </w:t>
      </w:r>
      <w:proofErr w:type="spellStart"/>
      <w:r>
        <w:t>vere</w:t>
      </w:r>
      <w:proofErr w:type="spellEnd"/>
      <w:r>
        <w:t xml:space="preserve"> nødvendig med </w:t>
      </w:r>
      <w:proofErr w:type="spellStart"/>
      <w:r>
        <w:t>tilleggsvurderingar</w:t>
      </w:r>
      <w:proofErr w:type="spellEnd"/>
      <w:r>
        <w:t xml:space="preserve"> av rammevilkåra, dette gjeld </w:t>
      </w:r>
      <w:proofErr w:type="spellStart"/>
      <w:r>
        <w:t>óg</w:t>
      </w:r>
      <w:proofErr w:type="spellEnd"/>
      <w:r>
        <w:t xml:space="preserve"> for sektorstyresmaktene, for å avklare kvar </w:t>
      </w:r>
      <w:proofErr w:type="spellStart"/>
      <w:r>
        <w:t>einskild</w:t>
      </w:r>
      <w:proofErr w:type="spellEnd"/>
      <w:r>
        <w:t xml:space="preserve"> </w:t>
      </w:r>
      <w:proofErr w:type="spellStart"/>
      <w:r>
        <w:t>byggjesak</w:t>
      </w:r>
      <w:proofErr w:type="spellEnd"/>
      <w:r>
        <w:t>.</w:t>
      </w:r>
    </w:p>
    <w:p w14:paraId="76F12796" w14:textId="77777777" w:rsidR="0057752E" w:rsidRDefault="00FE1D0F">
      <w:r>
        <w:t xml:space="preserve">Føresegnene må </w:t>
      </w:r>
      <w:proofErr w:type="spellStart"/>
      <w:r>
        <w:t>tilpassast</w:t>
      </w:r>
      <w:proofErr w:type="spellEnd"/>
      <w:r>
        <w:t xml:space="preserve"> </w:t>
      </w:r>
      <w:proofErr w:type="spellStart"/>
      <w:r>
        <w:t>dei</w:t>
      </w:r>
      <w:proofErr w:type="spellEnd"/>
      <w:r>
        <w:t xml:space="preserve"> forskjellige formene for </w:t>
      </w:r>
      <w:proofErr w:type="spellStart"/>
      <w:r>
        <w:t>spreidd</w:t>
      </w:r>
      <w:proofErr w:type="spellEnd"/>
      <w:r>
        <w:t xml:space="preserve"> utbygging, det vil </w:t>
      </w:r>
      <w:proofErr w:type="spellStart"/>
      <w:r>
        <w:t>seie</w:t>
      </w:r>
      <w:proofErr w:type="spellEnd"/>
      <w:r>
        <w:t xml:space="preserve"> </w:t>
      </w:r>
      <w:proofErr w:type="spellStart"/>
      <w:r>
        <w:t>spreidd</w:t>
      </w:r>
      <w:proofErr w:type="spellEnd"/>
      <w:r>
        <w:t xml:space="preserve"> </w:t>
      </w:r>
      <w:proofErr w:type="spellStart"/>
      <w:r>
        <w:t>busetnad</w:t>
      </w:r>
      <w:proofErr w:type="spellEnd"/>
      <w:r>
        <w:t xml:space="preserve"> eller </w:t>
      </w:r>
      <w:proofErr w:type="spellStart"/>
      <w:r>
        <w:t>spreidde</w:t>
      </w:r>
      <w:proofErr w:type="spellEnd"/>
      <w:r>
        <w:t xml:space="preserve"> </w:t>
      </w:r>
      <w:proofErr w:type="spellStart"/>
      <w:r>
        <w:t>næringsbygningar</w:t>
      </w:r>
      <w:proofErr w:type="spellEnd"/>
      <w:r>
        <w:t xml:space="preserve"> som </w:t>
      </w:r>
      <w:proofErr w:type="spellStart"/>
      <w:r>
        <w:t>ikkje</w:t>
      </w:r>
      <w:proofErr w:type="spellEnd"/>
      <w:r>
        <w:t xml:space="preserve"> er tilknytte </w:t>
      </w:r>
      <w:proofErr w:type="spellStart"/>
      <w:r>
        <w:t>stadbunden</w:t>
      </w:r>
      <w:proofErr w:type="spellEnd"/>
      <w:r>
        <w:t xml:space="preserve"> næring eller </w:t>
      </w:r>
      <w:proofErr w:type="spellStart"/>
      <w:r>
        <w:t>spreidde</w:t>
      </w:r>
      <w:proofErr w:type="spellEnd"/>
      <w:r>
        <w:t xml:space="preserve"> </w:t>
      </w:r>
      <w:proofErr w:type="spellStart"/>
      <w:r>
        <w:t>fritidsbygningar</w:t>
      </w:r>
      <w:proofErr w:type="spellEnd"/>
      <w:r>
        <w:t>.</w:t>
      </w:r>
    </w:p>
    <w:p w14:paraId="1C88992F" w14:textId="77777777" w:rsidR="0057752E" w:rsidRDefault="00FE1D0F">
      <w:proofErr w:type="spellStart"/>
      <w:r>
        <w:t>Nyttar</w:t>
      </w:r>
      <w:proofErr w:type="spellEnd"/>
      <w:r>
        <w:t xml:space="preserve"> </w:t>
      </w:r>
      <w:proofErr w:type="spellStart"/>
      <w:r>
        <w:t>ein</w:t>
      </w:r>
      <w:proofErr w:type="spellEnd"/>
      <w:r>
        <w:t xml:space="preserve"> </w:t>
      </w:r>
      <w:proofErr w:type="spellStart"/>
      <w:r>
        <w:t>ikkje</w:t>
      </w:r>
      <w:proofErr w:type="spellEnd"/>
      <w:r>
        <w:t xml:space="preserve"> føresegnene </w:t>
      </w:r>
      <w:proofErr w:type="spellStart"/>
      <w:r>
        <w:t>innanfor</w:t>
      </w:r>
      <w:proofErr w:type="spellEnd"/>
      <w:r>
        <w:t xml:space="preserve"> denne ramma, er </w:t>
      </w:r>
      <w:proofErr w:type="spellStart"/>
      <w:r>
        <w:t>ikkje</w:t>
      </w:r>
      <w:proofErr w:type="spellEnd"/>
      <w:r>
        <w:t xml:space="preserve"> vilkåra i lova oppfylt. Ei eventuell </w:t>
      </w:r>
      <w:proofErr w:type="spellStart"/>
      <w:r>
        <w:t>byggjesak</w:t>
      </w:r>
      <w:proofErr w:type="spellEnd"/>
      <w:r>
        <w:t xml:space="preserve"> må i tilfelle </w:t>
      </w:r>
      <w:proofErr w:type="spellStart"/>
      <w:r>
        <w:t>vurderast</w:t>
      </w:r>
      <w:proofErr w:type="spellEnd"/>
      <w:r>
        <w:t xml:space="preserve"> som dispensasjon (plan- og bygningslova kap. 19) eller planendring.</w:t>
      </w:r>
    </w:p>
    <w:p w14:paraId="3F6964EF" w14:textId="77777777" w:rsidR="0057752E" w:rsidRDefault="00FE1D0F">
      <w:r>
        <w:t xml:space="preserve">For å unngå å uthole arealdelen i kommuneplanen med </w:t>
      </w:r>
      <w:proofErr w:type="spellStart"/>
      <w:r>
        <w:t>dispensasjonar</w:t>
      </w:r>
      <w:proofErr w:type="spellEnd"/>
      <w:r>
        <w:t xml:space="preserve">, bør kommunen, dersom han har </w:t>
      </w:r>
      <w:proofErr w:type="spellStart"/>
      <w:r>
        <w:t>ein</w:t>
      </w:r>
      <w:proofErr w:type="spellEnd"/>
      <w:r>
        <w:t xml:space="preserve"> plan som </w:t>
      </w:r>
      <w:proofErr w:type="spellStart"/>
      <w:r>
        <w:t>ikkje</w:t>
      </w:r>
      <w:proofErr w:type="spellEnd"/>
      <w:r>
        <w:t xml:space="preserve"> oppfyller krava i lova, gjennomføre delrevisjon av arealdelen. I den reviderte planen må både lokalisering og omfang av </w:t>
      </w:r>
      <w:proofErr w:type="spellStart"/>
      <w:r>
        <w:t>spreidd</w:t>
      </w:r>
      <w:proofErr w:type="spellEnd"/>
      <w:r>
        <w:t xml:space="preserve"> utbygging </w:t>
      </w:r>
      <w:proofErr w:type="spellStart"/>
      <w:r>
        <w:t>vere</w:t>
      </w:r>
      <w:proofErr w:type="spellEnd"/>
      <w:r>
        <w:t xml:space="preserve"> </w:t>
      </w:r>
      <w:proofErr w:type="spellStart"/>
      <w:r>
        <w:t>tilstrekkeleg</w:t>
      </w:r>
      <w:proofErr w:type="spellEnd"/>
      <w:r>
        <w:t xml:space="preserve"> avklart i samsvar med plan- og bygningslova § 11-11 nr. 2.</w:t>
      </w:r>
    </w:p>
    <w:p w14:paraId="4951FBE4" w14:textId="77777777" w:rsidR="0057752E" w:rsidRDefault="00FE1D0F">
      <w:r>
        <w:lastRenderedPageBreak/>
        <w:t xml:space="preserve">Uansett </w:t>
      </w:r>
      <w:proofErr w:type="spellStart"/>
      <w:r>
        <w:t>bakanforliggjande</w:t>
      </w:r>
      <w:proofErr w:type="spellEnd"/>
      <w:r>
        <w:t xml:space="preserve"> planprosess for </w:t>
      </w:r>
      <w:proofErr w:type="spellStart"/>
      <w:r>
        <w:t>spreidd</w:t>
      </w:r>
      <w:proofErr w:type="spellEnd"/>
      <w:r>
        <w:t xml:space="preserve"> utbygging i LNFR-områda, er det nødvendig at konkrete </w:t>
      </w:r>
      <w:proofErr w:type="spellStart"/>
      <w:r>
        <w:t>byggjesaker</w:t>
      </w:r>
      <w:proofErr w:type="spellEnd"/>
      <w:r>
        <w:t xml:space="preserve"> blir </w:t>
      </w:r>
      <w:proofErr w:type="spellStart"/>
      <w:r>
        <w:t>handsamaa</w:t>
      </w:r>
      <w:proofErr w:type="spellEnd"/>
      <w:r>
        <w:t xml:space="preserve"> etter plan- og bygningslova </w:t>
      </w:r>
      <w:hyperlink r:id="rId162" w:history="1">
        <w:r>
          <w:rPr>
            <w:rStyle w:val="Hyperkobling"/>
          </w:rPr>
          <w:t>§ 20-1</w:t>
        </w:r>
      </w:hyperlink>
      <w:r>
        <w:t>.</w:t>
      </w:r>
    </w:p>
    <w:p w14:paraId="69393636" w14:textId="77777777" w:rsidR="0057752E" w:rsidRDefault="00FE1D0F">
      <w:pPr>
        <w:pStyle w:val="Overskrift5"/>
      </w:pPr>
      <w:r>
        <w:t xml:space="preserve">Når er </w:t>
      </w:r>
      <w:proofErr w:type="spellStart"/>
      <w:r>
        <w:t>spreidd</w:t>
      </w:r>
      <w:proofErr w:type="spellEnd"/>
      <w:r>
        <w:t xml:space="preserve"> utbygging aktuelt?</w:t>
      </w:r>
    </w:p>
    <w:p w14:paraId="52E1B465" w14:textId="77777777" w:rsidR="0057752E" w:rsidRDefault="00FE1D0F" w:rsidP="001F3D79">
      <w:r>
        <w:t xml:space="preserve">For </w:t>
      </w:r>
      <w:proofErr w:type="spellStart"/>
      <w:r>
        <w:t>kommunane</w:t>
      </w:r>
      <w:proofErr w:type="spellEnd"/>
      <w:r>
        <w:t xml:space="preserve"> kan det ofte </w:t>
      </w:r>
      <w:proofErr w:type="spellStart"/>
      <w:r>
        <w:t>vere</w:t>
      </w:r>
      <w:proofErr w:type="spellEnd"/>
      <w:r>
        <w:t xml:space="preserve"> </w:t>
      </w:r>
      <w:proofErr w:type="spellStart"/>
      <w:r>
        <w:t>vanskeleg</w:t>
      </w:r>
      <w:proofErr w:type="spellEnd"/>
      <w:r>
        <w:t xml:space="preserve"> å </w:t>
      </w:r>
      <w:proofErr w:type="spellStart"/>
      <w:r>
        <w:t>velje</w:t>
      </w:r>
      <w:proofErr w:type="spellEnd"/>
      <w:r>
        <w:t xml:space="preserve"> det </w:t>
      </w:r>
      <w:proofErr w:type="spellStart"/>
      <w:r>
        <w:t>føremålet</w:t>
      </w:r>
      <w:proofErr w:type="spellEnd"/>
      <w:r>
        <w:t xml:space="preserve"> som kan brukast best ved mindre utbygging.</w:t>
      </w:r>
    </w:p>
    <w:p w14:paraId="37D26D6B" w14:textId="77777777" w:rsidR="0057752E" w:rsidRDefault="00FE1D0F">
      <w:r>
        <w:t xml:space="preserve">LNFR-område bokstav b med føresegner etter plan- og bygningslova § 11-11 nr. 2 om </w:t>
      </w:r>
      <w:proofErr w:type="spellStart"/>
      <w:r>
        <w:t>spreidd</w:t>
      </w:r>
      <w:proofErr w:type="spellEnd"/>
      <w:r>
        <w:t xml:space="preserve"> utbygging kan </w:t>
      </w:r>
      <w:proofErr w:type="spellStart"/>
      <w:r>
        <w:t>vere</w:t>
      </w:r>
      <w:proofErr w:type="spellEnd"/>
      <w:r>
        <w:t xml:space="preserve"> mest aktuelt dersom</w:t>
      </w:r>
    </w:p>
    <w:p w14:paraId="1EBC7CD6" w14:textId="77777777" w:rsidR="0057752E" w:rsidRDefault="00FE1D0F">
      <w:pPr>
        <w:pStyle w:val="Listebombe"/>
        <w:spacing w:before="270"/>
      </w:pPr>
      <w:r>
        <w:t xml:space="preserve">utbygging skal skje med </w:t>
      </w:r>
      <w:proofErr w:type="spellStart"/>
      <w:r>
        <w:t>enkeltståande</w:t>
      </w:r>
      <w:proofErr w:type="spellEnd"/>
      <w:r>
        <w:t xml:space="preserve"> bygg over lengre tid og omfanget er avgrensa</w:t>
      </w:r>
    </w:p>
    <w:p w14:paraId="400DE4D9" w14:textId="77777777" w:rsidR="0057752E" w:rsidRDefault="00FE1D0F">
      <w:pPr>
        <w:pStyle w:val="Listebombe"/>
      </w:pPr>
      <w:r>
        <w:t xml:space="preserve">utbygginga skal </w:t>
      </w:r>
      <w:proofErr w:type="spellStart"/>
      <w:r>
        <w:t>gjennomførast</w:t>
      </w:r>
      <w:proofErr w:type="spellEnd"/>
      <w:r>
        <w:t xml:space="preserve"> med stor avstand mellom </w:t>
      </w:r>
      <w:proofErr w:type="spellStart"/>
      <w:r>
        <w:t>einingane</w:t>
      </w:r>
      <w:proofErr w:type="spellEnd"/>
      <w:r>
        <w:t xml:space="preserve"> og med framleis brukbare landbruks-, frilufts- eller naturareal mellom</w:t>
      </w:r>
    </w:p>
    <w:p w14:paraId="70114121" w14:textId="77777777" w:rsidR="0057752E" w:rsidRDefault="00FE1D0F">
      <w:pPr>
        <w:pStyle w:val="Listebombe"/>
      </w:pPr>
      <w:r>
        <w:t xml:space="preserve">det </w:t>
      </w:r>
      <w:proofErr w:type="spellStart"/>
      <w:r>
        <w:t>framleis</w:t>
      </w:r>
      <w:proofErr w:type="spellEnd"/>
      <w:r>
        <w:t xml:space="preserve"> er </w:t>
      </w:r>
      <w:proofErr w:type="spellStart"/>
      <w:r>
        <w:t>ønskjeleg</w:t>
      </w:r>
      <w:proofErr w:type="spellEnd"/>
      <w:r>
        <w:t xml:space="preserve"> at landbruksstyresmaktene skal ta stilling til </w:t>
      </w:r>
      <w:proofErr w:type="spellStart"/>
      <w:r>
        <w:t>frådeling</w:t>
      </w:r>
      <w:proofErr w:type="spellEnd"/>
      <w:r>
        <w:t xml:space="preserve"> og bygging (jordlova skal </w:t>
      </w:r>
      <w:proofErr w:type="spellStart"/>
      <w:r>
        <w:t>framleis</w:t>
      </w:r>
      <w:proofErr w:type="spellEnd"/>
      <w:r>
        <w:t xml:space="preserve"> gjelde)</w:t>
      </w:r>
    </w:p>
    <w:p w14:paraId="60FC8932" w14:textId="77777777" w:rsidR="0057752E" w:rsidRDefault="00FE1D0F">
      <w:pPr>
        <w:pStyle w:val="Listebombe"/>
      </w:pPr>
      <w:r>
        <w:t xml:space="preserve">den </w:t>
      </w:r>
      <w:proofErr w:type="spellStart"/>
      <w:r>
        <w:t>overvegande</w:t>
      </w:r>
      <w:proofErr w:type="spellEnd"/>
      <w:r>
        <w:t xml:space="preserve"> karakteren i området er, og kan </w:t>
      </w:r>
      <w:proofErr w:type="spellStart"/>
      <w:r>
        <w:t>haldast</w:t>
      </w:r>
      <w:proofErr w:type="spellEnd"/>
      <w:r>
        <w:t xml:space="preserve"> ved lag som, </w:t>
      </w:r>
      <w:proofErr w:type="spellStart"/>
      <w:r>
        <w:t>open</w:t>
      </w:r>
      <w:proofErr w:type="spellEnd"/>
      <w:r>
        <w:t xml:space="preserve"> og </w:t>
      </w:r>
      <w:proofErr w:type="spellStart"/>
      <w:r>
        <w:t>ikkje</w:t>
      </w:r>
      <w:proofErr w:type="spellEnd"/>
      <w:r>
        <w:t xml:space="preserve"> tett utbygd</w:t>
      </w:r>
    </w:p>
    <w:p w14:paraId="532826E5" w14:textId="77777777" w:rsidR="0057752E" w:rsidRDefault="00FE1D0F">
      <w:pPr>
        <w:pStyle w:val="Listebombe"/>
      </w:pPr>
      <w:r>
        <w:t xml:space="preserve">det er lite utbyggingspress i området, og lokale styresmakter vurderer </w:t>
      </w:r>
      <w:proofErr w:type="spellStart"/>
      <w:r>
        <w:t>spreidd</w:t>
      </w:r>
      <w:proofErr w:type="spellEnd"/>
      <w:r>
        <w:t xml:space="preserve"> utbygging som </w:t>
      </w:r>
      <w:proofErr w:type="spellStart"/>
      <w:r>
        <w:t>ønskjeleg</w:t>
      </w:r>
      <w:proofErr w:type="spellEnd"/>
      <w:r>
        <w:t xml:space="preserve"> for å </w:t>
      </w:r>
      <w:proofErr w:type="spellStart"/>
      <w:r>
        <w:t>auke</w:t>
      </w:r>
      <w:proofErr w:type="spellEnd"/>
      <w:r>
        <w:t xml:space="preserve"> attraktiviteten for </w:t>
      </w:r>
      <w:proofErr w:type="spellStart"/>
      <w:r>
        <w:t>busetjing</w:t>
      </w:r>
      <w:proofErr w:type="spellEnd"/>
      <w:r>
        <w:t xml:space="preserve"> (jf. </w:t>
      </w:r>
      <w:hyperlink r:id="rId163" w:history="1">
        <w:proofErr w:type="spellStart"/>
        <w:r>
          <w:rPr>
            <w:rStyle w:val="Hyperkobling"/>
          </w:rPr>
          <w:t>statlege</w:t>
        </w:r>
        <w:proofErr w:type="spellEnd"/>
        <w:r>
          <w:rPr>
            <w:rStyle w:val="Hyperkobling"/>
          </w:rPr>
          <w:t xml:space="preserve"> planretningslinjer for samordna bustad-, areal- og transportplanlegging</w:t>
        </w:r>
      </w:hyperlink>
      <w:r>
        <w:t>).</w:t>
      </w:r>
    </w:p>
    <w:p w14:paraId="4668EFF7" w14:textId="77777777" w:rsidR="0057752E" w:rsidRDefault="00FE1D0F">
      <w:r>
        <w:t xml:space="preserve">Der LNFR bokstav b blir brukt </w:t>
      </w:r>
      <w:proofErr w:type="spellStart"/>
      <w:r>
        <w:t>saman</w:t>
      </w:r>
      <w:proofErr w:type="spellEnd"/>
      <w:r>
        <w:t xml:space="preserve"> med føresegner om </w:t>
      </w:r>
      <w:proofErr w:type="spellStart"/>
      <w:r>
        <w:t>spreidd</w:t>
      </w:r>
      <w:proofErr w:type="spellEnd"/>
      <w:r>
        <w:t xml:space="preserve"> utbygging av </w:t>
      </w:r>
      <w:proofErr w:type="spellStart"/>
      <w:r>
        <w:t>bustader</w:t>
      </w:r>
      <w:proofErr w:type="spellEnd"/>
      <w:r>
        <w:t xml:space="preserve">, hytter med </w:t>
      </w:r>
      <w:proofErr w:type="spellStart"/>
      <w:r>
        <w:t>vidare</w:t>
      </w:r>
      <w:proofErr w:type="spellEnd"/>
      <w:r>
        <w:t xml:space="preserve"> etter plan- og bygningslova § 11-11 nr. 2, gjeld </w:t>
      </w:r>
      <w:hyperlink r:id="rId164" w:history="1">
        <w:r>
          <w:rPr>
            <w:rStyle w:val="Hyperkobling"/>
          </w:rPr>
          <w:t>jordlova</w:t>
        </w:r>
      </w:hyperlink>
      <w:r>
        <w:t xml:space="preserve"> § 9 og § 12 om samtykke til omdisponering og </w:t>
      </w:r>
      <w:proofErr w:type="spellStart"/>
      <w:r>
        <w:t>frådeling</w:t>
      </w:r>
      <w:proofErr w:type="spellEnd"/>
      <w:r>
        <w:t xml:space="preserve"> for utbygginga. Unntak gjeld for </w:t>
      </w:r>
      <w:proofErr w:type="spellStart"/>
      <w:r>
        <w:t>dei</w:t>
      </w:r>
      <w:proofErr w:type="spellEnd"/>
      <w:r>
        <w:t xml:space="preserve"> tilfella der det er sett krav om reguleringsplan før deling og utbygging kan skje, jf. </w:t>
      </w:r>
      <w:hyperlink r:id="rId165" w:history="1">
        <w:r>
          <w:rPr>
            <w:rStyle w:val="Hyperkobling"/>
          </w:rPr>
          <w:t>jordlova</w:t>
        </w:r>
      </w:hyperlink>
      <w:r>
        <w:t xml:space="preserve"> § 2.</w:t>
      </w:r>
    </w:p>
    <w:p w14:paraId="42CAA93A" w14:textId="77777777" w:rsidR="0057752E" w:rsidRDefault="00FE1D0F">
      <w:r>
        <w:t xml:space="preserve">I </w:t>
      </w:r>
      <w:proofErr w:type="spellStart"/>
      <w:r>
        <w:t>følgjande</w:t>
      </w:r>
      <w:proofErr w:type="spellEnd"/>
      <w:r>
        <w:t xml:space="preserve"> </w:t>
      </w:r>
      <w:proofErr w:type="spellStart"/>
      <w:r>
        <w:t>situasjonar</w:t>
      </w:r>
      <w:proofErr w:type="spellEnd"/>
      <w:r>
        <w:t xml:space="preserve"> bør det </w:t>
      </w:r>
      <w:proofErr w:type="spellStart"/>
      <w:r>
        <w:t>ikkje</w:t>
      </w:r>
      <w:proofErr w:type="spellEnd"/>
      <w:r>
        <w:t xml:space="preserve"> </w:t>
      </w:r>
      <w:proofErr w:type="spellStart"/>
      <w:r>
        <w:t>planleggjast</w:t>
      </w:r>
      <w:proofErr w:type="spellEnd"/>
      <w:r>
        <w:t xml:space="preserve"> for </w:t>
      </w:r>
      <w:proofErr w:type="spellStart"/>
      <w:r>
        <w:t>spreidd</w:t>
      </w:r>
      <w:proofErr w:type="spellEnd"/>
      <w:r>
        <w:t xml:space="preserve"> utbygging, men heller </w:t>
      </w:r>
      <w:proofErr w:type="spellStart"/>
      <w:r>
        <w:t>leggjast</w:t>
      </w:r>
      <w:proofErr w:type="spellEnd"/>
      <w:r>
        <w:t xml:space="preserve"> opp til å </w:t>
      </w:r>
      <w:proofErr w:type="spellStart"/>
      <w:r>
        <w:t>setje</w:t>
      </w:r>
      <w:proofErr w:type="spellEnd"/>
      <w:r>
        <w:t xml:space="preserve"> av areal til </w:t>
      </w:r>
      <w:proofErr w:type="spellStart"/>
      <w:r>
        <w:t>føremål</w:t>
      </w:r>
      <w:proofErr w:type="spellEnd"/>
      <w:r>
        <w:t xml:space="preserve"> </w:t>
      </w:r>
      <w:proofErr w:type="spellStart"/>
      <w:r>
        <w:t>bygningar</w:t>
      </w:r>
      <w:proofErr w:type="spellEnd"/>
      <w:r>
        <w:t xml:space="preserve"> og anlegg</w:t>
      </w:r>
    </w:p>
    <w:p w14:paraId="73CAEF62" w14:textId="77777777" w:rsidR="0057752E" w:rsidRDefault="00FE1D0F">
      <w:pPr>
        <w:pStyle w:val="Listebombe"/>
        <w:spacing w:before="270"/>
      </w:pPr>
      <w:r>
        <w:t xml:space="preserve">i område der det er aktuelt med </w:t>
      </w:r>
      <w:proofErr w:type="spellStart"/>
      <w:r>
        <w:t>eit</w:t>
      </w:r>
      <w:proofErr w:type="spellEnd"/>
      <w:r>
        <w:t xml:space="preserve"> større tal </w:t>
      </w:r>
      <w:proofErr w:type="spellStart"/>
      <w:r>
        <w:t>einingar</w:t>
      </w:r>
      <w:proofErr w:type="spellEnd"/>
      <w:r>
        <w:t>, eller det er stort utbyggingspress</w:t>
      </w:r>
    </w:p>
    <w:p w14:paraId="4B4E7039" w14:textId="77777777" w:rsidR="0057752E" w:rsidRDefault="00FE1D0F">
      <w:pPr>
        <w:pStyle w:val="Listebombe"/>
      </w:pPr>
      <w:r>
        <w:t xml:space="preserve">der </w:t>
      </w:r>
      <w:proofErr w:type="spellStart"/>
      <w:r>
        <w:t>einingane</w:t>
      </w:r>
      <w:proofErr w:type="spellEnd"/>
      <w:r>
        <w:t xml:space="preserve"> kjem så tett eller blir så mange at det </w:t>
      </w:r>
      <w:proofErr w:type="spellStart"/>
      <w:r>
        <w:t>ikkje</w:t>
      </w:r>
      <w:proofErr w:type="spellEnd"/>
      <w:r>
        <w:t xml:space="preserve"> er praktisk </w:t>
      </w:r>
      <w:proofErr w:type="spellStart"/>
      <w:r>
        <w:t>mogleg</w:t>
      </w:r>
      <w:proofErr w:type="spellEnd"/>
      <w:r>
        <w:t xml:space="preserve"> å </w:t>
      </w:r>
      <w:proofErr w:type="spellStart"/>
      <w:r>
        <w:t>behalde</w:t>
      </w:r>
      <w:proofErr w:type="spellEnd"/>
      <w:r>
        <w:t xml:space="preserve"> areala mellom </w:t>
      </w:r>
      <w:proofErr w:type="spellStart"/>
      <w:r>
        <w:t>einingane</w:t>
      </w:r>
      <w:proofErr w:type="spellEnd"/>
      <w:r>
        <w:t xml:space="preserve"> som landbruks-, natur-, frilufts- og reindriftsområde</w:t>
      </w:r>
    </w:p>
    <w:p w14:paraId="1B340AA8" w14:textId="77777777" w:rsidR="0057752E" w:rsidRDefault="00FE1D0F">
      <w:pPr>
        <w:pStyle w:val="Listebombe"/>
      </w:pPr>
      <w:r>
        <w:t xml:space="preserve">når det kan </w:t>
      </w:r>
      <w:proofErr w:type="spellStart"/>
      <w:r>
        <w:t>vere</w:t>
      </w:r>
      <w:proofErr w:type="spellEnd"/>
      <w:r>
        <w:t xml:space="preserve"> upraktisk eller </w:t>
      </w:r>
      <w:proofErr w:type="spellStart"/>
      <w:r>
        <w:t>konfliktskapande</w:t>
      </w:r>
      <w:proofErr w:type="spellEnd"/>
      <w:r>
        <w:t xml:space="preserve"> at jordlova framleis skal gjelde</w:t>
      </w:r>
    </w:p>
    <w:p w14:paraId="3689A19A" w14:textId="77777777" w:rsidR="0057752E" w:rsidRDefault="00FE1D0F">
      <w:pPr>
        <w:pStyle w:val="Listebombe"/>
      </w:pPr>
      <w:r>
        <w:t xml:space="preserve">når området </w:t>
      </w:r>
      <w:proofErr w:type="spellStart"/>
      <w:r>
        <w:t>byrjar</w:t>
      </w:r>
      <w:proofErr w:type="spellEnd"/>
      <w:r>
        <w:t xml:space="preserve"> å få karakter av </w:t>
      </w:r>
      <w:proofErr w:type="spellStart"/>
      <w:r>
        <w:t>samanhengande</w:t>
      </w:r>
      <w:proofErr w:type="spellEnd"/>
      <w:r>
        <w:t xml:space="preserve"> utbygging</w:t>
      </w:r>
    </w:p>
    <w:p w14:paraId="5909713A" w14:textId="77777777" w:rsidR="0057752E" w:rsidRDefault="00FE1D0F">
      <w:pPr>
        <w:pStyle w:val="Listebombe"/>
      </w:pPr>
      <w:r>
        <w:t xml:space="preserve">når utbygginga av </w:t>
      </w:r>
      <w:proofErr w:type="spellStart"/>
      <w:r>
        <w:t>fleire</w:t>
      </w:r>
      <w:proofErr w:type="spellEnd"/>
      <w:r>
        <w:t xml:space="preserve"> </w:t>
      </w:r>
      <w:proofErr w:type="spellStart"/>
      <w:r>
        <w:t>einingar</w:t>
      </w:r>
      <w:proofErr w:type="spellEnd"/>
      <w:r>
        <w:t xml:space="preserve"> skal skje samtidig eller over kort tid</w:t>
      </w:r>
    </w:p>
    <w:p w14:paraId="5A49A791" w14:textId="77777777" w:rsidR="0057752E" w:rsidRDefault="00FE1D0F">
      <w:proofErr w:type="spellStart"/>
      <w:r>
        <w:t>Fritidsbygningar</w:t>
      </w:r>
      <w:proofErr w:type="spellEnd"/>
      <w:r>
        <w:t xml:space="preserve"> vil spesielt måtte </w:t>
      </w:r>
      <w:proofErr w:type="spellStart"/>
      <w:r>
        <w:t>avklarast</w:t>
      </w:r>
      <w:proofErr w:type="spellEnd"/>
      <w:r>
        <w:t xml:space="preserve"> opp mot sektorinteresser som friluftsliv og naturvern, </w:t>
      </w:r>
      <w:proofErr w:type="spellStart"/>
      <w:r>
        <w:t>medan</w:t>
      </w:r>
      <w:proofErr w:type="spellEnd"/>
      <w:r>
        <w:t xml:space="preserve"> </w:t>
      </w:r>
      <w:proofErr w:type="spellStart"/>
      <w:r>
        <w:t>spreidd</w:t>
      </w:r>
      <w:proofErr w:type="spellEnd"/>
      <w:r>
        <w:t xml:space="preserve"> </w:t>
      </w:r>
      <w:proofErr w:type="spellStart"/>
      <w:r>
        <w:t>busetnad</w:t>
      </w:r>
      <w:proofErr w:type="spellEnd"/>
      <w:r>
        <w:t xml:space="preserve"> også må </w:t>
      </w:r>
      <w:proofErr w:type="spellStart"/>
      <w:r>
        <w:t>vurderast</w:t>
      </w:r>
      <w:proofErr w:type="spellEnd"/>
      <w:r>
        <w:t xml:space="preserve"> mot infrastruktur, </w:t>
      </w:r>
      <w:proofErr w:type="spellStart"/>
      <w:r>
        <w:t>offentleg</w:t>
      </w:r>
      <w:proofErr w:type="spellEnd"/>
      <w:r>
        <w:t xml:space="preserve"> service med </w:t>
      </w:r>
      <w:proofErr w:type="spellStart"/>
      <w:r>
        <w:t>vidare</w:t>
      </w:r>
      <w:proofErr w:type="spellEnd"/>
      <w:r>
        <w:t>.</w:t>
      </w:r>
    </w:p>
    <w:p w14:paraId="56AE5C49" w14:textId="77777777" w:rsidR="0057752E" w:rsidRDefault="00FE1D0F">
      <w:pPr>
        <w:pStyle w:val="Overskrift4"/>
      </w:pPr>
      <w:proofErr w:type="spellStart"/>
      <w:r>
        <w:t>Planframstilling</w:t>
      </w:r>
      <w:proofErr w:type="spellEnd"/>
    </w:p>
    <w:p w14:paraId="7A174AF6" w14:textId="77777777" w:rsidR="0057752E" w:rsidRDefault="00FE1D0F" w:rsidP="001F3D79">
      <w:r>
        <w:t xml:space="preserve">Områdeavgrensing og lokalisering av nye </w:t>
      </w:r>
      <w:proofErr w:type="spellStart"/>
      <w:r>
        <w:t>spreidde</w:t>
      </w:r>
      <w:proofErr w:type="spellEnd"/>
      <w:r>
        <w:t xml:space="preserve"> bustad-, fritids- eller næringsbygg må </w:t>
      </w:r>
      <w:proofErr w:type="spellStart"/>
      <w:r>
        <w:t>vere</w:t>
      </w:r>
      <w:proofErr w:type="spellEnd"/>
      <w:r>
        <w:t xml:space="preserve"> svært presise. Dette for at kommunestyret, fylkeskommunen og </w:t>
      </w:r>
      <w:proofErr w:type="spellStart"/>
      <w:r>
        <w:t>statlege</w:t>
      </w:r>
      <w:proofErr w:type="spellEnd"/>
      <w:r>
        <w:t xml:space="preserve"> styresmakter skal kunne ta stilling til om </w:t>
      </w:r>
      <w:proofErr w:type="spellStart"/>
      <w:r>
        <w:t>føreslege</w:t>
      </w:r>
      <w:proofErr w:type="spellEnd"/>
      <w:r>
        <w:t xml:space="preserve"> arealbruk samsvarer med kommunale og viktige nasjonale og regionale omsyn. Ut</w:t>
      </w:r>
      <w:r>
        <w:lastRenderedPageBreak/>
        <w:t xml:space="preserve">byggingsområda skal merkjast med symbol på plankartet, jf. nasjonal produktspesifikasjon for arealplan og digitalt planregister del 2 – </w:t>
      </w:r>
      <w:proofErr w:type="spellStart"/>
      <w:r>
        <w:t>teiknereglar</w:t>
      </w:r>
      <w:proofErr w:type="spellEnd"/>
      <w:r>
        <w:t>.</w:t>
      </w:r>
    </w:p>
    <w:p w14:paraId="6AA3B587" w14:textId="77777777" w:rsidR="0057752E" w:rsidRDefault="00FE1D0F">
      <w:r>
        <w:t xml:space="preserve">Dersom det </w:t>
      </w:r>
      <w:proofErr w:type="spellStart"/>
      <w:r>
        <w:t>ikkje</w:t>
      </w:r>
      <w:proofErr w:type="spellEnd"/>
      <w:r>
        <w:t xml:space="preserve"> er </w:t>
      </w:r>
      <w:proofErr w:type="spellStart"/>
      <w:r>
        <w:t>føremålstenleg</w:t>
      </w:r>
      <w:proofErr w:type="spellEnd"/>
      <w:r>
        <w:t xml:space="preserve"> å framstille lokaliseringa på plankartet, har departementet akseptert at gards- og bruksnummer blir oppført på </w:t>
      </w:r>
      <w:proofErr w:type="spellStart"/>
      <w:r>
        <w:t>dei</w:t>
      </w:r>
      <w:proofErr w:type="spellEnd"/>
      <w:r>
        <w:t xml:space="preserve"> tomtene som kan </w:t>
      </w:r>
      <w:proofErr w:type="spellStart"/>
      <w:r>
        <w:t>byggjast</w:t>
      </w:r>
      <w:proofErr w:type="spellEnd"/>
      <w:r>
        <w:t xml:space="preserve"> på. I tillegg bør det gå fram kva </w:t>
      </w:r>
      <w:proofErr w:type="spellStart"/>
      <w:r>
        <w:t>føremål</w:t>
      </w:r>
      <w:proofErr w:type="spellEnd"/>
      <w:r>
        <w:t xml:space="preserve"> bygningsmassen skal ha. </w:t>
      </w:r>
    </w:p>
    <w:p w14:paraId="2577E71E" w14:textId="77777777" w:rsidR="0057752E" w:rsidRDefault="00FE1D0F">
      <w:r>
        <w:t xml:space="preserve">Ei generell føresegn om at alle </w:t>
      </w:r>
      <w:proofErr w:type="spellStart"/>
      <w:r>
        <w:t>tidlegare</w:t>
      </w:r>
      <w:proofErr w:type="spellEnd"/>
      <w:r>
        <w:t xml:space="preserve"> </w:t>
      </w:r>
      <w:proofErr w:type="spellStart"/>
      <w:r>
        <w:t>frådelte</w:t>
      </w:r>
      <w:proofErr w:type="spellEnd"/>
      <w:r>
        <w:t xml:space="preserve"> tomter skal kunne </w:t>
      </w:r>
      <w:proofErr w:type="spellStart"/>
      <w:r>
        <w:t>byggjast</w:t>
      </w:r>
      <w:proofErr w:type="spellEnd"/>
      <w:r>
        <w:t xml:space="preserve"> på for det </w:t>
      </w:r>
      <w:proofErr w:type="spellStart"/>
      <w:r>
        <w:t>føremålet</w:t>
      </w:r>
      <w:proofErr w:type="spellEnd"/>
      <w:r>
        <w:t xml:space="preserve"> </w:t>
      </w:r>
      <w:proofErr w:type="spellStart"/>
      <w:r>
        <w:t>dei</w:t>
      </w:r>
      <w:proofErr w:type="spellEnd"/>
      <w:r>
        <w:t xml:space="preserve"> er </w:t>
      </w:r>
      <w:proofErr w:type="spellStart"/>
      <w:r>
        <w:t>frådelte</w:t>
      </w:r>
      <w:proofErr w:type="spellEnd"/>
      <w:r>
        <w:t xml:space="preserve"> til, oppfyller </w:t>
      </w:r>
      <w:proofErr w:type="spellStart"/>
      <w:r>
        <w:t>ikkje</w:t>
      </w:r>
      <w:proofErr w:type="spellEnd"/>
      <w:r>
        <w:t xml:space="preserve"> kravet i lova til oppføring av lokalisering. Gjennom planprosessen må det </w:t>
      </w:r>
      <w:proofErr w:type="spellStart"/>
      <w:r>
        <w:t>gjerast</w:t>
      </w:r>
      <w:proofErr w:type="spellEnd"/>
      <w:r>
        <w:t xml:space="preserve"> ei </w:t>
      </w:r>
      <w:proofErr w:type="spellStart"/>
      <w:r>
        <w:t>meir</w:t>
      </w:r>
      <w:proofErr w:type="spellEnd"/>
      <w:r>
        <w:t xml:space="preserve"> konkret vurdering av kor mange av </w:t>
      </w:r>
      <w:proofErr w:type="spellStart"/>
      <w:r>
        <w:t>tidlegare</w:t>
      </w:r>
      <w:proofErr w:type="spellEnd"/>
      <w:r>
        <w:t xml:space="preserve"> </w:t>
      </w:r>
      <w:proofErr w:type="spellStart"/>
      <w:r>
        <w:t>frådelte</w:t>
      </w:r>
      <w:proofErr w:type="spellEnd"/>
      <w:r>
        <w:t xml:space="preserve"> tomter det skal </w:t>
      </w:r>
      <w:proofErr w:type="spellStart"/>
      <w:r>
        <w:t>opnast</w:t>
      </w:r>
      <w:proofErr w:type="spellEnd"/>
      <w:r>
        <w:t xml:space="preserve"> for utbygging av i planperioden, og lokaliseringa av </w:t>
      </w:r>
      <w:proofErr w:type="spellStart"/>
      <w:r>
        <w:t>desse</w:t>
      </w:r>
      <w:proofErr w:type="spellEnd"/>
      <w:r>
        <w:t xml:space="preserve">. At ei tomt </w:t>
      </w:r>
      <w:proofErr w:type="spellStart"/>
      <w:r>
        <w:t>tidlegare</w:t>
      </w:r>
      <w:proofErr w:type="spellEnd"/>
      <w:r>
        <w:t xml:space="preserve"> er </w:t>
      </w:r>
      <w:proofErr w:type="spellStart"/>
      <w:r>
        <w:t>frådelt</w:t>
      </w:r>
      <w:proofErr w:type="spellEnd"/>
      <w:r>
        <w:t xml:space="preserve"> til </w:t>
      </w:r>
      <w:proofErr w:type="spellStart"/>
      <w:r>
        <w:t>eit</w:t>
      </w:r>
      <w:proofErr w:type="spellEnd"/>
      <w:r>
        <w:t xml:space="preserve"> definert </w:t>
      </w:r>
      <w:proofErr w:type="spellStart"/>
      <w:r>
        <w:t>føremål</w:t>
      </w:r>
      <w:proofErr w:type="spellEnd"/>
      <w:r>
        <w:t xml:space="preserve">, </w:t>
      </w:r>
      <w:proofErr w:type="spellStart"/>
      <w:r>
        <w:t>inneber</w:t>
      </w:r>
      <w:proofErr w:type="spellEnd"/>
      <w:r>
        <w:t xml:space="preserve"> </w:t>
      </w:r>
      <w:proofErr w:type="spellStart"/>
      <w:r>
        <w:t>ikkje</w:t>
      </w:r>
      <w:proofErr w:type="spellEnd"/>
      <w:r>
        <w:t xml:space="preserve"> at det er gjeve førehandssamtykke til å </w:t>
      </w:r>
      <w:proofErr w:type="spellStart"/>
      <w:r>
        <w:t>byggje</w:t>
      </w:r>
      <w:proofErr w:type="spellEnd"/>
      <w:r>
        <w:t xml:space="preserve"> på tomta.</w:t>
      </w:r>
    </w:p>
    <w:p w14:paraId="03EA3308" w14:textId="77777777" w:rsidR="0057752E" w:rsidRDefault="00FE1D0F">
      <w:r>
        <w:t xml:space="preserve">Dersom kommunen har behov for å bruke </w:t>
      </w:r>
      <w:proofErr w:type="spellStart"/>
      <w:r>
        <w:t>underføremåla</w:t>
      </w:r>
      <w:proofErr w:type="spellEnd"/>
      <w:r>
        <w:t xml:space="preserve"> for reguleringsplan for å få den nødvendige styringa, må planframstillinga og -handsaminga for </w:t>
      </w:r>
      <w:proofErr w:type="spellStart"/>
      <w:r>
        <w:t>dei</w:t>
      </w:r>
      <w:proofErr w:type="spellEnd"/>
      <w:r>
        <w:t xml:space="preserve"> aktuelle </w:t>
      </w:r>
      <w:proofErr w:type="spellStart"/>
      <w:r>
        <w:t>eigedomane</w:t>
      </w:r>
      <w:proofErr w:type="spellEnd"/>
      <w:r>
        <w:t xml:space="preserve"> følgje føresegnene i kapittel 12 i lova om reguleringsplan, jf. plan- og bygningslova § 12–1 femte leddet. </w:t>
      </w:r>
      <w:proofErr w:type="spellStart"/>
      <w:r>
        <w:t>Desse</w:t>
      </w:r>
      <w:proofErr w:type="spellEnd"/>
      <w:r>
        <w:t xml:space="preserve"> føresegnene </w:t>
      </w:r>
      <w:proofErr w:type="gramStart"/>
      <w:r>
        <w:t>gjev grunnlag</w:t>
      </w:r>
      <w:proofErr w:type="gramEnd"/>
      <w:r>
        <w:t xml:space="preserve"> for å handsame spesielle delområde på </w:t>
      </w:r>
      <w:proofErr w:type="spellStart"/>
      <w:r>
        <w:t>ein</w:t>
      </w:r>
      <w:proofErr w:type="spellEnd"/>
      <w:r>
        <w:t xml:space="preserve"> slik måte.</w:t>
      </w:r>
    </w:p>
    <w:tbl>
      <w:tblPr>
        <w:tblStyle w:val="StandardBoks"/>
        <w:tblW w:w="0" w:type="auto"/>
        <w:tblLayout w:type="fixed"/>
        <w:tblLook w:val="0000" w:firstRow="0" w:lastRow="0" w:firstColumn="0" w:lastColumn="0" w:noHBand="0" w:noVBand="0"/>
      </w:tblPr>
      <w:tblGrid>
        <w:gridCol w:w="8504"/>
      </w:tblGrid>
      <w:tr w:rsidR="0057752E" w14:paraId="18EAA354" w14:textId="77777777" w:rsidTr="00CF555C">
        <w:trPr>
          <w:trHeight w:val="60"/>
        </w:trPr>
        <w:tc>
          <w:tcPr>
            <w:tcW w:w="8504" w:type="dxa"/>
          </w:tcPr>
          <w:p w14:paraId="4AB4782C" w14:textId="77777777" w:rsidR="0057752E" w:rsidRDefault="00FE1D0F">
            <w:pPr>
              <w:rPr>
                <w:rStyle w:val="halvfet"/>
              </w:rPr>
            </w:pPr>
            <w:r>
              <w:rPr>
                <w:rStyle w:val="halvfet"/>
              </w:rPr>
              <w:t xml:space="preserve">Lokalisering med bruk av planføresegn </w:t>
            </w:r>
            <w:proofErr w:type="spellStart"/>
            <w:r>
              <w:rPr>
                <w:rStyle w:val="halvfet"/>
              </w:rPr>
              <w:t>utan</w:t>
            </w:r>
            <w:proofErr w:type="spellEnd"/>
            <w:r>
              <w:rPr>
                <w:rStyle w:val="halvfet"/>
              </w:rPr>
              <w:t xml:space="preserve"> kartfesting</w:t>
            </w:r>
          </w:p>
          <w:p w14:paraId="087307A7" w14:textId="77777777" w:rsidR="0057752E" w:rsidRDefault="00FE1D0F">
            <w:r>
              <w:t xml:space="preserve">Som alternativ til kartfesting kan lokalisering </w:t>
            </w:r>
            <w:proofErr w:type="spellStart"/>
            <w:r>
              <w:t>innanfor</w:t>
            </w:r>
            <w:proofErr w:type="spellEnd"/>
            <w:r>
              <w:t xml:space="preserve"> store LNFR-område med svært </w:t>
            </w:r>
            <w:proofErr w:type="spellStart"/>
            <w:r>
              <w:t>spreidd</w:t>
            </w:r>
            <w:proofErr w:type="spellEnd"/>
            <w:r>
              <w:t xml:space="preserve"> utbygging, </w:t>
            </w:r>
            <w:proofErr w:type="spellStart"/>
            <w:r>
              <w:t>opplysast</w:t>
            </w:r>
            <w:proofErr w:type="spellEnd"/>
            <w:r>
              <w:t xml:space="preserve"> verbalt i føresegna. </w:t>
            </w:r>
            <w:proofErr w:type="spellStart"/>
            <w:r>
              <w:t>Føresetnaden</w:t>
            </w:r>
            <w:proofErr w:type="spellEnd"/>
            <w:r>
              <w:t xml:space="preserve"> er i så fall at areala der </w:t>
            </w:r>
            <w:proofErr w:type="spellStart"/>
            <w:r>
              <w:t>spreidd</w:t>
            </w:r>
            <w:proofErr w:type="spellEnd"/>
            <w:r>
              <w:t xml:space="preserve"> utbygging kan tillatast, er konkret avgrensa. Dette kan </w:t>
            </w:r>
            <w:proofErr w:type="spellStart"/>
            <w:r>
              <w:t>gjerast</w:t>
            </w:r>
            <w:proofErr w:type="spellEnd"/>
            <w:r>
              <w:t xml:space="preserve"> på </w:t>
            </w:r>
            <w:proofErr w:type="spellStart"/>
            <w:r>
              <w:t>fleire</w:t>
            </w:r>
            <w:proofErr w:type="spellEnd"/>
            <w:r>
              <w:t xml:space="preserve"> </w:t>
            </w:r>
            <w:proofErr w:type="spellStart"/>
            <w:r>
              <w:t>måtar</w:t>
            </w:r>
            <w:proofErr w:type="spellEnd"/>
            <w:r>
              <w:t>, avhengig av forholda på staden</w:t>
            </w:r>
          </w:p>
          <w:p w14:paraId="3FF95913" w14:textId="77777777" w:rsidR="0057752E" w:rsidRDefault="00FE1D0F">
            <w:pPr>
              <w:pStyle w:val="friliste"/>
            </w:pPr>
            <w:r>
              <w:t xml:space="preserve">1. </w:t>
            </w:r>
            <w:proofErr w:type="spellStart"/>
            <w:r>
              <w:t>Kotehøgd</w:t>
            </w:r>
            <w:proofErr w:type="spellEnd"/>
            <w:r>
              <w:t xml:space="preserve"> i terrenget </w:t>
            </w:r>
          </w:p>
          <w:p w14:paraId="5BDB0BB6" w14:textId="77777777" w:rsidR="0057752E" w:rsidRDefault="00FE1D0F">
            <w:pPr>
              <w:pStyle w:val="friliste"/>
              <w:rPr>
                <w:rStyle w:val="halvfet"/>
              </w:rPr>
            </w:pPr>
            <w:r>
              <w:t>2. Forhold eller avstand til</w:t>
            </w:r>
          </w:p>
          <w:p w14:paraId="7D5D2ED6" w14:textId="77777777" w:rsidR="0057752E" w:rsidRDefault="00FE1D0F">
            <w:pPr>
              <w:pStyle w:val="Listebombe"/>
            </w:pPr>
            <w:r>
              <w:t>dyrka eller dyrkbar mark</w:t>
            </w:r>
          </w:p>
          <w:p w14:paraId="7ADAD341" w14:textId="77777777" w:rsidR="0057752E" w:rsidRDefault="00FE1D0F">
            <w:pPr>
              <w:pStyle w:val="Listebombe"/>
            </w:pPr>
            <w:r>
              <w:t xml:space="preserve">driftsbygning i landbruk eller andre </w:t>
            </w:r>
            <w:proofErr w:type="spellStart"/>
            <w:r>
              <w:t>bygningar</w:t>
            </w:r>
            <w:proofErr w:type="spellEnd"/>
          </w:p>
          <w:p w14:paraId="37E76D35" w14:textId="77777777" w:rsidR="0057752E" w:rsidRDefault="00FE1D0F">
            <w:pPr>
              <w:pStyle w:val="Listebombe"/>
            </w:pPr>
            <w:r>
              <w:t>vasskjelde</w:t>
            </w:r>
          </w:p>
          <w:p w14:paraId="44556930" w14:textId="77777777" w:rsidR="0057752E" w:rsidRDefault="00FE1D0F">
            <w:pPr>
              <w:pStyle w:val="Listebombe"/>
            </w:pPr>
            <w:r>
              <w:t>resipient</w:t>
            </w:r>
          </w:p>
          <w:p w14:paraId="1BB13599" w14:textId="77777777" w:rsidR="0057752E" w:rsidRDefault="00FE1D0F">
            <w:pPr>
              <w:pStyle w:val="Listebombe"/>
            </w:pPr>
            <w:r>
              <w:t>vassdrag</w:t>
            </w:r>
          </w:p>
          <w:p w14:paraId="7861FC48" w14:textId="77777777" w:rsidR="0057752E" w:rsidRDefault="00FE1D0F">
            <w:pPr>
              <w:pStyle w:val="Listebombe"/>
            </w:pPr>
            <w:r>
              <w:t xml:space="preserve">naturelement, dvs. </w:t>
            </w:r>
            <w:proofErr w:type="spellStart"/>
            <w:r>
              <w:t>utvalde</w:t>
            </w:r>
            <w:proofErr w:type="spellEnd"/>
            <w:r>
              <w:t xml:space="preserve"> </w:t>
            </w:r>
            <w:proofErr w:type="spellStart"/>
            <w:r>
              <w:t>naturtypar</w:t>
            </w:r>
            <w:proofErr w:type="spellEnd"/>
            <w:r>
              <w:t xml:space="preserve"> og prioriterte </w:t>
            </w:r>
            <w:proofErr w:type="spellStart"/>
            <w:r>
              <w:t>artar</w:t>
            </w:r>
            <w:proofErr w:type="spellEnd"/>
            <w:r>
              <w:t xml:space="preserve"> /økologiske funksjonsområde for prioriterte </w:t>
            </w:r>
            <w:proofErr w:type="spellStart"/>
            <w:r>
              <w:t>artar</w:t>
            </w:r>
            <w:proofErr w:type="spellEnd"/>
          </w:p>
          <w:p w14:paraId="62183DDB" w14:textId="77777777" w:rsidR="0057752E" w:rsidRDefault="00FE1D0F">
            <w:pPr>
              <w:pStyle w:val="Listebombe"/>
            </w:pPr>
            <w:r>
              <w:t>kulturminne</w:t>
            </w:r>
          </w:p>
          <w:p w14:paraId="5709E362" w14:textId="77777777" w:rsidR="0057752E" w:rsidRDefault="00FE1D0F">
            <w:pPr>
              <w:pStyle w:val="Listebombe"/>
            </w:pPr>
            <w:r>
              <w:t>fiskeplass</w:t>
            </w:r>
          </w:p>
          <w:p w14:paraId="316504DD" w14:textId="77777777" w:rsidR="0057752E" w:rsidRDefault="00FE1D0F">
            <w:pPr>
              <w:pStyle w:val="Listebombe"/>
            </w:pPr>
            <w:r>
              <w:t>støykjelde</w:t>
            </w:r>
          </w:p>
          <w:p w14:paraId="0B785919" w14:textId="77777777" w:rsidR="0057752E" w:rsidRDefault="00FE1D0F">
            <w:pPr>
              <w:pStyle w:val="Listebombe"/>
            </w:pPr>
            <w:proofErr w:type="spellStart"/>
            <w:r>
              <w:t>kyrkjebygg</w:t>
            </w:r>
            <w:proofErr w:type="spellEnd"/>
          </w:p>
          <w:p w14:paraId="22FEBA26" w14:textId="77777777" w:rsidR="0057752E" w:rsidRDefault="00FE1D0F">
            <w:pPr>
              <w:pStyle w:val="Listebombe"/>
            </w:pPr>
            <w:r>
              <w:t>monumentalbygg</w:t>
            </w:r>
          </w:p>
          <w:p w14:paraId="213801C6" w14:textId="77777777" w:rsidR="0057752E" w:rsidRDefault="00FE1D0F">
            <w:pPr>
              <w:pStyle w:val="Listebombe"/>
            </w:pPr>
            <w:r>
              <w:t>utsiktspunkt og siktlinjer</w:t>
            </w:r>
          </w:p>
          <w:p w14:paraId="7CA8C4B8" w14:textId="77777777" w:rsidR="0057752E" w:rsidRDefault="00FE1D0F">
            <w:pPr>
              <w:pStyle w:val="Listebombe"/>
            </w:pPr>
            <w:r>
              <w:t xml:space="preserve">friluftsområde som er viktige for </w:t>
            </w:r>
            <w:proofErr w:type="spellStart"/>
            <w:r>
              <w:t>ålmenta</w:t>
            </w:r>
            <w:proofErr w:type="spellEnd"/>
          </w:p>
          <w:p w14:paraId="718FC518" w14:textId="77777777" w:rsidR="0057752E" w:rsidRDefault="00FE1D0F">
            <w:pPr>
              <w:pStyle w:val="Listebombe"/>
            </w:pPr>
            <w:r>
              <w:t>område for tamrein og vilttrekk</w:t>
            </w:r>
          </w:p>
          <w:p w14:paraId="33892C78" w14:textId="77777777" w:rsidR="0057752E" w:rsidRDefault="00FE1D0F">
            <w:pPr>
              <w:pStyle w:val="Listebombe"/>
            </w:pPr>
            <w:r>
              <w:t>viltbiotop</w:t>
            </w:r>
          </w:p>
          <w:p w14:paraId="307BD016" w14:textId="77777777" w:rsidR="0057752E" w:rsidRDefault="00FE1D0F">
            <w:pPr>
              <w:pStyle w:val="Listebombe"/>
            </w:pPr>
            <w:r>
              <w:lastRenderedPageBreak/>
              <w:t>veg</w:t>
            </w:r>
          </w:p>
        </w:tc>
      </w:tr>
    </w:tbl>
    <w:p w14:paraId="1B56671F" w14:textId="77777777" w:rsidR="0057752E" w:rsidRDefault="00FE1D0F">
      <w:r>
        <w:lastRenderedPageBreak/>
        <w:t xml:space="preserve">Kommunen må avklare med til dømes veg- eller vernestyresmaktene i kva for område det vil </w:t>
      </w:r>
      <w:proofErr w:type="spellStart"/>
      <w:r>
        <w:t>vere</w:t>
      </w:r>
      <w:proofErr w:type="spellEnd"/>
      <w:r>
        <w:t xml:space="preserve"> aktuelt å tillate utbygging. Dersom det blir lagt opp til at spørsmålet først skal </w:t>
      </w:r>
      <w:proofErr w:type="spellStart"/>
      <w:r>
        <w:t>avgjerast</w:t>
      </w:r>
      <w:proofErr w:type="spellEnd"/>
      <w:r>
        <w:t xml:space="preserve"> i samband med ei aktuell utbyggingssak, vil </w:t>
      </w:r>
      <w:proofErr w:type="spellStart"/>
      <w:r>
        <w:t>ikkje</w:t>
      </w:r>
      <w:proofErr w:type="spellEnd"/>
      <w:r>
        <w:t xml:space="preserve"> kravet i lova </w:t>
      </w:r>
      <w:proofErr w:type="spellStart"/>
      <w:r>
        <w:t>vere</w:t>
      </w:r>
      <w:proofErr w:type="spellEnd"/>
      <w:r>
        <w:t xml:space="preserve"> oppfylt.</w:t>
      </w:r>
    </w:p>
    <w:p w14:paraId="5CBECED3" w14:textId="77777777" w:rsidR="0057752E" w:rsidRDefault="00FE1D0F">
      <w:r>
        <w:t xml:space="preserve">For kulturminneforvaltninga vil ei avklaring ofte </w:t>
      </w:r>
      <w:proofErr w:type="spellStart"/>
      <w:r>
        <w:t>innebere</w:t>
      </w:r>
      <w:proofErr w:type="spellEnd"/>
      <w:r>
        <w:t xml:space="preserve"> at kulturminne i området må </w:t>
      </w:r>
      <w:proofErr w:type="spellStart"/>
      <w:r>
        <w:t>registrerast</w:t>
      </w:r>
      <w:proofErr w:type="spellEnd"/>
      <w:r>
        <w:t xml:space="preserve">. Dersom behovet for </w:t>
      </w:r>
      <w:proofErr w:type="spellStart"/>
      <w:r>
        <w:t>registreringar</w:t>
      </w:r>
      <w:proofErr w:type="spellEnd"/>
      <w:r>
        <w:t xml:space="preserve"> </w:t>
      </w:r>
      <w:proofErr w:type="spellStart"/>
      <w:r>
        <w:t>ikkje</w:t>
      </w:r>
      <w:proofErr w:type="spellEnd"/>
      <w:r>
        <w:t xml:space="preserve"> er oppfylte, er </w:t>
      </w:r>
      <w:proofErr w:type="spellStart"/>
      <w:r>
        <w:t>ikkje</w:t>
      </w:r>
      <w:proofErr w:type="spellEnd"/>
      <w:r>
        <w:t xml:space="preserve"> arealbruken avklart i forhold til kulturminneinteressene. Alternativt kan det </w:t>
      </w:r>
      <w:proofErr w:type="spellStart"/>
      <w:r>
        <w:t>stillast</w:t>
      </w:r>
      <w:proofErr w:type="spellEnd"/>
      <w:r>
        <w:t xml:space="preserve"> krav om reguleringsplan, og at forholdet blir avklart gjennom denne.</w:t>
      </w:r>
    </w:p>
    <w:p w14:paraId="1F116832" w14:textId="77777777" w:rsidR="0057752E" w:rsidRDefault="00FE1D0F">
      <w:r>
        <w:t xml:space="preserve">Endring av reguleringsplan som blir </w:t>
      </w:r>
      <w:proofErr w:type="spellStart"/>
      <w:r>
        <w:t>vedteken</w:t>
      </w:r>
      <w:proofErr w:type="spellEnd"/>
      <w:r>
        <w:t xml:space="preserve"> etter delegert mynde, kan </w:t>
      </w:r>
      <w:proofErr w:type="spellStart"/>
      <w:r>
        <w:t>ikkje</w:t>
      </w:r>
      <w:proofErr w:type="spellEnd"/>
      <w:r>
        <w:t xml:space="preserve"> endre </w:t>
      </w:r>
      <w:proofErr w:type="spellStart"/>
      <w:r>
        <w:t>hovudtrekka</w:t>
      </w:r>
      <w:proofErr w:type="spellEnd"/>
      <w:r>
        <w:t xml:space="preserve"> i arealbruken. Det er </w:t>
      </w:r>
      <w:proofErr w:type="spellStart"/>
      <w:r>
        <w:t>ikkje</w:t>
      </w:r>
      <w:proofErr w:type="spellEnd"/>
      <w:r>
        <w:t xml:space="preserve"> høve til å endre arealdisponeringa til andre </w:t>
      </w:r>
      <w:proofErr w:type="spellStart"/>
      <w:r>
        <w:t>hovudføremål</w:t>
      </w:r>
      <w:proofErr w:type="spellEnd"/>
      <w:r>
        <w:t xml:space="preserve"> enn det som går fram av den planen som reguleringsplanen er avleidd </w:t>
      </w:r>
      <w:proofErr w:type="spellStart"/>
      <w:r>
        <w:t>frå</w:t>
      </w:r>
      <w:proofErr w:type="spellEnd"/>
      <w:r>
        <w:t xml:space="preserve">. Planen skal heller </w:t>
      </w:r>
      <w:proofErr w:type="spellStart"/>
      <w:r>
        <w:t>ikkje</w:t>
      </w:r>
      <w:proofErr w:type="spellEnd"/>
      <w:r>
        <w:t xml:space="preserve"> ha større utstrekning enn det som er nødvendig for å løyse utbygginga på </w:t>
      </w:r>
      <w:proofErr w:type="spellStart"/>
      <w:r>
        <w:t>ein</w:t>
      </w:r>
      <w:proofErr w:type="spellEnd"/>
      <w:r>
        <w:t xml:space="preserve"> </w:t>
      </w:r>
      <w:proofErr w:type="spellStart"/>
      <w:r>
        <w:t>føremålstenleg</w:t>
      </w:r>
      <w:proofErr w:type="spellEnd"/>
      <w:r>
        <w:t xml:space="preserve"> måte.</w:t>
      </w:r>
    </w:p>
    <w:p w14:paraId="79D6FD15" w14:textId="77777777" w:rsidR="0057752E" w:rsidRDefault="00FE1D0F">
      <w:r>
        <w:t xml:space="preserve">Dersom </w:t>
      </w:r>
      <w:proofErr w:type="spellStart"/>
      <w:r>
        <w:t>eksisterande</w:t>
      </w:r>
      <w:proofErr w:type="spellEnd"/>
      <w:r>
        <w:t xml:space="preserve"> bygningsmasse til andre </w:t>
      </w:r>
      <w:proofErr w:type="spellStart"/>
      <w:r>
        <w:t>føremål</w:t>
      </w:r>
      <w:proofErr w:type="spellEnd"/>
      <w:r>
        <w:t xml:space="preserve"> enn landbruk skal kunne </w:t>
      </w:r>
      <w:proofErr w:type="spellStart"/>
      <w:r>
        <w:t>byggjast</w:t>
      </w:r>
      <w:proofErr w:type="spellEnd"/>
      <w:r>
        <w:t xml:space="preserve"> opp att etter brann, må arealet </w:t>
      </w:r>
      <w:proofErr w:type="spellStart"/>
      <w:r>
        <w:t>leggjast</w:t>
      </w:r>
      <w:proofErr w:type="spellEnd"/>
      <w:r>
        <w:t xml:space="preserve"> ut som LNFR </w:t>
      </w:r>
      <w:proofErr w:type="spellStart"/>
      <w:r>
        <w:t>spreidd</w:t>
      </w:r>
      <w:proofErr w:type="spellEnd"/>
      <w:r>
        <w:t xml:space="preserve"> utbygging etter § 11-7 andre ledd nr. 5 bokstav b. </w:t>
      </w:r>
      <w:proofErr w:type="spellStart"/>
      <w:r>
        <w:t>Eksisterande</w:t>
      </w:r>
      <w:proofErr w:type="spellEnd"/>
      <w:r>
        <w:t xml:space="preserve"> bygg vil </w:t>
      </w:r>
      <w:proofErr w:type="spellStart"/>
      <w:r>
        <w:t>vere</w:t>
      </w:r>
      <w:proofErr w:type="spellEnd"/>
      <w:r>
        <w:t xml:space="preserve"> </w:t>
      </w:r>
      <w:proofErr w:type="spellStart"/>
      <w:r>
        <w:t>tilgjengeleg</w:t>
      </w:r>
      <w:proofErr w:type="spellEnd"/>
      <w:r>
        <w:t xml:space="preserve"> via basiskartet planen blir utarbeidd på bakgrunn av. Føresegna må presisere at det med </w:t>
      </w:r>
      <w:proofErr w:type="spellStart"/>
      <w:r>
        <w:t>spreidd</w:t>
      </w:r>
      <w:proofErr w:type="spellEnd"/>
      <w:r>
        <w:t xml:space="preserve"> utbygging </w:t>
      </w:r>
      <w:proofErr w:type="spellStart"/>
      <w:r>
        <w:t>berre</w:t>
      </w:r>
      <w:proofErr w:type="spellEnd"/>
      <w:r>
        <w:t xml:space="preserve"> er meint </w:t>
      </w:r>
      <w:proofErr w:type="spellStart"/>
      <w:r>
        <w:t>gjenoppføring</w:t>
      </w:r>
      <w:proofErr w:type="spellEnd"/>
      <w:r>
        <w:t xml:space="preserve"> av </w:t>
      </w:r>
      <w:proofErr w:type="spellStart"/>
      <w:r>
        <w:t>eksisterande</w:t>
      </w:r>
      <w:proofErr w:type="spellEnd"/>
      <w:r>
        <w:t xml:space="preserve"> </w:t>
      </w:r>
      <w:proofErr w:type="spellStart"/>
      <w:r>
        <w:t>bygningar</w:t>
      </w:r>
      <w:proofErr w:type="spellEnd"/>
      <w:r>
        <w:t xml:space="preserve">. </w:t>
      </w:r>
    </w:p>
    <w:p w14:paraId="47B8144D" w14:textId="77777777" w:rsidR="0057752E" w:rsidRDefault="00FE1D0F">
      <w:pPr>
        <w:pStyle w:val="Overskrift4"/>
      </w:pPr>
      <w:r>
        <w:t xml:space="preserve">Føresegner etter § 11-11 til område for landbruks-, natur-, og </w:t>
      </w:r>
      <w:proofErr w:type="spellStart"/>
      <w:r>
        <w:t>friluftsføremål</w:t>
      </w:r>
      <w:proofErr w:type="spellEnd"/>
      <w:r>
        <w:t xml:space="preserve"> og reindrift</w:t>
      </w:r>
    </w:p>
    <w:p w14:paraId="7BEFA99B" w14:textId="77777777" w:rsidR="0057752E" w:rsidRDefault="00FE1D0F" w:rsidP="001F3D79">
      <w:r>
        <w:t xml:space="preserve">I område der arealplanen </w:t>
      </w:r>
      <w:proofErr w:type="spellStart"/>
      <w:r>
        <w:t>berre</w:t>
      </w:r>
      <w:proofErr w:type="spellEnd"/>
      <w:r>
        <w:t xml:space="preserve"> definerer </w:t>
      </w:r>
      <w:proofErr w:type="spellStart"/>
      <w:r>
        <w:t>hovudføremål</w:t>
      </w:r>
      <w:proofErr w:type="spellEnd"/>
      <w:r>
        <w:t xml:space="preserve"> for arealbruk, </w:t>
      </w:r>
      <w:proofErr w:type="spellStart"/>
      <w:r>
        <w:t>seier</w:t>
      </w:r>
      <w:proofErr w:type="spellEnd"/>
      <w:r>
        <w:t xml:space="preserve"> plan- og bygningslova § 11-7 tredje leddet at det i nødvendig utstrekning skal </w:t>
      </w:r>
      <w:proofErr w:type="spellStart"/>
      <w:r>
        <w:t>gjevast</w:t>
      </w:r>
      <w:proofErr w:type="spellEnd"/>
      <w:r>
        <w:t xml:space="preserve"> føresegner som </w:t>
      </w:r>
      <w:proofErr w:type="spellStart"/>
      <w:r>
        <w:t>klargjer</w:t>
      </w:r>
      <w:proofErr w:type="spellEnd"/>
      <w:r>
        <w:t xml:space="preserve"> vilkåra for bruk og vern av areala. Slike føresegner kan også </w:t>
      </w:r>
      <w:proofErr w:type="spellStart"/>
      <w:r>
        <w:t>knytast</w:t>
      </w:r>
      <w:proofErr w:type="spellEnd"/>
      <w:r>
        <w:t xml:space="preserve"> til </w:t>
      </w:r>
      <w:proofErr w:type="spellStart"/>
      <w:r>
        <w:t>underføremål</w:t>
      </w:r>
      <w:proofErr w:type="spellEnd"/>
      <w:r>
        <w:t xml:space="preserve"> som er definerte i lova. Det kan for LNFR-område </w:t>
      </w:r>
      <w:proofErr w:type="spellStart"/>
      <w:r>
        <w:t>gjevast</w:t>
      </w:r>
      <w:proofErr w:type="spellEnd"/>
      <w:r>
        <w:t xml:space="preserve"> føresegner etter §§ 11-9 og 11-11, og til </w:t>
      </w:r>
      <w:proofErr w:type="spellStart"/>
      <w:r>
        <w:t>dei</w:t>
      </w:r>
      <w:proofErr w:type="spellEnd"/>
      <w:r>
        <w:t xml:space="preserve"> aktuelle omsynssonene etter § 11-8.</w:t>
      </w:r>
    </w:p>
    <w:tbl>
      <w:tblPr>
        <w:tblStyle w:val="StandardBoks"/>
        <w:tblW w:w="0" w:type="auto"/>
        <w:tblLayout w:type="fixed"/>
        <w:tblLook w:val="0000" w:firstRow="0" w:lastRow="0" w:firstColumn="0" w:lastColumn="0" w:noHBand="0" w:noVBand="0"/>
      </w:tblPr>
      <w:tblGrid>
        <w:gridCol w:w="8504"/>
      </w:tblGrid>
      <w:tr w:rsidR="0057752E" w14:paraId="5F43B2E4" w14:textId="77777777" w:rsidTr="00CF555C">
        <w:trPr>
          <w:trHeight w:val="60"/>
        </w:trPr>
        <w:tc>
          <w:tcPr>
            <w:tcW w:w="8504" w:type="dxa"/>
          </w:tcPr>
          <w:p w14:paraId="344AA522" w14:textId="77777777" w:rsidR="0057752E" w:rsidRDefault="00FE1D0F">
            <w:pPr>
              <w:rPr>
                <w:rStyle w:val="halvfet"/>
              </w:rPr>
            </w:pPr>
            <w:r>
              <w:rPr>
                <w:rStyle w:val="halvfet"/>
              </w:rPr>
              <w:t>§ 11-11 Bestemmelser til arealformål etter § 11-7 nr. 5 og 6</w:t>
            </w:r>
          </w:p>
          <w:p w14:paraId="2EADCCB7" w14:textId="77777777" w:rsidR="0057752E" w:rsidRDefault="00FE1D0F" w:rsidP="001F3D79">
            <w:r>
              <w:t xml:space="preserve">Til arealformålene nr. 5 og 6 i § 11-7 kan det i nødvendig utstrekning gis bestemmelser om: </w:t>
            </w:r>
          </w:p>
          <w:p w14:paraId="5C934745" w14:textId="7445471E" w:rsidR="0057752E" w:rsidRDefault="00FE1D0F">
            <w:pPr>
              <w:pStyle w:val="friliste"/>
            </w:pPr>
            <w:r>
              <w:t xml:space="preserve">1. </w:t>
            </w:r>
            <w:r>
              <w:tab/>
              <w:t>omfang, lokalisering og utforming av bygninger og anlegg til landbruk og reindrift som nevnt i § 11-7 andre ledd nr. 5,</w:t>
            </w:r>
          </w:p>
          <w:p w14:paraId="19220426" w14:textId="20C63CEA" w:rsidR="0057752E" w:rsidRDefault="00FE1D0F">
            <w:pPr>
              <w:pStyle w:val="friliste"/>
            </w:pPr>
            <w:r>
              <w:t xml:space="preserve">2. </w:t>
            </w:r>
            <w:r>
              <w:tab/>
              <w:t xml:space="preserve">at spredt bolig-, fritids- eller næringsbebyggelse og annen bebyggelse kan tillates gjennom behandling av </w:t>
            </w:r>
            <w:proofErr w:type="spellStart"/>
            <w:r>
              <w:t>enkeltvise</w:t>
            </w:r>
            <w:proofErr w:type="spellEnd"/>
            <w:r>
              <w:t xml:space="preserve"> søknader eller reguleringsplan når formålet, bebyggelsens omfang og lokalisering er nærmere angitt i arealplanen,</w:t>
            </w:r>
          </w:p>
          <w:p w14:paraId="4905F6BA" w14:textId="77777777" w:rsidR="0057752E" w:rsidRDefault="00FE1D0F">
            <w:pPr>
              <w:pStyle w:val="friliste"/>
            </w:pPr>
            <w:r>
              <w:t xml:space="preserve">3. </w:t>
            </w:r>
            <w:r>
              <w:tab/>
              <w:t>bruk og vern av vannflate, vannsøyle og bunn,</w:t>
            </w:r>
          </w:p>
          <w:p w14:paraId="04D71E02" w14:textId="701BAFF3" w:rsidR="0057752E" w:rsidRDefault="00FE1D0F">
            <w:pPr>
              <w:pStyle w:val="friliste"/>
            </w:pPr>
            <w:r>
              <w:t xml:space="preserve">4. </w:t>
            </w:r>
            <w:r>
              <w:tab/>
              <w:t xml:space="preserve">å tillate nødvendige bygninger, mindre anlegg og opplag i 100-metersbeltet </w:t>
            </w:r>
            <w:r>
              <w:lastRenderedPageBreak/>
              <w:t>langs sjøen med sikte på landbruk, reindrift, fiske, fangst, akvakultur og ferdsel til sjøs,</w:t>
            </w:r>
          </w:p>
          <w:p w14:paraId="4BA6DD6F" w14:textId="713A0066" w:rsidR="0057752E" w:rsidRDefault="00FE1D0F">
            <w:pPr>
              <w:pStyle w:val="friliste"/>
            </w:pPr>
            <w:r>
              <w:t xml:space="preserve">5. </w:t>
            </w:r>
            <w:r>
              <w:tab/>
              <w:t>at det for områder inntil 100 meter langs vassdrag skal være forbudt å sette i verk bestemt angitte bygge- og anleggstiltak I slikt område kan det også gis bestemmelser for å sikre eller opprettholde kantvegetasjon, og for å sikre allmennhetens tilgang til strandsonen,</w:t>
            </w:r>
          </w:p>
          <w:p w14:paraId="5B89D9B1" w14:textId="77777777" w:rsidR="0057752E" w:rsidRDefault="00FE1D0F">
            <w:pPr>
              <w:pStyle w:val="friliste"/>
            </w:pPr>
            <w:r>
              <w:t xml:space="preserve">6. </w:t>
            </w:r>
            <w:r>
              <w:tab/>
              <w:t>ferdsel i områder med spesielle vernehensyn og på sjøen,</w:t>
            </w:r>
          </w:p>
          <w:p w14:paraId="52714A7E" w14:textId="592E4476" w:rsidR="0057752E" w:rsidRDefault="00FE1D0F">
            <w:pPr>
              <w:pStyle w:val="friliste"/>
            </w:pPr>
            <w:r>
              <w:t xml:space="preserve">7. </w:t>
            </w:r>
            <w:r>
              <w:tab/>
              <w:t>hvilke artsgrupper eller arter av akvakultur som enkeltvis eller i kombinasjon kan etableres.</w:t>
            </w:r>
          </w:p>
        </w:tc>
      </w:tr>
    </w:tbl>
    <w:p w14:paraId="0C88AF18" w14:textId="77777777" w:rsidR="0057752E" w:rsidRDefault="00FE1D0F">
      <w:r>
        <w:lastRenderedPageBreak/>
        <w:t xml:space="preserve">Her omtaler vi føresegner etter nr. 1 og 2. Føresegner etter nr. 3, 4, 5, 6 og 7 er omtalte under føresegner til </w:t>
      </w:r>
      <w:proofErr w:type="spellStart"/>
      <w:r>
        <w:t>arealføremålet</w:t>
      </w:r>
      <w:proofErr w:type="spellEnd"/>
      <w:r>
        <w:t xml:space="preserve"> «Bruk og vern av sjø og vassdrag». Føresegner etter nr. 4 og 5 er også aktuelle i LNFR-område.</w:t>
      </w:r>
    </w:p>
    <w:p w14:paraId="72B1F140" w14:textId="77777777" w:rsidR="0057752E" w:rsidRDefault="00FE1D0F">
      <w:r>
        <w:t xml:space="preserve">Det er høve til å </w:t>
      </w:r>
      <w:proofErr w:type="spellStart"/>
      <w:r>
        <w:t>gje</w:t>
      </w:r>
      <w:proofErr w:type="spellEnd"/>
      <w:r>
        <w:t xml:space="preserve"> føresegner for landbrukstiltak </w:t>
      </w:r>
      <w:proofErr w:type="spellStart"/>
      <w:r>
        <w:t>innanfor</w:t>
      </w:r>
      <w:proofErr w:type="spellEnd"/>
      <w:r>
        <w:t xml:space="preserve"> </w:t>
      </w:r>
      <w:proofErr w:type="spellStart"/>
      <w:r>
        <w:t>føremålet</w:t>
      </w:r>
      <w:proofErr w:type="spellEnd"/>
      <w:r>
        <w:t xml:space="preserve">. </w:t>
      </w:r>
    </w:p>
    <w:p w14:paraId="2F8113AB" w14:textId="77777777" w:rsidR="0057752E" w:rsidRDefault="00FE1D0F">
      <w:r>
        <w:t xml:space="preserve">Utbygging av </w:t>
      </w:r>
      <w:proofErr w:type="spellStart"/>
      <w:r>
        <w:t>landbruksvegar</w:t>
      </w:r>
      <w:proofErr w:type="spellEnd"/>
      <w:r>
        <w:t xml:space="preserve"> vil normalt </w:t>
      </w:r>
      <w:proofErr w:type="spellStart"/>
      <w:r>
        <w:t>ikkje</w:t>
      </w:r>
      <w:proofErr w:type="spellEnd"/>
      <w:r>
        <w:t xml:space="preserve"> </w:t>
      </w:r>
      <w:proofErr w:type="spellStart"/>
      <w:r>
        <w:t>styrast</w:t>
      </w:r>
      <w:proofErr w:type="spellEnd"/>
      <w:r>
        <w:t xml:space="preserve"> gjennom arealdelen i kommuneplanen. Utbygginga av </w:t>
      </w:r>
      <w:proofErr w:type="spellStart"/>
      <w:r>
        <w:t>landbruksvegar</w:t>
      </w:r>
      <w:proofErr w:type="spellEnd"/>
      <w:r>
        <w:t xml:space="preserve"> i landbruks-, natur- og friluftsområda er styrt av forskrift om planlegging og godkjenning av landbruksveger av 1. juli 2015. Det kan dermed </w:t>
      </w:r>
      <w:proofErr w:type="spellStart"/>
      <w:r>
        <w:t>ikkje</w:t>
      </w:r>
      <w:proofErr w:type="spellEnd"/>
      <w:r>
        <w:t xml:space="preserve"> </w:t>
      </w:r>
      <w:proofErr w:type="spellStart"/>
      <w:r>
        <w:t>gjevast</w:t>
      </w:r>
      <w:proofErr w:type="spellEnd"/>
      <w:r>
        <w:t xml:space="preserve"> føresegner etter § 11-11 nr. 1 for </w:t>
      </w:r>
      <w:proofErr w:type="spellStart"/>
      <w:r>
        <w:t>landbruksvegar</w:t>
      </w:r>
      <w:proofErr w:type="spellEnd"/>
      <w:r>
        <w:t>.</w:t>
      </w:r>
    </w:p>
    <w:p w14:paraId="05DC64DC" w14:textId="77777777" w:rsidR="0057752E" w:rsidRDefault="00FE1D0F">
      <w:r>
        <w:rPr>
          <w:rStyle w:val="Hyperkobling"/>
        </w:rPr>
        <w:t xml:space="preserve">Forskrifta om </w:t>
      </w:r>
      <w:proofErr w:type="spellStart"/>
      <w:r>
        <w:rPr>
          <w:rStyle w:val="Hyperkobling"/>
        </w:rPr>
        <w:t>landbruksvegar</w:t>
      </w:r>
      <w:proofErr w:type="spellEnd"/>
      <w:r>
        <w:t xml:space="preserve"> får </w:t>
      </w:r>
      <w:proofErr w:type="spellStart"/>
      <w:r>
        <w:t>innverknad</w:t>
      </w:r>
      <w:proofErr w:type="spellEnd"/>
      <w:r>
        <w:t xml:space="preserve"> også når det </w:t>
      </w:r>
      <w:proofErr w:type="spellStart"/>
      <w:r>
        <w:t>gjeld</w:t>
      </w:r>
      <w:proofErr w:type="spellEnd"/>
      <w:r>
        <w:t xml:space="preserve"> plan- og bygningslova sitt krav om reguleringsplan. I lys av handsaminga </w:t>
      </w:r>
      <w:proofErr w:type="spellStart"/>
      <w:r>
        <w:t>vegane</w:t>
      </w:r>
      <w:proofErr w:type="spellEnd"/>
      <w:r>
        <w:t xml:space="preserve"> får etter forskrifta, vil det </w:t>
      </w:r>
      <w:proofErr w:type="spellStart"/>
      <w:r>
        <w:t>ikkje</w:t>
      </w:r>
      <w:proofErr w:type="spellEnd"/>
      <w:r>
        <w:t xml:space="preserve"> </w:t>
      </w:r>
      <w:proofErr w:type="spellStart"/>
      <w:r>
        <w:t>vere</w:t>
      </w:r>
      <w:proofErr w:type="spellEnd"/>
      <w:r>
        <w:t xml:space="preserve"> </w:t>
      </w:r>
      <w:proofErr w:type="spellStart"/>
      <w:r>
        <w:t>naturleg</w:t>
      </w:r>
      <w:proofErr w:type="spellEnd"/>
      <w:r>
        <w:t xml:space="preserve"> å utløyse reguleringsplikta med mindre det er snakk om anlegg av heilt ekstraordinær storleik. Eller når det til dømes gjeld veganlegg som skal </w:t>
      </w:r>
      <w:proofErr w:type="spellStart"/>
      <w:r>
        <w:t>nyttast</w:t>
      </w:r>
      <w:proofErr w:type="spellEnd"/>
      <w:r>
        <w:t xml:space="preserve"> som tilkomst til hytteområde slik at vegen får kombinert bruk.</w:t>
      </w:r>
    </w:p>
    <w:p w14:paraId="2F49CE57" w14:textId="77777777" w:rsidR="0057752E" w:rsidRDefault="00FE1D0F">
      <w:pPr>
        <w:pStyle w:val="figur-tittel"/>
      </w:pPr>
      <w:r>
        <w:t xml:space="preserve">Kartutsnitt LNFR-område med bruk av </w:t>
      </w:r>
      <w:proofErr w:type="spellStart"/>
      <w:r>
        <w:t>spreidd</w:t>
      </w:r>
      <w:proofErr w:type="spellEnd"/>
      <w:r>
        <w:t xml:space="preserve"> utbygging. </w:t>
      </w:r>
    </w:p>
    <w:p w14:paraId="3D7D9B06" w14:textId="77777777" w:rsidR="0057752E" w:rsidRDefault="00D41F74" w:rsidP="00EF6819">
      <w:r>
        <w:lastRenderedPageBreak/>
        <w:pict w14:anchorId="68AA402E">
          <v:shape id="_x0000_i1050" type="#_x0000_t75" style="width:455.25pt;height:588.75pt">
            <v:imagedata r:id="rId166" o:title=""/>
          </v:shape>
        </w:pict>
      </w:r>
    </w:p>
    <w:p w14:paraId="16B11098" w14:textId="77777777" w:rsidR="0057752E" w:rsidRDefault="00FE1D0F">
      <w:pPr>
        <w:pStyle w:val="Overskrift5"/>
      </w:pPr>
      <w:r>
        <w:t>Omfang, lokalisering og utforming av bygg og anlegg i landbruk</w:t>
      </w:r>
    </w:p>
    <w:p w14:paraId="21D661C6" w14:textId="77777777" w:rsidR="0057752E" w:rsidRDefault="00FE1D0F" w:rsidP="001F3D79">
      <w:r>
        <w:t xml:space="preserve">§ 11-11 nr. 1 </w:t>
      </w:r>
      <w:proofErr w:type="spellStart"/>
      <w:r>
        <w:t>heimlar</w:t>
      </w:r>
      <w:proofErr w:type="spellEnd"/>
      <w:r>
        <w:t xml:space="preserve"> føresegner om omfang, lokalisering og utforming av </w:t>
      </w:r>
      <w:proofErr w:type="spellStart"/>
      <w:r>
        <w:t>bygningar</w:t>
      </w:r>
      <w:proofErr w:type="spellEnd"/>
      <w:r>
        <w:t xml:space="preserve"> og anlegg til landbruk og reindrift. </w:t>
      </w:r>
      <w:proofErr w:type="spellStart"/>
      <w:r>
        <w:t>Føremålet</w:t>
      </w:r>
      <w:proofErr w:type="spellEnd"/>
      <w:r>
        <w:t xml:space="preserve"> med heimelen til å </w:t>
      </w:r>
      <w:proofErr w:type="spellStart"/>
      <w:r>
        <w:t>gje</w:t>
      </w:r>
      <w:proofErr w:type="spellEnd"/>
      <w:r>
        <w:t xml:space="preserve"> føresegner om </w:t>
      </w:r>
      <w:proofErr w:type="spellStart"/>
      <w:r>
        <w:t>desse</w:t>
      </w:r>
      <w:proofErr w:type="spellEnd"/>
      <w:r>
        <w:t xml:space="preserve"> forholda er å kunne styre lokalisering og utforming også av denne typen bygg og anlegg, slik at det kjem minst </w:t>
      </w:r>
      <w:proofErr w:type="spellStart"/>
      <w:r>
        <w:t>mogleg</w:t>
      </w:r>
      <w:proofErr w:type="spellEnd"/>
      <w:r>
        <w:t xml:space="preserve"> i strid med andre viktige samfunnsomsyn, og at det blir </w:t>
      </w:r>
      <w:proofErr w:type="spellStart"/>
      <w:r>
        <w:t>teke</w:t>
      </w:r>
      <w:proofErr w:type="spellEnd"/>
      <w:r>
        <w:t xml:space="preserve"> omsyn til dømes til landskap og jordvern. </w:t>
      </w:r>
    </w:p>
    <w:p w14:paraId="3871B881" w14:textId="77777777" w:rsidR="0057752E" w:rsidRDefault="00FE1D0F">
      <w:r>
        <w:t xml:space="preserve">Det kan </w:t>
      </w:r>
      <w:proofErr w:type="spellStart"/>
      <w:r>
        <w:t>ikkje</w:t>
      </w:r>
      <w:proofErr w:type="spellEnd"/>
      <w:r>
        <w:t xml:space="preserve"> </w:t>
      </w:r>
      <w:proofErr w:type="spellStart"/>
      <w:r>
        <w:t>gjevast</w:t>
      </w:r>
      <w:proofErr w:type="spellEnd"/>
      <w:r>
        <w:t xml:space="preserve"> føresegner av </w:t>
      </w:r>
      <w:proofErr w:type="spellStart"/>
      <w:r>
        <w:t>ein</w:t>
      </w:r>
      <w:proofErr w:type="spellEnd"/>
      <w:r>
        <w:t xml:space="preserve"> slik karakter at </w:t>
      </w:r>
      <w:proofErr w:type="spellStart"/>
      <w:r>
        <w:t>dei</w:t>
      </w:r>
      <w:proofErr w:type="spellEnd"/>
      <w:r>
        <w:t xml:space="preserve"> kan hindre </w:t>
      </w:r>
      <w:proofErr w:type="spellStart"/>
      <w:r>
        <w:t>rekningssvarande</w:t>
      </w:r>
      <w:proofErr w:type="spellEnd"/>
      <w:r>
        <w:t xml:space="preserve"> drift. Føresegna gjev </w:t>
      </w:r>
      <w:proofErr w:type="spellStart"/>
      <w:r>
        <w:t>ikkje</w:t>
      </w:r>
      <w:proofErr w:type="spellEnd"/>
      <w:r>
        <w:t xml:space="preserve"> rett til å innføre </w:t>
      </w:r>
      <w:proofErr w:type="spellStart"/>
      <w:r>
        <w:t>eit</w:t>
      </w:r>
      <w:proofErr w:type="spellEnd"/>
      <w:r>
        <w:t xml:space="preserve"> generelt </w:t>
      </w:r>
      <w:proofErr w:type="spellStart"/>
      <w:r>
        <w:t>byggjeforbod</w:t>
      </w:r>
      <w:proofErr w:type="spellEnd"/>
      <w:r>
        <w:t xml:space="preserve">. Det er uansett </w:t>
      </w:r>
      <w:proofErr w:type="spellStart"/>
      <w:r>
        <w:t>eit</w:t>
      </w:r>
      <w:proofErr w:type="spellEnd"/>
      <w:r>
        <w:t xml:space="preserve"> krav om at føresegna </w:t>
      </w:r>
      <w:r>
        <w:lastRenderedPageBreak/>
        <w:t xml:space="preserve">skal </w:t>
      </w:r>
      <w:proofErr w:type="spellStart"/>
      <w:r>
        <w:t>vere</w:t>
      </w:r>
      <w:proofErr w:type="spellEnd"/>
      <w:r>
        <w:t xml:space="preserve"> </w:t>
      </w:r>
      <w:proofErr w:type="spellStart"/>
      <w:r>
        <w:t>rimeleg</w:t>
      </w:r>
      <w:proofErr w:type="spellEnd"/>
      <w:r>
        <w:t xml:space="preserve">, og kunne </w:t>
      </w:r>
      <w:proofErr w:type="spellStart"/>
      <w:r>
        <w:t>grunngjevast</w:t>
      </w:r>
      <w:proofErr w:type="spellEnd"/>
      <w:r>
        <w:t xml:space="preserve"> i </w:t>
      </w:r>
      <w:proofErr w:type="spellStart"/>
      <w:r>
        <w:t>dei</w:t>
      </w:r>
      <w:proofErr w:type="spellEnd"/>
      <w:r>
        <w:t xml:space="preserve"> omsyna som planlegginga skal vareta. Når kommunen </w:t>
      </w:r>
      <w:proofErr w:type="spellStart"/>
      <w:r>
        <w:t>ønskjer</w:t>
      </w:r>
      <w:proofErr w:type="spellEnd"/>
      <w:r>
        <w:t xml:space="preserve"> å bruke heimelen, bør utforminga skje i nært samråd med involverte styresmakter, </w:t>
      </w:r>
      <w:proofErr w:type="spellStart"/>
      <w:r>
        <w:t>medrekna</w:t>
      </w:r>
      <w:proofErr w:type="spellEnd"/>
      <w:r>
        <w:t xml:space="preserve"> landbruksstyresmaktene.</w:t>
      </w:r>
    </w:p>
    <w:tbl>
      <w:tblPr>
        <w:tblStyle w:val="StandardBoks"/>
        <w:tblW w:w="0" w:type="auto"/>
        <w:tblLayout w:type="fixed"/>
        <w:tblLook w:val="0000" w:firstRow="0" w:lastRow="0" w:firstColumn="0" w:lastColumn="0" w:noHBand="0" w:noVBand="0"/>
      </w:tblPr>
      <w:tblGrid>
        <w:gridCol w:w="8504"/>
      </w:tblGrid>
      <w:tr w:rsidR="0057752E" w14:paraId="511805AB" w14:textId="77777777" w:rsidTr="00CF555C">
        <w:trPr>
          <w:trHeight w:val="60"/>
        </w:trPr>
        <w:tc>
          <w:tcPr>
            <w:tcW w:w="8504" w:type="dxa"/>
          </w:tcPr>
          <w:p w14:paraId="7DC002F4" w14:textId="77777777" w:rsidR="0057752E" w:rsidRDefault="00FE1D0F">
            <w:pPr>
              <w:rPr>
                <w:rStyle w:val="halvfet"/>
              </w:rPr>
            </w:pPr>
            <w:r>
              <w:rPr>
                <w:rStyle w:val="halvfet"/>
              </w:rPr>
              <w:t xml:space="preserve">Døme på føresegn etter § 11-11 nr.1 knytt til </w:t>
            </w:r>
            <w:proofErr w:type="spellStart"/>
            <w:r>
              <w:rPr>
                <w:rStyle w:val="halvfet"/>
              </w:rPr>
              <w:t>kårbustader</w:t>
            </w:r>
            <w:proofErr w:type="spellEnd"/>
          </w:p>
          <w:p w14:paraId="4A3E3F87" w14:textId="77777777" w:rsidR="0057752E" w:rsidRDefault="00FE1D0F">
            <w:pPr>
              <w:pStyle w:val="Listebombe"/>
            </w:pPr>
            <w:r>
              <w:t xml:space="preserve">I område for </w:t>
            </w:r>
            <w:proofErr w:type="spellStart"/>
            <w:r>
              <w:t>spreidd</w:t>
            </w:r>
            <w:proofErr w:type="spellEnd"/>
            <w:r>
              <w:t xml:space="preserve"> utbygging (L 3) kan ny bustad (</w:t>
            </w:r>
            <w:proofErr w:type="spellStart"/>
            <w:r>
              <w:t>kårbustad</w:t>
            </w:r>
            <w:proofErr w:type="spellEnd"/>
            <w:r>
              <w:t xml:space="preserve">) </w:t>
            </w:r>
            <w:proofErr w:type="spellStart"/>
            <w:r>
              <w:t>berre</w:t>
            </w:r>
            <w:proofErr w:type="spellEnd"/>
            <w:r>
              <w:t xml:space="preserve"> </w:t>
            </w:r>
            <w:proofErr w:type="spellStart"/>
            <w:r>
              <w:t>byggjast</w:t>
            </w:r>
            <w:proofErr w:type="spellEnd"/>
            <w:r>
              <w:t xml:space="preserve"> når det er driftsmessig grunngjeve behov for det. </w:t>
            </w:r>
            <w:proofErr w:type="spellStart"/>
            <w:r>
              <w:t>Eigedomen</w:t>
            </w:r>
            <w:proofErr w:type="spellEnd"/>
            <w:r>
              <w:t xml:space="preserve"> kan </w:t>
            </w:r>
            <w:proofErr w:type="spellStart"/>
            <w:r>
              <w:t>ikkje</w:t>
            </w:r>
            <w:proofErr w:type="spellEnd"/>
            <w:r>
              <w:t xml:space="preserve"> ha </w:t>
            </w:r>
            <w:proofErr w:type="spellStart"/>
            <w:r>
              <w:t>meir</w:t>
            </w:r>
            <w:proofErr w:type="spellEnd"/>
            <w:r>
              <w:t xml:space="preserve"> enn </w:t>
            </w:r>
            <w:proofErr w:type="spellStart"/>
            <w:r>
              <w:t>eitt</w:t>
            </w:r>
            <w:proofErr w:type="spellEnd"/>
            <w:r>
              <w:t xml:space="preserve"> bustadbygg </w:t>
            </w:r>
            <w:proofErr w:type="spellStart"/>
            <w:r>
              <w:t>frå</w:t>
            </w:r>
            <w:proofErr w:type="spellEnd"/>
            <w:r>
              <w:t xml:space="preserve"> før, jf. plan- og bygningslova § 11-11. Ny bustad (</w:t>
            </w:r>
            <w:proofErr w:type="spellStart"/>
            <w:r>
              <w:t>kårbustad</w:t>
            </w:r>
            <w:proofErr w:type="spellEnd"/>
            <w:r>
              <w:t xml:space="preserve">) kan </w:t>
            </w:r>
            <w:proofErr w:type="spellStart"/>
            <w:r>
              <w:t>berre</w:t>
            </w:r>
            <w:proofErr w:type="spellEnd"/>
            <w:r>
              <w:t xml:space="preserve"> </w:t>
            </w:r>
            <w:proofErr w:type="spellStart"/>
            <w:r>
              <w:t>plasserast</w:t>
            </w:r>
            <w:proofErr w:type="spellEnd"/>
            <w:r>
              <w:t xml:space="preserve"> på tunet.</w:t>
            </w:r>
          </w:p>
        </w:tc>
      </w:tr>
    </w:tbl>
    <w:p w14:paraId="51E22333" w14:textId="77777777" w:rsidR="0057752E" w:rsidRDefault="00FE1D0F">
      <w:pPr>
        <w:pStyle w:val="Overskrift5"/>
      </w:pPr>
      <w:proofErr w:type="spellStart"/>
      <w:r>
        <w:t>Spreidd</w:t>
      </w:r>
      <w:proofErr w:type="spellEnd"/>
      <w:r>
        <w:t xml:space="preserve"> utbygging av </w:t>
      </w:r>
      <w:proofErr w:type="spellStart"/>
      <w:r>
        <w:t>fritidsbustader</w:t>
      </w:r>
      <w:proofErr w:type="spellEnd"/>
      <w:r>
        <w:t xml:space="preserve"> i landbruks-, natur- og friluftsområde</w:t>
      </w:r>
    </w:p>
    <w:p w14:paraId="6B6D4852" w14:textId="77777777" w:rsidR="0057752E" w:rsidRDefault="00FE1D0F" w:rsidP="001F3D79">
      <w:r>
        <w:t xml:space="preserve">Når </w:t>
      </w:r>
      <w:proofErr w:type="spellStart"/>
      <w:r>
        <w:t>føremålet</w:t>
      </w:r>
      <w:proofErr w:type="spellEnd"/>
      <w:r>
        <w:t xml:space="preserve">, omfanget av bygningsmassen og lokaliseringa er oppført i arealplanen, kan kommunen etter § 11-11 nr. 2 </w:t>
      </w:r>
      <w:proofErr w:type="spellStart"/>
      <w:r>
        <w:t>gje</w:t>
      </w:r>
      <w:proofErr w:type="spellEnd"/>
      <w:r>
        <w:t xml:space="preserve"> føresegn om at </w:t>
      </w:r>
      <w:proofErr w:type="spellStart"/>
      <w:r>
        <w:t>spreidde</w:t>
      </w:r>
      <w:proofErr w:type="spellEnd"/>
      <w:r>
        <w:t xml:space="preserve"> bustad-, fritids- eller næringsbygg og </w:t>
      </w:r>
      <w:proofErr w:type="spellStart"/>
      <w:r>
        <w:t>annan</w:t>
      </w:r>
      <w:proofErr w:type="spellEnd"/>
      <w:r>
        <w:t xml:space="preserve"> utbygging, kan tillatast gjennom handsaming av </w:t>
      </w:r>
      <w:proofErr w:type="spellStart"/>
      <w:r>
        <w:t>enkeltvise</w:t>
      </w:r>
      <w:proofErr w:type="spellEnd"/>
      <w:r>
        <w:t xml:space="preserve"> søknader eller reguleringsplan. </w:t>
      </w:r>
    </w:p>
    <w:p w14:paraId="5A7C6819" w14:textId="77777777" w:rsidR="0057752E" w:rsidRDefault="00FE1D0F">
      <w:r>
        <w:t xml:space="preserve">Gjennom slike føresegner er det også </w:t>
      </w:r>
      <w:proofErr w:type="spellStart"/>
      <w:r>
        <w:t>mogleg</w:t>
      </w:r>
      <w:proofErr w:type="spellEnd"/>
      <w:r>
        <w:t xml:space="preserve"> å </w:t>
      </w:r>
      <w:proofErr w:type="spellStart"/>
      <w:r>
        <w:t>leggje</w:t>
      </w:r>
      <w:proofErr w:type="spellEnd"/>
      <w:r>
        <w:t xml:space="preserve"> til rette for bygging av </w:t>
      </w:r>
      <w:proofErr w:type="spellStart"/>
      <w:r>
        <w:t>bryggjer</w:t>
      </w:r>
      <w:proofErr w:type="spellEnd"/>
      <w:r>
        <w:t xml:space="preserve"> til bruk for den typen bygg det blir </w:t>
      </w:r>
      <w:proofErr w:type="spellStart"/>
      <w:r>
        <w:t>opna</w:t>
      </w:r>
      <w:proofErr w:type="spellEnd"/>
      <w:r>
        <w:t xml:space="preserve"> opp for. For at føresegna skal kunne gå føre </w:t>
      </w:r>
      <w:proofErr w:type="spellStart"/>
      <w:r>
        <w:t>byggjeforbodet</w:t>
      </w:r>
      <w:proofErr w:type="spellEnd"/>
      <w:r>
        <w:t xml:space="preserve"> i 100-metersbeltet langs sjøen i § 1-8, må det </w:t>
      </w:r>
      <w:proofErr w:type="spellStart"/>
      <w:r>
        <w:t>vere</w:t>
      </w:r>
      <w:proofErr w:type="spellEnd"/>
      <w:r>
        <w:t xml:space="preserve"> fastsett ei anna </w:t>
      </w:r>
      <w:proofErr w:type="spellStart"/>
      <w:r>
        <w:t>byggjegrense</w:t>
      </w:r>
      <w:proofErr w:type="spellEnd"/>
      <w:r>
        <w:t xml:space="preserve"> på plankartet eller i føresegner, jf. § 1-8 tredje ledd. </w:t>
      </w:r>
      <w:proofErr w:type="spellStart"/>
      <w:r>
        <w:t>Fastsetjinga</w:t>
      </w:r>
      <w:proofErr w:type="spellEnd"/>
      <w:r>
        <w:t xml:space="preserve"> skjer med bruk av </w:t>
      </w:r>
      <w:proofErr w:type="spellStart"/>
      <w:r>
        <w:t>KpJuridiskLinjeType</w:t>
      </w:r>
      <w:proofErr w:type="spellEnd"/>
      <w:r>
        <w:t xml:space="preserve"> – forbodsgrense sjøen i plankartet. Dersom kommunen </w:t>
      </w:r>
      <w:proofErr w:type="spellStart"/>
      <w:r>
        <w:t>ønskjer</w:t>
      </w:r>
      <w:proofErr w:type="spellEnd"/>
      <w:r>
        <w:t xml:space="preserve"> å vise område der det er tillate med konkret opplista tiltak </w:t>
      </w:r>
      <w:proofErr w:type="spellStart"/>
      <w:r>
        <w:t>innanfor</w:t>
      </w:r>
      <w:proofErr w:type="spellEnd"/>
      <w:r>
        <w:t xml:space="preserve"> </w:t>
      </w:r>
      <w:proofErr w:type="spellStart"/>
      <w:r>
        <w:t>forbodssona</w:t>
      </w:r>
      <w:proofErr w:type="spellEnd"/>
      <w:r>
        <w:t xml:space="preserve">, kan føresegnsområde eventuelt brukast. </w:t>
      </w:r>
    </w:p>
    <w:p w14:paraId="71B28017" w14:textId="77777777" w:rsidR="0057752E" w:rsidRDefault="00FE1D0F">
      <w:r>
        <w:t xml:space="preserve">Spesielle føresegner for </w:t>
      </w:r>
      <w:proofErr w:type="spellStart"/>
      <w:r>
        <w:t>fritidsbygningar</w:t>
      </w:r>
      <w:proofErr w:type="spellEnd"/>
      <w:r>
        <w:t xml:space="preserve"> i LNFR-områda med krav til areal, høgd, </w:t>
      </w:r>
      <w:proofErr w:type="spellStart"/>
      <w:r>
        <w:t>utomhusareal</w:t>
      </w:r>
      <w:proofErr w:type="spellEnd"/>
      <w:r>
        <w:t xml:space="preserve">, tiltak som kan tillatast etc. må </w:t>
      </w:r>
      <w:proofErr w:type="spellStart"/>
      <w:r>
        <w:t>heimlast</w:t>
      </w:r>
      <w:proofErr w:type="spellEnd"/>
      <w:r>
        <w:t xml:space="preserve"> i den same føresegna som for </w:t>
      </w:r>
      <w:proofErr w:type="spellStart"/>
      <w:r>
        <w:t>fritidsbygningar</w:t>
      </w:r>
      <w:proofErr w:type="spellEnd"/>
      <w:r>
        <w:t xml:space="preserve"> elles, det vil </w:t>
      </w:r>
      <w:proofErr w:type="spellStart"/>
      <w:r>
        <w:t>seie</w:t>
      </w:r>
      <w:proofErr w:type="spellEnd"/>
      <w:r>
        <w:t xml:space="preserve"> § 11-9 nr. 5.</w:t>
      </w:r>
    </w:p>
    <w:p w14:paraId="67E8D99B" w14:textId="77777777" w:rsidR="0057752E" w:rsidRDefault="00FE1D0F">
      <w:r>
        <w:t xml:space="preserve">Naust er uthus for oppbevaring av båt, utstyr for båt og </w:t>
      </w:r>
      <w:proofErr w:type="spellStart"/>
      <w:r>
        <w:t>fiskereiskap</w:t>
      </w:r>
      <w:proofErr w:type="spellEnd"/>
      <w:r>
        <w:t xml:space="preserve">. Der det i kommuneplan er tenkt å </w:t>
      </w:r>
      <w:proofErr w:type="spellStart"/>
      <w:r>
        <w:t>opne</w:t>
      </w:r>
      <w:proofErr w:type="spellEnd"/>
      <w:r>
        <w:t xml:space="preserve"> for </w:t>
      </w:r>
      <w:proofErr w:type="spellStart"/>
      <w:r>
        <w:t>spreidd</w:t>
      </w:r>
      <w:proofErr w:type="spellEnd"/>
      <w:r>
        <w:t xml:space="preserve"> naustutbygging, kan dette med heimel i § 11-11 nr. 2 </w:t>
      </w:r>
      <w:proofErr w:type="spellStart"/>
      <w:r>
        <w:t>framstillast</w:t>
      </w:r>
      <w:proofErr w:type="spellEnd"/>
      <w:r>
        <w:t xml:space="preserve"> på </w:t>
      </w:r>
      <w:proofErr w:type="spellStart"/>
      <w:r>
        <w:t>følgjande</w:t>
      </w:r>
      <w:proofErr w:type="spellEnd"/>
      <w:r>
        <w:t xml:space="preserve"> </w:t>
      </w:r>
      <w:proofErr w:type="spellStart"/>
      <w:r>
        <w:t>måtar</w:t>
      </w:r>
      <w:proofErr w:type="spellEnd"/>
    </w:p>
    <w:p w14:paraId="6AF0F4D6" w14:textId="77777777" w:rsidR="0057752E" w:rsidRDefault="00FE1D0F">
      <w:pPr>
        <w:pStyle w:val="Listebombe"/>
        <w:spacing w:before="270"/>
      </w:pPr>
      <w:r>
        <w:t xml:space="preserve">Kommunen kan ved føresegner </w:t>
      </w:r>
      <w:proofErr w:type="spellStart"/>
      <w:r>
        <w:t>klargjere</w:t>
      </w:r>
      <w:proofErr w:type="spellEnd"/>
      <w:r>
        <w:t xml:space="preserve"> at det er høve til </w:t>
      </w:r>
      <w:proofErr w:type="spellStart"/>
      <w:r>
        <w:t>spreidd</w:t>
      </w:r>
      <w:proofErr w:type="spellEnd"/>
      <w:r>
        <w:t xml:space="preserve"> utbygging av naust og vise avgrensinga gjennom føresegnsområde på plankartet. Det kan eventuelt også </w:t>
      </w:r>
      <w:proofErr w:type="spellStart"/>
      <w:r>
        <w:t>gjevast</w:t>
      </w:r>
      <w:proofErr w:type="spellEnd"/>
      <w:r>
        <w:t xml:space="preserve"> </w:t>
      </w:r>
      <w:proofErr w:type="spellStart"/>
      <w:r>
        <w:t>namnet</w:t>
      </w:r>
      <w:proofErr w:type="spellEnd"/>
      <w:r>
        <w:t xml:space="preserve"> «BUN» i føresegnsområdet.</w:t>
      </w:r>
    </w:p>
    <w:p w14:paraId="38ED944D" w14:textId="77777777" w:rsidR="0057752E" w:rsidRDefault="00FE1D0F">
      <w:pPr>
        <w:pStyle w:val="Listebombe"/>
      </w:pPr>
      <w:r>
        <w:t xml:space="preserve">Dersom kommunen </w:t>
      </w:r>
      <w:proofErr w:type="spellStart"/>
      <w:r>
        <w:t>ønskjer</w:t>
      </w:r>
      <w:proofErr w:type="spellEnd"/>
      <w:r>
        <w:t xml:space="preserve"> å </w:t>
      </w:r>
      <w:proofErr w:type="spellStart"/>
      <w:r>
        <w:t>leggje</w:t>
      </w:r>
      <w:proofErr w:type="spellEnd"/>
      <w:r>
        <w:t xml:space="preserve"> til rette for konsentrert naustutbygging på </w:t>
      </w:r>
      <w:proofErr w:type="spellStart"/>
      <w:r>
        <w:t>eit</w:t>
      </w:r>
      <w:proofErr w:type="spellEnd"/>
      <w:r>
        <w:t xml:space="preserve"> avgrensa område, kan dette </w:t>
      </w:r>
      <w:proofErr w:type="spellStart"/>
      <w:r>
        <w:t>visast</w:t>
      </w:r>
      <w:proofErr w:type="spellEnd"/>
      <w:r>
        <w:t xml:space="preserve"> i plan som eige </w:t>
      </w:r>
      <w:proofErr w:type="spellStart"/>
      <w:r>
        <w:t>arealføremål</w:t>
      </w:r>
      <w:proofErr w:type="spellEnd"/>
      <w:r>
        <w:t xml:space="preserve"> etter § 11-7 nr.1. </w:t>
      </w:r>
      <w:proofErr w:type="spellStart"/>
      <w:r>
        <w:t>Ein</w:t>
      </w:r>
      <w:proofErr w:type="spellEnd"/>
      <w:r>
        <w:t xml:space="preserve"> bruker då </w:t>
      </w:r>
      <w:proofErr w:type="spellStart"/>
      <w:r>
        <w:t>føremålet</w:t>
      </w:r>
      <w:proofErr w:type="spellEnd"/>
      <w:r>
        <w:t xml:space="preserve"> uthus/naust/badehus i </w:t>
      </w:r>
      <w:hyperlink r:id="rId167" w:history="1">
        <w:r>
          <w:rPr>
            <w:rStyle w:val="Hyperkobling"/>
          </w:rPr>
          <w:t>vedlegg I til kart- og planforskrifta</w:t>
        </w:r>
      </w:hyperlink>
      <w:r>
        <w:t xml:space="preserve"> med påskrift «BUN» i kartet. Det skal gå fram av føresegna at det gjeld krav om reguleringsplan etter § 11-9 nr.1 for ei slik utbygging.</w:t>
      </w:r>
    </w:p>
    <w:tbl>
      <w:tblPr>
        <w:tblStyle w:val="StandardBoks"/>
        <w:tblW w:w="0" w:type="auto"/>
        <w:tblLayout w:type="fixed"/>
        <w:tblLook w:val="0000" w:firstRow="0" w:lastRow="0" w:firstColumn="0" w:lastColumn="0" w:noHBand="0" w:noVBand="0"/>
      </w:tblPr>
      <w:tblGrid>
        <w:gridCol w:w="8504"/>
      </w:tblGrid>
      <w:tr w:rsidR="0057752E" w14:paraId="162C9F60" w14:textId="77777777" w:rsidTr="00CF555C">
        <w:trPr>
          <w:trHeight w:val="60"/>
        </w:trPr>
        <w:tc>
          <w:tcPr>
            <w:tcW w:w="8504" w:type="dxa"/>
          </w:tcPr>
          <w:p w14:paraId="0D5F30CE" w14:textId="77777777" w:rsidR="0057752E" w:rsidRDefault="00FE1D0F">
            <w:pPr>
              <w:rPr>
                <w:rStyle w:val="halvfet"/>
              </w:rPr>
            </w:pPr>
            <w:r>
              <w:rPr>
                <w:rStyle w:val="halvfet"/>
              </w:rPr>
              <w:t xml:space="preserve">Døme på føresegn etter § 11-11 nr. 2 knytt til </w:t>
            </w:r>
            <w:proofErr w:type="spellStart"/>
            <w:r>
              <w:rPr>
                <w:rStyle w:val="halvfet"/>
              </w:rPr>
              <w:t>spreidd</w:t>
            </w:r>
            <w:proofErr w:type="spellEnd"/>
            <w:r>
              <w:rPr>
                <w:rStyle w:val="halvfet"/>
              </w:rPr>
              <w:t xml:space="preserve"> utbygging</w:t>
            </w:r>
          </w:p>
          <w:p w14:paraId="17E018B8" w14:textId="77777777" w:rsidR="0057752E" w:rsidRDefault="00FE1D0F">
            <w:pPr>
              <w:pStyle w:val="Listebombe"/>
            </w:pPr>
            <w:r>
              <w:t xml:space="preserve">I område for </w:t>
            </w:r>
            <w:proofErr w:type="spellStart"/>
            <w:r>
              <w:t>spreidd</w:t>
            </w:r>
            <w:proofErr w:type="spellEnd"/>
            <w:r>
              <w:t xml:space="preserve"> utbygging, </w:t>
            </w:r>
            <w:proofErr w:type="spellStart"/>
            <w:r>
              <w:t>merkt</w:t>
            </w:r>
            <w:proofErr w:type="spellEnd"/>
            <w:r>
              <w:t xml:space="preserve"> LSB1 på plankartet, kan det tilla</w:t>
            </w:r>
            <w:r>
              <w:lastRenderedPageBreak/>
              <w:t xml:space="preserve">tast oppført inntil 6 </w:t>
            </w:r>
            <w:proofErr w:type="spellStart"/>
            <w:r>
              <w:t>bustader</w:t>
            </w:r>
            <w:proofErr w:type="spellEnd"/>
            <w:r>
              <w:t xml:space="preserve">. </w:t>
            </w:r>
            <w:proofErr w:type="spellStart"/>
            <w:r>
              <w:t>Bustadene</w:t>
            </w:r>
            <w:proofErr w:type="spellEnd"/>
            <w:r>
              <w:t xml:space="preserve"> kan ha inntil 250 m2 – BRA og gesimshøgd på maks 10 meter </w:t>
            </w:r>
            <w:proofErr w:type="spellStart"/>
            <w:r>
              <w:t>frå</w:t>
            </w:r>
            <w:proofErr w:type="spellEnd"/>
            <w:r>
              <w:t xml:space="preserve"> ferdig planert terreng. Bustad skal </w:t>
            </w:r>
            <w:proofErr w:type="spellStart"/>
            <w:r>
              <w:t>lokaliserast</w:t>
            </w:r>
            <w:proofErr w:type="spellEnd"/>
            <w:r>
              <w:t xml:space="preserve"> til uproduktiv mark, nær (maks 75 meter </w:t>
            </w:r>
            <w:proofErr w:type="spellStart"/>
            <w:r>
              <w:t>frå</w:t>
            </w:r>
            <w:proofErr w:type="spellEnd"/>
            <w:r>
              <w:t xml:space="preserve">) </w:t>
            </w:r>
            <w:proofErr w:type="spellStart"/>
            <w:r>
              <w:t>offentleg</w:t>
            </w:r>
            <w:proofErr w:type="spellEnd"/>
            <w:r>
              <w:t xml:space="preserve"> veg og ha løyve til </w:t>
            </w:r>
            <w:proofErr w:type="spellStart"/>
            <w:r>
              <w:t>avkøyrsle</w:t>
            </w:r>
            <w:proofErr w:type="spellEnd"/>
            <w:r>
              <w:t xml:space="preserve"> </w:t>
            </w:r>
            <w:proofErr w:type="spellStart"/>
            <w:r>
              <w:t>frå</w:t>
            </w:r>
            <w:proofErr w:type="spellEnd"/>
            <w:r>
              <w:t xml:space="preserve"> vegstyresmaktene. </w:t>
            </w:r>
            <w:proofErr w:type="spellStart"/>
            <w:r>
              <w:t>Tilknyting</w:t>
            </w:r>
            <w:proofErr w:type="spellEnd"/>
            <w:r>
              <w:t xml:space="preserve"> til </w:t>
            </w:r>
            <w:proofErr w:type="spellStart"/>
            <w:r>
              <w:t>offentleg</w:t>
            </w:r>
            <w:proofErr w:type="spellEnd"/>
            <w:r>
              <w:t xml:space="preserve"> vass- og avløpsnett skal </w:t>
            </w:r>
            <w:proofErr w:type="spellStart"/>
            <w:r>
              <w:t>vere</w:t>
            </w:r>
            <w:proofErr w:type="spellEnd"/>
            <w:r>
              <w:t xml:space="preserve"> dokumentet når det blir søkt om </w:t>
            </w:r>
            <w:proofErr w:type="spellStart"/>
            <w:r>
              <w:t>byggjeløyve</w:t>
            </w:r>
            <w:proofErr w:type="spellEnd"/>
            <w:r>
              <w:t>.</w:t>
            </w:r>
          </w:p>
          <w:p w14:paraId="0B210212" w14:textId="77777777" w:rsidR="0057752E" w:rsidRDefault="00FE1D0F">
            <w:pPr>
              <w:rPr>
                <w:rStyle w:val="halvfet"/>
              </w:rPr>
            </w:pPr>
            <w:r>
              <w:rPr>
                <w:rStyle w:val="halvfet"/>
              </w:rPr>
              <w:t xml:space="preserve">Døme på føresegn etter § 11-11 nr. 2 til «omfang og lokalisering» av </w:t>
            </w:r>
            <w:proofErr w:type="spellStart"/>
            <w:r>
              <w:rPr>
                <w:rStyle w:val="halvfet"/>
              </w:rPr>
              <w:t>spreidd</w:t>
            </w:r>
            <w:proofErr w:type="spellEnd"/>
            <w:r>
              <w:rPr>
                <w:rStyle w:val="halvfet"/>
              </w:rPr>
              <w:t xml:space="preserve"> </w:t>
            </w:r>
            <w:proofErr w:type="spellStart"/>
            <w:r>
              <w:rPr>
                <w:rStyle w:val="halvfet"/>
              </w:rPr>
              <w:t>utbyggning</w:t>
            </w:r>
            <w:proofErr w:type="spellEnd"/>
          </w:p>
          <w:p w14:paraId="0C591B00" w14:textId="77777777" w:rsidR="0057752E" w:rsidRDefault="00FE1D0F">
            <w:pPr>
              <w:spacing w:before="0"/>
              <w:rPr>
                <w:rStyle w:val="kursiv"/>
              </w:rPr>
            </w:pPr>
            <w:r>
              <w:rPr>
                <w:rStyle w:val="kursiv"/>
              </w:rPr>
              <w:t xml:space="preserve">Døme – </w:t>
            </w:r>
            <w:proofErr w:type="spellStart"/>
            <w:r>
              <w:rPr>
                <w:rStyle w:val="kursiv"/>
              </w:rPr>
              <w:t>spreidd</w:t>
            </w:r>
            <w:proofErr w:type="spellEnd"/>
            <w:r>
              <w:rPr>
                <w:rStyle w:val="kursiv"/>
              </w:rPr>
              <w:t xml:space="preserve"> fritidsutbygging</w:t>
            </w:r>
          </w:p>
          <w:p w14:paraId="516D73CA" w14:textId="77777777" w:rsidR="0057752E" w:rsidRDefault="00FE1D0F">
            <w:pPr>
              <w:pStyle w:val="Listebombe"/>
            </w:pPr>
            <w:r>
              <w:t xml:space="preserve">I område for </w:t>
            </w:r>
            <w:proofErr w:type="spellStart"/>
            <w:r>
              <w:t>spreidd</w:t>
            </w:r>
            <w:proofErr w:type="spellEnd"/>
            <w:r>
              <w:t xml:space="preserve"> fritidsutbygging – LSF 3 – kan det </w:t>
            </w:r>
            <w:proofErr w:type="spellStart"/>
            <w:r>
              <w:t>byggjast</w:t>
            </w:r>
            <w:proofErr w:type="spellEnd"/>
            <w:r>
              <w:t xml:space="preserve"> 7 fritidshus.</w:t>
            </w:r>
          </w:p>
          <w:p w14:paraId="6EFFED56" w14:textId="77777777" w:rsidR="0057752E" w:rsidRDefault="00FE1D0F">
            <w:pPr>
              <w:pStyle w:val="Listebombe"/>
            </w:pPr>
            <w:r>
              <w:t xml:space="preserve">Det kan </w:t>
            </w:r>
            <w:proofErr w:type="spellStart"/>
            <w:r>
              <w:t>ikkje</w:t>
            </w:r>
            <w:proofErr w:type="spellEnd"/>
            <w:r>
              <w:t xml:space="preserve"> </w:t>
            </w:r>
            <w:proofErr w:type="spellStart"/>
            <w:r>
              <w:t>byggjast</w:t>
            </w:r>
            <w:proofErr w:type="spellEnd"/>
            <w:r>
              <w:t xml:space="preserve"> på dyrka eller dyrkbar mark og heller </w:t>
            </w:r>
            <w:proofErr w:type="spellStart"/>
            <w:r>
              <w:t>ikkje</w:t>
            </w:r>
            <w:proofErr w:type="spellEnd"/>
            <w:r>
              <w:t xml:space="preserve"> på eller </w:t>
            </w:r>
            <w:proofErr w:type="spellStart"/>
            <w:r>
              <w:t>innanfor</w:t>
            </w:r>
            <w:proofErr w:type="spellEnd"/>
            <w:r>
              <w:t xml:space="preserve"> </w:t>
            </w:r>
            <w:proofErr w:type="spellStart"/>
            <w:r>
              <w:t>ein</w:t>
            </w:r>
            <w:proofErr w:type="spellEnd"/>
            <w:r>
              <w:t xml:space="preserve"> avstand av 1 500 meter </w:t>
            </w:r>
            <w:proofErr w:type="spellStart"/>
            <w:r>
              <w:t>frå</w:t>
            </w:r>
            <w:proofErr w:type="spellEnd"/>
            <w:r>
              <w:t xml:space="preserve"> trekkveg for villrein som er vist på eige temakart for Atnasjøen.</w:t>
            </w:r>
          </w:p>
          <w:p w14:paraId="6B40FE17" w14:textId="77777777" w:rsidR="0057752E" w:rsidRDefault="00FE1D0F">
            <w:pPr>
              <w:pStyle w:val="Listebombe"/>
            </w:pPr>
            <w:proofErr w:type="spellStart"/>
            <w:r>
              <w:t>Busetnaden</w:t>
            </w:r>
            <w:proofErr w:type="spellEnd"/>
            <w:r>
              <w:t xml:space="preserve"> skal </w:t>
            </w:r>
            <w:proofErr w:type="spellStart"/>
            <w:r>
              <w:t>lokaliserast</w:t>
            </w:r>
            <w:proofErr w:type="spellEnd"/>
            <w:r>
              <w:t xml:space="preserve"> langs </w:t>
            </w:r>
            <w:proofErr w:type="spellStart"/>
            <w:r>
              <w:t>eksisterande</w:t>
            </w:r>
            <w:proofErr w:type="spellEnd"/>
            <w:r>
              <w:t xml:space="preserve"> eller planlagt skogsbilveg og </w:t>
            </w:r>
            <w:proofErr w:type="spellStart"/>
            <w:r>
              <w:t>ikkje</w:t>
            </w:r>
            <w:proofErr w:type="spellEnd"/>
            <w:r>
              <w:t xml:space="preserve"> lenger enn 50 meter </w:t>
            </w:r>
            <w:proofErr w:type="spellStart"/>
            <w:r>
              <w:t>frå</w:t>
            </w:r>
            <w:proofErr w:type="spellEnd"/>
            <w:r>
              <w:t xml:space="preserve"> denne.</w:t>
            </w:r>
          </w:p>
          <w:p w14:paraId="3760B051" w14:textId="77777777" w:rsidR="0057752E" w:rsidRDefault="00FE1D0F">
            <w:pPr>
              <w:pStyle w:val="Listebombe"/>
            </w:pPr>
            <w:proofErr w:type="spellStart"/>
            <w:r>
              <w:t>Busetnaden</w:t>
            </w:r>
            <w:proofErr w:type="spellEnd"/>
            <w:r>
              <w:t xml:space="preserve"> kan </w:t>
            </w:r>
            <w:proofErr w:type="spellStart"/>
            <w:r>
              <w:t>ikkje</w:t>
            </w:r>
            <w:proofErr w:type="spellEnd"/>
            <w:r>
              <w:t xml:space="preserve"> </w:t>
            </w:r>
            <w:proofErr w:type="spellStart"/>
            <w:r>
              <w:t>oppførast</w:t>
            </w:r>
            <w:proofErr w:type="spellEnd"/>
            <w:r>
              <w:t xml:space="preserve"> </w:t>
            </w:r>
            <w:proofErr w:type="spellStart"/>
            <w:r>
              <w:t>nærare</w:t>
            </w:r>
            <w:proofErr w:type="spellEnd"/>
            <w:r>
              <w:t xml:space="preserve"> vassdraget enn 100 m.</w:t>
            </w:r>
          </w:p>
          <w:p w14:paraId="1358E5ED" w14:textId="77777777" w:rsidR="0057752E" w:rsidRDefault="00FE1D0F">
            <w:pPr>
              <w:rPr>
                <w:rStyle w:val="kursiv"/>
              </w:rPr>
            </w:pPr>
            <w:r>
              <w:rPr>
                <w:rStyle w:val="kursiv"/>
              </w:rPr>
              <w:t xml:space="preserve">Døme – </w:t>
            </w:r>
            <w:proofErr w:type="spellStart"/>
            <w:r>
              <w:rPr>
                <w:rStyle w:val="kursiv"/>
              </w:rPr>
              <w:t>spreidd</w:t>
            </w:r>
            <w:proofErr w:type="spellEnd"/>
            <w:r>
              <w:rPr>
                <w:rStyle w:val="kursiv"/>
              </w:rPr>
              <w:t xml:space="preserve"> </w:t>
            </w:r>
            <w:proofErr w:type="spellStart"/>
            <w:r>
              <w:rPr>
                <w:rStyle w:val="kursiv"/>
              </w:rPr>
              <w:t>busetnad</w:t>
            </w:r>
            <w:proofErr w:type="spellEnd"/>
          </w:p>
          <w:p w14:paraId="5479680C" w14:textId="77777777" w:rsidR="0057752E" w:rsidRDefault="00FE1D0F">
            <w:pPr>
              <w:pStyle w:val="Listebombe"/>
            </w:pPr>
            <w:r>
              <w:t xml:space="preserve">Før utbygging av område for </w:t>
            </w:r>
            <w:proofErr w:type="spellStart"/>
            <w:r>
              <w:t>spreidd</w:t>
            </w:r>
            <w:proofErr w:type="spellEnd"/>
            <w:r>
              <w:t xml:space="preserve"> </w:t>
            </w:r>
            <w:proofErr w:type="spellStart"/>
            <w:r>
              <w:t>busetnad</w:t>
            </w:r>
            <w:proofErr w:type="spellEnd"/>
            <w:r>
              <w:t xml:space="preserve"> LSB 3 kan starte, skal det </w:t>
            </w:r>
            <w:proofErr w:type="spellStart"/>
            <w:r>
              <w:t>utarbeidast</w:t>
            </w:r>
            <w:proofErr w:type="spellEnd"/>
            <w:r>
              <w:t xml:space="preserve"> detaljregulering som fastlegg plasseringa av </w:t>
            </w:r>
            <w:proofErr w:type="spellStart"/>
            <w:r>
              <w:t>bustadene</w:t>
            </w:r>
            <w:proofErr w:type="spellEnd"/>
            <w:r>
              <w:t>.</w:t>
            </w:r>
          </w:p>
          <w:p w14:paraId="509981FB" w14:textId="77777777" w:rsidR="0057752E" w:rsidRDefault="00FE1D0F">
            <w:pPr>
              <w:pStyle w:val="Listebombe"/>
            </w:pPr>
            <w:r>
              <w:t xml:space="preserve">I område for </w:t>
            </w:r>
            <w:proofErr w:type="spellStart"/>
            <w:r>
              <w:t>spreidd</w:t>
            </w:r>
            <w:proofErr w:type="spellEnd"/>
            <w:r>
              <w:t xml:space="preserve"> utbygging LSB 4 kan det </w:t>
            </w:r>
            <w:proofErr w:type="spellStart"/>
            <w:r>
              <w:t>byggjast</w:t>
            </w:r>
            <w:proofErr w:type="spellEnd"/>
            <w:r>
              <w:t xml:space="preserve"> inntil 5 </w:t>
            </w:r>
            <w:proofErr w:type="spellStart"/>
            <w:r>
              <w:t>bustader</w:t>
            </w:r>
            <w:proofErr w:type="spellEnd"/>
            <w:r>
              <w:t xml:space="preserve"> med maksimalt 2 </w:t>
            </w:r>
            <w:proofErr w:type="spellStart"/>
            <w:r>
              <w:t>bueiningar</w:t>
            </w:r>
            <w:proofErr w:type="spellEnd"/>
            <w:r>
              <w:t xml:space="preserve"> i kvar bustad.</w:t>
            </w:r>
          </w:p>
          <w:p w14:paraId="2C1C4A0F" w14:textId="77777777" w:rsidR="0057752E" w:rsidRDefault="00FE1D0F">
            <w:pPr>
              <w:pStyle w:val="Listebombe"/>
            </w:pPr>
            <w:proofErr w:type="spellStart"/>
            <w:r>
              <w:t>Bustadene</w:t>
            </w:r>
            <w:proofErr w:type="spellEnd"/>
            <w:r>
              <w:t xml:space="preserve"> skal </w:t>
            </w:r>
            <w:proofErr w:type="spellStart"/>
            <w:r>
              <w:t>knytast</w:t>
            </w:r>
            <w:proofErr w:type="spellEnd"/>
            <w:r>
              <w:t xml:space="preserve"> til </w:t>
            </w:r>
            <w:proofErr w:type="spellStart"/>
            <w:r>
              <w:t>eksisterande</w:t>
            </w:r>
            <w:proofErr w:type="spellEnd"/>
            <w:r>
              <w:t xml:space="preserve"> </w:t>
            </w:r>
            <w:proofErr w:type="spellStart"/>
            <w:r>
              <w:t>lovlege</w:t>
            </w:r>
            <w:proofErr w:type="spellEnd"/>
            <w:r>
              <w:t xml:space="preserve"> </w:t>
            </w:r>
            <w:proofErr w:type="spellStart"/>
            <w:r>
              <w:t>avkøyrsler</w:t>
            </w:r>
            <w:proofErr w:type="spellEnd"/>
            <w:r>
              <w:t xml:space="preserve"> eller til ny </w:t>
            </w:r>
            <w:proofErr w:type="spellStart"/>
            <w:r>
              <w:t>avkøyrsle</w:t>
            </w:r>
            <w:proofErr w:type="spellEnd"/>
            <w:r>
              <w:t xml:space="preserve"> til FV 1234. Dei skal </w:t>
            </w:r>
            <w:proofErr w:type="spellStart"/>
            <w:r>
              <w:t>liggje</w:t>
            </w:r>
            <w:proofErr w:type="spellEnd"/>
            <w:r>
              <w:t xml:space="preserve"> </w:t>
            </w:r>
            <w:proofErr w:type="spellStart"/>
            <w:r>
              <w:t>nærare</w:t>
            </w:r>
            <w:proofErr w:type="spellEnd"/>
            <w:r>
              <w:t xml:space="preserve"> </w:t>
            </w:r>
            <w:proofErr w:type="spellStart"/>
            <w:r>
              <w:t>offentleg</w:t>
            </w:r>
            <w:proofErr w:type="spellEnd"/>
            <w:r>
              <w:t xml:space="preserve"> veg enn 100 meter.</w:t>
            </w:r>
          </w:p>
          <w:p w14:paraId="5451ED0D" w14:textId="77777777" w:rsidR="0057752E" w:rsidRDefault="00FE1D0F">
            <w:pPr>
              <w:pStyle w:val="Listebombe"/>
            </w:pPr>
            <w:proofErr w:type="spellStart"/>
            <w:r>
              <w:t>Bustadene</w:t>
            </w:r>
            <w:proofErr w:type="spellEnd"/>
            <w:r>
              <w:t xml:space="preserve"> skal ha mindre enn 5 km avstand til </w:t>
            </w:r>
            <w:proofErr w:type="spellStart"/>
            <w:proofErr w:type="gramStart"/>
            <w:r>
              <w:t>skule</w:t>
            </w:r>
            <w:proofErr w:type="spellEnd"/>
            <w:proofErr w:type="gramEnd"/>
            <w:r>
              <w:t xml:space="preserve"> og mindre enn 2 km avstand til butikk og </w:t>
            </w:r>
            <w:proofErr w:type="spellStart"/>
            <w:r>
              <w:t>offentleg</w:t>
            </w:r>
            <w:proofErr w:type="spellEnd"/>
            <w:r>
              <w:t xml:space="preserve"> service.</w:t>
            </w:r>
          </w:p>
          <w:p w14:paraId="65FFF020" w14:textId="77777777" w:rsidR="0057752E" w:rsidRDefault="00FE1D0F">
            <w:pPr>
              <w:pStyle w:val="Listebombe"/>
            </w:pPr>
            <w:proofErr w:type="spellStart"/>
            <w:r>
              <w:t>Bustadene</w:t>
            </w:r>
            <w:proofErr w:type="spellEnd"/>
            <w:r>
              <w:t xml:space="preserve"> skal </w:t>
            </w:r>
            <w:proofErr w:type="spellStart"/>
            <w:r>
              <w:t>ikkje</w:t>
            </w:r>
            <w:proofErr w:type="spellEnd"/>
            <w:r>
              <w:t xml:space="preserve"> </w:t>
            </w:r>
            <w:proofErr w:type="spellStart"/>
            <w:r>
              <w:t>liggje</w:t>
            </w:r>
            <w:proofErr w:type="spellEnd"/>
            <w:r>
              <w:t xml:space="preserve"> på dyrka mark. </w:t>
            </w:r>
            <w:proofErr w:type="spellStart"/>
            <w:r>
              <w:t>Innanfor</w:t>
            </w:r>
            <w:proofErr w:type="spellEnd"/>
            <w:r>
              <w:t xml:space="preserve"> føresegnsområde #1 skal </w:t>
            </w:r>
            <w:proofErr w:type="spellStart"/>
            <w:r>
              <w:t>bustadene</w:t>
            </w:r>
            <w:proofErr w:type="spellEnd"/>
            <w:r>
              <w:t xml:space="preserve"> heller </w:t>
            </w:r>
            <w:proofErr w:type="spellStart"/>
            <w:r>
              <w:t>ikkje</w:t>
            </w:r>
            <w:proofErr w:type="spellEnd"/>
            <w:r>
              <w:t xml:space="preserve"> </w:t>
            </w:r>
            <w:proofErr w:type="spellStart"/>
            <w:r>
              <w:t>liggje</w:t>
            </w:r>
            <w:proofErr w:type="spellEnd"/>
            <w:r>
              <w:t xml:space="preserve"> på dyrkbar mark.</w:t>
            </w:r>
          </w:p>
          <w:p w14:paraId="26ABE4C0" w14:textId="77777777" w:rsidR="0057752E" w:rsidRDefault="00FE1D0F">
            <w:pPr>
              <w:rPr>
                <w:rStyle w:val="kursiv"/>
              </w:rPr>
            </w:pPr>
            <w:r>
              <w:rPr>
                <w:rStyle w:val="kursiv"/>
              </w:rPr>
              <w:t xml:space="preserve">Døme – </w:t>
            </w:r>
            <w:proofErr w:type="spellStart"/>
            <w:r>
              <w:rPr>
                <w:rStyle w:val="kursiv"/>
              </w:rPr>
              <w:t>spreidd</w:t>
            </w:r>
            <w:proofErr w:type="spellEnd"/>
            <w:r>
              <w:rPr>
                <w:rStyle w:val="kursiv"/>
              </w:rPr>
              <w:t xml:space="preserve"> næringsutbygging</w:t>
            </w:r>
          </w:p>
          <w:p w14:paraId="2B736D85" w14:textId="77777777" w:rsidR="0057752E" w:rsidRDefault="00FE1D0F">
            <w:pPr>
              <w:pStyle w:val="Listebombe"/>
            </w:pPr>
            <w:r>
              <w:t xml:space="preserve">I område for </w:t>
            </w:r>
            <w:proofErr w:type="spellStart"/>
            <w:r>
              <w:t>spreidd</w:t>
            </w:r>
            <w:proofErr w:type="spellEnd"/>
            <w:r>
              <w:t xml:space="preserve"> næringsutbygging LSN 1 kan det </w:t>
            </w:r>
            <w:proofErr w:type="spellStart"/>
            <w:r>
              <w:t>oppførast</w:t>
            </w:r>
            <w:proofErr w:type="spellEnd"/>
            <w:r>
              <w:t xml:space="preserve"> 3 bygg for </w:t>
            </w:r>
            <w:proofErr w:type="spellStart"/>
            <w:r>
              <w:t>næringsverksemd</w:t>
            </w:r>
            <w:proofErr w:type="spellEnd"/>
            <w:r>
              <w:t>. Kvart av bygga skal ha grunnflate mindre enn 500 m² – BYA.</w:t>
            </w:r>
          </w:p>
          <w:p w14:paraId="063D6402" w14:textId="77777777" w:rsidR="0057752E" w:rsidRDefault="00FE1D0F">
            <w:pPr>
              <w:pStyle w:val="Listebombe"/>
            </w:pPr>
            <w:proofErr w:type="spellStart"/>
            <w:r>
              <w:t>Bygningane</w:t>
            </w:r>
            <w:proofErr w:type="spellEnd"/>
            <w:r>
              <w:t xml:space="preserve"> skal </w:t>
            </w:r>
            <w:proofErr w:type="spellStart"/>
            <w:r>
              <w:t>liggje</w:t>
            </w:r>
            <w:proofErr w:type="spellEnd"/>
            <w:r>
              <w:t xml:space="preserve"> </w:t>
            </w:r>
            <w:proofErr w:type="spellStart"/>
            <w:r>
              <w:t>utanfor</w:t>
            </w:r>
            <w:proofErr w:type="spellEnd"/>
            <w:r>
              <w:t xml:space="preserve"> dyrka mark og </w:t>
            </w:r>
            <w:proofErr w:type="spellStart"/>
            <w:r>
              <w:t>nærare</w:t>
            </w:r>
            <w:proofErr w:type="spellEnd"/>
            <w:r>
              <w:t xml:space="preserve"> </w:t>
            </w:r>
            <w:proofErr w:type="spellStart"/>
            <w:r>
              <w:t>offentleg</w:t>
            </w:r>
            <w:proofErr w:type="spellEnd"/>
            <w:r>
              <w:t xml:space="preserve"> veg enn 25 m.</w:t>
            </w:r>
          </w:p>
          <w:p w14:paraId="7C324849" w14:textId="77777777" w:rsidR="0057752E" w:rsidRDefault="00FE1D0F">
            <w:pPr>
              <w:pStyle w:val="Listebombe"/>
            </w:pPr>
            <w:r>
              <w:t xml:space="preserve">I område LSN 1 kan det også </w:t>
            </w:r>
            <w:proofErr w:type="spellStart"/>
            <w:r>
              <w:t>oppførast</w:t>
            </w:r>
            <w:proofErr w:type="spellEnd"/>
            <w:r>
              <w:t xml:space="preserve"> 10 </w:t>
            </w:r>
            <w:proofErr w:type="spellStart"/>
            <w:r>
              <w:t>utleigehytter</w:t>
            </w:r>
            <w:proofErr w:type="spellEnd"/>
            <w:r>
              <w:t xml:space="preserve"> og </w:t>
            </w:r>
            <w:proofErr w:type="spellStart"/>
            <w:r>
              <w:t>tilhøyrande</w:t>
            </w:r>
            <w:proofErr w:type="spellEnd"/>
            <w:r>
              <w:t xml:space="preserve"> serviceanlegg for reiseliv. Anlegga skal </w:t>
            </w:r>
            <w:proofErr w:type="spellStart"/>
            <w:r>
              <w:t>liggje</w:t>
            </w:r>
            <w:proofErr w:type="spellEnd"/>
            <w:r>
              <w:t xml:space="preserve"> </w:t>
            </w:r>
            <w:proofErr w:type="spellStart"/>
            <w:r>
              <w:t>utanom</w:t>
            </w:r>
            <w:proofErr w:type="spellEnd"/>
            <w:r>
              <w:t xml:space="preserve"> dyrka og dyrkbar mark og </w:t>
            </w:r>
            <w:proofErr w:type="spellStart"/>
            <w:r>
              <w:t>meir</w:t>
            </w:r>
            <w:proofErr w:type="spellEnd"/>
            <w:r>
              <w:t xml:space="preserve"> enn 50 meter </w:t>
            </w:r>
            <w:proofErr w:type="spellStart"/>
            <w:r>
              <w:t>frå</w:t>
            </w:r>
            <w:proofErr w:type="spellEnd"/>
            <w:r>
              <w:t xml:space="preserve"> vassdrag og kulturminne.</w:t>
            </w:r>
          </w:p>
          <w:p w14:paraId="300C1520" w14:textId="77777777" w:rsidR="0057752E" w:rsidRDefault="00FE1D0F">
            <w:pPr>
              <w:pStyle w:val="Listebombe"/>
            </w:pPr>
            <w:proofErr w:type="spellStart"/>
            <w:r>
              <w:t>Næringsbygningane</w:t>
            </w:r>
            <w:proofErr w:type="spellEnd"/>
            <w:r>
              <w:t xml:space="preserve">, inklusive </w:t>
            </w:r>
            <w:proofErr w:type="spellStart"/>
            <w:r>
              <w:t>utleigehyttene</w:t>
            </w:r>
            <w:proofErr w:type="spellEnd"/>
            <w:r>
              <w:t xml:space="preserve">, skal ha </w:t>
            </w:r>
            <w:proofErr w:type="spellStart"/>
            <w:r>
              <w:t>avkøyrsle</w:t>
            </w:r>
            <w:proofErr w:type="spellEnd"/>
            <w:r>
              <w:t xml:space="preserve"> til FV 5678.</w:t>
            </w:r>
          </w:p>
          <w:p w14:paraId="5A934929" w14:textId="77777777" w:rsidR="0057752E" w:rsidRDefault="00FE1D0F">
            <w:pPr>
              <w:rPr>
                <w:rStyle w:val="kursiv"/>
              </w:rPr>
            </w:pPr>
            <w:r>
              <w:rPr>
                <w:rStyle w:val="kursiv"/>
              </w:rPr>
              <w:t xml:space="preserve">Døme – ombygging eller bruksendring av </w:t>
            </w:r>
            <w:proofErr w:type="spellStart"/>
            <w:r>
              <w:rPr>
                <w:rStyle w:val="kursiv"/>
              </w:rPr>
              <w:t>driftsbygningar</w:t>
            </w:r>
            <w:proofErr w:type="spellEnd"/>
            <w:r>
              <w:rPr>
                <w:rStyle w:val="kursiv"/>
              </w:rPr>
              <w:t xml:space="preserve"> i landbruket til </w:t>
            </w:r>
            <w:proofErr w:type="spellStart"/>
            <w:r>
              <w:rPr>
                <w:rStyle w:val="kursiv"/>
              </w:rPr>
              <w:t>turistverksemd</w:t>
            </w:r>
            <w:proofErr w:type="spellEnd"/>
            <w:r>
              <w:rPr>
                <w:rStyle w:val="kursiv"/>
              </w:rPr>
              <w:t xml:space="preserve"> </w:t>
            </w:r>
          </w:p>
          <w:p w14:paraId="5F6A903F" w14:textId="77777777" w:rsidR="0057752E" w:rsidRDefault="00FE1D0F">
            <w:pPr>
              <w:pStyle w:val="Listebombe"/>
            </w:pPr>
            <w:r>
              <w:lastRenderedPageBreak/>
              <w:t xml:space="preserve">I føresegnsområda #4, #5 og #6 i område L7, kan </w:t>
            </w:r>
            <w:proofErr w:type="spellStart"/>
            <w:r>
              <w:t>eksisterande</w:t>
            </w:r>
            <w:proofErr w:type="spellEnd"/>
            <w:r>
              <w:t xml:space="preserve"> </w:t>
            </w:r>
            <w:proofErr w:type="spellStart"/>
            <w:r>
              <w:t>driftsbygningar</w:t>
            </w:r>
            <w:proofErr w:type="spellEnd"/>
            <w:r>
              <w:t xml:space="preserve"> mv. i landbruket </w:t>
            </w:r>
            <w:proofErr w:type="spellStart"/>
            <w:r>
              <w:t>byggjast</w:t>
            </w:r>
            <w:proofErr w:type="spellEnd"/>
            <w:r>
              <w:t xml:space="preserve"> om og bruken </w:t>
            </w:r>
            <w:proofErr w:type="spellStart"/>
            <w:r>
              <w:t>endrast</w:t>
            </w:r>
            <w:proofErr w:type="spellEnd"/>
            <w:r>
              <w:t xml:space="preserve"> til </w:t>
            </w:r>
            <w:proofErr w:type="spellStart"/>
            <w:r>
              <w:t>bygningar</w:t>
            </w:r>
            <w:proofErr w:type="spellEnd"/>
            <w:r>
              <w:t xml:space="preserve"> for </w:t>
            </w:r>
            <w:proofErr w:type="spellStart"/>
            <w:r>
              <w:t>turistverksemd</w:t>
            </w:r>
            <w:proofErr w:type="spellEnd"/>
            <w:r>
              <w:t>.</w:t>
            </w:r>
          </w:p>
        </w:tc>
      </w:tr>
    </w:tbl>
    <w:p w14:paraId="74E90022" w14:textId="77777777" w:rsidR="0057752E" w:rsidRDefault="00FE1D0F">
      <w:r>
        <w:lastRenderedPageBreak/>
        <w:t xml:space="preserve">Føresegner for </w:t>
      </w:r>
      <w:proofErr w:type="spellStart"/>
      <w:r>
        <w:t>småhusbusetnad</w:t>
      </w:r>
      <w:proofErr w:type="spellEnd"/>
      <w:r>
        <w:t xml:space="preserve"> </w:t>
      </w:r>
      <w:proofErr w:type="spellStart"/>
      <w:r>
        <w:t>elles</w:t>
      </w:r>
      <w:proofErr w:type="spellEnd"/>
      <w:r>
        <w:t xml:space="preserve"> er omtalt og vist med døme i </w:t>
      </w:r>
      <w:proofErr w:type="spellStart"/>
      <w:r>
        <w:t>tilknyting</w:t>
      </w:r>
      <w:proofErr w:type="spellEnd"/>
      <w:r>
        <w:t xml:space="preserve"> plan- og bygningslova § 11-11 nr. 2. Sjå også § 11-9 nr. 5 og 6.</w:t>
      </w:r>
    </w:p>
    <w:p w14:paraId="29B6FDCE" w14:textId="77777777" w:rsidR="0057752E" w:rsidRDefault="00FE1D0F">
      <w:pPr>
        <w:pStyle w:val="Overskrift4"/>
      </w:pPr>
      <w:r>
        <w:t xml:space="preserve">Generelle føresegner etter § 11-9 til område for landbruks-, natur-, og </w:t>
      </w:r>
      <w:proofErr w:type="spellStart"/>
      <w:r>
        <w:t>friluftsføremål</w:t>
      </w:r>
      <w:proofErr w:type="spellEnd"/>
      <w:r>
        <w:t xml:space="preserve"> og reindrift</w:t>
      </w:r>
    </w:p>
    <w:p w14:paraId="6C339F93" w14:textId="77777777" w:rsidR="0057752E" w:rsidRDefault="00FE1D0F" w:rsidP="001F3D79">
      <w:r>
        <w:t xml:space="preserve">Også </w:t>
      </w:r>
      <w:proofErr w:type="spellStart"/>
      <w:r>
        <w:t>heimlane</w:t>
      </w:r>
      <w:proofErr w:type="spellEnd"/>
      <w:r>
        <w:t xml:space="preserve"> for generelle føresegner kan brukast i LNFR-område så langt </w:t>
      </w:r>
      <w:proofErr w:type="spellStart"/>
      <w:r>
        <w:t>dei</w:t>
      </w:r>
      <w:proofErr w:type="spellEnd"/>
      <w:r>
        <w:t xml:space="preserve"> </w:t>
      </w:r>
      <w:proofErr w:type="spellStart"/>
      <w:r>
        <w:t>passar</w:t>
      </w:r>
      <w:proofErr w:type="spellEnd"/>
      <w:r>
        <w:t xml:space="preserve">, men føresegnene kan </w:t>
      </w:r>
      <w:proofErr w:type="spellStart"/>
      <w:r>
        <w:t>ikkje</w:t>
      </w:r>
      <w:proofErr w:type="spellEnd"/>
      <w:r>
        <w:t xml:space="preserve"> </w:t>
      </w:r>
      <w:proofErr w:type="spellStart"/>
      <w:r>
        <w:t>leggje</w:t>
      </w:r>
      <w:proofErr w:type="spellEnd"/>
      <w:r>
        <w:t xml:space="preserve"> </w:t>
      </w:r>
      <w:proofErr w:type="spellStart"/>
      <w:r>
        <w:t>restriksjonar</w:t>
      </w:r>
      <w:proofErr w:type="spellEnd"/>
      <w:r>
        <w:t xml:space="preserve"> på landbruksdrift ut over det som går fram av § 11-8 tredje ledd bokstav c og § 11-11.</w:t>
      </w:r>
    </w:p>
    <w:p w14:paraId="137DBF25" w14:textId="77777777" w:rsidR="0057752E" w:rsidRDefault="00FE1D0F">
      <w:pPr>
        <w:pStyle w:val="Overskrift4"/>
      </w:pPr>
      <w:r>
        <w:t xml:space="preserve"> </w:t>
      </w:r>
      <w:proofErr w:type="spellStart"/>
      <w:r>
        <w:t>Nærare</w:t>
      </w:r>
      <w:proofErr w:type="spellEnd"/>
      <w:r>
        <w:t xml:space="preserve"> om omsynssoner etter § 11-8 for å </w:t>
      </w:r>
      <w:proofErr w:type="spellStart"/>
      <w:r>
        <w:t>fremje</w:t>
      </w:r>
      <w:proofErr w:type="spellEnd"/>
      <w:r>
        <w:t xml:space="preserve"> </w:t>
      </w:r>
      <w:proofErr w:type="spellStart"/>
      <w:r>
        <w:t>oppgjevne</w:t>
      </w:r>
      <w:proofErr w:type="spellEnd"/>
      <w:r>
        <w:t xml:space="preserve"> interesser i LNFR-område</w:t>
      </w:r>
    </w:p>
    <w:p w14:paraId="5A1AA1EA" w14:textId="77777777" w:rsidR="0057752E" w:rsidRDefault="00FE1D0F" w:rsidP="001F3D79">
      <w:r>
        <w:t xml:space="preserve">For </w:t>
      </w:r>
      <w:proofErr w:type="spellStart"/>
      <w:r>
        <w:t>meir</w:t>
      </w:r>
      <w:proofErr w:type="spellEnd"/>
      <w:r>
        <w:t xml:space="preserve"> rettleiing om omsynssoner, sjå kapittel 4.6.</w:t>
      </w:r>
    </w:p>
    <w:p w14:paraId="4AC2860B" w14:textId="77777777" w:rsidR="0057752E" w:rsidRDefault="00FE1D0F">
      <w:pPr>
        <w:pStyle w:val="Overskrift5"/>
      </w:pPr>
      <w:r>
        <w:t xml:space="preserve">Omsynssone etter § 11-8 tredje ledd bokstav a sikringssoner i LNFR – fare for ras, </w:t>
      </w:r>
      <w:proofErr w:type="spellStart"/>
      <w:r>
        <w:t>flaum</w:t>
      </w:r>
      <w:proofErr w:type="spellEnd"/>
      <w:r>
        <w:t xml:space="preserve"> mv.</w:t>
      </w:r>
    </w:p>
    <w:p w14:paraId="239D2D63" w14:textId="77777777" w:rsidR="0057752E" w:rsidRDefault="00FE1D0F" w:rsidP="001F3D79">
      <w:proofErr w:type="spellStart"/>
      <w:r>
        <w:t>Nokre</w:t>
      </w:r>
      <w:proofErr w:type="spellEnd"/>
      <w:r>
        <w:t xml:space="preserve"> område er </w:t>
      </w:r>
      <w:proofErr w:type="spellStart"/>
      <w:r>
        <w:t>særleg</w:t>
      </w:r>
      <w:proofErr w:type="spellEnd"/>
      <w:r>
        <w:t xml:space="preserve"> utsette for fare som </w:t>
      </w:r>
      <w:proofErr w:type="spellStart"/>
      <w:r>
        <w:t>flaum</w:t>
      </w:r>
      <w:proofErr w:type="spellEnd"/>
      <w:r>
        <w:t xml:space="preserve">, skred, radon og </w:t>
      </w:r>
      <w:proofErr w:type="spellStart"/>
      <w:r>
        <w:t>liknande</w:t>
      </w:r>
      <w:proofErr w:type="spellEnd"/>
      <w:r>
        <w:t xml:space="preserve">, og bør derfor </w:t>
      </w:r>
      <w:proofErr w:type="spellStart"/>
      <w:r>
        <w:t>ikkje</w:t>
      </w:r>
      <w:proofErr w:type="spellEnd"/>
      <w:r>
        <w:t xml:space="preserve"> </w:t>
      </w:r>
      <w:proofErr w:type="spellStart"/>
      <w:r>
        <w:t>byggjast</w:t>
      </w:r>
      <w:proofErr w:type="spellEnd"/>
      <w:r>
        <w:t xml:space="preserve"> på. </w:t>
      </w:r>
      <w:proofErr w:type="spellStart"/>
      <w:r>
        <w:t>Desse</w:t>
      </w:r>
      <w:proofErr w:type="spellEnd"/>
      <w:r>
        <w:t xml:space="preserve"> kan </w:t>
      </w:r>
      <w:proofErr w:type="spellStart"/>
      <w:r>
        <w:t>sikrast</w:t>
      </w:r>
      <w:proofErr w:type="spellEnd"/>
      <w:r>
        <w:t xml:space="preserve"> i arealdelen i kommuneplanen gjennom bruk av omsynssone § 11-8 tredje ledd bokstav a med føresegner om nødvendige </w:t>
      </w:r>
      <w:proofErr w:type="spellStart"/>
      <w:r>
        <w:t>restriksjonar</w:t>
      </w:r>
      <w:proofErr w:type="spellEnd"/>
      <w:r>
        <w:t xml:space="preserve">. Om nødvendig kan dette </w:t>
      </w:r>
      <w:proofErr w:type="spellStart"/>
      <w:r>
        <w:t>følgjast</w:t>
      </w:r>
      <w:proofErr w:type="spellEnd"/>
      <w:r>
        <w:t xml:space="preserve"> opp med reguleringsplan med </w:t>
      </w:r>
      <w:proofErr w:type="spellStart"/>
      <w:r>
        <w:t>tilsvarande</w:t>
      </w:r>
      <w:proofErr w:type="spellEnd"/>
      <w:r>
        <w:t xml:space="preserve"> </w:t>
      </w:r>
      <w:proofErr w:type="spellStart"/>
      <w:r>
        <w:t>innhald</w:t>
      </w:r>
      <w:proofErr w:type="spellEnd"/>
      <w:r>
        <w:t>, jf. plan- og bygningslova § 12-6 og § 12-7.</w:t>
      </w:r>
    </w:p>
    <w:p w14:paraId="5FE2FD30" w14:textId="77777777" w:rsidR="0057752E" w:rsidRDefault="00FE1D0F">
      <w:r>
        <w:t xml:space="preserve">For </w:t>
      </w:r>
      <w:proofErr w:type="spellStart"/>
      <w:r>
        <w:t>ytterlegare</w:t>
      </w:r>
      <w:proofErr w:type="spellEnd"/>
      <w:r>
        <w:t xml:space="preserve"> informasjon og rettleiing om arealbruk i fareområde langs vassdrag og </w:t>
      </w:r>
      <w:proofErr w:type="spellStart"/>
      <w:r>
        <w:t>rasutsette</w:t>
      </w:r>
      <w:proofErr w:type="spellEnd"/>
      <w:r>
        <w:t xml:space="preserve"> område, sjå </w:t>
      </w:r>
      <w:hyperlink r:id="rId168" w:history="1">
        <w:r>
          <w:rPr>
            <w:rStyle w:val="Hyperkobling"/>
          </w:rPr>
          <w:t xml:space="preserve">NVE sine </w:t>
        </w:r>
        <w:proofErr w:type="spellStart"/>
        <w:r>
          <w:rPr>
            <w:rStyle w:val="Hyperkobling"/>
          </w:rPr>
          <w:t>rettleiarar</w:t>
        </w:r>
        <w:proofErr w:type="spellEnd"/>
        <w:r>
          <w:rPr>
            <w:rStyle w:val="Hyperkobling"/>
          </w:rPr>
          <w:t xml:space="preserve"> knytte til </w:t>
        </w:r>
        <w:proofErr w:type="spellStart"/>
        <w:r>
          <w:rPr>
            <w:rStyle w:val="Hyperkobling"/>
          </w:rPr>
          <w:t>flaum</w:t>
        </w:r>
        <w:proofErr w:type="spellEnd"/>
        <w:r>
          <w:rPr>
            <w:rStyle w:val="Hyperkobling"/>
          </w:rPr>
          <w:t>- og skredfare</w:t>
        </w:r>
      </w:hyperlink>
      <w:r>
        <w:rPr>
          <w:rStyle w:val="Hyperkobling"/>
        </w:rPr>
        <w:t>.</w:t>
      </w:r>
    </w:p>
    <w:p w14:paraId="22180C8E" w14:textId="77777777" w:rsidR="0057752E" w:rsidRDefault="00FE1D0F">
      <w:r>
        <w:t xml:space="preserve">Aktuelle </w:t>
      </w:r>
      <w:proofErr w:type="spellStart"/>
      <w:r>
        <w:t>reglar</w:t>
      </w:r>
      <w:proofErr w:type="spellEnd"/>
      <w:r>
        <w:t xml:space="preserve"> og </w:t>
      </w:r>
      <w:proofErr w:type="spellStart"/>
      <w:r>
        <w:t>rettleiingar</w:t>
      </w:r>
      <w:proofErr w:type="spellEnd"/>
      <w:r>
        <w:t xml:space="preserve"> om tryggleik og beredskap er omtalt </w:t>
      </w:r>
      <w:proofErr w:type="spellStart"/>
      <w:r>
        <w:t>nedanfor</w:t>
      </w:r>
      <w:proofErr w:type="spellEnd"/>
      <w:r>
        <w:t xml:space="preserve"> under omsynssoner.</w:t>
      </w:r>
    </w:p>
    <w:p w14:paraId="0FA66F91" w14:textId="77777777" w:rsidR="0057752E" w:rsidRDefault="00FE1D0F">
      <w:pPr>
        <w:pStyle w:val="Overskrift5"/>
      </w:pPr>
      <w:r>
        <w:t xml:space="preserve">Omsynssone etter § 11-8 tredje ledd bokstav c knytt til særskilte omsyn og </w:t>
      </w:r>
      <w:proofErr w:type="spellStart"/>
      <w:r>
        <w:t>reglar</w:t>
      </w:r>
      <w:proofErr w:type="spellEnd"/>
      <w:r>
        <w:t xml:space="preserve"> i LNFR-område</w:t>
      </w:r>
    </w:p>
    <w:p w14:paraId="7F12C831" w14:textId="77777777" w:rsidR="0057752E" w:rsidRDefault="00FE1D0F" w:rsidP="001F3D79">
      <w:r>
        <w:t xml:space="preserve">I LNFR-område kan i utgangspunktet alle </w:t>
      </w:r>
      <w:proofErr w:type="spellStart"/>
      <w:r>
        <w:t>typar</w:t>
      </w:r>
      <w:proofErr w:type="spellEnd"/>
      <w:r>
        <w:t xml:space="preserve"> omsynssoner etter § 11-8 </w:t>
      </w:r>
      <w:proofErr w:type="spellStart"/>
      <w:r>
        <w:t>nyttast</w:t>
      </w:r>
      <w:proofErr w:type="spellEnd"/>
      <w:r>
        <w:t xml:space="preserve">. Forholdet mellom landbruks-, natur- og friluftslivsomsyn og -interesser med sikte på å </w:t>
      </w:r>
      <w:proofErr w:type="spellStart"/>
      <w:r>
        <w:t>leggje</w:t>
      </w:r>
      <w:proofErr w:type="spellEnd"/>
      <w:r>
        <w:t xml:space="preserve"> </w:t>
      </w:r>
      <w:proofErr w:type="spellStart"/>
      <w:r>
        <w:t>restriksjonar</w:t>
      </w:r>
      <w:proofErr w:type="spellEnd"/>
      <w:r>
        <w:t xml:space="preserve"> på landbruk, kan </w:t>
      </w:r>
      <w:proofErr w:type="spellStart"/>
      <w:r>
        <w:t>berre</w:t>
      </w:r>
      <w:proofErr w:type="spellEnd"/>
      <w:r>
        <w:t xml:space="preserve"> </w:t>
      </w:r>
      <w:proofErr w:type="spellStart"/>
      <w:r>
        <w:t>gjerast</w:t>
      </w:r>
      <w:proofErr w:type="spellEnd"/>
      <w:r>
        <w:t xml:space="preserve"> ved bruk av omsynssone bokstav c. Føresegner og retningslinjer til omsynssona må slå fast </w:t>
      </w:r>
      <w:proofErr w:type="spellStart"/>
      <w:r>
        <w:t>restriksjonane</w:t>
      </w:r>
      <w:proofErr w:type="spellEnd"/>
      <w:r>
        <w:t xml:space="preserve"> for </w:t>
      </w:r>
      <w:proofErr w:type="spellStart"/>
      <w:r>
        <w:t>landbruksverksemda</w:t>
      </w:r>
      <w:proofErr w:type="spellEnd"/>
      <w:r>
        <w:t xml:space="preserve">. </w:t>
      </w:r>
      <w:proofErr w:type="spellStart"/>
      <w:r>
        <w:t>Restriksjonane</w:t>
      </w:r>
      <w:proofErr w:type="spellEnd"/>
      <w:r>
        <w:t xml:space="preserve"> må </w:t>
      </w:r>
      <w:proofErr w:type="spellStart"/>
      <w:r>
        <w:t>vere</w:t>
      </w:r>
      <w:proofErr w:type="spellEnd"/>
      <w:r>
        <w:t xml:space="preserve"> </w:t>
      </w:r>
      <w:proofErr w:type="spellStart"/>
      <w:r>
        <w:t>grunngjevne</w:t>
      </w:r>
      <w:proofErr w:type="spellEnd"/>
      <w:r>
        <w:t xml:space="preserve"> ut </w:t>
      </w:r>
      <w:proofErr w:type="spellStart"/>
      <w:r>
        <w:t>frå</w:t>
      </w:r>
      <w:proofErr w:type="spellEnd"/>
      <w:r>
        <w:t xml:space="preserve"> omsynet til </w:t>
      </w:r>
      <w:proofErr w:type="spellStart"/>
      <w:r>
        <w:t>dei</w:t>
      </w:r>
      <w:proofErr w:type="spellEnd"/>
      <w:r>
        <w:t xml:space="preserve"> andre interessene. Det kan til dømes brukast for å ta vare på </w:t>
      </w:r>
      <w:proofErr w:type="spellStart"/>
      <w:r>
        <w:t>førekomstar</w:t>
      </w:r>
      <w:proofErr w:type="spellEnd"/>
      <w:r>
        <w:t xml:space="preserve"> av </w:t>
      </w:r>
      <w:proofErr w:type="spellStart"/>
      <w:r>
        <w:t>utvalde</w:t>
      </w:r>
      <w:proofErr w:type="spellEnd"/>
      <w:r>
        <w:t xml:space="preserve"> </w:t>
      </w:r>
      <w:proofErr w:type="spellStart"/>
      <w:r>
        <w:t>naturtypar</w:t>
      </w:r>
      <w:proofErr w:type="spellEnd"/>
      <w:r>
        <w:t xml:space="preserve"> eller prioriterte </w:t>
      </w:r>
      <w:proofErr w:type="spellStart"/>
      <w:r>
        <w:t>artar</w:t>
      </w:r>
      <w:proofErr w:type="spellEnd"/>
      <w:r>
        <w:t xml:space="preserve"> og </w:t>
      </w:r>
      <w:proofErr w:type="spellStart"/>
      <w:r>
        <w:t>deira</w:t>
      </w:r>
      <w:proofErr w:type="spellEnd"/>
      <w:r>
        <w:t xml:space="preserve"> økologiske funksjonsområde. </w:t>
      </w:r>
    </w:p>
    <w:p w14:paraId="0E96FAB0" w14:textId="77777777" w:rsidR="0057752E" w:rsidRDefault="00FE1D0F">
      <w:r>
        <w:t xml:space="preserve">§ 11-8 tredje ledd bokstav c tredje og fjerde ledd </w:t>
      </w:r>
      <w:proofErr w:type="spellStart"/>
      <w:r>
        <w:t>fastset</w:t>
      </w:r>
      <w:proofErr w:type="spellEnd"/>
      <w:r>
        <w:t xml:space="preserve"> at det som utgangspunkt </w:t>
      </w:r>
      <w:proofErr w:type="spellStart"/>
      <w:r>
        <w:t>berre</w:t>
      </w:r>
      <w:proofErr w:type="spellEnd"/>
      <w:r>
        <w:t xml:space="preserve"> kan </w:t>
      </w:r>
      <w:proofErr w:type="spellStart"/>
      <w:r>
        <w:t>gjevast</w:t>
      </w:r>
      <w:proofErr w:type="spellEnd"/>
      <w:r>
        <w:t xml:space="preserve"> føresegner som </w:t>
      </w:r>
      <w:proofErr w:type="spellStart"/>
      <w:r>
        <w:t>strekar</w:t>
      </w:r>
      <w:proofErr w:type="spellEnd"/>
      <w:r>
        <w:t xml:space="preserve"> opp retningslinjer for forholdet mellom interessene i </w:t>
      </w:r>
      <w:proofErr w:type="spellStart"/>
      <w:r>
        <w:t>føremålet</w:t>
      </w:r>
      <w:proofErr w:type="spellEnd"/>
      <w:r>
        <w:t xml:space="preserve">. Kva slike retningslinjer går ut på, er tematisk og </w:t>
      </w:r>
      <w:proofErr w:type="spellStart"/>
      <w:r>
        <w:t>omfattar</w:t>
      </w:r>
      <w:proofErr w:type="spellEnd"/>
      <w:r>
        <w:t xml:space="preserve"> </w:t>
      </w:r>
    </w:p>
    <w:p w14:paraId="511BE137" w14:textId="77777777" w:rsidR="0057752E" w:rsidRDefault="00FE1D0F">
      <w:pPr>
        <w:pStyle w:val="Listebombe"/>
        <w:spacing w:before="270"/>
      </w:pPr>
      <w:r>
        <w:t>landbruk</w:t>
      </w:r>
    </w:p>
    <w:p w14:paraId="359BEC6C" w14:textId="77777777" w:rsidR="0057752E" w:rsidRDefault="00FE1D0F">
      <w:pPr>
        <w:pStyle w:val="Listebombe"/>
      </w:pPr>
      <w:r>
        <w:lastRenderedPageBreak/>
        <w:t>reindrift</w:t>
      </w:r>
    </w:p>
    <w:p w14:paraId="39C9C539" w14:textId="77777777" w:rsidR="0057752E" w:rsidRDefault="00FE1D0F">
      <w:pPr>
        <w:pStyle w:val="Listebombe"/>
      </w:pPr>
      <w:proofErr w:type="spellStart"/>
      <w:r>
        <w:t>mineralressursar</w:t>
      </w:r>
      <w:proofErr w:type="spellEnd"/>
    </w:p>
    <w:p w14:paraId="0C9FFB52" w14:textId="77777777" w:rsidR="0057752E" w:rsidRDefault="00FE1D0F">
      <w:pPr>
        <w:pStyle w:val="Listebombe"/>
      </w:pPr>
      <w:r>
        <w:t>friluftsliv</w:t>
      </w:r>
    </w:p>
    <w:p w14:paraId="70792392" w14:textId="77777777" w:rsidR="0057752E" w:rsidRDefault="00FE1D0F">
      <w:pPr>
        <w:pStyle w:val="Listebombe"/>
      </w:pPr>
      <w:proofErr w:type="spellStart"/>
      <w:r>
        <w:t>grønstruktur</w:t>
      </w:r>
      <w:proofErr w:type="spellEnd"/>
    </w:p>
    <w:p w14:paraId="72568D60" w14:textId="77777777" w:rsidR="0057752E" w:rsidRDefault="00FE1D0F">
      <w:pPr>
        <w:pStyle w:val="Listebombe"/>
      </w:pPr>
      <w:r>
        <w:t xml:space="preserve">landskap </w:t>
      </w:r>
    </w:p>
    <w:p w14:paraId="7D7A8718" w14:textId="77777777" w:rsidR="0057752E" w:rsidRDefault="00FE1D0F">
      <w:pPr>
        <w:pStyle w:val="Listebombe"/>
      </w:pPr>
      <w:r>
        <w:t xml:space="preserve">bevaring av naturmiljø eller kulturmiljø, med oppføring av interesse. </w:t>
      </w:r>
    </w:p>
    <w:p w14:paraId="609DA139" w14:textId="77777777" w:rsidR="0057752E" w:rsidRDefault="00FE1D0F">
      <w:r>
        <w:t xml:space="preserve">Sjå også </w:t>
      </w:r>
      <w:r>
        <w:rPr>
          <w:rStyle w:val="Hyperkobling"/>
        </w:rPr>
        <w:t>kapittel 4.6.4</w:t>
      </w:r>
      <w:r>
        <w:t xml:space="preserve">. Sone med </w:t>
      </w:r>
      <w:proofErr w:type="spellStart"/>
      <w:r>
        <w:t>særlege</w:t>
      </w:r>
      <w:proofErr w:type="spellEnd"/>
      <w:r>
        <w:t xml:space="preserve"> omsyn til landbruk, reindrift, </w:t>
      </w:r>
      <w:proofErr w:type="spellStart"/>
      <w:r>
        <w:t>mineralressursar</w:t>
      </w:r>
      <w:proofErr w:type="spellEnd"/>
      <w:r>
        <w:t xml:space="preserve">, friluftsliv, </w:t>
      </w:r>
      <w:proofErr w:type="spellStart"/>
      <w:r>
        <w:t>grønstruktur</w:t>
      </w:r>
      <w:proofErr w:type="spellEnd"/>
      <w:r>
        <w:t>, landskap eller bevaring av naturmiljø eller kulturmiljø, med oppføring av interesse.</w:t>
      </w:r>
    </w:p>
    <w:tbl>
      <w:tblPr>
        <w:tblStyle w:val="StandardBoks"/>
        <w:tblW w:w="0" w:type="auto"/>
        <w:tblLayout w:type="fixed"/>
        <w:tblLook w:val="0000" w:firstRow="0" w:lastRow="0" w:firstColumn="0" w:lastColumn="0" w:noHBand="0" w:noVBand="0"/>
      </w:tblPr>
      <w:tblGrid>
        <w:gridCol w:w="8504"/>
      </w:tblGrid>
      <w:tr w:rsidR="0057752E" w14:paraId="3CE20CD1" w14:textId="77777777" w:rsidTr="00CF555C">
        <w:trPr>
          <w:trHeight w:val="60"/>
        </w:trPr>
        <w:tc>
          <w:tcPr>
            <w:tcW w:w="8504" w:type="dxa"/>
          </w:tcPr>
          <w:p w14:paraId="1A3EEB24" w14:textId="77777777" w:rsidR="0057752E" w:rsidRDefault="00FE1D0F">
            <w:pPr>
              <w:rPr>
                <w:rStyle w:val="halvfet"/>
              </w:rPr>
            </w:pPr>
            <w:r>
              <w:rPr>
                <w:rStyle w:val="halvfet"/>
              </w:rPr>
              <w:t>Omsynssoner i LNFR-område kan representere</w:t>
            </w:r>
          </w:p>
          <w:p w14:paraId="7ACF78F9" w14:textId="77777777" w:rsidR="0057752E" w:rsidRDefault="00FE1D0F">
            <w:pPr>
              <w:pStyle w:val="Listebombe"/>
            </w:pPr>
            <w:r>
              <w:t xml:space="preserve">jord- og ressursvern – </w:t>
            </w:r>
            <w:proofErr w:type="spellStart"/>
            <w:r>
              <w:t>særleg</w:t>
            </w:r>
            <w:proofErr w:type="spellEnd"/>
            <w:r>
              <w:t xml:space="preserve"> omsynssone jordvern med retningslinje (omsynssone avgrensing blir også oppført som «jordverngrense»</w:t>
            </w:r>
            <w:r>
              <w:rPr>
                <w:rStyle w:val="skrift-hevet"/>
              </w:rPr>
              <w:t>1</w:t>
            </w:r>
            <w:r>
              <w:t>)</w:t>
            </w:r>
          </w:p>
          <w:p w14:paraId="0460F1CE" w14:textId="77777777" w:rsidR="0057752E" w:rsidRDefault="00FE1D0F">
            <w:pPr>
              <w:pStyle w:val="Listebombe"/>
            </w:pPr>
            <w:r>
              <w:t xml:space="preserve">næringsdrift (omsynssone verdifulle </w:t>
            </w:r>
            <w:proofErr w:type="spellStart"/>
            <w:r>
              <w:t>mineralressursar</w:t>
            </w:r>
            <w:proofErr w:type="spellEnd"/>
            <w:r>
              <w:t xml:space="preserve">, </w:t>
            </w:r>
            <w:proofErr w:type="spellStart"/>
            <w:r>
              <w:t>vassressursar</w:t>
            </w:r>
            <w:proofErr w:type="spellEnd"/>
            <w:r>
              <w:t>, mv.)</w:t>
            </w:r>
          </w:p>
          <w:p w14:paraId="16291D5E" w14:textId="77777777" w:rsidR="0057752E" w:rsidRDefault="00FE1D0F">
            <w:pPr>
              <w:pStyle w:val="Listebombe"/>
            </w:pPr>
            <w:r>
              <w:t xml:space="preserve">naturmiljø og område med viktig </w:t>
            </w:r>
            <w:proofErr w:type="spellStart"/>
            <w:r>
              <w:t>naturmangfald</w:t>
            </w:r>
            <w:proofErr w:type="spellEnd"/>
            <w:r>
              <w:t xml:space="preserve"> – </w:t>
            </w:r>
            <w:proofErr w:type="spellStart"/>
            <w:r>
              <w:t>særleg</w:t>
            </w:r>
            <w:proofErr w:type="spellEnd"/>
            <w:r>
              <w:t xml:space="preserve"> område for prioriterte </w:t>
            </w:r>
            <w:proofErr w:type="spellStart"/>
            <w:r>
              <w:t>artar</w:t>
            </w:r>
            <w:proofErr w:type="spellEnd"/>
            <w:r>
              <w:t xml:space="preserve"> og for </w:t>
            </w:r>
            <w:proofErr w:type="spellStart"/>
            <w:r>
              <w:t>utvalde</w:t>
            </w:r>
            <w:proofErr w:type="spellEnd"/>
            <w:r>
              <w:t xml:space="preserve"> </w:t>
            </w:r>
            <w:proofErr w:type="spellStart"/>
            <w:r>
              <w:t>naturtypar</w:t>
            </w:r>
            <w:proofErr w:type="spellEnd"/>
            <w:r>
              <w:t xml:space="preserve">/økologiske funksjonsområde for </w:t>
            </w:r>
            <w:proofErr w:type="spellStart"/>
            <w:r>
              <w:t>utvalde</w:t>
            </w:r>
            <w:proofErr w:type="spellEnd"/>
            <w:r>
              <w:t xml:space="preserve"> </w:t>
            </w:r>
            <w:proofErr w:type="spellStart"/>
            <w:r>
              <w:t>naturtypar</w:t>
            </w:r>
            <w:proofErr w:type="spellEnd"/>
          </w:p>
          <w:p w14:paraId="42585519" w14:textId="77777777" w:rsidR="0057752E" w:rsidRDefault="00FE1D0F">
            <w:pPr>
              <w:pStyle w:val="Listebombe"/>
            </w:pPr>
            <w:r>
              <w:t>landskap</w:t>
            </w:r>
          </w:p>
          <w:p w14:paraId="51C57187" w14:textId="77777777" w:rsidR="0057752E" w:rsidRDefault="00FE1D0F">
            <w:pPr>
              <w:pStyle w:val="Listebombe"/>
            </w:pPr>
            <w:r>
              <w:t>geologi</w:t>
            </w:r>
          </w:p>
          <w:p w14:paraId="1EA132E5" w14:textId="77777777" w:rsidR="0057752E" w:rsidRDefault="00FE1D0F">
            <w:pPr>
              <w:pStyle w:val="Listebombe"/>
            </w:pPr>
            <w:r>
              <w:t>friluftsliv</w:t>
            </w:r>
          </w:p>
          <w:p w14:paraId="292A2F6B" w14:textId="77777777" w:rsidR="0057752E" w:rsidRDefault="00FE1D0F">
            <w:pPr>
              <w:pStyle w:val="Listebombe"/>
            </w:pPr>
            <w:r>
              <w:t>kulturmiljø</w:t>
            </w:r>
          </w:p>
          <w:p w14:paraId="5269E680" w14:textId="77777777" w:rsidR="0057752E" w:rsidRDefault="00FE1D0F">
            <w:pPr>
              <w:pStyle w:val="Listebombe"/>
            </w:pPr>
            <w:r>
              <w:t xml:space="preserve">verknader for praktisering og </w:t>
            </w:r>
            <w:proofErr w:type="spellStart"/>
            <w:r>
              <w:t>dispensasjonar</w:t>
            </w:r>
            <w:proofErr w:type="spellEnd"/>
            <w:r>
              <w:t xml:space="preserve"> mv.</w:t>
            </w:r>
          </w:p>
          <w:p w14:paraId="43BC930B" w14:textId="77777777" w:rsidR="0057752E" w:rsidRDefault="00FE1D0F">
            <w:pPr>
              <w:pStyle w:val="Listebombe"/>
            </w:pPr>
            <w:r>
              <w:t>når er det behov for å vurdere bruk av reguleringsplan</w:t>
            </w:r>
          </w:p>
          <w:p w14:paraId="3461DEF8" w14:textId="77777777" w:rsidR="0057752E" w:rsidRDefault="00FE1D0F">
            <w:pPr>
              <w:pStyle w:val="Listebombe"/>
            </w:pPr>
            <w:r>
              <w:t xml:space="preserve">når er det er nødvendig eller behov for å stille krav om reguleringsplan – eventuelt i form av områderegulering eller detaljregulering. Dette kan eventuelt </w:t>
            </w:r>
            <w:proofErr w:type="spellStart"/>
            <w:r>
              <w:t>knytast</w:t>
            </w:r>
            <w:proofErr w:type="spellEnd"/>
            <w:r>
              <w:t xml:space="preserve"> til </w:t>
            </w:r>
            <w:proofErr w:type="spellStart"/>
            <w:r>
              <w:t>eit</w:t>
            </w:r>
            <w:proofErr w:type="spellEnd"/>
            <w:r>
              <w:t xml:space="preserve"> </w:t>
            </w:r>
            <w:proofErr w:type="spellStart"/>
            <w:r>
              <w:t>kvilande</w:t>
            </w:r>
            <w:proofErr w:type="spellEnd"/>
            <w:r>
              <w:t xml:space="preserve"> plankrav som i tilfelle vil fange opp tiltak når </w:t>
            </w:r>
            <w:proofErr w:type="spellStart"/>
            <w:r>
              <w:t>dei</w:t>
            </w:r>
            <w:proofErr w:type="spellEnd"/>
            <w:r>
              <w:t xml:space="preserve"> blir aktuelle</w:t>
            </w:r>
          </w:p>
          <w:p w14:paraId="29B39EFF" w14:textId="77777777" w:rsidR="0057752E" w:rsidRDefault="00FE1D0F">
            <w:pPr>
              <w:pStyle w:val="Listebombe"/>
            </w:pPr>
            <w:r>
              <w:t xml:space="preserve">når det er behov for å bruke </w:t>
            </w:r>
            <w:proofErr w:type="spellStart"/>
            <w:r>
              <w:t>bandlegging</w:t>
            </w:r>
            <w:proofErr w:type="spellEnd"/>
            <w:r>
              <w:t xml:space="preserve"> – som også kan </w:t>
            </w:r>
            <w:proofErr w:type="spellStart"/>
            <w:r>
              <w:t>innebere</w:t>
            </w:r>
            <w:proofErr w:type="spellEnd"/>
            <w:r>
              <w:t xml:space="preserve"> krav om reguleringsplan</w:t>
            </w:r>
          </w:p>
          <w:p w14:paraId="6AE75A60" w14:textId="77777777" w:rsidR="0057752E" w:rsidRDefault="00FE1D0F">
            <w:pPr>
              <w:pStyle w:val="Listebombe"/>
            </w:pPr>
            <w:r>
              <w:t xml:space="preserve">aktiv </w:t>
            </w:r>
            <w:proofErr w:type="spellStart"/>
            <w:r>
              <w:t>bandlegging</w:t>
            </w:r>
            <w:proofErr w:type="spellEnd"/>
            <w:r>
              <w:t xml:space="preserve"> med sikte på regulering eller anna vedtak etter plan- og bygningslova, eller særlovshandsaming. Då tek kommunen på seg ei plikt til å starte og gjennomføre planlegging </w:t>
            </w:r>
            <w:proofErr w:type="spellStart"/>
            <w:r>
              <w:t>innan</w:t>
            </w:r>
            <w:proofErr w:type="spellEnd"/>
            <w:r>
              <w:t xml:space="preserve"> fire år. Dette kan eksempelvis gjelde vern eller </w:t>
            </w:r>
            <w:proofErr w:type="spellStart"/>
            <w:r>
              <w:t>restriksjonar</w:t>
            </w:r>
            <w:proofErr w:type="spellEnd"/>
            <w:r>
              <w:t xml:space="preserve"> av friluftsområde (</w:t>
            </w:r>
            <w:proofErr w:type="spellStart"/>
            <w:r>
              <w:t>markaområde</w:t>
            </w:r>
            <w:proofErr w:type="spellEnd"/>
            <w:r>
              <w:t xml:space="preserve">) ut over det </w:t>
            </w:r>
            <w:proofErr w:type="spellStart"/>
            <w:r>
              <w:t>dei</w:t>
            </w:r>
            <w:proofErr w:type="spellEnd"/>
            <w:r>
              <w:t xml:space="preserve"> </w:t>
            </w:r>
            <w:proofErr w:type="spellStart"/>
            <w:r>
              <w:t>alminnelege</w:t>
            </w:r>
            <w:proofErr w:type="spellEnd"/>
            <w:r>
              <w:t xml:space="preserve"> </w:t>
            </w:r>
            <w:proofErr w:type="spellStart"/>
            <w:r>
              <w:t>heimlane</w:t>
            </w:r>
            <w:proofErr w:type="spellEnd"/>
            <w:r>
              <w:t xml:space="preserve"> for LNFR-område gjev </w:t>
            </w:r>
            <w:proofErr w:type="spellStart"/>
            <w:r>
              <w:t>opning</w:t>
            </w:r>
            <w:proofErr w:type="spellEnd"/>
            <w:r>
              <w:t xml:space="preserve"> for</w:t>
            </w:r>
          </w:p>
          <w:p w14:paraId="4883087D" w14:textId="77777777" w:rsidR="0057752E" w:rsidRDefault="00FE1D0F">
            <w:pPr>
              <w:pStyle w:val="Listebombe"/>
            </w:pPr>
            <w:r>
              <w:t xml:space="preserve">behov for </w:t>
            </w:r>
            <w:proofErr w:type="spellStart"/>
            <w:r>
              <w:t>restriksjonar</w:t>
            </w:r>
            <w:proofErr w:type="spellEnd"/>
            <w:r>
              <w:t xml:space="preserve"> på ferdsel i randsoner til verneområde</w:t>
            </w:r>
          </w:p>
          <w:p w14:paraId="65E987BD" w14:textId="77777777" w:rsidR="0057752E" w:rsidRDefault="00FE1D0F">
            <w:pPr>
              <w:pStyle w:val="Listebombe"/>
            </w:pPr>
            <w:r>
              <w:t xml:space="preserve">behov for </w:t>
            </w:r>
            <w:proofErr w:type="spellStart"/>
            <w:r>
              <w:t>drikkevassrestriksjonar</w:t>
            </w:r>
            <w:proofErr w:type="spellEnd"/>
            <w:r>
              <w:t xml:space="preserve"> i LNFR-område</w:t>
            </w:r>
          </w:p>
          <w:p w14:paraId="4B093FD1" w14:textId="49A5AF5C" w:rsidR="0057752E" w:rsidRDefault="00FE1D0F">
            <w:pPr>
              <w:pStyle w:val="Note"/>
              <w:tabs>
                <w:tab w:val="left" w:pos="198"/>
              </w:tabs>
              <w:spacing w:before="227"/>
            </w:pPr>
            <w:r>
              <w:rPr>
                <w:sz w:val="16"/>
                <w:szCs w:val="16"/>
                <w:vertAlign w:val="superscript"/>
              </w:rPr>
              <w:t>1)</w:t>
            </w:r>
            <w:r>
              <w:tab/>
            </w:r>
            <w:r>
              <w:rPr>
                <w:sz w:val="16"/>
                <w:szCs w:val="16"/>
              </w:rPr>
              <w:t xml:space="preserve">Omriss av omsynssoner for jordvern kan danne utgangspunkt for </w:t>
            </w:r>
            <w:proofErr w:type="spellStart"/>
            <w:r>
              <w:rPr>
                <w:sz w:val="16"/>
                <w:szCs w:val="16"/>
              </w:rPr>
              <w:t>innteikning</w:t>
            </w:r>
            <w:proofErr w:type="spellEnd"/>
            <w:r>
              <w:rPr>
                <w:sz w:val="16"/>
                <w:szCs w:val="16"/>
              </w:rPr>
              <w:t xml:space="preserve"> av ei langsiktig jordverngrense i kommuneplanen. Ei slik grense er </w:t>
            </w:r>
            <w:proofErr w:type="spellStart"/>
            <w:r>
              <w:rPr>
                <w:sz w:val="16"/>
                <w:szCs w:val="16"/>
              </w:rPr>
              <w:t>ikkje</w:t>
            </w:r>
            <w:proofErr w:type="spellEnd"/>
            <w:r>
              <w:rPr>
                <w:sz w:val="16"/>
                <w:szCs w:val="16"/>
              </w:rPr>
              <w:t xml:space="preserve"> </w:t>
            </w:r>
            <w:proofErr w:type="spellStart"/>
            <w:r>
              <w:rPr>
                <w:sz w:val="16"/>
                <w:szCs w:val="16"/>
              </w:rPr>
              <w:t>rettsleg</w:t>
            </w:r>
            <w:proofErr w:type="spellEnd"/>
            <w:r>
              <w:rPr>
                <w:sz w:val="16"/>
                <w:szCs w:val="16"/>
              </w:rPr>
              <w:t xml:space="preserve"> </w:t>
            </w:r>
            <w:proofErr w:type="spellStart"/>
            <w:r>
              <w:rPr>
                <w:sz w:val="16"/>
                <w:szCs w:val="16"/>
              </w:rPr>
              <w:t>bindande</w:t>
            </w:r>
            <w:proofErr w:type="spellEnd"/>
            <w:r>
              <w:rPr>
                <w:sz w:val="16"/>
                <w:szCs w:val="16"/>
              </w:rPr>
              <w:t xml:space="preserve">, men kan om nødvendig </w:t>
            </w:r>
            <w:proofErr w:type="spellStart"/>
            <w:r>
              <w:rPr>
                <w:sz w:val="16"/>
                <w:szCs w:val="16"/>
              </w:rPr>
              <w:t>visast</w:t>
            </w:r>
            <w:proofErr w:type="spellEnd"/>
            <w:r>
              <w:rPr>
                <w:sz w:val="16"/>
                <w:szCs w:val="16"/>
              </w:rPr>
              <w:t xml:space="preserve"> som ei informasjonslinje. Det bør i tilfelle </w:t>
            </w:r>
            <w:proofErr w:type="spellStart"/>
            <w:r>
              <w:rPr>
                <w:sz w:val="16"/>
                <w:szCs w:val="16"/>
              </w:rPr>
              <w:t>seiast</w:t>
            </w:r>
            <w:proofErr w:type="spellEnd"/>
            <w:r>
              <w:rPr>
                <w:sz w:val="16"/>
                <w:szCs w:val="16"/>
              </w:rPr>
              <w:t xml:space="preserve"> </w:t>
            </w:r>
            <w:proofErr w:type="spellStart"/>
            <w:r>
              <w:rPr>
                <w:sz w:val="16"/>
                <w:szCs w:val="16"/>
              </w:rPr>
              <w:t>noko</w:t>
            </w:r>
            <w:proofErr w:type="spellEnd"/>
            <w:r>
              <w:rPr>
                <w:sz w:val="16"/>
                <w:szCs w:val="16"/>
              </w:rPr>
              <w:t xml:space="preserve"> </w:t>
            </w:r>
            <w:proofErr w:type="spellStart"/>
            <w:r>
              <w:rPr>
                <w:sz w:val="16"/>
                <w:szCs w:val="16"/>
              </w:rPr>
              <w:t>meir</w:t>
            </w:r>
            <w:proofErr w:type="spellEnd"/>
            <w:r>
              <w:rPr>
                <w:sz w:val="16"/>
                <w:szCs w:val="16"/>
              </w:rPr>
              <w:t xml:space="preserve"> i planskildring om kva ei slik linje er meint å </w:t>
            </w:r>
            <w:proofErr w:type="spellStart"/>
            <w:r>
              <w:rPr>
                <w:sz w:val="16"/>
                <w:szCs w:val="16"/>
              </w:rPr>
              <w:t>vere</w:t>
            </w:r>
            <w:proofErr w:type="spellEnd"/>
            <w:r>
              <w:rPr>
                <w:sz w:val="16"/>
                <w:szCs w:val="16"/>
              </w:rPr>
              <w:t xml:space="preserve"> – i tillegg til den formelle planinformasjonen. I område der </w:t>
            </w:r>
            <w:proofErr w:type="spellStart"/>
            <w:r>
              <w:rPr>
                <w:sz w:val="16"/>
                <w:szCs w:val="16"/>
              </w:rPr>
              <w:t>eksisterande</w:t>
            </w:r>
            <w:proofErr w:type="spellEnd"/>
            <w:r>
              <w:rPr>
                <w:sz w:val="16"/>
                <w:szCs w:val="16"/>
              </w:rPr>
              <w:t xml:space="preserve"> og </w:t>
            </w:r>
            <w:proofErr w:type="spellStart"/>
            <w:r>
              <w:rPr>
                <w:sz w:val="16"/>
                <w:szCs w:val="16"/>
              </w:rPr>
              <w:t>planlagde</w:t>
            </w:r>
            <w:proofErr w:type="spellEnd"/>
            <w:r>
              <w:rPr>
                <w:sz w:val="16"/>
                <w:szCs w:val="16"/>
              </w:rPr>
              <w:t xml:space="preserve"> utbyggingsområde </w:t>
            </w:r>
            <w:proofErr w:type="spellStart"/>
            <w:r>
              <w:rPr>
                <w:sz w:val="16"/>
                <w:szCs w:val="16"/>
              </w:rPr>
              <w:t>grensar</w:t>
            </w:r>
            <w:proofErr w:type="spellEnd"/>
            <w:r>
              <w:rPr>
                <w:sz w:val="16"/>
                <w:szCs w:val="16"/>
              </w:rPr>
              <w:t xml:space="preserve"> ut mot </w:t>
            </w:r>
            <w:r>
              <w:rPr>
                <w:sz w:val="16"/>
                <w:szCs w:val="16"/>
              </w:rPr>
              <w:lastRenderedPageBreak/>
              <w:t xml:space="preserve">landbruksareal, og der det er vurdert </w:t>
            </w:r>
            <w:proofErr w:type="spellStart"/>
            <w:r>
              <w:rPr>
                <w:sz w:val="16"/>
                <w:szCs w:val="16"/>
              </w:rPr>
              <w:t>føremålstenleg</w:t>
            </w:r>
            <w:proofErr w:type="spellEnd"/>
            <w:r>
              <w:rPr>
                <w:sz w:val="16"/>
                <w:szCs w:val="16"/>
              </w:rPr>
              <w:t xml:space="preserve"> å markere ei grense for framtidig bygningsmasse ut mot landbruksareala, kan ei slik grense </w:t>
            </w:r>
            <w:proofErr w:type="spellStart"/>
            <w:r>
              <w:rPr>
                <w:sz w:val="16"/>
                <w:szCs w:val="16"/>
              </w:rPr>
              <w:t>markerast</w:t>
            </w:r>
            <w:proofErr w:type="spellEnd"/>
            <w:r>
              <w:rPr>
                <w:sz w:val="16"/>
                <w:szCs w:val="16"/>
              </w:rPr>
              <w:t xml:space="preserve"> i kommuneplanen som </w:t>
            </w:r>
            <w:proofErr w:type="spellStart"/>
            <w:r>
              <w:rPr>
                <w:sz w:val="16"/>
                <w:szCs w:val="16"/>
              </w:rPr>
              <w:t>byggjegrense</w:t>
            </w:r>
            <w:proofErr w:type="spellEnd"/>
            <w:r>
              <w:rPr>
                <w:sz w:val="16"/>
                <w:szCs w:val="16"/>
              </w:rPr>
              <w:t xml:space="preserve"> med </w:t>
            </w:r>
            <w:proofErr w:type="spellStart"/>
            <w:r>
              <w:rPr>
                <w:sz w:val="16"/>
                <w:szCs w:val="16"/>
              </w:rPr>
              <w:t>tilhøyrande</w:t>
            </w:r>
            <w:proofErr w:type="spellEnd"/>
            <w:r>
              <w:rPr>
                <w:sz w:val="16"/>
                <w:szCs w:val="16"/>
              </w:rPr>
              <w:t xml:space="preserve"> planføresegn. Ei slik </w:t>
            </w:r>
            <w:proofErr w:type="spellStart"/>
            <w:r>
              <w:rPr>
                <w:sz w:val="16"/>
                <w:szCs w:val="16"/>
              </w:rPr>
              <w:t>byggjegrense</w:t>
            </w:r>
            <w:proofErr w:type="spellEnd"/>
            <w:r>
              <w:rPr>
                <w:sz w:val="16"/>
                <w:szCs w:val="16"/>
              </w:rPr>
              <w:t xml:space="preserve"> vil dermed ha rettsverknad. Til denne </w:t>
            </w:r>
            <w:proofErr w:type="spellStart"/>
            <w:r>
              <w:rPr>
                <w:sz w:val="16"/>
                <w:szCs w:val="16"/>
              </w:rPr>
              <w:t>byggjegrensa</w:t>
            </w:r>
            <w:proofErr w:type="spellEnd"/>
            <w:r>
              <w:rPr>
                <w:sz w:val="16"/>
                <w:szCs w:val="16"/>
              </w:rPr>
              <w:t xml:space="preserve"> bør det då </w:t>
            </w:r>
            <w:proofErr w:type="spellStart"/>
            <w:r>
              <w:rPr>
                <w:sz w:val="16"/>
                <w:szCs w:val="16"/>
              </w:rPr>
              <w:t>gjevast</w:t>
            </w:r>
            <w:proofErr w:type="spellEnd"/>
            <w:r>
              <w:rPr>
                <w:sz w:val="16"/>
                <w:szCs w:val="16"/>
              </w:rPr>
              <w:t xml:space="preserve"> </w:t>
            </w:r>
            <w:proofErr w:type="spellStart"/>
            <w:r>
              <w:rPr>
                <w:sz w:val="16"/>
                <w:szCs w:val="16"/>
              </w:rPr>
              <w:t>ein</w:t>
            </w:r>
            <w:proofErr w:type="spellEnd"/>
            <w:r>
              <w:rPr>
                <w:sz w:val="16"/>
                <w:szCs w:val="16"/>
              </w:rPr>
              <w:t xml:space="preserve"> </w:t>
            </w:r>
            <w:proofErr w:type="spellStart"/>
            <w:r>
              <w:rPr>
                <w:sz w:val="16"/>
                <w:szCs w:val="16"/>
              </w:rPr>
              <w:t>forklarande</w:t>
            </w:r>
            <w:proofErr w:type="spellEnd"/>
            <w:r>
              <w:rPr>
                <w:sz w:val="16"/>
                <w:szCs w:val="16"/>
              </w:rPr>
              <w:t xml:space="preserve"> tekst, som eksempelvis «</w:t>
            </w:r>
            <w:proofErr w:type="spellStart"/>
            <w:r>
              <w:rPr>
                <w:sz w:val="16"/>
                <w:szCs w:val="16"/>
              </w:rPr>
              <w:t>Byggjegrense</w:t>
            </w:r>
            <w:proofErr w:type="spellEnd"/>
            <w:r>
              <w:rPr>
                <w:sz w:val="16"/>
                <w:szCs w:val="16"/>
              </w:rPr>
              <w:t xml:space="preserve"> – langsiktig grense for utbygging».</w:t>
            </w:r>
          </w:p>
        </w:tc>
      </w:tr>
    </w:tbl>
    <w:p w14:paraId="2D4E179C" w14:textId="77777777" w:rsidR="0057752E" w:rsidRDefault="00FE1D0F">
      <w:pPr>
        <w:pStyle w:val="Overskrift5"/>
      </w:pPr>
      <w:r>
        <w:lastRenderedPageBreak/>
        <w:t xml:space="preserve">Randsoner rundt verneområde – </w:t>
      </w:r>
      <w:proofErr w:type="spellStart"/>
      <w:r>
        <w:t>bindande</w:t>
      </w:r>
      <w:proofErr w:type="spellEnd"/>
      <w:r>
        <w:t xml:space="preserve"> føresegner</w:t>
      </w:r>
    </w:p>
    <w:p w14:paraId="27EC8028" w14:textId="77777777" w:rsidR="0057752E" w:rsidRDefault="00FE1D0F" w:rsidP="001F3D79">
      <w:r>
        <w:t xml:space="preserve">Som omtalt over, er det </w:t>
      </w:r>
      <w:proofErr w:type="spellStart"/>
      <w:r>
        <w:t>berre</w:t>
      </w:r>
      <w:proofErr w:type="spellEnd"/>
      <w:r>
        <w:t xml:space="preserve"> i randsona til </w:t>
      </w:r>
      <w:proofErr w:type="spellStart"/>
      <w:r>
        <w:t>nasjonalparkar</w:t>
      </w:r>
      <w:proofErr w:type="spellEnd"/>
      <w:r>
        <w:t xml:space="preserve"> og landskapsvernområde det er </w:t>
      </w:r>
      <w:proofErr w:type="spellStart"/>
      <w:r>
        <w:t>mogleg</w:t>
      </w:r>
      <w:proofErr w:type="spellEnd"/>
      <w:r>
        <w:t xml:space="preserve"> å </w:t>
      </w:r>
      <w:proofErr w:type="spellStart"/>
      <w:r>
        <w:t>gje</w:t>
      </w:r>
      <w:proofErr w:type="spellEnd"/>
      <w:r>
        <w:t xml:space="preserve"> føresegner eller bruke omsynssone som </w:t>
      </w:r>
      <w:proofErr w:type="spellStart"/>
      <w:r>
        <w:t>innskrenkar</w:t>
      </w:r>
      <w:proofErr w:type="spellEnd"/>
      <w:r>
        <w:t xml:space="preserve"> rommet for å utøve reindrifts- eller </w:t>
      </w:r>
      <w:proofErr w:type="spellStart"/>
      <w:r>
        <w:t>landbruksverksemd</w:t>
      </w:r>
      <w:proofErr w:type="spellEnd"/>
      <w:r>
        <w:t xml:space="preserve"> i LNFR-område. </w:t>
      </w:r>
    </w:p>
    <w:p w14:paraId="36FD591F" w14:textId="77777777" w:rsidR="0057752E" w:rsidRDefault="00FE1D0F">
      <w:r>
        <w:t xml:space="preserve">Sjå dømet </w:t>
      </w:r>
      <w:proofErr w:type="spellStart"/>
      <w:r>
        <w:t>nedanfor</w:t>
      </w:r>
      <w:proofErr w:type="spellEnd"/>
      <w:r>
        <w:t xml:space="preserve"> for </w:t>
      </w:r>
      <w:proofErr w:type="spellStart"/>
      <w:r>
        <w:t>nærare</w:t>
      </w:r>
      <w:proofErr w:type="spellEnd"/>
      <w:r>
        <w:t xml:space="preserve"> omtale av </w:t>
      </w:r>
      <w:proofErr w:type="spellStart"/>
      <w:r>
        <w:t>verkemiddelet</w:t>
      </w:r>
      <w:proofErr w:type="spellEnd"/>
      <w:r>
        <w:t xml:space="preserve"> og bruk av ei slik omsynssone med føresegner.</w:t>
      </w:r>
    </w:p>
    <w:tbl>
      <w:tblPr>
        <w:tblStyle w:val="StandardBoks"/>
        <w:tblW w:w="0" w:type="auto"/>
        <w:tblLayout w:type="fixed"/>
        <w:tblLook w:val="0000" w:firstRow="0" w:lastRow="0" w:firstColumn="0" w:lastColumn="0" w:noHBand="0" w:noVBand="0"/>
      </w:tblPr>
      <w:tblGrid>
        <w:gridCol w:w="8494"/>
      </w:tblGrid>
      <w:tr w:rsidR="0057752E" w14:paraId="4E885B11" w14:textId="77777777" w:rsidTr="00CF555C">
        <w:trPr>
          <w:trHeight w:val="60"/>
        </w:trPr>
        <w:tc>
          <w:tcPr>
            <w:tcW w:w="8494" w:type="dxa"/>
          </w:tcPr>
          <w:p w14:paraId="3050C4E4" w14:textId="77777777" w:rsidR="0057752E" w:rsidRDefault="00FE1D0F">
            <w:pPr>
              <w:rPr>
                <w:rStyle w:val="halvfet"/>
              </w:rPr>
            </w:pPr>
            <w:r>
              <w:rPr>
                <w:rStyle w:val="halvfet"/>
              </w:rPr>
              <w:t>Randområde til verneområde og regulering av ferdsel</w:t>
            </w:r>
          </w:p>
          <w:p w14:paraId="259E355F" w14:textId="77777777" w:rsidR="0057752E" w:rsidRDefault="00FE1D0F">
            <w:r>
              <w:t xml:space="preserve">Plansituasjon og </w:t>
            </w:r>
            <w:proofErr w:type="spellStart"/>
            <w:r>
              <w:t>verdiar</w:t>
            </w:r>
            <w:proofErr w:type="spellEnd"/>
            <w:r>
              <w:t xml:space="preserve"> som skal varetakast</w:t>
            </w:r>
          </w:p>
          <w:p w14:paraId="41724F7C" w14:textId="77777777" w:rsidR="0057752E" w:rsidRDefault="00FE1D0F" w:rsidP="001F3D79">
            <w:r>
              <w:t xml:space="preserve">I randsona til verneområde, der </w:t>
            </w:r>
            <w:proofErr w:type="spellStart"/>
            <w:r>
              <w:t>verneføremålet</w:t>
            </w:r>
            <w:proofErr w:type="spellEnd"/>
            <w:r>
              <w:t xml:space="preserve"> til dømes er villrein, kan ei differensiert ferdselsavgrensing inngå som </w:t>
            </w:r>
            <w:proofErr w:type="spellStart"/>
            <w:r>
              <w:t>ein</w:t>
            </w:r>
            <w:proofErr w:type="spellEnd"/>
            <w:r>
              <w:t xml:space="preserve"> del av ei planløysing, der </w:t>
            </w:r>
            <w:proofErr w:type="spellStart"/>
            <w:r>
              <w:t>sårbarheita</w:t>
            </w:r>
            <w:proofErr w:type="spellEnd"/>
            <w:r>
              <w:t xml:space="preserve"> når det </w:t>
            </w:r>
            <w:proofErr w:type="spellStart"/>
            <w:r>
              <w:t>gjeld</w:t>
            </w:r>
            <w:proofErr w:type="spellEnd"/>
            <w:r>
              <w:t xml:space="preserve"> ferdsel </w:t>
            </w:r>
            <w:proofErr w:type="spellStart"/>
            <w:r>
              <w:t>berre</w:t>
            </w:r>
            <w:proofErr w:type="spellEnd"/>
            <w:r>
              <w:t xml:space="preserve"> knyter seg til visse tider på året. </w:t>
            </w:r>
            <w:proofErr w:type="spellStart"/>
            <w:r>
              <w:t>Føremålet</w:t>
            </w:r>
            <w:proofErr w:type="spellEnd"/>
            <w:r>
              <w:t xml:space="preserve"> er å sikre at </w:t>
            </w:r>
            <w:proofErr w:type="spellStart"/>
            <w:r>
              <w:t>artar</w:t>
            </w:r>
            <w:proofErr w:type="spellEnd"/>
            <w:r>
              <w:t xml:space="preserve"> som til dømes villrein </w:t>
            </w:r>
            <w:proofErr w:type="spellStart"/>
            <w:r>
              <w:t>ikkje</w:t>
            </w:r>
            <w:proofErr w:type="spellEnd"/>
            <w:r>
              <w:t xml:space="preserve"> blir utsette for uønskt forstyrring i sårbare </w:t>
            </w:r>
            <w:proofErr w:type="spellStart"/>
            <w:r>
              <w:t>periodar</w:t>
            </w:r>
            <w:proofErr w:type="spellEnd"/>
            <w:r>
              <w:t xml:space="preserve">. Dei same </w:t>
            </w:r>
            <w:proofErr w:type="spellStart"/>
            <w:r>
              <w:t>problemstillingane</w:t>
            </w:r>
            <w:proofErr w:type="spellEnd"/>
            <w:r>
              <w:t xml:space="preserve"> kan til dømes gjelde fuglefredingsområde.</w:t>
            </w:r>
          </w:p>
          <w:p w14:paraId="596016F2" w14:textId="77777777" w:rsidR="0057752E" w:rsidRDefault="00FE1D0F">
            <w:r>
              <w:t xml:space="preserve">Aktuelle </w:t>
            </w:r>
            <w:proofErr w:type="spellStart"/>
            <w:r>
              <w:t>verkemiddel</w:t>
            </w:r>
            <w:proofErr w:type="spellEnd"/>
            <w:r>
              <w:t xml:space="preserve"> i plan- og bygningslova</w:t>
            </w:r>
          </w:p>
          <w:p w14:paraId="565D2604" w14:textId="77777777" w:rsidR="0057752E" w:rsidRDefault="00FE1D0F" w:rsidP="001F3D79">
            <w:r>
              <w:t xml:space="preserve">For randsoner til </w:t>
            </w:r>
            <w:proofErr w:type="spellStart"/>
            <w:r>
              <w:t>nasjonalparkar</w:t>
            </w:r>
            <w:proofErr w:type="spellEnd"/>
            <w:r>
              <w:t xml:space="preserve"> og landskapsvernområde kan det samtidig med </w:t>
            </w:r>
            <w:proofErr w:type="spellStart"/>
            <w:r>
              <w:t>fastsetjing</w:t>
            </w:r>
            <w:proofErr w:type="spellEnd"/>
            <w:r>
              <w:t xml:space="preserve"> av verneforskrift for nytt verneområde eller revisjon av verneforskrift eller forvaltningsplan for etablerte verneområde, </w:t>
            </w:r>
            <w:proofErr w:type="spellStart"/>
            <w:r>
              <w:t>fastsetjast</w:t>
            </w:r>
            <w:proofErr w:type="spellEnd"/>
            <w:r>
              <w:t xml:space="preserve"> omsynssone etter </w:t>
            </w:r>
            <w:proofErr w:type="spellStart"/>
            <w:r>
              <w:t>pbl</w:t>
            </w:r>
            <w:proofErr w:type="spellEnd"/>
            <w:r>
              <w:t xml:space="preserve">. § 11-8 tredje leddet bokstav c med føresegner, for å hindre at </w:t>
            </w:r>
            <w:proofErr w:type="spellStart"/>
            <w:r>
              <w:t>verneverdiane</w:t>
            </w:r>
            <w:proofErr w:type="spellEnd"/>
            <w:r>
              <w:t xml:space="preserve"> i området blir </w:t>
            </w:r>
            <w:proofErr w:type="spellStart"/>
            <w:r>
              <w:t>vesentleg</w:t>
            </w:r>
            <w:proofErr w:type="spellEnd"/>
            <w:r>
              <w:t xml:space="preserve"> </w:t>
            </w:r>
            <w:proofErr w:type="spellStart"/>
            <w:r>
              <w:t>ringare</w:t>
            </w:r>
            <w:proofErr w:type="spellEnd"/>
            <w:r>
              <w:t xml:space="preserve">. Dette </w:t>
            </w:r>
            <w:proofErr w:type="spellStart"/>
            <w:r>
              <w:t>inneber</w:t>
            </w:r>
            <w:proofErr w:type="spellEnd"/>
            <w:r>
              <w:t xml:space="preserve"> at </w:t>
            </w:r>
            <w:proofErr w:type="spellStart"/>
            <w:r>
              <w:t>kommunane</w:t>
            </w:r>
            <w:proofErr w:type="spellEnd"/>
            <w:r>
              <w:t xml:space="preserve"> i sin kommuneplan fysisk </w:t>
            </w:r>
            <w:proofErr w:type="spellStart"/>
            <w:r>
              <w:t>avgrensar</w:t>
            </w:r>
            <w:proofErr w:type="spellEnd"/>
            <w:r>
              <w:t xml:space="preserve"> ei randsone der det kan </w:t>
            </w:r>
            <w:proofErr w:type="spellStart"/>
            <w:r>
              <w:t>knytast</w:t>
            </w:r>
            <w:proofErr w:type="spellEnd"/>
            <w:r>
              <w:t xml:space="preserve"> føresegner for varetaking av </w:t>
            </w:r>
            <w:proofErr w:type="spellStart"/>
            <w:r>
              <w:t>verneverdiane</w:t>
            </w:r>
            <w:proofErr w:type="spellEnd"/>
            <w:r>
              <w:t xml:space="preserve"> i sjølve verneområdet. Det kan </w:t>
            </w:r>
            <w:proofErr w:type="spellStart"/>
            <w:r>
              <w:t>ikkje</w:t>
            </w:r>
            <w:proofErr w:type="spellEnd"/>
            <w:r>
              <w:t xml:space="preserve"> </w:t>
            </w:r>
            <w:proofErr w:type="spellStart"/>
            <w:r>
              <w:t>gjevast</w:t>
            </w:r>
            <w:proofErr w:type="spellEnd"/>
            <w:r>
              <w:t xml:space="preserve"> føresegner for varetaking av </w:t>
            </w:r>
            <w:proofErr w:type="spellStart"/>
            <w:r>
              <w:t>verdiar</w:t>
            </w:r>
            <w:proofErr w:type="spellEnd"/>
            <w:r>
              <w:t xml:space="preserve"> som </w:t>
            </w:r>
            <w:proofErr w:type="spellStart"/>
            <w:r>
              <w:t>berre</w:t>
            </w:r>
            <w:proofErr w:type="spellEnd"/>
            <w:r>
              <w:t xml:space="preserve"> er i randsona. Alternativt kan </w:t>
            </w:r>
            <w:proofErr w:type="spellStart"/>
            <w:r>
              <w:t>pbl</w:t>
            </w:r>
            <w:proofErr w:type="spellEnd"/>
            <w:r>
              <w:t xml:space="preserve">. § 11-11 nr. 6 heimle </w:t>
            </w:r>
            <w:proofErr w:type="spellStart"/>
            <w:r>
              <w:t>opning</w:t>
            </w:r>
            <w:proofErr w:type="spellEnd"/>
            <w:r>
              <w:t xml:space="preserve"> for å </w:t>
            </w:r>
            <w:proofErr w:type="spellStart"/>
            <w:r>
              <w:t>gje</w:t>
            </w:r>
            <w:proofErr w:type="spellEnd"/>
            <w:r>
              <w:t xml:space="preserve"> føresegner om ferdsel i område sette av i kommuneplanen med </w:t>
            </w:r>
            <w:proofErr w:type="spellStart"/>
            <w:r>
              <w:t>arealføremålet</w:t>
            </w:r>
            <w:proofErr w:type="spellEnd"/>
            <w:r>
              <w:t xml:space="preserve"> LNFR-område (spesielle verneomsyn), eller bruk og vern av sjø og vassdrag, jf. § 11-7 nr. 6.</w:t>
            </w:r>
          </w:p>
        </w:tc>
      </w:tr>
    </w:tbl>
    <w:p w14:paraId="73977A25" w14:textId="77777777" w:rsidR="0057752E" w:rsidRDefault="0057752E">
      <w:pPr>
        <w:pStyle w:val="NoParagraphStyle"/>
      </w:pPr>
    </w:p>
    <w:p w14:paraId="1535DFD2" w14:textId="77777777" w:rsidR="0057752E" w:rsidRDefault="00FE1D0F">
      <w:pPr>
        <w:pStyle w:val="figur-tittel"/>
      </w:pPr>
      <w:r>
        <w:t>Randområde til verneområde og regulering av ferdsel.</w:t>
      </w:r>
    </w:p>
    <w:p w14:paraId="4ED830DD" w14:textId="77777777" w:rsidR="0057752E" w:rsidRDefault="00D41F74" w:rsidP="00CF555C">
      <w:r>
        <w:lastRenderedPageBreak/>
        <w:pict w14:anchorId="666D0F55">
          <v:shape id="_x0000_i1051" type="#_x0000_t75" style="width:455.25pt;height:588.75pt">
            <v:imagedata r:id="rId169" o:title=""/>
          </v:shape>
        </w:pict>
      </w:r>
    </w:p>
    <w:p w14:paraId="56D76341" w14:textId="77777777" w:rsidR="0057752E" w:rsidRDefault="00FE1D0F">
      <w:pPr>
        <w:pStyle w:val="Overskrift3"/>
      </w:pPr>
      <w:r>
        <w:t xml:space="preserve">Bruk og vern av sjø og vassdrag med </w:t>
      </w:r>
      <w:proofErr w:type="spellStart"/>
      <w:r>
        <w:t>tilhøyrande</w:t>
      </w:r>
      <w:proofErr w:type="spellEnd"/>
      <w:r>
        <w:t xml:space="preserve"> strandsone </w:t>
      </w:r>
    </w:p>
    <w:tbl>
      <w:tblPr>
        <w:tblStyle w:val="StandardBoks"/>
        <w:tblW w:w="0" w:type="auto"/>
        <w:tblLayout w:type="fixed"/>
        <w:tblLook w:val="0000" w:firstRow="0" w:lastRow="0" w:firstColumn="0" w:lastColumn="0" w:noHBand="0" w:noVBand="0"/>
      </w:tblPr>
      <w:tblGrid>
        <w:gridCol w:w="8504"/>
      </w:tblGrid>
      <w:tr w:rsidR="0057752E" w14:paraId="2EE7E7B1" w14:textId="77777777" w:rsidTr="00CF555C">
        <w:trPr>
          <w:trHeight w:val="60"/>
        </w:trPr>
        <w:tc>
          <w:tcPr>
            <w:tcW w:w="8504" w:type="dxa"/>
          </w:tcPr>
          <w:p w14:paraId="20078DB5" w14:textId="77777777" w:rsidR="0057752E" w:rsidRDefault="00FE1D0F">
            <w:pPr>
              <w:rPr>
                <w:rStyle w:val="halvfet"/>
              </w:rPr>
            </w:pPr>
            <w:r>
              <w:rPr>
                <w:rStyle w:val="halvfet"/>
              </w:rPr>
              <w:t>§ 11-7 andre ledd nr. 6</w:t>
            </w:r>
          </w:p>
          <w:p w14:paraId="5CD40B1B" w14:textId="77777777" w:rsidR="0057752E" w:rsidRDefault="00FE1D0F" w:rsidP="001F3D79">
            <w:pPr>
              <w:rPr>
                <w:rStyle w:val="halvfet"/>
              </w:rPr>
            </w:pPr>
            <w:r>
              <w:rPr>
                <w:rStyle w:val="halvfet"/>
              </w:rPr>
              <w:t xml:space="preserve">Bruk og vern av sjø og vassdrag, med tilhørende strandsone </w:t>
            </w:r>
          </w:p>
          <w:p w14:paraId="4DBAE70B" w14:textId="77777777" w:rsidR="0057752E" w:rsidRDefault="00FE1D0F">
            <w:pPr>
              <w:spacing w:before="0"/>
            </w:pPr>
            <w:r>
              <w:t>Underformål:</w:t>
            </w:r>
          </w:p>
          <w:p w14:paraId="163E81D7" w14:textId="77777777" w:rsidR="0057752E" w:rsidRDefault="00FE1D0F" w:rsidP="001F3D79">
            <w:r>
              <w:t>ferdsel, farleder, fiske, akvakultur, drikkevann, natur- og friluftsområder hver for seg eller i kombinasjon</w:t>
            </w:r>
          </w:p>
          <w:p w14:paraId="7707DDB5" w14:textId="77777777" w:rsidR="0057752E" w:rsidRDefault="00FE1D0F">
            <w:pPr>
              <w:rPr>
                <w:rStyle w:val="halvfet"/>
              </w:rPr>
            </w:pPr>
            <w:r>
              <w:rPr>
                <w:rStyle w:val="halvfet"/>
              </w:rPr>
              <w:lastRenderedPageBreak/>
              <w:t xml:space="preserve">Vedlegg I til kart- og planforskriften utvider lovens inndeling av områder for bruk og vern av sjø og vassdrag, med tilhørende strandsone </w:t>
            </w:r>
          </w:p>
          <w:p w14:paraId="03D16956" w14:textId="77777777" w:rsidR="0057752E" w:rsidRDefault="00FE1D0F" w:rsidP="001F3D79">
            <w:r>
              <w:t>Samlede underformål:</w:t>
            </w:r>
          </w:p>
          <w:p w14:paraId="13C2B008" w14:textId="77777777" w:rsidR="0057752E" w:rsidRDefault="00FE1D0F" w:rsidP="001F3D79">
            <w:r>
              <w:t>ferdsel, ankringsområde, opplagsområde, riggområde, farleder, havneområder i sjø, småbåthavn, fiske, akvakultur, drikkevann, natur- og friluftsområder hver for seg eller i kombinasjon</w:t>
            </w:r>
          </w:p>
        </w:tc>
      </w:tr>
    </w:tbl>
    <w:p w14:paraId="31C9C690" w14:textId="77777777" w:rsidR="0057752E" w:rsidRDefault="00FE1D0F">
      <w:proofErr w:type="spellStart"/>
      <w:r>
        <w:lastRenderedPageBreak/>
        <w:t>Føremålet</w:t>
      </w:r>
      <w:proofErr w:type="spellEnd"/>
      <w:r>
        <w:t xml:space="preserve"> </w:t>
      </w:r>
      <w:proofErr w:type="spellStart"/>
      <w:r>
        <w:t>omfattar</w:t>
      </w:r>
      <w:proofErr w:type="spellEnd"/>
      <w:r>
        <w:t xml:space="preserve"> alle </w:t>
      </w:r>
      <w:proofErr w:type="spellStart"/>
      <w:r>
        <w:t>typar</w:t>
      </w:r>
      <w:proofErr w:type="spellEnd"/>
      <w:r>
        <w:t xml:space="preserve"> arealbruk på eller i sjø og vassdrag, og eventuelt </w:t>
      </w:r>
      <w:proofErr w:type="spellStart"/>
      <w:r>
        <w:t>tilhøyrande</w:t>
      </w:r>
      <w:proofErr w:type="spellEnd"/>
      <w:r>
        <w:t xml:space="preserve"> strandsone. Det skal eller kan brukast for å </w:t>
      </w:r>
      <w:proofErr w:type="spellStart"/>
      <w:r>
        <w:t>planleggje</w:t>
      </w:r>
      <w:proofErr w:type="spellEnd"/>
      <w:r>
        <w:t xml:space="preserve"> både sjøareala, overgangen mellom sjø og land og </w:t>
      </w:r>
      <w:proofErr w:type="spellStart"/>
      <w:r>
        <w:t>dei</w:t>
      </w:r>
      <w:proofErr w:type="spellEnd"/>
      <w:r>
        <w:t xml:space="preserve"> sjønære landareala. </w:t>
      </w:r>
    </w:p>
    <w:p w14:paraId="24D35A5B" w14:textId="77777777" w:rsidR="0057752E" w:rsidRDefault="00FE1D0F">
      <w:r>
        <w:t xml:space="preserve">Med </w:t>
      </w:r>
      <w:proofErr w:type="spellStart"/>
      <w:r>
        <w:t>tilhøyrande</w:t>
      </w:r>
      <w:proofErr w:type="spellEnd"/>
      <w:r>
        <w:t xml:space="preserve"> strandsone meiner vi områda innover på land så langt arealbruken har direkte </w:t>
      </w:r>
      <w:proofErr w:type="spellStart"/>
      <w:r>
        <w:t>samanheng</w:t>
      </w:r>
      <w:proofErr w:type="spellEnd"/>
      <w:r>
        <w:t xml:space="preserve"> med sjø eller vassdrag og arealbruken der. </w:t>
      </w:r>
    </w:p>
    <w:p w14:paraId="5B3E18F1" w14:textId="77777777" w:rsidR="0057752E" w:rsidRDefault="00FE1D0F">
      <w:r>
        <w:t xml:space="preserve">Same </w:t>
      </w:r>
      <w:proofErr w:type="spellStart"/>
      <w:r>
        <w:t>føremål</w:t>
      </w:r>
      <w:proofErr w:type="spellEnd"/>
      <w:r>
        <w:t xml:space="preserve"> kan brukast i vatn og på land der det er </w:t>
      </w:r>
      <w:proofErr w:type="spellStart"/>
      <w:r>
        <w:t>føremålstenleg</w:t>
      </w:r>
      <w:proofErr w:type="spellEnd"/>
      <w:r>
        <w:t xml:space="preserve">, slik at det blir </w:t>
      </w:r>
      <w:proofErr w:type="spellStart"/>
      <w:r>
        <w:t>ein</w:t>
      </w:r>
      <w:proofErr w:type="spellEnd"/>
      <w:r>
        <w:t xml:space="preserve"> </w:t>
      </w:r>
      <w:proofErr w:type="spellStart"/>
      <w:r>
        <w:t>samanheng</w:t>
      </w:r>
      <w:proofErr w:type="spellEnd"/>
      <w:r>
        <w:t xml:space="preserve"> i arealstyringa i overgangen mellom land og sjø og vassdrag. </w:t>
      </w:r>
      <w:proofErr w:type="spellStart"/>
      <w:r>
        <w:t>Føremålet</w:t>
      </w:r>
      <w:proofErr w:type="spellEnd"/>
      <w:r>
        <w:t xml:space="preserve"> bør </w:t>
      </w:r>
      <w:proofErr w:type="spellStart"/>
      <w:r>
        <w:t>ikkje</w:t>
      </w:r>
      <w:proofErr w:type="spellEnd"/>
      <w:r>
        <w:t xml:space="preserve"> </w:t>
      </w:r>
      <w:proofErr w:type="spellStart"/>
      <w:r>
        <w:t>trekkjast</w:t>
      </w:r>
      <w:proofErr w:type="spellEnd"/>
      <w:r>
        <w:t xml:space="preserve"> lenger inn på land enn det som </w:t>
      </w:r>
      <w:proofErr w:type="spellStart"/>
      <w:r>
        <w:t>trengst</w:t>
      </w:r>
      <w:proofErr w:type="spellEnd"/>
      <w:r>
        <w:t xml:space="preserve"> for å få nødvendig </w:t>
      </w:r>
      <w:proofErr w:type="spellStart"/>
      <w:r>
        <w:t>samanheng</w:t>
      </w:r>
      <w:proofErr w:type="spellEnd"/>
      <w:r>
        <w:t xml:space="preserve">. </w:t>
      </w:r>
      <w:proofErr w:type="spellStart"/>
      <w:r>
        <w:t>Arealføremål</w:t>
      </w:r>
      <w:proofErr w:type="spellEnd"/>
      <w:r>
        <w:t xml:space="preserve">, omsynssoner og </w:t>
      </w:r>
      <w:proofErr w:type="spellStart"/>
      <w:r>
        <w:t>supplerande</w:t>
      </w:r>
      <w:proofErr w:type="spellEnd"/>
      <w:r>
        <w:t xml:space="preserve"> føresegner er felles for både land- og sjøareal og for land- og vassdragsarealet, og skal </w:t>
      </w:r>
      <w:proofErr w:type="spellStart"/>
      <w:r>
        <w:t>gjere</w:t>
      </w:r>
      <w:proofErr w:type="spellEnd"/>
      <w:r>
        <w:t xml:space="preserve"> det </w:t>
      </w:r>
      <w:proofErr w:type="spellStart"/>
      <w:r>
        <w:t>mogleg</w:t>
      </w:r>
      <w:proofErr w:type="spellEnd"/>
      <w:r>
        <w:t xml:space="preserve"> å </w:t>
      </w:r>
      <w:proofErr w:type="spellStart"/>
      <w:r>
        <w:t>planleggje</w:t>
      </w:r>
      <w:proofErr w:type="spellEnd"/>
      <w:r>
        <w:t xml:space="preserve"> sjø- og/eller vassdragsareal og landareala på </w:t>
      </w:r>
      <w:proofErr w:type="spellStart"/>
      <w:r>
        <w:t>ein</w:t>
      </w:r>
      <w:proofErr w:type="spellEnd"/>
      <w:r>
        <w:t xml:space="preserve"> </w:t>
      </w:r>
      <w:proofErr w:type="spellStart"/>
      <w:r>
        <w:t>heilskapleg</w:t>
      </w:r>
      <w:proofErr w:type="spellEnd"/>
      <w:r>
        <w:t xml:space="preserve"> måte. Det er </w:t>
      </w:r>
      <w:proofErr w:type="spellStart"/>
      <w:r>
        <w:t>framleis</w:t>
      </w:r>
      <w:proofErr w:type="spellEnd"/>
      <w:r>
        <w:t xml:space="preserve"> fullt høve til å </w:t>
      </w:r>
      <w:proofErr w:type="spellStart"/>
      <w:r>
        <w:t>planleggje</w:t>
      </w:r>
      <w:proofErr w:type="spellEnd"/>
      <w:r>
        <w:t xml:space="preserve"> sjø- og vassdragsareal </w:t>
      </w:r>
      <w:proofErr w:type="spellStart"/>
      <w:r>
        <w:t>utan</w:t>
      </w:r>
      <w:proofErr w:type="spellEnd"/>
      <w:r>
        <w:t xml:space="preserve"> å ta med landareal under dette </w:t>
      </w:r>
      <w:proofErr w:type="spellStart"/>
      <w:r>
        <w:t>føremålet</w:t>
      </w:r>
      <w:proofErr w:type="spellEnd"/>
      <w:r>
        <w:t>.</w:t>
      </w:r>
    </w:p>
    <w:p w14:paraId="784FC51E" w14:textId="77777777" w:rsidR="0057752E" w:rsidRDefault="00FE1D0F">
      <w:r>
        <w:t xml:space="preserve">Dette </w:t>
      </w:r>
      <w:proofErr w:type="spellStart"/>
      <w:r>
        <w:t>føremålet</w:t>
      </w:r>
      <w:proofErr w:type="spellEnd"/>
      <w:r>
        <w:t xml:space="preserve"> kan </w:t>
      </w:r>
      <w:proofErr w:type="spellStart"/>
      <w:r>
        <w:t>nyttast</w:t>
      </w:r>
      <w:proofErr w:type="spellEnd"/>
      <w:r>
        <w:t xml:space="preserve"> der det til dømes i samband med planlegging av </w:t>
      </w:r>
      <w:proofErr w:type="spellStart"/>
      <w:r>
        <w:t>ein</w:t>
      </w:r>
      <w:proofErr w:type="spellEnd"/>
      <w:r>
        <w:t xml:space="preserve"> kyststi/turveg, er viktig å regulere både sjøareala, overgangen mellom sjø og land og </w:t>
      </w:r>
      <w:proofErr w:type="spellStart"/>
      <w:r>
        <w:t>dei</w:t>
      </w:r>
      <w:proofErr w:type="spellEnd"/>
      <w:r>
        <w:t xml:space="preserve"> sjønære landareala med tanke på friluftslivet. Dette </w:t>
      </w:r>
      <w:proofErr w:type="spellStart"/>
      <w:r>
        <w:t>føremålet</w:t>
      </w:r>
      <w:proofErr w:type="spellEnd"/>
      <w:r>
        <w:t xml:space="preserve"> kan også brukast for å ta vare på </w:t>
      </w:r>
      <w:proofErr w:type="spellStart"/>
      <w:r>
        <w:t>førekomstar</w:t>
      </w:r>
      <w:proofErr w:type="spellEnd"/>
      <w:r>
        <w:t xml:space="preserve"> av </w:t>
      </w:r>
      <w:proofErr w:type="spellStart"/>
      <w:r>
        <w:t>utvalde</w:t>
      </w:r>
      <w:proofErr w:type="spellEnd"/>
      <w:r>
        <w:t xml:space="preserve"> </w:t>
      </w:r>
      <w:proofErr w:type="spellStart"/>
      <w:r>
        <w:t>naturtypar</w:t>
      </w:r>
      <w:proofErr w:type="spellEnd"/>
      <w:r>
        <w:t xml:space="preserve">, prioriterte </w:t>
      </w:r>
      <w:proofErr w:type="spellStart"/>
      <w:r>
        <w:t>artar</w:t>
      </w:r>
      <w:proofErr w:type="spellEnd"/>
      <w:r>
        <w:t xml:space="preserve"> og økologiske funksjonsområde for prioriterte </w:t>
      </w:r>
      <w:proofErr w:type="spellStart"/>
      <w:r>
        <w:t>artar</w:t>
      </w:r>
      <w:proofErr w:type="spellEnd"/>
      <w:r>
        <w:t>.</w:t>
      </w:r>
    </w:p>
    <w:p w14:paraId="2749FB7F" w14:textId="77777777" w:rsidR="0057752E" w:rsidRDefault="00FE1D0F">
      <w:proofErr w:type="spellStart"/>
      <w:r>
        <w:t>Vidare</w:t>
      </w:r>
      <w:proofErr w:type="spellEnd"/>
      <w:r>
        <w:t xml:space="preserve"> kan </w:t>
      </w:r>
      <w:proofErr w:type="spellStart"/>
      <w:r>
        <w:t>føremålet</w:t>
      </w:r>
      <w:proofErr w:type="spellEnd"/>
      <w:r>
        <w:t xml:space="preserve"> </w:t>
      </w:r>
      <w:proofErr w:type="spellStart"/>
      <w:r>
        <w:t>nyttast</w:t>
      </w:r>
      <w:proofErr w:type="spellEnd"/>
      <w:r>
        <w:t xml:space="preserve"> der det av omsyn til næringsinteresser er </w:t>
      </w:r>
      <w:proofErr w:type="spellStart"/>
      <w:r>
        <w:t>ønskjeleg</w:t>
      </w:r>
      <w:proofErr w:type="spellEnd"/>
      <w:r>
        <w:t xml:space="preserve"> å sjå sjøareala, overgangen mellom sjø og land og </w:t>
      </w:r>
      <w:proofErr w:type="spellStart"/>
      <w:r>
        <w:t>dei</w:t>
      </w:r>
      <w:proofErr w:type="spellEnd"/>
      <w:r>
        <w:t xml:space="preserve"> sjønære landareala under </w:t>
      </w:r>
      <w:proofErr w:type="spellStart"/>
      <w:r>
        <w:t>eitt</w:t>
      </w:r>
      <w:proofErr w:type="spellEnd"/>
      <w:r>
        <w:t xml:space="preserve">. Dette vil </w:t>
      </w:r>
      <w:proofErr w:type="spellStart"/>
      <w:r>
        <w:t>vere</w:t>
      </w:r>
      <w:proofErr w:type="spellEnd"/>
      <w:r>
        <w:t xml:space="preserve"> </w:t>
      </w:r>
      <w:proofErr w:type="spellStart"/>
      <w:r>
        <w:t>føremålstenleg</w:t>
      </w:r>
      <w:proofErr w:type="spellEnd"/>
      <w:r>
        <w:t xml:space="preserve"> i samband med fiske og akvakultur, der tilgang til fiskemottak eller fiskeslakteri i strandsona er viktig både </w:t>
      </w:r>
      <w:proofErr w:type="spellStart"/>
      <w:r>
        <w:t>frå</w:t>
      </w:r>
      <w:proofErr w:type="spellEnd"/>
      <w:r>
        <w:t xml:space="preserve"> land og sjøsida. Kystkonturen bør </w:t>
      </w:r>
      <w:proofErr w:type="spellStart"/>
      <w:r>
        <w:t>visast</w:t>
      </w:r>
      <w:proofErr w:type="spellEnd"/>
      <w:r>
        <w:t xml:space="preserve"> på plankartet slik at grensa mellom sjø- og landareal er </w:t>
      </w:r>
      <w:proofErr w:type="spellStart"/>
      <w:r>
        <w:t>tydeleg</w:t>
      </w:r>
      <w:proofErr w:type="spellEnd"/>
      <w:r>
        <w:t xml:space="preserve">. Departementet har gjeve ut </w:t>
      </w:r>
      <w:proofErr w:type="spellStart"/>
      <w:r>
        <w:t>eit</w:t>
      </w:r>
      <w:proofErr w:type="spellEnd"/>
      <w:r>
        <w:t xml:space="preserve"> </w:t>
      </w:r>
      <w:r>
        <w:rPr>
          <w:rStyle w:val="Hyperkobling"/>
        </w:rPr>
        <w:t>rundskriv (H-6/18</w:t>
      </w:r>
      <w:r>
        <w:t xml:space="preserve">) om lover og retningslinjer for planlegging og ressursutnytting i kystnære sjøområde </w:t>
      </w:r>
      <w:hyperlink r:id="rId170" w:history="1">
        <w:proofErr w:type="spellStart"/>
        <w:r>
          <w:rPr>
            <w:rStyle w:val="Hyperkobling"/>
          </w:rPr>
          <w:t>rettleiar</w:t>
        </w:r>
        <w:proofErr w:type="spellEnd"/>
        <w:r>
          <w:rPr>
            <w:rStyle w:val="Hyperkobling"/>
          </w:rPr>
          <w:t xml:space="preserve"> om planlegging i sjø</w:t>
        </w:r>
      </w:hyperlink>
      <w:r>
        <w:t xml:space="preserve">. </w:t>
      </w:r>
    </w:p>
    <w:p w14:paraId="5C420AAE" w14:textId="77777777" w:rsidR="0057752E" w:rsidRDefault="00FE1D0F">
      <w:proofErr w:type="spellStart"/>
      <w:r>
        <w:t>Rettleiaren</w:t>
      </w:r>
      <w:proofErr w:type="spellEnd"/>
      <w:r>
        <w:t xml:space="preserve"> gjev råd om val av </w:t>
      </w:r>
      <w:proofErr w:type="spellStart"/>
      <w:r>
        <w:t>plantypar</w:t>
      </w:r>
      <w:proofErr w:type="spellEnd"/>
      <w:r>
        <w:t xml:space="preserve"> og </w:t>
      </w:r>
      <w:proofErr w:type="spellStart"/>
      <w:r>
        <w:t>planframstilling</w:t>
      </w:r>
      <w:proofErr w:type="spellEnd"/>
      <w:r>
        <w:t xml:space="preserve"> av regionale og kommunale planar i kystnære sjøområde.</w:t>
      </w:r>
    </w:p>
    <w:p w14:paraId="6CA0A35A" w14:textId="77777777" w:rsidR="0057752E" w:rsidRDefault="00FE1D0F">
      <w:proofErr w:type="spellStart"/>
      <w:r>
        <w:t>Arealføremålet</w:t>
      </w:r>
      <w:proofErr w:type="spellEnd"/>
      <w:r>
        <w:t xml:space="preserve"> bruk og vern av sjø og vassdrag med </w:t>
      </w:r>
      <w:proofErr w:type="spellStart"/>
      <w:r>
        <w:t>tilhøyrande</w:t>
      </w:r>
      <w:proofErr w:type="spellEnd"/>
      <w:r>
        <w:t xml:space="preserve"> strandsone kan </w:t>
      </w:r>
      <w:proofErr w:type="spellStart"/>
      <w:r>
        <w:t>underinndelast</w:t>
      </w:r>
      <w:proofErr w:type="spellEnd"/>
      <w:r>
        <w:t xml:space="preserve"> i område for ferdsel, farleier, fiske, akvakultur, naturområde og friluftsområde kvar for seg eller i kombinasjon. </w:t>
      </w:r>
      <w:proofErr w:type="spellStart"/>
      <w:r>
        <w:t>Vidare</w:t>
      </w:r>
      <w:proofErr w:type="spellEnd"/>
      <w:r>
        <w:t xml:space="preserve"> følgjer det av § 11–11 nr. 3 at det kan </w:t>
      </w:r>
      <w:proofErr w:type="spellStart"/>
      <w:r>
        <w:t>gjevast</w:t>
      </w:r>
      <w:proofErr w:type="spellEnd"/>
      <w:r>
        <w:t xml:space="preserve"> føresegner om at arealbruken kan </w:t>
      </w:r>
      <w:proofErr w:type="spellStart"/>
      <w:r>
        <w:t>fastsetjast</w:t>
      </w:r>
      <w:proofErr w:type="spellEnd"/>
      <w:r>
        <w:t xml:space="preserve"> særskilt for </w:t>
      </w:r>
      <w:proofErr w:type="spellStart"/>
      <w:r>
        <w:t>høvesvis</w:t>
      </w:r>
      <w:proofErr w:type="spellEnd"/>
      <w:r>
        <w:t xml:space="preserve"> vassoverflata, </w:t>
      </w:r>
      <w:proofErr w:type="spellStart"/>
      <w:r>
        <w:t>vassøyla</w:t>
      </w:r>
      <w:proofErr w:type="spellEnd"/>
      <w:r>
        <w:t xml:space="preserve"> og botnen i sjø eller vassdrag. Sjå også § 11-11 nr. 5, 6 og 7. Det kan også omfatte grunnvatnet, til dømes for å sikre drikkevasskjelder. </w:t>
      </w:r>
    </w:p>
    <w:p w14:paraId="69A7B458" w14:textId="77777777" w:rsidR="0057752E" w:rsidRDefault="00FE1D0F">
      <w:proofErr w:type="spellStart"/>
      <w:r>
        <w:lastRenderedPageBreak/>
        <w:t>Underføremåla</w:t>
      </w:r>
      <w:proofErr w:type="spellEnd"/>
      <w:r>
        <w:t xml:space="preserve"> under bruk og vern av sjø og vassdrag er </w:t>
      </w:r>
      <w:proofErr w:type="spellStart"/>
      <w:r>
        <w:t>uttømmande</w:t>
      </w:r>
      <w:proofErr w:type="spellEnd"/>
      <w:r>
        <w:t xml:space="preserve"> </w:t>
      </w:r>
      <w:proofErr w:type="spellStart"/>
      <w:r>
        <w:t>nemnde</w:t>
      </w:r>
      <w:proofErr w:type="spellEnd"/>
      <w:r>
        <w:t xml:space="preserve"> i lova og vedlegg I til kart- og planforskrifta.</w:t>
      </w:r>
    </w:p>
    <w:p w14:paraId="61BE8F86" w14:textId="77777777" w:rsidR="0057752E" w:rsidRDefault="00FE1D0F">
      <w:r>
        <w:t xml:space="preserve">Med </w:t>
      </w:r>
      <w:r>
        <w:rPr>
          <w:rStyle w:val="halvfet"/>
        </w:rPr>
        <w:t xml:space="preserve">vassdrag </w:t>
      </w:r>
      <w:r>
        <w:t xml:space="preserve">meiner vi alle </w:t>
      </w:r>
      <w:proofErr w:type="spellStart"/>
      <w:r>
        <w:t>elvar</w:t>
      </w:r>
      <w:proofErr w:type="spellEnd"/>
      <w:r>
        <w:t xml:space="preserve"> og </w:t>
      </w:r>
      <w:proofErr w:type="spellStart"/>
      <w:r>
        <w:t>bekkar</w:t>
      </w:r>
      <w:proofErr w:type="spellEnd"/>
      <w:r>
        <w:t xml:space="preserve">, </w:t>
      </w:r>
      <w:proofErr w:type="spellStart"/>
      <w:r>
        <w:t>innsjøar</w:t>
      </w:r>
      <w:proofErr w:type="spellEnd"/>
      <w:r>
        <w:t xml:space="preserve"> og andre </w:t>
      </w:r>
      <w:proofErr w:type="spellStart"/>
      <w:r>
        <w:t>vassamlingar</w:t>
      </w:r>
      <w:proofErr w:type="spellEnd"/>
      <w:r>
        <w:t xml:space="preserve"> som har </w:t>
      </w:r>
      <w:proofErr w:type="spellStart"/>
      <w:r>
        <w:t>kontinuerleg</w:t>
      </w:r>
      <w:proofErr w:type="spellEnd"/>
      <w:r>
        <w:t xml:space="preserve"> tilløp. Sjå </w:t>
      </w:r>
      <w:hyperlink r:id="rId171" w:history="1">
        <w:r>
          <w:rPr>
            <w:rStyle w:val="Hyperkobling"/>
          </w:rPr>
          <w:t>definisjonen av vassdrag i vassressurslova</w:t>
        </w:r>
      </w:hyperlink>
      <w:r>
        <w:t xml:space="preserve">. </w:t>
      </w:r>
    </w:p>
    <w:p w14:paraId="6694F5AC" w14:textId="77777777" w:rsidR="0057752E" w:rsidRDefault="00FE1D0F">
      <w:r>
        <w:t xml:space="preserve">For </w:t>
      </w:r>
      <w:proofErr w:type="spellStart"/>
      <w:r>
        <w:t>dei</w:t>
      </w:r>
      <w:proofErr w:type="spellEnd"/>
      <w:r>
        <w:t xml:space="preserve"> fleste vassdrag vil det i praksis neppe </w:t>
      </w:r>
      <w:proofErr w:type="spellStart"/>
      <w:r>
        <w:t>vere</w:t>
      </w:r>
      <w:proofErr w:type="spellEnd"/>
      <w:r>
        <w:t xml:space="preserve"> same behov for å underspesifisere arealbruken som i sjø. Men også her, </w:t>
      </w:r>
      <w:proofErr w:type="spellStart"/>
      <w:r>
        <w:t>særleg</w:t>
      </w:r>
      <w:proofErr w:type="spellEnd"/>
      <w:r>
        <w:t xml:space="preserve"> i større </w:t>
      </w:r>
      <w:proofErr w:type="spellStart"/>
      <w:r>
        <w:t>innsjøar</w:t>
      </w:r>
      <w:proofErr w:type="spellEnd"/>
      <w:r>
        <w:t xml:space="preserve"> og </w:t>
      </w:r>
      <w:proofErr w:type="spellStart"/>
      <w:r>
        <w:t>elvar</w:t>
      </w:r>
      <w:proofErr w:type="spellEnd"/>
      <w:r>
        <w:t xml:space="preserve">, kan det </w:t>
      </w:r>
      <w:proofErr w:type="spellStart"/>
      <w:r>
        <w:t>vere</w:t>
      </w:r>
      <w:proofErr w:type="spellEnd"/>
      <w:r>
        <w:t xml:space="preserve"> aktuelt å føre opp kva for arealbruk som er tillate eller </w:t>
      </w:r>
      <w:proofErr w:type="spellStart"/>
      <w:r>
        <w:t>forbode</w:t>
      </w:r>
      <w:proofErr w:type="spellEnd"/>
      <w:r>
        <w:t xml:space="preserve"> i området. Til dømes kan vern av </w:t>
      </w:r>
      <w:proofErr w:type="spellStart"/>
      <w:r>
        <w:t>delar</w:t>
      </w:r>
      <w:proofErr w:type="spellEnd"/>
      <w:r>
        <w:t xml:space="preserve"> av vassdrag eller innsjø ved sikring av botn, </w:t>
      </w:r>
      <w:proofErr w:type="spellStart"/>
      <w:r>
        <w:t>breidder</w:t>
      </w:r>
      <w:proofErr w:type="spellEnd"/>
      <w:r>
        <w:t xml:space="preserve"> og kantsone med vegetasjon, </w:t>
      </w:r>
      <w:proofErr w:type="spellStart"/>
      <w:r>
        <w:t>vere</w:t>
      </w:r>
      <w:proofErr w:type="spellEnd"/>
      <w:r>
        <w:t xml:space="preserve"> aktuelt. Sjå også omtale i lovkommentaren av samordna vassplanlegging som ei felles </w:t>
      </w:r>
      <w:proofErr w:type="spellStart"/>
      <w:r>
        <w:t>planoppgåve</w:t>
      </w:r>
      <w:proofErr w:type="spellEnd"/>
      <w:r>
        <w:t xml:space="preserve"> etter plan- og bygningslova § 3–6.</w:t>
      </w:r>
    </w:p>
    <w:p w14:paraId="7BA1BA32" w14:textId="7091FB85" w:rsidR="0057752E" w:rsidRDefault="00FE1D0F">
      <w:pPr>
        <w:pStyle w:val="figur-tittel"/>
      </w:pPr>
      <w:proofErr w:type="spellStart"/>
      <w:r>
        <w:t>Fargekodar</w:t>
      </w:r>
      <w:proofErr w:type="spellEnd"/>
      <w:r>
        <w:t xml:space="preserve"> for </w:t>
      </w:r>
      <w:proofErr w:type="spellStart"/>
      <w:r>
        <w:t>underføremål</w:t>
      </w:r>
      <w:proofErr w:type="spellEnd"/>
      <w:r>
        <w:t xml:space="preserve"> under bruk og vern av sjø og vassdrag med </w:t>
      </w:r>
      <w:proofErr w:type="spellStart"/>
      <w:r>
        <w:t>tilhøyrande</w:t>
      </w:r>
      <w:proofErr w:type="spellEnd"/>
      <w:r>
        <w:t xml:space="preserve"> strandsone. </w:t>
      </w:r>
      <w:proofErr w:type="spellStart"/>
      <w:r>
        <w:t>Eksisterande</w:t>
      </w:r>
      <w:proofErr w:type="spellEnd"/>
      <w:r>
        <w:t xml:space="preserve"> </w:t>
      </w:r>
      <w:proofErr w:type="spellStart"/>
      <w:r>
        <w:t>arealføremål</w:t>
      </w:r>
      <w:proofErr w:type="spellEnd"/>
      <w:r>
        <w:t xml:space="preserve"> til venstre, nytt </w:t>
      </w:r>
      <w:proofErr w:type="spellStart"/>
      <w:r>
        <w:t>arealføremål</w:t>
      </w:r>
      <w:proofErr w:type="spellEnd"/>
      <w:r>
        <w:t xml:space="preserve"> til høgre.</w:t>
      </w:r>
    </w:p>
    <w:p w14:paraId="2B6B167A" w14:textId="2B0526CC" w:rsidR="004760B4" w:rsidRPr="004760B4" w:rsidRDefault="004760B4" w:rsidP="004760B4">
      <w:r>
        <w:pict w14:anchorId="231CE973">
          <v:shape id="_x0000_i1080" type="#_x0000_t75" style="width:522.75pt;height:201pt">
            <v:imagedata r:id="rId172" o:title="Tegneregler-6"/>
          </v:shape>
        </w:pict>
      </w:r>
    </w:p>
    <w:p w14:paraId="3B14D1E4" w14:textId="77777777" w:rsidR="0057752E" w:rsidRDefault="00FE1D0F">
      <w:pPr>
        <w:pStyle w:val="Overskrift4"/>
      </w:pPr>
      <w:proofErr w:type="spellStart"/>
      <w:r>
        <w:t>Nærare</w:t>
      </w:r>
      <w:proofErr w:type="spellEnd"/>
      <w:r>
        <w:t xml:space="preserve"> om sjø og vassdrag som </w:t>
      </w:r>
      <w:proofErr w:type="spellStart"/>
      <w:r>
        <w:t>hovudføremål</w:t>
      </w:r>
      <w:proofErr w:type="spellEnd"/>
    </w:p>
    <w:p w14:paraId="28C4FD48" w14:textId="77777777" w:rsidR="0057752E" w:rsidRDefault="00FE1D0F" w:rsidP="001F3D79">
      <w:r>
        <w:t xml:space="preserve">Grunnvatn, vassdrag og sjøområde </w:t>
      </w:r>
      <w:proofErr w:type="spellStart"/>
      <w:r>
        <w:t>dekkjer</w:t>
      </w:r>
      <w:proofErr w:type="spellEnd"/>
      <w:r>
        <w:t xml:space="preserve"> mange forskjellige behov og </w:t>
      </w:r>
      <w:proofErr w:type="spellStart"/>
      <w:r>
        <w:t>funksjonar</w:t>
      </w:r>
      <w:proofErr w:type="spellEnd"/>
      <w:r>
        <w:t xml:space="preserve">, samtidig som </w:t>
      </w:r>
      <w:proofErr w:type="spellStart"/>
      <w:r>
        <w:t>dei</w:t>
      </w:r>
      <w:proofErr w:type="spellEnd"/>
      <w:r>
        <w:t xml:space="preserve"> </w:t>
      </w:r>
      <w:proofErr w:type="spellStart"/>
      <w:r>
        <w:t>varetek</w:t>
      </w:r>
      <w:proofErr w:type="spellEnd"/>
      <w:r>
        <w:t xml:space="preserve"> viktige </w:t>
      </w:r>
      <w:proofErr w:type="spellStart"/>
      <w:r>
        <w:t>økosystemtenester</w:t>
      </w:r>
      <w:proofErr w:type="spellEnd"/>
      <w:r>
        <w:t xml:space="preserve"> og eigenverdien sin. Det kan </w:t>
      </w:r>
      <w:proofErr w:type="spellStart"/>
      <w:r>
        <w:t>vere</w:t>
      </w:r>
      <w:proofErr w:type="spellEnd"/>
      <w:r>
        <w:t xml:space="preserve"> </w:t>
      </w:r>
    </w:p>
    <w:p w14:paraId="28358AC0" w14:textId="77777777" w:rsidR="0057752E" w:rsidRDefault="00FE1D0F">
      <w:pPr>
        <w:pStyle w:val="Listebombe"/>
        <w:spacing w:before="270"/>
      </w:pPr>
      <w:r>
        <w:t>vassforsyning (drikkevatn, irrigasjon og industri)</w:t>
      </w:r>
    </w:p>
    <w:p w14:paraId="2918A831" w14:textId="77777777" w:rsidR="0057752E" w:rsidRDefault="00FE1D0F">
      <w:pPr>
        <w:pStyle w:val="Listebombe"/>
      </w:pPr>
      <w:proofErr w:type="spellStart"/>
      <w:r>
        <w:t>vassreinsing</w:t>
      </w:r>
      <w:proofErr w:type="spellEnd"/>
    </w:p>
    <w:p w14:paraId="31F91B5F" w14:textId="77777777" w:rsidR="0057752E" w:rsidRDefault="00FE1D0F">
      <w:pPr>
        <w:pStyle w:val="Listebombe"/>
      </w:pPr>
      <w:r>
        <w:t xml:space="preserve">å </w:t>
      </w:r>
      <w:proofErr w:type="spellStart"/>
      <w:r>
        <w:t>halde</w:t>
      </w:r>
      <w:proofErr w:type="spellEnd"/>
      <w:r>
        <w:t xml:space="preserve"> oppe økosystem og </w:t>
      </w:r>
      <w:proofErr w:type="spellStart"/>
      <w:r>
        <w:t>naturmangfald</w:t>
      </w:r>
      <w:proofErr w:type="spellEnd"/>
    </w:p>
    <w:p w14:paraId="3C9BCE80" w14:textId="77777777" w:rsidR="0057752E" w:rsidRDefault="00FE1D0F">
      <w:pPr>
        <w:pStyle w:val="Listebombe"/>
      </w:pPr>
      <w:r>
        <w:t>grunnlag for transport</w:t>
      </w:r>
    </w:p>
    <w:p w14:paraId="404DC6D0" w14:textId="77777777" w:rsidR="0057752E" w:rsidRDefault="00FE1D0F">
      <w:pPr>
        <w:pStyle w:val="Listebombe"/>
      </w:pPr>
      <w:r>
        <w:t>kommersiell fangst og fiske</w:t>
      </w:r>
    </w:p>
    <w:p w14:paraId="02D0E9E4" w14:textId="77777777" w:rsidR="0057752E" w:rsidRDefault="00FE1D0F">
      <w:pPr>
        <w:pStyle w:val="Listebombe"/>
      </w:pPr>
      <w:r>
        <w:t xml:space="preserve">akvakultur og rekreasjon (ferdsel, bading og fiske) </w:t>
      </w:r>
    </w:p>
    <w:p w14:paraId="23A97884" w14:textId="77777777" w:rsidR="0057752E" w:rsidRDefault="00FE1D0F">
      <w:pPr>
        <w:pStyle w:val="Listebombe"/>
      </w:pPr>
      <w:r>
        <w:t>kraftproduksjon</w:t>
      </w:r>
    </w:p>
    <w:p w14:paraId="37812BA2" w14:textId="77777777" w:rsidR="0057752E" w:rsidRDefault="00FE1D0F">
      <w:pPr>
        <w:pStyle w:val="Listebombe"/>
      </w:pPr>
      <w:r>
        <w:t>råstoffutvinning</w:t>
      </w:r>
    </w:p>
    <w:p w14:paraId="7173C1DC" w14:textId="77777777" w:rsidR="0057752E" w:rsidRDefault="00FE1D0F">
      <w:pPr>
        <w:pStyle w:val="Listebombe"/>
      </w:pPr>
      <w:proofErr w:type="spellStart"/>
      <w:r>
        <w:t>landskapsmessige</w:t>
      </w:r>
      <w:proofErr w:type="spellEnd"/>
      <w:r>
        <w:t xml:space="preserve"> og kulturhistoriske </w:t>
      </w:r>
      <w:proofErr w:type="spellStart"/>
      <w:r>
        <w:t>verdiar</w:t>
      </w:r>
      <w:proofErr w:type="spellEnd"/>
    </w:p>
    <w:p w14:paraId="00E1173A" w14:textId="77777777" w:rsidR="0057752E" w:rsidRDefault="00E658FA">
      <w:hyperlink r:id="rId173" w:history="1">
        <w:r w:rsidR="00FE1D0F">
          <w:rPr>
            <w:rStyle w:val="Hyperkobling"/>
          </w:rPr>
          <w:t xml:space="preserve">Dei regionale </w:t>
        </w:r>
        <w:proofErr w:type="spellStart"/>
        <w:r w:rsidR="00FE1D0F">
          <w:rPr>
            <w:rStyle w:val="Hyperkobling"/>
          </w:rPr>
          <w:t>vassforvaltningsplanane</w:t>
        </w:r>
        <w:proofErr w:type="spellEnd"/>
      </w:hyperlink>
      <w:r w:rsidR="00FE1D0F">
        <w:t xml:space="preserve"> og </w:t>
      </w:r>
      <w:hyperlink r:id="rId174" w:history="1">
        <w:r w:rsidR="00FE1D0F">
          <w:rPr>
            <w:rStyle w:val="Hyperkobling"/>
          </w:rPr>
          <w:t>forskrift om rammer for vassforvaltninga</w:t>
        </w:r>
      </w:hyperlink>
      <w:r w:rsidR="00FE1D0F">
        <w:t xml:space="preserve"> gjev </w:t>
      </w:r>
      <w:proofErr w:type="spellStart"/>
      <w:r w:rsidR="00FE1D0F">
        <w:t>føringar</w:t>
      </w:r>
      <w:proofErr w:type="spellEnd"/>
      <w:r w:rsidR="00FE1D0F">
        <w:t xml:space="preserve"> for </w:t>
      </w:r>
      <w:proofErr w:type="spellStart"/>
      <w:r w:rsidR="00FE1D0F">
        <w:t>kommunane</w:t>
      </w:r>
      <w:proofErr w:type="spellEnd"/>
      <w:r w:rsidR="00FE1D0F">
        <w:t xml:space="preserve"> si planlegging i sjø og vassdrag. I </w:t>
      </w:r>
      <w:proofErr w:type="spellStart"/>
      <w:r w:rsidR="00FE1D0F">
        <w:t>kommunane</w:t>
      </w:r>
      <w:proofErr w:type="spellEnd"/>
      <w:r w:rsidR="00FE1D0F">
        <w:t xml:space="preserve"> sin </w:t>
      </w:r>
      <w:proofErr w:type="spellStart"/>
      <w:r w:rsidR="00FE1D0F">
        <w:t>bindande</w:t>
      </w:r>
      <w:proofErr w:type="spellEnd"/>
      <w:r w:rsidR="00FE1D0F">
        <w:t xml:space="preserve"> arealplan, eventuelt delplan, kan også tiltak </w:t>
      </w:r>
      <w:proofErr w:type="spellStart"/>
      <w:r w:rsidR="00FE1D0F">
        <w:t>frå</w:t>
      </w:r>
      <w:proofErr w:type="spellEnd"/>
      <w:r w:rsidR="00FE1D0F">
        <w:t xml:space="preserve"> forvaltningsplanen sitt tiltaksprogram som gjeld arealbruk, bli sette i verk.</w:t>
      </w:r>
    </w:p>
    <w:p w14:paraId="5644BAC0" w14:textId="77777777" w:rsidR="0057752E" w:rsidRDefault="00FE1D0F">
      <w:r>
        <w:t xml:space="preserve">Planer som er </w:t>
      </w:r>
      <w:proofErr w:type="spellStart"/>
      <w:r>
        <w:t>vedtekne</w:t>
      </w:r>
      <w:proofErr w:type="spellEnd"/>
      <w:r>
        <w:t xml:space="preserve"> etter vassforskrifta, </w:t>
      </w:r>
      <w:proofErr w:type="spellStart"/>
      <w:r>
        <w:t>fastset</w:t>
      </w:r>
      <w:proofErr w:type="spellEnd"/>
      <w:r>
        <w:t xml:space="preserve"> miljømål for vatn i både vassdrag, grunnvatn og kystvatn, med </w:t>
      </w:r>
      <w:proofErr w:type="spellStart"/>
      <w:r>
        <w:t>tilhøyrande</w:t>
      </w:r>
      <w:proofErr w:type="spellEnd"/>
      <w:r>
        <w:t xml:space="preserve"> tiltaksprogram for å bevare eller </w:t>
      </w:r>
      <w:proofErr w:type="spellStart"/>
      <w:r>
        <w:t>forbetre</w:t>
      </w:r>
      <w:proofErr w:type="spellEnd"/>
      <w:r>
        <w:t xml:space="preserve"> vassmiljøet slik at </w:t>
      </w:r>
      <w:proofErr w:type="spellStart"/>
      <w:r>
        <w:t>ein</w:t>
      </w:r>
      <w:proofErr w:type="spellEnd"/>
      <w:r>
        <w:t xml:space="preserve"> når miljømåla. All arealplanlegging i kystvatn må derfor ta omsyn til </w:t>
      </w:r>
      <w:proofErr w:type="spellStart"/>
      <w:r>
        <w:t>desse</w:t>
      </w:r>
      <w:proofErr w:type="spellEnd"/>
      <w:r>
        <w:t xml:space="preserve"> </w:t>
      </w:r>
      <w:proofErr w:type="spellStart"/>
      <w:r>
        <w:t>planane</w:t>
      </w:r>
      <w:proofErr w:type="spellEnd"/>
      <w:r>
        <w:t xml:space="preserve">. </w:t>
      </w:r>
      <w:proofErr w:type="spellStart"/>
      <w:r>
        <w:t>Særleg</w:t>
      </w:r>
      <w:proofErr w:type="spellEnd"/>
      <w:r>
        <w:t xml:space="preserve"> gjeld dette dersom det er planlagt ny aktivitet eller nye inngrep som kan endre miljøtilstanden eller </w:t>
      </w:r>
      <w:proofErr w:type="spellStart"/>
      <w:proofErr w:type="gramStart"/>
      <w:r>
        <w:t>gjere</w:t>
      </w:r>
      <w:proofErr w:type="spellEnd"/>
      <w:r>
        <w:t xml:space="preserve">  det</w:t>
      </w:r>
      <w:proofErr w:type="gramEnd"/>
      <w:r>
        <w:t xml:space="preserve"> </w:t>
      </w:r>
      <w:proofErr w:type="spellStart"/>
      <w:r>
        <w:t>vanskelegare</w:t>
      </w:r>
      <w:proofErr w:type="spellEnd"/>
      <w:r>
        <w:t xml:space="preserve"> å nå </w:t>
      </w:r>
      <w:proofErr w:type="spellStart"/>
      <w:r>
        <w:t>vedtekne</w:t>
      </w:r>
      <w:proofErr w:type="spellEnd"/>
      <w:r>
        <w:t xml:space="preserve"> miljømål. I slike </w:t>
      </w:r>
      <w:proofErr w:type="spellStart"/>
      <w:r>
        <w:t>tilfelle</w:t>
      </w:r>
      <w:proofErr w:type="spellEnd"/>
      <w:r>
        <w:t xml:space="preserve"> må </w:t>
      </w:r>
      <w:proofErr w:type="spellStart"/>
      <w:r>
        <w:t>ein</w:t>
      </w:r>
      <w:proofErr w:type="spellEnd"/>
      <w:r>
        <w:t xml:space="preserve"> oppfylle krava til utgreiing og vilkår etter vassforskrifta § 12. </w:t>
      </w:r>
    </w:p>
    <w:p w14:paraId="25BD37D0" w14:textId="77777777" w:rsidR="0057752E" w:rsidRDefault="00FE1D0F">
      <w:r>
        <w:t xml:space="preserve">Forskjellige </w:t>
      </w:r>
      <w:proofErr w:type="spellStart"/>
      <w:r>
        <w:t>brukarinteresser</w:t>
      </w:r>
      <w:proofErr w:type="spellEnd"/>
      <w:r>
        <w:t xml:space="preserve"> vil i stor grad kunne </w:t>
      </w:r>
      <w:proofErr w:type="spellStart"/>
      <w:r>
        <w:t>avvegast</w:t>
      </w:r>
      <w:proofErr w:type="spellEnd"/>
      <w:r>
        <w:t xml:space="preserve"> og </w:t>
      </w:r>
      <w:proofErr w:type="spellStart"/>
      <w:r>
        <w:t>avklarast</w:t>
      </w:r>
      <w:proofErr w:type="spellEnd"/>
      <w:r>
        <w:t xml:space="preserve"> gjennom kommuneplanlegginga. Det </w:t>
      </w:r>
      <w:proofErr w:type="spellStart"/>
      <w:r>
        <w:t>sikrar</w:t>
      </w:r>
      <w:proofErr w:type="spellEnd"/>
      <w:r>
        <w:t xml:space="preserve"> også eventuell kombinasjon av </w:t>
      </w:r>
      <w:proofErr w:type="spellStart"/>
      <w:r>
        <w:t>føremålstenleg</w:t>
      </w:r>
      <w:proofErr w:type="spellEnd"/>
      <w:r>
        <w:t xml:space="preserve"> </w:t>
      </w:r>
      <w:proofErr w:type="spellStart"/>
      <w:r>
        <w:t>fleirbruk</w:t>
      </w:r>
      <w:proofErr w:type="spellEnd"/>
      <w:r>
        <w:t xml:space="preserve">, utnytting og vern i områda. Arealdisponering og </w:t>
      </w:r>
      <w:proofErr w:type="spellStart"/>
      <w:r>
        <w:t>annan</w:t>
      </w:r>
      <w:proofErr w:type="spellEnd"/>
      <w:r>
        <w:t xml:space="preserve"> aktivitet omkring vassdraget eller sjøområdet er ofte </w:t>
      </w:r>
      <w:proofErr w:type="spellStart"/>
      <w:r>
        <w:t>avgjerande</w:t>
      </w:r>
      <w:proofErr w:type="spellEnd"/>
      <w:r>
        <w:t xml:space="preserve"> for </w:t>
      </w:r>
      <w:proofErr w:type="spellStart"/>
      <w:r>
        <w:t>mogleg</w:t>
      </w:r>
      <w:proofErr w:type="spellEnd"/>
      <w:r>
        <w:t xml:space="preserve"> bruk av vassområdet.</w:t>
      </w:r>
    </w:p>
    <w:p w14:paraId="6712E041" w14:textId="77777777" w:rsidR="0057752E" w:rsidRDefault="00FE1D0F">
      <w:r>
        <w:t xml:space="preserve">Det er viktig å kunne sjå </w:t>
      </w:r>
      <w:proofErr w:type="spellStart"/>
      <w:r>
        <w:t>samanhengen</w:t>
      </w:r>
      <w:proofErr w:type="spellEnd"/>
      <w:r>
        <w:t xml:space="preserve"> mellom </w:t>
      </w:r>
      <w:proofErr w:type="spellStart"/>
      <w:r>
        <w:t>arealføremåla</w:t>
      </w:r>
      <w:proofErr w:type="spellEnd"/>
      <w:r>
        <w:t xml:space="preserve"> på sjø og i vassdrag og på </w:t>
      </w:r>
      <w:proofErr w:type="spellStart"/>
      <w:r>
        <w:t>tilstøytande</w:t>
      </w:r>
      <w:proofErr w:type="spellEnd"/>
      <w:r>
        <w:t xml:space="preserve"> areal på land, </w:t>
      </w:r>
      <w:proofErr w:type="spellStart"/>
      <w:r>
        <w:t>noko</w:t>
      </w:r>
      <w:proofErr w:type="spellEnd"/>
      <w:r>
        <w:t xml:space="preserve"> det er høve til å </w:t>
      </w:r>
      <w:proofErr w:type="spellStart"/>
      <w:r>
        <w:t>fastleggje</w:t>
      </w:r>
      <w:proofErr w:type="spellEnd"/>
      <w:r>
        <w:t xml:space="preserve"> gjennom dette </w:t>
      </w:r>
      <w:proofErr w:type="spellStart"/>
      <w:r>
        <w:t>arealføremålet</w:t>
      </w:r>
      <w:proofErr w:type="spellEnd"/>
      <w:r>
        <w:t xml:space="preserve">. Det er </w:t>
      </w:r>
      <w:proofErr w:type="spellStart"/>
      <w:r>
        <w:t>vidare</w:t>
      </w:r>
      <w:proofErr w:type="spellEnd"/>
      <w:r>
        <w:t xml:space="preserve"> viktig å ha ei </w:t>
      </w:r>
      <w:proofErr w:type="spellStart"/>
      <w:r>
        <w:t>heilskapleg</w:t>
      </w:r>
      <w:proofErr w:type="spellEnd"/>
      <w:r>
        <w:t xml:space="preserve"> vurdering og handsaming av </w:t>
      </w:r>
      <w:proofErr w:type="spellStart"/>
      <w:r>
        <w:t>vassressursane</w:t>
      </w:r>
      <w:proofErr w:type="spellEnd"/>
      <w:r>
        <w:t xml:space="preserve"> i kommuneplanen. Slik kan han fungere </w:t>
      </w:r>
      <w:proofErr w:type="spellStart"/>
      <w:r>
        <w:t>samordnande</w:t>
      </w:r>
      <w:proofErr w:type="spellEnd"/>
      <w:r>
        <w:t xml:space="preserve"> mellom </w:t>
      </w:r>
      <w:proofErr w:type="spellStart"/>
      <w:r>
        <w:t>dei</w:t>
      </w:r>
      <w:proofErr w:type="spellEnd"/>
      <w:r>
        <w:t xml:space="preserve"> forskjellige </w:t>
      </w:r>
      <w:proofErr w:type="spellStart"/>
      <w:r>
        <w:t>sektorane</w:t>
      </w:r>
      <w:proofErr w:type="spellEnd"/>
      <w:r>
        <w:t xml:space="preserve"> og interessene, og </w:t>
      </w:r>
      <w:proofErr w:type="spellStart"/>
      <w:r>
        <w:t>gje</w:t>
      </w:r>
      <w:proofErr w:type="spellEnd"/>
      <w:r>
        <w:t xml:space="preserve"> grunnlag for framtidig planlegging, forvaltning og tiltak om bruk og vern.</w:t>
      </w:r>
    </w:p>
    <w:p w14:paraId="5A321892" w14:textId="77777777" w:rsidR="0057752E" w:rsidRDefault="00FE1D0F">
      <w:r>
        <w:t xml:space="preserve">I sjøområdet er verkeområdet for plan- og bygningslova avgrensa til ei nautisk mil (1852 meter) </w:t>
      </w:r>
      <w:proofErr w:type="spellStart"/>
      <w:r>
        <w:t>utanfor</w:t>
      </w:r>
      <w:proofErr w:type="spellEnd"/>
      <w:r>
        <w:t xml:space="preserve"> grunnlinjene.</w:t>
      </w:r>
    </w:p>
    <w:p w14:paraId="4EE575A6" w14:textId="77777777" w:rsidR="0057752E" w:rsidRDefault="00FE1D0F">
      <w:r>
        <w:t xml:space="preserve">Langs </w:t>
      </w:r>
      <w:proofErr w:type="spellStart"/>
      <w:r>
        <w:t>breidda</w:t>
      </w:r>
      <w:proofErr w:type="spellEnd"/>
      <w:r>
        <w:t xml:space="preserve"> av vassdrag med </w:t>
      </w:r>
      <w:proofErr w:type="spellStart"/>
      <w:r>
        <w:t>årssikker</w:t>
      </w:r>
      <w:proofErr w:type="spellEnd"/>
      <w:r>
        <w:t xml:space="preserve"> vassføring skal </w:t>
      </w:r>
      <w:proofErr w:type="spellStart"/>
      <w:r>
        <w:t>kommunane</w:t>
      </w:r>
      <w:proofErr w:type="spellEnd"/>
      <w:r>
        <w:t xml:space="preserve"> </w:t>
      </w:r>
      <w:proofErr w:type="spellStart"/>
      <w:r>
        <w:t>fastsetje</w:t>
      </w:r>
      <w:proofErr w:type="spellEnd"/>
      <w:r>
        <w:t xml:space="preserve"> </w:t>
      </w:r>
      <w:proofErr w:type="spellStart"/>
      <w:r>
        <w:t>eit</w:t>
      </w:r>
      <w:proofErr w:type="spellEnd"/>
      <w:r>
        <w:t xml:space="preserve"> </w:t>
      </w:r>
      <w:proofErr w:type="spellStart"/>
      <w:r>
        <w:t>naturleg</w:t>
      </w:r>
      <w:proofErr w:type="spellEnd"/>
      <w:r>
        <w:t xml:space="preserve"> vassdragsbelte (</w:t>
      </w:r>
      <w:hyperlink r:id="rId175" w:history="1">
        <w:r>
          <w:rPr>
            <w:rStyle w:val="Hyperkobling"/>
          </w:rPr>
          <w:t>vassressurslova § 11</w:t>
        </w:r>
      </w:hyperlink>
      <w:r>
        <w:t xml:space="preserve"> og </w:t>
      </w:r>
      <w:hyperlink r:id="rId176" w:history="1">
        <w:r>
          <w:rPr>
            <w:rStyle w:val="Hyperkobling"/>
          </w:rPr>
          <w:t>rikspolitiske retningslinjer</w:t>
        </w:r>
      </w:hyperlink>
      <w:r>
        <w:t xml:space="preserve">). </w:t>
      </w:r>
      <w:proofErr w:type="spellStart"/>
      <w:r>
        <w:t>Fastsetjinga</w:t>
      </w:r>
      <w:proofErr w:type="spellEnd"/>
      <w:r>
        <w:t xml:space="preserve"> er vist i plankartet ved bruk av </w:t>
      </w:r>
      <w:proofErr w:type="spellStart"/>
      <w:r>
        <w:t>KpJuridiskLinjeType</w:t>
      </w:r>
      <w:proofErr w:type="spellEnd"/>
      <w:r>
        <w:t xml:space="preserve"> – Forbodsgrense vassdrag.</w:t>
      </w:r>
    </w:p>
    <w:p w14:paraId="53DF4EA0" w14:textId="77777777" w:rsidR="0057752E" w:rsidRDefault="00FE1D0F">
      <w:proofErr w:type="spellStart"/>
      <w:r>
        <w:t>Føremålet</w:t>
      </w:r>
      <w:proofErr w:type="spellEnd"/>
      <w:r>
        <w:t xml:space="preserve"> med vassdragsbeltet og kantvegetasjonen er </w:t>
      </w:r>
      <w:proofErr w:type="spellStart"/>
      <w:r>
        <w:t>ikkje</w:t>
      </w:r>
      <w:proofErr w:type="spellEnd"/>
      <w:r>
        <w:t xml:space="preserve"> </w:t>
      </w:r>
      <w:proofErr w:type="spellStart"/>
      <w:r>
        <w:t>berre</w:t>
      </w:r>
      <w:proofErr w:type="spellEnd"/>
      <w:r>
        <w:t xml:space="preserve"> å hindre nedbygging av areala, men også å </w:t>
      </w:r>
      <w:proofErr w:type="spellStart"/>
      <w:r>
        <w:t>motverke</w:t>
      </w:r>
      <w:proofErr w:type="spellEnd"/>
      <w:r>
        <w:t xml:space="preserve"> avrenning (sjå boks om vassressurslova § 11 </w:t>
      </w:r>
      <w:proofErr w:type="spellStart"/>
      <w:r>
        <w:t>nedanfor</w:t>
      </w:r>
      <w:proofErr w:type="spellEnd"/>
      <w:r>
        <w:t xml:space="preserve">). I område med </w:t>
      </w:r>
      <w:proofErr w:type="spellStart"/>
      <w:r>
        <w:t>mykje</w:t>
      </w:r>
      <w:proofErr w:type="spellEnd"/>
      <w:r>
        <w:t xml:space="preserve"> avrenning </w:t>
      </w:r>
      <w:proofErr w:type="spellStart"/>
      <w:r>
        <w:t>frå</w:t>
      </w:r>
      <w:proofErr w:type="spellEnd"/>
      <w:r>
        <w:t xml:space="preserve"> landbruk eller </w:t>
      </w:r>
      <w:proofErr w:type="spellStart"/>
      <w:r>
        <w:t>spreidd</w:t>
      </w:r>
      <w:proofErr w:type="spellEnd"/>
      <w:r>
        <w:t xml:space="preserve"> utbygging vil varetaking av vassmiljøet, badevasskvalitet og så </w:t>
      </w:r>
      <w:proofErr w:type="spellStart"/>
      <w:r>
        <w:t>vidare</w:t>
      </w:r>
      <w:proofErr w:type="spellEnd"/>
      <w:r>
        <w:t xml:space="preserve">, </w:t>
      </w:r>
      <w:proofErr w:type="spellStart"/>
      <w:r>
        <w:t>krevje</w:t>
      </w:r>
      <w:proofErr w:type="spellEnd"/>
      <w:r>
        <w:t xml:space="preserve"> at den faktiske arealbruken blir regulert på </w:t>
      </w:r>
      <w:proofErr w:type="spellStart"/>
      <w:r>
        <w:t>ein</w:t>
      </w:r>
      <w:proofErr w:type="spellEnd"/>
      <w:r>
        <w:t xml:space="preserve"> måte som </w:t>
      </w:r>
      <w:proofErr w:type="spellStart"/>
      <w:r>
        <w:t>hindrar</w:t>
      </w:r>
      <w:proofErr w:type="spellEnd"/>
      <w:r>
        <w:t xml:space="preserve"> overgjødsling.</w:t>
      </w:r>
    </w:p>
    <w:p w14:paraId="38D82A7D" w14:textId="77777777" w:rsidR="0057752E" w:rsidRDefault="00FE1D0F">
      <w:proofErr w:type="spellStart"/>
      <w:r>
        <w:t>Vanlege</w:t>
      </w:r>
      <w:proofErr w:type="spellEnd"/>
      <w:r>
        <w:t xml:space="preserve"> </w:t>
      </w:r>
      <w:proofErr w:type="spellStart"/>
      <w:r>
        <w:t>verkemiddel</w:t>
      </w:r>
      <w:proofErr w:type="spellEnd"/>
      <w:r>
        <w:t xml:space="preserve"> her er lokale forskrifter om</w:t>
      </w:r>
    </w:p>
    <w:p w14:paraId="57E2D97F" w14:textId="77777777" w:rsidR="0057752E" w:rsidRDefault="00FE1D0F">
      <w:pPr>
        <w:pStyle w:val="Listebombe"/>
        <w:spacing w:before="270"/>
      </w:pPr>
      <w:r>
        <w:t>avgrensing av gjødselspreiing i vassdragsnære område</w:t>
      </w:r>
    </w:p>
    <w:p w14:paraId="34BEC00B" w14:textId="77777777" w:rsidR="0057752E" w:rsidRDefault="00FE1D0F">
      <w:pPr>
        <w:pStyle w:val="Listebombe"/>
      </w:pPr>
      <w:r>
        <w:t>avgrensing av haustpløying i vassdragsnære område</w:t>
      </w:r>
    </w:p>
    <w:p w14:paraId="14DA36D9" w14:textId="77777777" w:rsidR="0057752E" w:rsidRDefault="00FE1D0F">
      <w:pPr>
        <w:pStyle w:val="Listebombe"/>
      </w:pPr>
      <w:r>
        <w:t xml:space="preserve">avløp i område med </w:t>
      </w:r>
      <w:proofErr w:type="spellStart"/>
      <w:r>
        <w:t>spreidd</w:t>
      </w:r>
      <w:proofErr w:type="spellEnd"/>
      <w:r>
        <w:t xml:space="preserve"> utbygging</w:t>
      </w:r>
    </w:p>
    <w:p w14:paraId="1276D5F0" w14:textId="77777777" w:rsidR="0057752E" w:rsidRDefault="00FE1D0F">
      <w:proofErr w:type="spellStart"/>
      <w:r>
        <w:t>Innsjøar</w:t>
      </w:r>
      <w:proofErr w:type="spellEnd"/>
      <w:r>
        <w:t xml:space="preserve"> og vassdrag er stort sett (</w:t>
      </w:r>
      <w:proofErr w:type="spellStart"/>
      <w:r>
        <w:t>unnateke</w:t>
      </w:r>
      <w:proofErr w:type="spellEnd"/>
      <w:r>
        <w:t xml:space="preserve"> midtstykket i </w:t>
      </w:r>
      <w:proofErr w:type="spellStart"/>
      <w:r>
        <w:t>nokre</w:t>
      </w:r>
      <w:proofErr w:type="spellEnd"/>
      <w:r>
        <w:t xml:space="preserve"> større </w:t>
      </w:r>
      <w:proofErr w:type="spellStart"/>
      <w:r>
        <w:t>innsjøar</w:t>
      </w:r>
      <w:proofErr w:type="spellEnd"/>
      <w:r>
        <w:t xml:space="preserve">) </w:t>
      </w:r>
      <w:proofErr w:type="spellStart"/>
      <w:r>
        <w:t>underlagde</w:t>
      </w:r>
      <w:proofErr w:type="spellEnd"/>
      <w:r>
        <w:t xml:space="preserve"> privat </w:t>
      </w:r>
      <w:proofErr w:type="spellStart"/>
      <w:r>
        <w:t>eigedomsrett</w:t>
      </w:r>
      <w:proofErr w:type="spellEnd"/>
      <w:r>
        <w:t xml:space="preserve">. I sjøområde har </w:t>
      </w:r>
      <w:proofErr w:type="spellStart"/>
      <w:r>
        <w:t>eigaren</w:t>
      </w:r>
      <w:proofErr w:type="spellEnd"/>
      <w:r>
        <w:t xml:space="preserve"> av stranda </w:t>
      </w:r>
      <w:proofErr w:type="spellStart"/>
      <w:r>
        <w:t>berre</w:t>
      </w:r>
      <w:proofErr w:type="spellEnd"/>
      <w:r>
        <w:t xml:space="preserve"> </w:t>
      </w:r>
      <w:proofErr w:type="spellStart"/>
      <w:r>
        <w:t>eigedomsrett</w:t>
      </w:r>
      <w:proofErr w:type="spellEnd"/>
      <w:r>
        <w:t xml:space="preserve"> ut til marbakken eller inntil to meters djup. Det er i utgangspunktet fri ferdselsrett på sjøen. </w:t>
      </w:r>
    </w:p>
    <w:p w14:paraId="73FA0704" w14:textId="77777777" w:rsidR="0057752E" w:rsidRDefault="00FE1D0F">
      <w:r>
        <w:t xml:space="preserve">På land må høvet til ferdsel </w:t>
      </w:r>
      <w:proofErr w:type="spellStart"/>
      <w:r>
        <w:t>anten</w:t>
      </w:r>
      <w:proofErr w:type="spellEnd"/>
      <w:r>
        <w:t xml:space="preserve"> </w:t>
      </w:r>
    </w:p>
    <w:p w14:paraId="59EC1272" w14:textId="77777777" w:rsidR="0057752E" w:rsidRDefault="00FE1D0F">
      <w:pPr>
        <w:pStyle w:val="Listebombe"/>
        <w:spacing w:before="270"/>
      </w:pPr>
      <w:r>
        <w:lastRenderedPageBreak/>
        <w:t xml:space="preserve">ha grunnlag i allemannsretten til fri ferdsel i utmark etter friluftslova </w:t>
      </w:r>
    </w:p>
    <w:p w14:paraId="508C9221" w14:textId="77777777" w:rsidR="0057752E" w:rsidRDefault="00FE1D0F">
      <w:pPr>
        <w:pStyle w:val="Listebombe"/>
      </w:pPr>
      <w:proofErr w:type="spellStart"/>
      <w:r>
        <w:t>ein</w:t>
      </w:r>
      <w:proofErr w:type="spellEnd"/>
      <w:r>
        <w:t xml:space="preserve"> avtale i form av </w:t>
      </w:r>
      <w:proofErr w:type="spellStart"/>
      <w:r>
        <w:t>grunneigarløyve</w:t>
      </w:r>
      <w:proofErr w:type="spellEnd"/>
      <w:r>
        <w:t xml:space="preserve"> der det </w:t>
      </w:r>
      <w:proofErr w:type="spellStart"/>
      <w:r>
        <w:t>ikkje</w:t>
      </w:r>
      <w:proofErr w:type="spellEnd"/>
      <w:r>
        <w:t xml:space="preserve"> er fri ferdsel på privat grunn</w:t>
      </w:r>
    </w:p>
    <w:p w14:paraId="3BCED959" w14:textId="77777777" w:rsidR="0057752E" w:rsidRDefault="00FE1D0F">
      <w:pPr>
        <w:pStyle w:val="Listebombe"/>
      </w:pPr>
      <w:r>
        <w:t>ved at ferdselsretten har grunnlag i hevd eller alders tidsbruk</w:t>
      </w:r>
    </w:p>
    <w:p w14:paraId="0975119D" w14:textId="77777777" w:rsidR="0057752E" w:rsidRDefault="00FE1D0F">
      <w:pPr>
        <w:pStyle w:val="Listebombe"/>
      </w:pPr>
      <w:r>
        <w:t xml:space="preserve">det </w:t>
      </w:r>
      <w:proofErr w:type="spellStart"/>
      <w:r>
        <w:t>offentlege</w:t>
      </w:r>
      <w:proofErr w:type="spellEnd"/>
      <w:r>
        <w:t xml:space="preserve"> har erverva bruksrett eller </w:t>
      </w:r>
      <w:proofErr w:type="spellStart"/>
      <w:r>
        <w:t>eigedomsrett</w:t>
      </w:r>
      <w:proofErr w:type="spellEnd"/>
      <w:r>
        <w:t xml:space="preserve"> og </w:t>
      </w:r>
      <w:proofErr w:type="spellStart"/>
      <w:r>
        <w:t>opna</w:t>
      </w:r>
      <w:proofErr w:type="spellEnd"/>
      <w:r>
        <w:t xml:space="preserve"> arealet for ferdsel – gjerne med grunnlag i plan der arealet er lagt ut til </w:t>
      </w:r>
      <w:proofErr w:type="spellStart"/>
      <w:r>
        <w:t>eit</w:t>
      </w:r>
      <w:proofErr w:type="spellEnd"/>
      <w:r>
        <w:t xml:space="preserve"> </w:t>
      </w:r>
      <w:proofErr w:type="spellStart"/>
      <w:r>
        <w:t>offentleg</w:t>
      </w:r>
      <w:proofErr w:type="spellEnd"/>
      <w:r>
        <w:t xml:space="preserve"> </w:t>
      </w:r>
      <w:proofErr w:type="spellStart"/>
      <w:r>
        <w:t>føremål</w:t>
      </w:r>
      <w:proofErr w:type="spellEnd"/>
    </w:p>
    <w:p w14:paraId="6B316530" w14:textId="77777777" w:rsidR="0057752E" w:rsidRDefault="00FE1D0F">
      <w:pPr>
        <w:pStyle w:val="Overskrift4"/>
      </w:pPr>
      <w:proofErr w:type="spellStart"/>
      <w:r>
        <w:t>Underføremål</w:t>
      </w:r>
      <w:proofErr w:type="spellEnd"/>
      <w:r>
        <w:t xml:space="preserve"> til § 11-7 andre ledd nr. 6</w:t>
      </w:r>
    </w:p>
    <w:p w14:paraId="6103C245" w14:textId="77777777" w:rsidR="0057752E" w:rsidRDefault="00FE1D0F">
      <w:pPr>
        <w:pStyle w:val="Overskrift5"/>
        <w:spacing w:before="0"/>
      </w:pPr>
      <w:r>
        <w:t>Ferdsel</w:t>
      </w:r>
    </w:p>
    <w:p w14:paraId="6840B731" w14:textId="77777777" w:rsidR="0057752E" w:rsidRDefault="00FE1D0F" w:rsidP="001F3D79">
      <w:r>
        <w:t xml:space="preserve">Med ferdsel meiner vi i denne </w:t>
      </w:r>
      <w:proofErr w:type="spellStart"/>
      <w:r>
        <w:t>samanhengen</w:t>
      </w:r>
      <w:proofErr w:type="spellEnd"/>
      <w:r>
        <w:t xml:space="preserve"> alle </w:t>
      </w:r>
      <w:proofErr w:type="spellStart"/>
      <w:r>
        <w:t>typar</w:t>
      </w:r>
      <w:proofErr w:type="spellEnd"/>
      <w:r>
        <w:t xml:space="preserve"> av ferdsel på vatn og sjø tilknytt </w:t>
      </w:r>
      <w:proofErr w:type="spellStart"/>
      <w:r>
        <w:t>offentleg</w:t>
      </w:r>
      <w:proofErr w:type="spellEnd"/>
      <w:r>
        <w:t xml:space="preserve"> og kommersiell </w:t>
      </w:r>
      <w:proofErr w:type="spellStart"/>
      <w:r>
        <w:t>verksemd</w:t>
      </w:r>
      <w:proofErr w:type="spellEnd"/>
      <w:r>
        <w:t xml:space="preserve">, nyttetrafikk og fritidstrafikk med </w:t>
      </w:r>
      <w:proofErr w:type="spellStart"/>
      <w:r>
        <w:t>meir</w:t>
      </w:r>
      <w:proofErr w:type="spellEnd"/>
      <w:r>
        <w:t>.</w:t>
      </w:r>
    </w:p>
    <w:p w14:paraId="15C0C2BF" w14:textId="77777777" w:rsidR="0057752E" w:rsidRDefault="00FE1D0F">
      <w:r>
        <w:t xml:space="preserve">Når område er lagde ut til ferdsel (eller farleier), skal ferdselen kunne skje uhindra av andre tiltak. Døme på tiltak i strid med </w:t>
      </w:r>
      <w:proofErr w:type="spellStart"/>
      <w:r>
        <w:t>føremålet</w:t>
      </w:r>
      <w:proofErr w:type="spellEnd"/>
      <w:r>
        <w:t xml:space="preserve"> er plassering av </w:t>
      </w:r>
      <w:proofErr w:type="spellStart"/>
      <w:r>
        <w:t>merdar</w:t>
      </w:r>
      <w:proofErr w:type="spellEnd"/>
      <w:r>
        <w:t xml:space="preserve">, bøyer eller dumping av masse eller </w:t>
      </w:r>
      <w:proofErr w:type="spellStart"/>
      <w:r>
        <w:t>gjenstandar</w:t>
      </w:r>
      <w:proofErr w:type="spellEnd"/>
      <w:r>
        <w:t>.</w:t>
      </w:r>
    </w:p>
    <w:p w14:paraId="1EFBDB1A" w14:textId="77777777" w:rsidR="0057752E" w:rsidRDefault="00FE1D0F">
      <w:pPr>
        <w:pStyle w:val="Overskrift5"/>
      </w:pPr>
      <w:r>
        <w:t>Ankringsområde</w:t>
      </w:r>
    </w:p>
    <w:p w14:paraId="3F113363" w14:textId="77777777" w:rsidR="0057752E" w:rsidRDefault="00FE1D0F" w:rsidP="001F3D79">
      <w:proofErr w:type="spellStart"/>
      <w:r>
        <w:t>Føremålet</w:t>
      </w:r>
      <w:proofErr w:type="spellEnd"/>
      <w:r>
        <w:t xml:space="preserve"> kan brukast der det er gode forhold for oppankring av fartøy langs kysten i påvente av å </w:t>
      </w:r>
      <w:proofErr w:type="spellStart"/>
      <w:r>
        <w:t>kome</w:t>
      </w:r>
      <w:proofErr w:type="spellEnd"/>
      <w:r>
        <w:t xml:space="preserve"> til kai med </w:t>
      </w:r>
      <w:proofErr w:type="spellStart"/>
      <w:r>
        <w:t>vidare</w:t>
      </w:r>
      <w:proofErr w:type="spellEnd"/>
      <w:r>
        <w:t xml:space="preserve">. </w:t>
      </w:r>
      <w:proofErr w:type="spellStart"/>
      <w:r>
        <w:t>Desse</w:t>
      </w:r>
      <w:proofErr w:type="spellEnd"/>
      <w:r>
        <w:t xml:space="preserve"> ligg som </w:t>
      </w:r>
      <w:proofErr w:type="spellStart"/>
      <w:r>
        <w:t>oftast</w:t>
      </w:r>
      <w:proofErr w:type="spellEnd"/>
      <w:r>
        <w:t xml:space="preserve"> i </w:t>
      </w:r>
      <w:proofErr w:type="spellStart"/>
      <w:r>
        <w:t>tilknyting</w:t>
      </w:r>
      <w:proofErr w:type="spellEnd"/>
      <w:r>
        <w:t xml:space="preserve"> til hamner og på strategiske </w:t>
      </w:r>
      <w:proofErr w:type="spellStart"/>
      <w:r>
        <w:t>stader</w:t>
      </w:r>
      <w:proofErr w:type="spellEnd"/>
      <w:r>
        <w:t xml:space="preserve"> langs farleiene, men av tryggleiksomsyn skal </w:t>
      </w:r>
      <w:proofErr w:type="spellStart"/>
      <w:r>
        <w:t>dei</w:t>
      </w:r>
      <w:proofErr w:type="spellEnd"/>
      <w:r>
        <w:t xml:space="preserve"> </w:t>
      </w:r>
      <w:proofErr w:type="spellStart"/>
      <w:r>
        <w:t>liggje</w:t>
      </w:r>
      <w:proofErr w:type="spellEnd"/>
      <w:r>
        <w:t xml:space="preserve"> </w:t>
      </w:r>
      <w:proofErr w:type="spellStart"/>
      <w:r>
        <w:t>utanfor</w:t>
      </w:r>
      <w:proofErr w:type="spellEnd"/>
      <w:r>
        <w:t xml:space="preserve"> sjølve hamna eller farleiene. </w:t>
      </w:r>
    </w:p>
    <w:p w14:paraId="11ED269F" w14:textId="77777777" w:rsidR="0057752E" w:rsidRDefault="00FE1D0F">
      <w:r>
        <w:t xml:space="preserve">Ankringsområde som </w:t>
      </w:r>
      <w:proofErr w:type="spellStart"/>
      <w:r>
        <w:t>underføremål</w:t>
      </w:r>
      <w:proofErr w:type="spellEnd"/>
      <w:r>
        <w:t xml:space="preserve"> går fram av kart- og planforskrifta vedlegg I.</w:t>
      </w:r>
    </w:p>
    <w:p w14:paraId="51EF6A71" w14:textId="77777777" w:rsidR="0057752E" w:rsidRDefault="00FE1D0F">
      <w:pPr>
        <w:pStyle w:val="Overskrift5"/>
      </w:pPr>
      <w:r>
        <w:t>Opplagsområde</w:t>
      </w:r>
    </w:p>
    <w:p w14:paraId="68D3523B" w14:textId="77777777" w:rsidR="0057752E" w:rsidRDefault="00FE1D0F" w:rsidP="001F3D79">
      <w:r>
        <w:t xml:space="preserve">Skipsfarten har på grunn av </w:t>
      </w:r>
      <w:proofErr w:type="spellStart"/>
      <w:r>
        <w:t>skiftande</w:t>
      </w:r>
      <w:proofErr w:type="spellEnd"/>
      <w:r>
        <w:t xml:space="preserve"> </w:t>
      </w:r>
      <w:proofErr w:type="spellStart"/>
      <w:r>
        <w:t>konjunkturar</w:t>
      </w:r>
      <w:proofErr w:type="spellEnd"/>
      <w:r>
        <w:t xml:space="preserve"> tidvis behov for tilgang til område som er eigna til </w:t>
      </w:r>
      <w:proofErr w:type="spellStart"/>
      <w:r>
        <w:t>fortøying</w:t>
      </w:r>
      <w:proofErr w:type="spellEnd"/>
      <w:r>
        <w:t xml:space="preserve"> over tid. Kommunen kan derfor </w:t>
      </w:r>
      <w:proofErr w:type="spellStart"/>
      <w:r>
        <w:t>setje</w:t>
      </w:r>
      <w:proofErr w:type="spellEnd"/>
      <w:r>
        <w:t xml:space="preserve"> av areal til </w:t>
      </w:r>
      <w:r>
        <w:rPr>
          <w:rStyle w:val="kursiv"/>
        </w:rPr>
        <w:t>opplagsområde</w:t>
      </w:r>
      <w:r>
        <w:t xml:space="preserve">. </w:t>
      </w:r>
      <w:proofErr w:type="spellStart"/>
      <w:r>
        <w:t>Nokre</w:t>
      </w:r>
      <w:proofErr w:type="spellEnd"/>
      <w:r>
        <w:t xml:space="preserve"> av </w:t>
      </w:r>
      <w:proofErr w:type="spellStart"/>
      <w:r>
        <w:t>desse</w:t>
      </w:r>
      <w:proofErr w:type="spellEnd"/>
      <w:r>
        <w:t xml:space="preserve"> er tilrettelagde med </w:t>
      </w:r>
      <w:proofErr w:type="spellStart"/>
      <w:r>
        <w:t>landstraum</w:t>
      </w:r>
      <w:proofErr w:type="spellEnd"/>
      <w:r>
        <w:t xml:space="preserve"> i tillegg til </w:t>
      </w:r>
      <w:proofErr w:type="spellStart"/>
      <w:r>
        <w:t>fortøyingspullertar</w:t>
      </w:r>
      <w:proofErr w:type="spellEnd"/>
      <w:r>
        <w:t>.</w:t>
      </w:r>
    </w:p>
    <w:p w14:paraId="0E0691D4" w14:textId="77777777" w:rsidR="0057752E" w:rsidRDefault="00FE1D0F">
      <w:r>
        <w:t xml:space="preserve">Opplagsområde som </w:t>
      </w:r>
      <w:proofErr w:type="spellStart"/>
      <w:r>
        <w:t>underføremål</w:t>
      </w:r>
      <w:proofErr w:type="spellEnd"/>
      <w:r>
        <w:t xml:space="preserve"> går fram av kart- og planforskrifta vedlegg I.</w:t>
      </w:r>
    </w:p>
    <w:p w14:paraId="2D15372D" w14:textId="77777777" w:rsidR="0057752E" w:rsidRDefault="00FE1D0F">
      <w:pPr>
        <w:pStyle w:val="Overskrift5"/>
      </w:pPr>
      <w:r>
        <w:t>Riggområde</w:t>
      </w:r>
    </w:p>
    <w:p w14:paraId="21F285ED" w14:textId="77777777" w:rsidR="0057752E" w:rsidRDefault="00FE1D0F" w:rsidP="001F3D79">
      <w:proofErr w:type="spellStart"/>
      <w:r>
        <w:t>Føremålet</w:t>
      </w:r>
      <w:proofErr w:type="spellEnd"/>
      <w:r>
        <w:t xml:space="preserve"> kan brukast i område som er </w:t>
      </w:r>
      <w:proofErr w:type="spellStart"/>
      <w:r>
        <w:t>kartlagde</w:t>
      </w:r>
      <w:proofErr w:type="spellEnd"/>
      <w:r>
        <w:t xml:space="preserve"> som </w:t>
      </w:r>
      <w:proofErr w:type="spellStart"/>
      <w:r>
        <w:t>høvelege</w:t>
      </w:r>
      <w:proofErr w:type="spellEnd"/>
      <w:r>
        <w:t xml:space="preserve"> for </w:t>
      </w:r>
      <w:proofErr w:type="spellStart"/>
      <w:r>
        <w:t>riggar</w:t>
      </w:r>
      <w:proofErr w:type="spellEnd"/>
      <w:r>
        <w:t xml:space="preserve">, men er også </w:t>
      </w:r>
      <w:proofErr w:type="spellStart"/>
      <w:r>
        <w:t>veleigna</w:t>
      </w:r>
      <w:proofErr w:type="spellEnd"/>
      <w:r>
        <w:t xml:space="preserve"> til oppankring og til å montere </w:t>
      </w:r>
      <w:proofErr w:type="spellStart"/>
      <w:r>
        <w:t>vindturbinar</w:t>
      </w:r>
      <w:proofErr w:type="spellEnd"/>
      <w:r>
        <w:t xml:space="preserve"> og andre </w:t>
      </w:r>
      <w:proofErr w:type="spellStart"/>
      <w:r>
        <w:t>arealkrevjande</w:t>
      </w:r>
      <w:proofErr w:type="spellEnd"/>
      <w:r>
        <w:t xml:space="preserve"> </w:t>
      </w:r>
      <w:proofErr w:type="spellStart"/>
      <w:r>
        <w:t>installasjonar</w:t>
      </w:r>
      <w:proofErr w:type="spellEnd"/>
      <w:r>
        <w:t xml:space="preserve">. Dette er areal som ligg forholdsvis skjerma til, har gode </w:t>
      </w:r>
      <w:proofErr w:type="spellStart"/>
      <w:r>
        <w:t>djupneforhold</w:t>
      </w:r>
      <w:proofErr w:type="spellEnd"/>
      <w:r>
        <w:t xml:space="preserve"> og god </w:t>
      </w:r>
      <w:proofErr w:type="spellStart"/>
      <w:r>
        <w:t>haldebotn</w:t>
      </w:r>
      <w:proofErr w:type="spellEnd"/>
      <w:r>
        <w:t xml:space="preserve"> for ankring. Riggområda er viktige for det maritime næringslivet, då </w:t>
      </w:r>
      <w:proofErr w:type="spellStart"/>
      <w:r>
        <w:t>dei</w:t>
      </w:r>
      <w:proofErr w:type="spellEnd"/>
      <w:r>
        <w:t xml:space="preserve"> ofte ligg i nærleiken av etablerte næringsområde som verft. </w:t>
      </w:r>
    </w:p>
    <w:p w14:paraId="7008A0FF" w14:textId="77777777" w:rsidR="0057752E" w:rsidRDefault="00FE1D0F">
      <w:r>
        <w:t xml:space="preserve">Planføresegnene til riggområde vil </w:t>
      </w:r>
      <w:proofErr w:type="spellStart"/>
      <w:r>
        <w:t>klargjere</w:t>
      </w:r>
      <w:proofErr w:type="spellEnd"/>
      <w:r>
        <w:t xml:space="preserve"> kva som vil </w:t>
      </w:r>
      <w:proofErr w:type="spellStart"/>
      <w:r>
        <w:t>vere</w:t>
      </w:r>
      <w:proofErr w:type="spellEnd"/>
      <w:r>
        <w:t xml:space="preserve"> akseptert bruk av arealet til «rigg og rigging». Eksempelvis kan føresegner </w:t>
      </w:r>
      <w:proofErr w:type="spellStart"/>
      <w:r>
        <w:t>fastsetje</w:t>
      </w:r>
      <w:proofErr w:type="spellEnd"/>
      <w:r>
        <w:t xml:space="preserve"> at det er tillate med ankring og montering av nye </w:t>
      </w:r>
      <w:proofErr w:type="spellStart"/>
      <w:r>
        <w:t>installasjonar</w:t>
      </w:r>
      <w:proofErr w:type="spellEnd"/>
      <w:r>
        <w:t xml:space="preserve"> (</w:t>
      </w:r>
      <w:proofErr w:type="spellStart"/>
      <w:r>
        <w:t>petroleumsinstallasjonar</w:t>
      </w:r>
      <w:proofErr w:type="spellEnd"/>
      <w:r>
        <w:t xml:space="preserve"> og </w:t>
      </w:r>
      <w:proofErr w:type="spellStart"/>
      <w:r>
        <w:t>vindturbinar</w:t>
      </w:r>
      <w:proofErr w:type="spellEnd"/>
      <w:r>
        <w:t xml:space="preserve">), men at det </w:t>
      </w:r>
      <w:proofErr w:type="spellStart"/>
      <w:r>
        <w:t>ikkje</w:t>
      </w:r>
      <w:proofErr w:type="spellEnd"/>
      <w:r>
        <w:t xml:space="preserve"> er tillate å demontere brukte </w:t>
      </w:r>
      <w:proofErr w:type="spellStart"/>
      <w:r>
        <w:t>petroleumsinstallasjonar</w:t>
      </w:r>
      <w:proofErr w:type="spellEnd"/>
      <w:r>
        <w:t xml:space="preserve"> </w:t>
      </w:r>
      <w:proofErr w:type="spellStart"/>
      <w:r>
        <w:t>innanfor</w:t>
      </w:r>
      <w:proofErr w:type="spellEnd"/>
      <w:r>
        <w:t xml:space="preserve"> arealet.</w:t>
      </w:r>
    </w:p>
    <w:p w14:paraId="161556EB" w14:textId="77777777" w:rsidR="0057752E" w:rsidRDefault="00FE1D0F">
      <w:r>
        <w:t xml:space="preserve">Riggområde som </w:t>
      </w:r>
      <w:proofErr w:type="spellStart"/>
      <w:r>
        <w:t>underføremål</w:t>
      </w:r>
      <w:proofErr w:type="spellEnd"/>
      <w:r>
        <w:t xml:space="preserve"> går fram av kart- og planforskrifta vedlegg I.</w:t>
      </w:r>
    </w:p>
    <w:p w14:paraId="4BB427A6" w14:textId="77777777" w:rsidR="0057752E" w:rsidRDefault="00FE1D0F">
      <w:pPr>
        <w:pStyle w:val="Overskrift5"/>
      </w:pPr>
      <w:r>
        <w:lastRenderedPageBreak/>
        <w:t>Farleier</w:t>
      </w:r>
    </w:p>
    <w:p w14:paraId="5961E092" w14:textId="77777777" w:rsidR="0057752E" w:rsidRDefault="00FE1D0F" w:rsidP="001F3D79">
      <w:r>
        <w:t xml:space="preserve">Føresegner om farleier </w:t>
      </w:r>
      <w:proofErr w:type="spellStart"/>
      <w:r>
        <w:t>finst</w:t>
      </w:r>
      <w:proofErr w:type="spellEnd"/>
      <w:r>
        <w:t xml:space="preserve"> i hamne- og farvasslova. Det er med heimel i </w:t>
      </w:r>
      <w:hyperlink r:id="rId177" w:anchor="KAPITTEL_2" w:history="1">
        <w:r>
          <w:rPr>
            <w:rStyle w:val="Hyperkobling"/>
          </w:rPr>
          <w:t>hamne- og farvasslova § 7</w:t>
        </w:r>
      </w:hyperlink>
      <w:r>
        <w:t xml:space="preserve"> fastsett eiga forskrift som deler inn farleier i </w:t>
      </w:r>
      <w:proofErr w:type="spellStart"/>
      <w:r>
        <w:t>hovudlei</w:t>
      </w:r>
      <w:proofErr w:type="spellEnd"/>
      <w:r>
        <w:t xml:space="preserve"> og </w:t>
      </w:r>
      <w:proofErr w:type="spellStart"/>
      <w:r>
        <w:t>bilei</w:t>
      </w:r>
      <w:proofErr w:type="spellEnd"/>
      <w:r>
        <w:t>.</w:t>
      </w:r>
    </w:p>
    <w:p w14:paraId="1AF13601" w14:textId="77777777" w:rsidR="0057752E" w:rsidRDefault="00FE1D0F">
      <w:r>
        <w:t xml:space="preserve">Med farleier meiner vi i denne </w:t>
      </w:r>
      <w:proofErr w:type="spellStart"/>
      <w:r>
        <w:t>samanhengen</w:t>
      </w:r>
      <w:proofErr w:type="spellEnd"/>
      <w:r>
        <w:t xml:space="preserve"> </w:t>
      </w:r>
      <w:proofErr w:type="spellStart"/>
      <w:r>
        <w:t>nærare</w:t>
      </w:r>
      <w:proofErr w:type="spellEnd"/>
      <w:r>
        <w:t xml:space="preserve"> definerte seglingsleier (transportårer) for vass- og sjøtransport og inn- og utseglingsleier for hamner. </w:t>
      </w:r>
      <w:hyperlink r:id="rId178" w:history="1">
        <w:proofErr w:type="spellStart"/>
        <w:r>
          <w:rPr>
            <w:rStyle w:val="Hyperkobling"/>
          </w:rPr>
          <w:t>Rettleiaren</w:t>
        </w:r>
        <w:proofErr w:type="spellEnd"/>
      </w:hyperlink>
      <w:r>
        <w:t xml:space="preserve"> om planlegging i sjøområda har </w:t>
      </w:r>
      <w:proofErr w:type="spellStart"/>
      <w:r>
        <w:t>ein</w:t>
      </w:r>
      <w:proofErr w:type="spellEnd"/>
      <w:r>
        <w:t xml:space="preserve"> </w:t>
      </w:r>
      <w:proofErr w:type="spellStart"/>
      <w:r>
        <w:t>nærare</w:t>
      </w:r>
      <w:proofErr w:type="spellEnd"/>
      <w:r>
        <w:t xml:space="preserve"> omtale av farleiomgrepet i plansamanheng. </w:t>
      </w:r>
    </w:p>
    <w:p w14:paraId="32B18C98" w14:textId="77777777" w:rsidR="0057752E" w:rsidRDefault="00FE1D0F">
      <w:r>
        <w:t xml:space="preserve">Sikring av farleier for større skip er mest aktuelt i sjø, men kan også </w:t>
      </w:r>
      <w:proofErr w:type="spellStart"/>
      <w:r>
        <w:t>vere</w:t>
      </w:r>
      <w:proofErr w:type="spellEnd"/>
      <w:r>
        <w:t xml:space="preserve"> aktuelt i </w:t>
      </w:r>
      <w:proofErr w:type="spellStart"/>
      <w:r>
        <w:t>nokre</w:t>
      </w:r>
      <w:proofErr w:type="spellEnd"/>
      <w:r>
        <w:t xml:space="preserve"> større vassdrag som er farbare med fartøy </w:t>
      </w:r>
      <w:proofErr w:type="spellStart"/>
      <w:r>
        <w:t>frå</w:t>
      </w:r>
      <w:proofErr w:type="spellEnd"/>
      <w:r>
        <w:t xml:space="preserve"> sjøen. Ferdsel kan også </w:t>
      </w:r>
      <w:proofErr w:type="spellStart"/>
      <w:r>
        <w:t>nyttast</w:t>
      </w:r>
      <w:proofErr w:type="spellEnd"/>
      <w:r>
        <w:t xml:space="preserve"> i vassdrag for å sikre framkomst for småbåttrafikk eller eventuelle ferjer.</w:t>
      </w:r>
    </w:p>
    <w:p w14:paraId="606B80F4" w14:textId="77777777" w:rsidR="0057752E" w:rsidRDefault="00FE1D0F">
      <w:pPr>
        <w:pStyle w:val="Overskrift5"/>
      </w:pPr>
      <w:r>
        <w:t xml:space="preserve">Hamneområde i sjø </w:t>
      </w:r>
    </w:p>
    <w:p w14:paraId="173EF366" w14:textId="77777777" w:rsidR="0057752E" w:rsidRDefault="00FE1D0F" w:rsidP="001F3D79">
      <w:proofErr w:type="spellStart"/>
      <w:r>
        <w:rPr>
          <w:rStyle w:val="kursiv"/>
        </w:rPr>
        <w:t>Føremålet</w:t>
      </w:r>
      <w:proofErr w:type="spellEnd"/>
      <w:r>
        <w:rPr>
          <w:rStyle w:val="kursiv"/>
        </w:rPr>
        <w:t xml:space="preserve"> </w:t>
      </w:r>
      <w:r>
        <w:t xml:space="preserve">er </w:t>
      </w:r>
      <w:proofErr w:type="spellStart"/>
      <w:r>
        <w:t>tidlegare</w:t>
      </w:r>
      <w:proofErr w:type="spellEnd"/>
      <w:r>
        <w:t xml:space="preserve"> oppretta for bruk på reguleringsplannivå. Det er </w:t>
      </w:r>
      <w:proofErr w:type="spellStart"/>
      <w:r>
        <w:t>føremålstenleg</w:t>
      </w:r>
      <w:proofErr w:type="spellEnd"/>
      <w:r>
        <w:t xml:space="preserve"> om dette </w:t>
      </w:r>
      <w:proofErr w:type="spellStart"/>
      <w:r>
        <w:t>føremålet</w:t>
      </w:r>
      <w:proofErr w:type="spellEnd"/>
      <w:r>
        <w:t xml:space="preserve"> også blir brukt på kommuneplannivået.</w:t>
      </w:r>
    </w:p>
    <w:p w14:paraId="650C52F7" w14:textId="77777777" w:rsidR="0057752E" w:rsidRDefault="00FE1D0F">
      <w:r>
        <w:t xml:space="preserve">Også hamneområde i sjø kan gå inn under dette </w:t>
      </w:r>
      <w:proofErr w:type="spellStart"/>
      <w:r>
        <w:t>føremålet</w:t>
      </w:r>
      <w:proofErr w:type="spellEnd"/>
      <w:r>
        <w:t xml:space="preserve">. (Trafikkhamner skal </w:t>
      </w:r>
      <w:proofErr w:type="spellStart"/>
      <w:r>
        <w:t>plasserast</w:t>
      </w:r>
      <w:proofErr w:type="spellEnd"/>
      <w:r>
        <w:t xml:space="preserve"> under </w:t>
      </w:r>
      <w:proofErr w:type="spellStart"/>
      <w:r>
        <w:t>arealføremål</w:t>
      </w:r>
      <w:proofErr w:type="spellEnd"/>
      <w:r>
        <w:t xml:space="preserve"> 2 Samferdselsanlegg). </w:t>
      </w:r>
      <w:proofErr w:type="spellStart"/>
      <w:r>
        <w:t>Småbåthamn</w:t>
      </w:r>
      <w:proofErr w:type="spellEnd"/>
      <w:r>
        <w:t xml:space="preserve"> (</w:t>
      </w:r>
      <w:proofErr w:type="spellStart"/>
      <w:r>
        <w:t>medrekna</w:t>
      </w:r>
      <w:proofErr w:type="spellEnd"/>
      <w:r>
        <w:t xml:space="preserve"> gjestehamn) blir gjerne brukt der det skal </w:t>
      </w:r>
      <w:proofErr w:type="spellStart"/>
      <w:r>
        <w:t>etablerast</w:t>
      </w:r>
      <w:proofErr w:type="spellEnd"/>
      <w:r>
        <w:t xml:space="preserve"> anlegg for </w:t>
      </w:r>
      <w:proofErr w:type="spellStart"/>
      <w:r>
        <w:t>småbåtar</w:t>
      </w:r>
      <w:proofErr w:type="spellEnd"/>
      <w:r>
        <w:t xml:space="preserve"> av </w:t>
      </w:r>
      <w:proofErr w:type="spellStart"/>
      <w:r>
        <w:t>meir</w:t>
      </w:r>
      <w:proofErr w:type="spellEnd"/>
      <w:r>
        <w:t xml:space="preserve"> </w:t>
      </w:r>
      <w:proofErr w:type="spellStart"/>
      <w:r>
        <w:t>ålmenn</w:t>
      </w:r>
      <w:proofErr w:type="spellEnd"/>
      <w:r>
        <w:t xml:space="preserve"> karakter. Bruken skal då </w:t>
      </w:r>
      <w:proofErr w:type="spellStart"/>
      <w:r>
        <w:t>ikkje</w:t>
      </w:r>
      <w:proofErr w:type="spellEnd"/>
      <w:r>
        <w:t xml:space="preserve"> </w:t>
      </w:r>
      <w:proofErr w:type="spellStart"/>
      <w:r>
        <w:t>vere</w:t>
      </w:r>
      <w:proofErr w:type="spellEnd"/>
      <w:r>
        <w:t xml:space="preserve"> knytt til </w:t>
      </w:r>
      <w:proofErr w:type="spellStart"/>
      <w:r>
        <w:t>nærare</w:t>
      </w:r>
      <w:proofErr w:type="spellEnd"/>
      <w:r>
        <w:t xml:space="preserve"> fastsette </w:t>
      </w:r>
      <w:proofErr w:type="spellStart"/>
      <w:r>
        <w:t>eigedomar</w:t>
      </w:r>
      <w:proofErr w:type="spellEnd"/>
      <w:r>
        <w:t xml:space="preserve">, jf. småbåtanlegg under </w:t>
      </w:r>
      <w:proofErr w:type="spellStart"/>
      <w:r>
        <w:t>bygningar</w:t>
      </w:r>
      <w:proofErr w:type="spellEnd"/>
      <w:r>
        <w:t xml:space="preserve"> og anlegg.</w:t>
      </w:r>
    </w:p>
    <w:p w14:paraId="24D7AF70" w14:textId="77777777" w:rsidR="0057752E" w:rsidRDefault="00FE1D0F">
      <w:r>
        <w:t xml:space="preserve">Hamneområde i sjø som </w:t>
      </w:r>
      <w:proofErr w:type="spellStart"/>
      <w:r>
        <w:t>underføremål</w:t>
      </w:r>
      <w:proofErr w:type="spellEnd"/>
      <w:r>
        <w:t xml:space="preserve"> går fram av kart- og planforskrifta vedlegg I.</w:t>
      </w:r>
    </w:p>
    <w:p w14:paraId="01723023" w14:textId="77777777" w:rsidR="0057752E" w:rsidRDefault="00E658FA">
      <w:hyperlink r:id="rId179" w:history="1">
        <w:r w:rsidR="00FE1D0F">
          <w:rPr>
            <w:rStyle w:val="Hyperkobling"/>
          </w:rPr>
          <w:t>Plan- og bygningslova</w:t>
        </w:r>
      </w:hyperlink>
      <w:r w:rsidR="00FE1D0F">
        <w:t xml:space="preserve"> og </w:t>
      </w:r>
      <w:hyperlink r:id="rId180" w:history="1">
        <w:r w:rsidR="00FE1D0F">
          <w:rPr>
            <w:rStyle w:val="Hyperkobling"/>
          </w:rPr>
          <w:t>hamne- og farvasslova</w:t>
        </w:r>
      </w:hyperlink>
      <w:r w:rsidR="00FE1D0F">
        <w:t xml:space="preserve"> gjeld side om side. Lovene vil supplere og utfylle </w:t>
      </w:r>
      <w:proofErr w:type="spellStart"/>
      <w:r w:rsidR="00FE1D0F">
        <w:t>kvarandre</w:t>
      </w:r>
      <w:proofErr w:type="spellEnd"/>
      <w:r w:rsidR="00FE1D0F">
        <w:t xml:space="preserve"> i sjøområde. Kommunen som hamne- og </w:t>
      </w:r>
      <w:proofErr w:type="spellStart"/>
      <w:r w:rsidR="00FE1D0F">
        <w:t>farvasstyresmakt</w:t>
      </w:r>
      <w:proofErr w:type="spellEnd"/>
      <w:r w:rsidR="00FE1D0F">
        <w:t xml:space="preserve"> vil </w:t>
      </w:r>
      <w:proofErr w:type="spellStart"/>
      <w:r w:rsidR="00FE1D0F">
        <w:t>innanfor</w:t>
      </w:r>
      <w:proofErr w:type="spellEnd"/>
      <w:r w:rsidR="00FE1D0F">
        <w:t xml:space="preserve"> ramma av hamne- og farvasslova, kunne </w:t>
      </w:r>
      <w:proofErr w:type="spellStart"/>
      <w:r w:rsidR="00FE1D0F">
        <w:t>setje</w:t>
      </w:r>
      <w:proofErr w:type="spellEnd"/>
      <w:r w:rsidR="00FE1D0F">
        <w:t xml:space="preserve"> </w:t>
      </w:r>
      <w:proofErr w:type="spellStart"/>
      <w:r w:rsidR="00FE1D0F">
        <w:t>fartsavgrensingar</w:t>
      </w:r>
      <w:proofErr w:type="spellEnd"/>
      <w:r w:rsidR="00FE1D0F">
        <w:t xml:space="preserve"> i sjøen og </w:t>
      </w:r>
      <w:proofErr w:type="spellStart"/>
      <w:r w:rsidR="00FE1D0F">
        <w:t>avgrensingar</w:t>
      </w:r>
      <w:proofErr w:type="spellEnd"/>
      <w:r w:rsidR="00FE1D0F">
        <w:t xml:space="preserve"> for </w:t>
      </w:r>
      <w:proofErr w:type="spellStart"/>
      <w:r w:rsidR="00FE1D0F">
        <w:t>fortøyingsinnretningar</w:t>
      </w:r>
      <w:proofErr w:type="spellEnd"/>
      <w:r w:rsidR="00FE1D0F">
        <w:t xml:space="preserve"> i farlei med </w:t>
      </w:r>
      <w:proofErr w:type="spellStart"/>
      <w:r w:rsidR="00FE1D0F">
        <w:t>meir</w:t>
      </w:r>
      <w:proofErr w:type="spellEnd"/>
      <w:r w:rsidR="00FE1D0F">
        <w:t xml:space="preserve">. Det er tilrådd å sjå kommunale </w:t>
      </w:r>
      <w:proofErr w:type="spellStart"/>
      <w:r w:rsidR="00FE1D0F">
        <w:t>arealplanar</w:t>
      </w:r>
      <w:proofErr w:type="spellEnd"/>
      <w:r w:rsidR="00FE1D0F">
        <w:t xml:space="preserve"> i </w:t>
      </w:r>
      <w:proofErr w:type="spellStart"/>
      <w:r w:rsidR="00FE1D0F">
        <w:t>samanheng</w:t>
      </w:r>
      <w:proofErr w:type="spellEnd"/>
      <w:r w:rsidR="00FE1D0F">
        <w:t xml:space="preserve"> med </w:t>
      </w:r>
      <w:proofErr w:type="spellStart"/>
      <w:r w:rsidR="00FE1D0F">
        <w:t>reguleringar</w:t>
      </w:r>
      <w:proofErr w:type="spellEnd"/>
      <w:r w:rsidR="00FE1D0F">
        <w:t xml:space="preserve"> etter sektorlover, som til dømes område for friluftsliv der det er </w:t>
      </w:r>
      <w:proofErr w:type="spellStart"/>
      <w:r w:rsidR="00FE1D0F">
        <w:t>ønskjeleg</w:t>
      </w:r>
      <w:proofErr w:type="spellEnd"/>
      <w:r w:rsidR="00FE1D0F">
        <w:t xml:space="preserve"> med </w:t>
      </w:r>
      <w:proofErr w:type="spellStart"/>
      <w:r w:rsidR="00FE1D0F">
        <w:t>fartsavgrensingar</w:t>
      </w:r>
      <w:proofErr w:type="spellEnd"/>
      <w:r w:rsidR="00FE1D0F">
        <w:t xml:space="preserve">. </w:t>
      </w:r>
    </w:p>
    <w:p w14:paraId="14AD5707" w14:textId="77777777" w:rsidR="0057752E" w:rsidRDefault="00E658FA">
      <w:hyperlink r:id="rId181" w:history="1">
        <w:r w:rsidR="00FE1D0F">
          <w:rPr>
            <w:rStyle w:val="Hyperkobling"/>
          </w:rPr>
          <w:t>Motorferdsellova</w:t>
        </w:r>
      </w:hyperlink>
      <w:r w:rsidR="00FE1D0F">
        <w:t xml:space="preserve"> har </w:t>
      </w:r>
      <w:proofErr w:type="spellStart"/>
      <w:r w:rsidR="00FE1D0F">
        <w:t>reglar</w:t>
      </w:r>
      <w:proofErr w:type="spellEnd"/>
      <w:r w:rsidR="00FE1D0F">
        <w:t xml:space="preserve"> (</w:t>
      </w:r>
      <w:proofErr w:type="spellStart"/>
      <w:r w:rsidR="00FE1D0F">
        <w:t>medrekna</w:t>
      </w:r>
      <w:proofErr w:type="spellEnd"/>
      <w:r w:rsidR="00FE1D0F">
        <w:t xml:space="preserve"> </w:t>
      </w:r>
      <w:proofErr w:type="spellStart"/>
      <w:r w:rsidR="00FE1D0F">
        <w:t>forbod</w:t>
      </w:r>
      <w:proofErr w:type="spellEnd"/>
      <w:r w:rsidR="00FE1D0F">
        <w:t>) om motorisert ferdsel i vassdrag.</w:t>
      </w:r>
    </w:p>
    <w:p w14:paraId="58F076BE" w14:textId="77777777" w:rsidR="0057752E" w:rsidRDefault="00FE1D0F">
      <w:pPr>
        <w:pStyle w:val="Overskrift5"/>
      </w:pPr>
      <w:r>
        <w:t>Fiske</w:t>
      </w:r>
    </w:p>
    <w:p w14:paraId="1C083C24" w14:textId="77777777" w:rsidR="0057752E" w:rsidRDefault="00FE1D0F" w:rsidP="001F3D79">
      <w:r>
        <w:t xml:space="preserve">I sjøen gjeld </w:t>
      </w:r>
      <w:hyperlink r:id="rId182" w:history="1">
        <w:r>
          <w:rPr>
            <w:rStyle w:val="Hyperkobling"/>
          </w:rPr>
          <w:t>havressurslova</w:t>
        </w:r>
      </w:hyperlink>
      <w:r>
        <w:t xml:space="preserve">, </w:t>
      </w:r>
      <w:proofErr w:type="spellStart"/>
      <w:r>
        <w:t>medan</w:t>
      </w:r>
      <w:proofErr w:type="spellEnd"/>
      <w:r>
        <w:t xml:space="preserve"> i vassdrag er det først og fremst </w:t>
      </w:r>
      <w:hyperlink r:id="rId183" w:history="1">
        <w:r>
          <w:rPr>
            <w:rStyle w:val="Hyperkobling"/>
          </w:rPr>
          <w:t>lakse- og innlandsfiskelova</w:t>
        </w:r>
      </w:hyperlink>
      <w:r>
        <w:t xml:space="preserve"> og </w:t>
      </w:r>
      <w:hyperlink r:id="rId184" w:history="1">
        <w:proofErr w:type="spellStart"/>
        <w:r>
          <w:rPr>
            <w:rStyle w:val="Hyperkobling"/>
          </w:rPr>
          <w:t>naturmangfaldlova</w:t>
        </w:r>
        <w:proofErr w:type="spellEnd"/>
      </w:hyperlink>
      <w:r>
        <w:t xml:space="preserve"> som gjev </w:t>
      </w:r>
      <w:proofErr w:type="spellStart"/>
      <w:r>
        <w:t>hovudføresegnene</w:t>
      </w:r>
      <w:proofErr w:type="spellEnd"/>
      <w:r>
        <w:t xml:space="preserve"> for fiskeforvaltninga.</w:t>
      </w:r>
    </w:p>
    <w:p w14:paraId="02F7FC76" w14:textId="77777777" w:rsidR="0057752E" w:rsidRDefault="00FE1D0F">
      <w:proofErr w:type="spellStart"/>
      <w:r>
        <w:t>Underføremålet</w:t>
      </w:r>
      <w:proofErr w:type="spellEnd"/>
      <w:r>
        <w:t xml:space="preserve"> «fiske» </w:t>
      </w:r>
      <w:proofErr w:type="spellStart"/>
      <w:r>
        <w:t>omfattar</w:t>
      </w:r>
      <w:proofErr w:type="spellEnd"/>
      <w:r>
        <w:t xml:space="preserve"> all </w:t>
      </w:r>
      <w:proofErr w:type="spellStart"/>
      <w:r>
        <w:t>hausting</w:t>
      </w:r>
      <w:proofErr w:type="spellEnd"/>
      <w:r>
        <w:t xml:space="preserve"> av </w:t>
      </w:r>
      <w:proofErr w:type="spellStart"/>
      <w:r>
        <w:t>viltlevande</w:t>
      </w:r>
      <w:proofErr w:type="spellEnd"/>
      <w:r>
        <w:t xml:space="preserve"> marine </w:t>
      </w:r>
      <w:proofErr w:type="spellStart"/>
      <w:r>
        <w:t>ressursar</w:t>
      </w:r>
      <w:proofErr w:type="spellEnd"/>
      <w:r>
        <w:t xml:space="preserve"> i sjø, jf. </w:t>
      </w:r>
      <w:hyperlink r:id="rId185" w:history="1">
        <w:r>
          <w:rPr>
            <w:rStyle w:val="Hyperkobling"/>
          </w:rPr>
          <w:t>havressurslova</w:t>
        </w:r>
      </w:hyperlink>
      <w:r>
        <w:t>.</w:t>
      </w:r>
    </w:p>
    <w:p w14:paraId="7E9CE400" w14:textId="77777777" w:rsidR="0057752E" w:rsidRDefault="00FE1D0F">
      <w:r>
        <w:t xml:space="preserve">Ulike </w:t>
      </w:r>
      <w:proofErr w:type="spellStart"/>
      <w:r>
        <w:t>fiskeføremål</w:t>
      </w:r>
      <w:proofErr w:type="spellEnd"/>
      <w:r>
        <w:t xml:space="preserve"> kan i planen </w:t>
      </w:r>
      <w:proofErr w:type="spellStart"/>
      <w:r>
        <w:t>spesifiserast</w:t>
      </w:r>
      <w:proofErr w:type="spellEnd"/>
      <w:r>
        <w:t xml:space="preserve"> som område for fiskebruk, </w:t>
      </w:r>
      <w:proofErr w:type="spellStart"/>
      <w:r>
        <w:t>låssetjingsplassar</w:t>
      </w:r>
      <w:proofErr w:type="spellEnd"/>
      <w:r>
        <w:t xml:space="preserve">, gyte- og oppvekstområde med </w:t>
      </w:r>
      <w:proofErr w:type="spellStart"/>
      <w:r>
        <w:t>vidare</w:t>
      </w:r>
      <w:proofErr w:type="spellEnd"/>
      <w:r>
        <w:t xml:space="preserve">. Ei slik arealdisponering bør i tilfelle </w:t>
      </w:r>
      <w:proofErr w:type="spellStart"/>
      <w:r>
        <w:t>supplerast</w:t>
      </w:r>
      <w:proofErr w:type="spellEnd"/>
      <w:r>
        <w:t xml:space="preserve"> og </w:t>
      </w:r>
      <w:proofErr w:type="spellStart"/>
      <w:r>
        <w:t>sikrast</w:t>
      </w:r>
      <w:proofErr w:type="spellEnd"/>
      <w:r>
        <w:t xml:space="preserve"> gjennom planføresegner. Dette </w:t>
      </w:r>
      <w:proofErr w:type="spellStart"/>
      <w:r>
        <w:t>føremålet</w:t>
      </w:r>
      <w:proofErr w:type="spellEnd"/>
      <w:r>
        <w:t xml:space="preserve"> kan brukast for å sikre vassareal for næringsfiske eller fritidsfiske, men det kan også med </w:t>
      </w:r>
      <w:proofErr w:type="spellStart"/>
      <w:r>
        <w:t>nærare</w:t>
      </w:r>
      <w:proofErr w:type="spellEnd"/>
      <w:r>
        <w:t xml:space="preserve"> presisering brukast til dømes til vern av gyte-, vandrings- eller </w:t>
      </w:r>
      <w:proofErr w:type="spellStart"/>
      <w:r>
        <w:t>opphaldsstadene</w:t>
      </w:r>
      <w:proofErr w:type="spellEnd"/>
      <w:r>
        <w:t xml:space="preserve"> til fisken.</w:t>
      </w:r>
    </w:p>
    <w:p w14:paraId="63E3C97D" w14:textId="77777777" w:rsidR="0057752E" w:rsidRDefault="00FE1D0F">
      <w:pPr>
        <w:pStyle w:val="Overskrift5"/>
      </w:pPr>
      <w:r>
        <w:lastRenderedPageBreak/>
        <w:t>Akvakultur</w:t>
      </w:r>
    </w:p>
    <w:p w14:paraId="34B5AA23" w14:textId="77777777" w:rsidR="0057752E" w:rsidRDefault="00FE1D0F" w:rsidP="001F3D79">
      <w:r>
        <w:t xml:space="preserve">Akvakultur er alle </w:t>
      </w:r>
      <w:proofErr w:type="spellStart"/>
      <w:r>
        <w:t>typar</w:t>
      </w:r>
      <w:proofErr w:type="spellEnd"/>
      <w:r>
        <w:t xml:space="preserve"> av oppdrettsanlegg, </w:t>
      </w:r>
      <w:proofErr w:type="spellStart"/>
      <w:r>
        <w:t>skjelfarmar</w:t>
      </w:r>
      <w:proofErr w:type="spellEnd"/>
      <w:r>
        <w:t xml:space="preserve">, produksjon av </w:t>
      </w:r>
      <w:proofErr w:type="spellStart"/>
      <w:r>
        <w:t>algar</w:t>
      </w:r>
      <w:proofErr w:type="spellEnd"/>
      <w:r>
        <w:t xml:space="preserve"> og </w:t>
      </w:r>
      <w:proofErr w:type="spellStart"/>
      <w:r>
        <w:t>liknande</w:t>
      </w:r>
      <w:proofErr w:type="spellEnd"/>
      <w:r>
        <w:t xml:space="preserve">, jf. </w:t>
      </w:r>
      <w:hyperlink r:id="rId186" w:history="1">
        <w:r>
          <w:rPr>
            <w:rStyle w:val="Hyperkobling"/>
          </w:rPr>
          <w:t>akvakulturlova</w:t>
        </w:r>
      </w:hyperlink>
      <w:r>
        <w:t>.</w:t>
      </w:r>
    </w:p>
    <w:p w14:paraId="384CBF81" w14:textId="77777777" w:rsidR="0057752E" w:rsidRDefault="00FE1D0F">
      <w:r>
        <w:t xml:space="preserve">Som </w:t>
      </w:r>
      <w:proofErr w:type="spellStart"/>
      <w:r>
        <w:t>dei</w:t>
      </w:r>
      <w:proofErr w:type="spellEnd"/>
      <w:r>
        <w:t xml:space="preserve"> andre </w:t>
      </w:r>
      <w:proofErr w:type="spellStart"/>
      <w:r>
        <w:t>føremåla</w:t>
      </w:r>
      <w:proofErr w:type="spellEnd"/>
      <w:r>
        <w:t xml:space="preserve"> vil akvakulturanlegg kunne </w:t>
      </w:r>
      <w:proofErr w:type="spellStart"/>
      <w:r>
        <w:t>leggjast</w:t>
      </w:r>
      <w:proofErr w:type="spellEnd"/>
      <w:r>
        <w:t xml:space="preserve"> ut som eige </w:t>
      </w:r>
      <w:proofErr w:type="spellStart"/>
      <w:r>
        <w:t>underføremål</w:t>
      </w:r>
      <w:proofErr w:type="spellEnd"/>
      <w:r>
        <w:t xml:space="preserve"> etter plan- og bygningslova § 11-7 nr. 6. Ved planlegging av akvakultur vil også plan- og bygningslova § 11-7 nr. 1 Bebyggelse og anlegg </w:t>
      </w:r>
      <w:proofErr w:type="spellStart"/>
      <w:r>
        <w:t>vere</w:t>
      </w:r>
      <w:proofErr w:type="spellEnd"/>
      <w:r>
        <w:t xml:space="preserve"> aktuell, jf. omtale </w:t>
      </w:r>
      <w:proofErr w:type="spellStart"/>
      <w:r>
        <w:t>nedanfor</w:t>
      </w:r>
      <w:proofErr w:type="spellEnd"/>
      <w:r>
        <w:t xml:space="preserve"> om føresegner. Dette vil </w:t>
      </w:r>
      <w:proofErr w:type="spellStart"/>
      <w:r>
        <w:t>særleg</w:t>
      </w:r>
      <w:proofErr w:type="spellEnd"/>
      <w:r>
        <w:t xml:space="preserve"> gjelde landanlegg. </w:t>
      </w:r>
    </w:p>
    <w:p w14:paraId="735B99F1" w14:textId="77777777" w:rsidR="0057752E" w:rsidRDefault="00FE1D0F">
      <w:r>
        <w:t xml:space="preserve">Ankringsområdet ved anlegga bør også </w:t>
      </w:r>
      <w:proofErr w:type="spellStart"/>
      <w:r>
        <w:t>visast</w:t>
      </w:r>
      <w:proofErr w:type="spellEnd"/>
      <w:r>
        <w:t xml:space="preserve"> i planen, </w:t>
      </w:r>
      <w:proofErr w:type="spellStart"/>
      <w:r>
        <w:t>anten</w:t>
      </w:r>
      <w:proofErr w:type="spellEnd"/>
      <w:r>
        <w:t xml:space="preserve"> som sikringssone, </w:t>
      </w:r>
      <w:proofErr w:type="spellStart"/>
      <w:r>
        <w:t>føremålet</w:t>
      </w:r>
      <w:proofErr w:type="spellEnd"/>
      <w:r>
        <w:t xml:space="preserve"> akvakultur, eller kombinert </w:t>
      </w:r>
      <w:proofErr w:type="spellStart"/>
      <w:r>
        <w:t>føremål</w:t>
      </w:r>
      <w:proofErr w:type="spellEnd"/>
      <w:r>
        <w:t xml:space="preserve"> med akvakultur. Dersom </w:t>
      </w:r>
      <w:proofErr w:type="spellStart"/>
      <w:r>
        <w:t>ein</w:t>
      </w:r>
      <w:proofErr w:type="spellEnd"/>
      <w:r>
        <w:t xml:space="preserve"> </w:t>
      </w:r>
      <w:proofErr w:type="spellStart"/>
      <w:r>
        <w:t>ønskjer</w:t>
      </w:r>
      <w:proofErr w:type="spellEnd"/>
      <w:r>
        <w:t xml:space="preserve"> å </w:t>
      </w:r>
      <w:proofErr w:type="spellStart"/>
      <w:r>
        <w:t>skilje</w:t>
      </w:r>
      <w:proofErr w:type="spellEnd"/>
      <w:r>
        <w:t xml:space="preserve"> mellom forskjellige </w:t>
      </w:r>
      <w:proofErr w:type="spellStart"/>
      <w:r>
        <w:t>typar</w:t>
      </w:r>
      <w:proofErr w:type="spellEnd"/>
      <w:r>
        <w:t xml:space="preserve"> oppdrett og akvakultur, kan føresegn til planen definere kva former for oppdrett og </w:t>
      </w:r>
      <w:proofErr w:type="spellStart"/>
      <w:r>
        <w:t>artar</w:t>
      </w:r>
      <w:proofErr w:type="spellEnd"/>
      <w:r>
        <w:t xml:space="preserve"> som er </w:t>
      </w:r>
      <w:proofErr w:type="spellStart"/>
      <w:r>
        <w:t>tillatne</w:t>
      </w:r>
      <w:proofErr w:type="spellEnd"/>
      <w:r>
        <w:t>.</w:t>
      </w:r>
    </w:p>
    <w:p w14:paraId="1C2DA9D7" w14:textId="77777777" w:rsidR="0057752E" w:rsidRDefault="00FE1D0F">
      <w:r>
        <w:t xml:space="preserve">I sjø og vassdrag er det </w:t>
      </w:r>
      <w:proofErr w:type="spellStart"/>
      <w:r>
        <w:t>ope</w:t>
      </w:r>
      <w:proofErr w:type="spellEnd"/>
      <w:r>
        <w:t xml:space="preserve"> for å </w:t>
      </w:r>
      <w:proofErr w:type="spellStart"/>
      <w:r>
        <w:t>planleggje</w:t>
      </w:r>
      <w:proofErr w:type="spellEnd"/>
      <w:r>
        <w:t xml:space="preserve"> område for </w:t>
      </w:r>
      <w:proofErr w:type="spellStart"/>
      <w:r>
        <w:t>ålmenn</w:t>
      </w:r>
      <w:proofErr w:type="spellEnd"/>
      <w:r>
        <w:t xml:space="preserve"> </w:t>
      </w:r>
      <w:proofErr w:type="spellStart"/>
      <w:r>
        <w:t>fleirbruk</w:t>
      </w:r>
      <w:proofErr w:type="spellEnd"/>
      <w:r>
        <w:t xml:space="preserve"> (ferdsel, fiske-, natur- og friluftsområde), der </w:t>
      </w:r>
      <w:proofErr w:type="spellStart"/>
      <w:r>
        <w:t>meir</w:t>
      </w:r>
      <w:proofErr w:type="spellEnd"/>
      <w:r>
        <w:t xml:space="preserve"> spesifikk bruk av sjøen eller vassdraget </w:t>
      </w:r>
      <w:proofErr w:type="spellStart"/>
      <w:r>
        <w:t>ikkje</w:t>
      </w:r>
      <w:proofErr w:type="spellEnd"/>
      <w:r>
        <w:t xml:space="preserve"> er </w:t>
      </w:r>
      <w:proofErr w:type="spellStart"/>
      <w:r>
        <w:t>teke</w:t>
      </w:r>
      <w:proofErr w:type="spellEnd"/>
      <w:r>
        <w:t xml:space="preserve"> opp. Akvakultur kan inngå i dette </w:t>
      </w:r>
      <w:proofErr w:type="spellStart"/>
      <w:r>
        <w:t>fleirbruksføremålet</w:t>
      </w:r>
      <w:proofErr w:type="spellEnd"/>
      <w:r>
        <w:t xml:space="preserve"> der det er </w:t>
      </w:r>
      <w:proofErr w:type="spellStart"/>
      <w:r>
        <w:t>føremålstenleg</w:t>
      </w:r>
      <w:proofErr w:type="spellEnd"/>
      <w:r>
        <w:t xml:space="preserve">, men akvakultur representerer i motsetning til </w:t>
      </w:r>
      <w:proofErr w:type="spellStart"/>
      <w:r>
        <w:t>dei</w:t>
      </w:r>
      <w:proofErr w:type="spellEnd"/>
      <w:r>
        <w:t xml:space="preserve"> andre </w:t>
      </w:r>
      <w:proofErr w:type="spellStart"/>
      <w:r>
        <w:t>føremåla</w:t>
      </w:r>
      <w:proofErr w:type="spellEnd"/>
      <w:r>
        <w:t xml:space="preserve"> her stort sett </w:t>
      </w:r>
      <w:proofErr w:type="spellStart"/>
      <w:r>
        <w:t>ein</w:t>
      </w:r>
      <w:proofErr w:type="spellEnd"/>
      <w:r>
        <w:t xml:space="preserve"> eksklusiv bruk. </w:t>
      </w:r>
      <w:proofErr w:type="spellStart"/>
      <w:r>
        <w:t>Ein</w:t>
      </w:r>
      <w:proofErr w:type="spellEnd"/>
      <w:r>
        <w:t xml:space="preserve"> bør derfor </w:t>
      </w:r>
      <w:proofErr w:type="spellStart"/>
      <w:r>
        <w:t>vere</w:t>
      </w:r>
      <w:proofErr w:type="spellEnd"/>
      <w:r>
        <w:t xml:space="preserve"> </w:t>
      </w:r>
      <w:proofErr w:type="spellStart"/>
      <w:r>
        <w:t>tilbakehalden</w:t>
      </w:r>
      <w:proofErr w:type="spellEnd"/>
      <w:r>
        <w:t xml:space="preserve"> med å inkludere område for akvakultur i område for </w:t>
      </w:r>
      <w:proofErr w:type="spellStart"/>
      <w:r>
        <w:t>ålmenn</w:t>
      </w:r>
      <w:proofErr w:type="spellEnd"/>
      <w:r>
        <w:t xml:space="preserve"> </w:t>
      </w:r>
      <w:proofErr w:type="spellStart"/>
      <w:r>
        <w:t>fleirbruk</w:t>
      </w:r>
      <w:proofErr w:type="spellEnd"/>
      <w:r>
        <w:t xml:space="preserve">. Dersom akvakultur inngår i </w:t>
      </w:r>
      <w:proofErr w:type="spellStart"/>
      <w:r>
        <w:t>fleirbruksføremålet</w:t>
      </w:r>
      <w:proofErr w:type="spellEnd"/>
      <w:r>
        <w:t xml:space="preserve">, oppnår </w:t>
      </w:r>
      <w:proofErr w:type="spellStart"/>
      <w:r>
        <w:t>ein</w:t>
      </w:r>
      <w:proofErr w:type="spellEnd"/>
      <w:r>
        <w:t xml:space="preserve"> lite styring og interesseavklaring og krev at heile området blir </w:t>
      </w:r>
      <w:proofErr w:type="spellStart"/>
      <w:r>
        <w:t>konsekvensutgreidd</w:t>
      </w:r>
      <w:proofErr w:type="spellEnd"/>
      <w:r>
        <w:t xml:space="preserve">, </w:t>
      </w:r>
      <w:proofErr w:type="spellStart"/>
      <w:r>
        <w:t>noko</w:t>
      </w:r>
      <w:proofErr w:type="spellEnd"/>
      <w:r>
        <w:t xml:space="preserve"> som kan tale for å </w:t>
      </w:r>
      <w:proofErr w:type="spellStart"/>
      <w:r>
        <w:t>setje</w:t>
      </w:r>
      <w:proofErr w:type="spellEnd"/>
      <w:r>
        <w:t xml:space="preserve"> av </w:t>
      </w:r>
      <w:proofErr w:type="spellStart"/>
      <w:r>
        <w:t>meir</w:t>
      </w:r>
      <w:proofErr w:type="spellEnd"/>
      <w:r>
        <w:t xml:space="preserve"> avgrensa areal som eigne akvakulturområde.</w:t>
      </w:r>
    </w:p>
    <w:p w14:paraId="1ED9572D" w14:textId="77777777" w:rsidR="0057752E" w:rsidRDefault="00FE1D0F">
      <w:proofErr w:type="spellStart"/>
      <w:r>
        <w:t>Sjølv</w:t>
      </w:r>
      <w:proofErr w:type="spellEnd"/>
      <w:r>
        <w:t xml:space="preserve"> om </w:t>
      </w:r>
      <w:proofErr w:type="spellStart"/>
      <w:r>
        <w:t>eit</w:t>
      </w:r>
      <w:proofErr w:type="spellEnd"/>
      <w:r>
        <w:t xml:space="preserve"> område er sett av til akvakultur i kommuneplanen, krev det også konsesjonshandsaming etter akvakulturlova. Det er viktig med ei god samordning mellom kommuneplanen og akvakulturlova, slik at områda som er sette av til akvakultur, gjev </w:t>
      </w:r>
      <w:proofErr w:type="spellStart"/>
      <w:r>
        <w:t>tilstrekkeleg</w:t>
      </w:r>
      <w:proofErr w:type="spellEnd"/>
      <w:r>
        <w:t xml:space="preserve"> planavklaring og er relevante for </w:t>
      </w:r>
      <w:proofErr w:type="spellStart"/>
      <w:r>
        <w:t>seinare</w:t>
      </w:r>
      <w:proofErr w:type="spellEnd"/>
      <w:r>
        <w:t xml:space="preserve"> konsesjonshandsaming. Reguleringsplan kan også brukast for akvakultur i sjø dersom </w:t>
      </w:r>
      <w:proofErr w:type="spellStart"/>
      <w:r>
        <w:t>særlege</w:t>
      </w:r>
      <w:proofErr w:type="spellEnd"/>
      <w:r>
        <w:t xml:space="preserve"> forhold </w:t>
      </w:r>
      <w:proofErr w:type="spellStart"/>
      <w:r>
        <w:t>tilseier</w:t>
      </w:r>
      <w:proofErr w:type="spellEnd"/>
      <w:r>
        <w:t xml:space="preserve"> det, men vil på grunn av detaljeringsnivået i denne plantypen </w:t>
      </w:r>
      <w:proofErr w:type="spellStart"/>
      <w:r>
        <w:t>vanlegvis</w:t>
      </w:r>
      <w:proofErr w:type="spellEnd"/>
      <w:r>
        <w:t xml:space="preserve"> </w:t>
      </w:r>
      <w:proofErr w:type="spellStart"/>
      <w:r>
        <w:t>ikkje</w:t>
      </w:r>
      <w:proofErr w:type="spellEnd"/>
      <w:r>
        <w:t xml:space="preserve"> </w:t>
      </w:r>
      <w:proofErr w:type="spellStart"/>
      <w:r>
        <w:t>vere</w:t>
      </w:r>
      <w:proofErr w:type="spellEnd"/>
      <w:r>
        <w:t xml:space="preserve"> </w:t>
      </w:r>
      <w:proofErr w:type="spellStart"/>
      <w:r>
        <w:t>føremålstenleg</w:t>
      </w:r>
      <w:proofErr w:type="spellEnd"/>
      <w:r>
        <w:t xml:space="preserve">. </w:t>
      </w:r>
    </w:p>
    <w:p w14:paraId="12F22A6C" w14:textId="77777777" w:rsidR="0057752E" w:rsidRDefault="00FE1D0F">
      <w:pPr>
        <w:pStyle w:val="Overskrift5"/>
      </w:pPr>
      <w:proofErr w:type="spellStart"/>
      <w:r>
        <w:t>Skjelsand</w:t>
      </w:r>
      <w:proofErr w:type="spellEnd"/>
    </w:p>
    <w:p w14:paraId="6F52393D" w14:textId="77777777" w:rsidR="0057752E" w:rsidRDefault="00FE1D0F" w:rsidP="001F3D79">
      <w:r>
        <w:t xml:space="preserve">Skjelsanduttak er </w:t>
      </w:r>
      <w:proofErr w:type="spellStart"/>
      <w:r>
        <w:rPr>
          <w:rStyle w:val="halvfet"/>
        </w:rPr>
        <w:t>ikkje</w:t>
      </w:r>
      <w:proofErr w:type="spellEnd"/>
      <w:r>
        <w:rPr>
          <w:rStyle w:val="halvfet"/>
        </w:rPr>
        <w:t xml:space="preserve"> </w:t>
      </w:r>
      <w:r>
        <w:t xml:space="preserve">eige </w:t>
      </w:r>
      <w:proofErr w:type="spellStart"/>
      <w:r>
        <w:t>underføremål</w:t>
      </w:r>
      <w:proofErr w:type="spellEnd"/>
      <w:r>
        <w:t xml:space="preserve"> i plan- og bygningslova. </w:t>
      </w:r>
      <w:proofErr w:type="spellStart"/>
      <w:r>
        <w:t>Ein</w:t>
      </w:r>
      <w:proofErr w:type="spellEnd"/>
      <w:r>
        <w:t xml:space="preserve"> kan </w:t>
      </w:r>
      <w:proofErr w:type="spellStart"/>
      <w:r>
        <w:t>setje</w:t>
      </w:r>
      <w:proofErr w:type="spellEnd"/>
      <w:r>
        <w:t xml:space="preserve"> av areal til skjelsanduttak ved å bruke det generelle </w:t>
      </w:r>
      <w:proofErr w:type="spellStart"/>
      <w:r>
        <w:t>føremålet</w:t>
      </w:r>
      <w:proofErr w:type="spellEnd"/>
      <w:r>
        <w:t xml:space="preserve"> «bruk og vern av sjø og vassdrag» og spesifisere bruken </w:t>
      </w:r>
      <w:proofErr w:type="spellStart"/>
      <w:r>
        <w:t>nærare</w:t>
      </w:r>
      <w:proofErr w:type="spellEnd"/>
      <w:r>
        <w:t xml:space="preserve"> gjennom føresegner. Føresegner etter § 11-11 nr. 3 kan </w:t>
      </w:r>
      <w:proofErr w:type="spellStart"/>
      <w:r>
        <w:t>gjevast</w:t>
      </w:r>
      <w:proofErr w:type="spellEnd"/>
      <w:r>
        <w:t xml:space="preserve"> om «bruk og vern av vannflate, vannsøyle og bunn», og dette gjev rom for å styre skjelsanduttak. Ei </w:t>
      </w:r>
      <w:proofErr w:type="spellStart"/>
      <w:r>
        <w:t>annan</w:t>
      </w:r>
      <w:proofErr w:type="spellEnd"/>
      <w:r>
        <w:t xml:space="preserve"> måte kan </w:t>
      </w:r>
      <w:proofErr w:type="spellStart"/>
      <w:r>
        <w:t>vere</w:t>
      </w:r>
      <w:proofErr w:type="spellEnd"/>
      <w:r>
        <w:t xml:space="preserve"> å nytte </w:t>
      </w:r>
      <w:proofErr w:type="spellStart"/>
      <w:r>
        <w:t>føremålet</w:t>
      </w:r>
      <w:proofErr w:type="spellEnd"/>
      <w:r>
        <w:t xml:space="preserve"> råstoffutvinning etter § 11-7 nr. 1, dersom det blir vurdert </w:t>
      </w:r>
      <w:proofErr w:type="spellStart"/>
      <w:r>
        <w:t>meir</w:t>
      </w:r>
      <w:proofErr w:type="spellEnd"/>
      <w:r>
        <w:t xml:space="preserve"> </w:t>
      </w:r>
      <w:proofErr w:type="spellStart"/>
      <w:r>
        <w:t>føremålstenleg</w:t>
      </w:r>
      <w:proofErr w:type="spellEnd"/>
      <w:r>
        <w:t>.</w:t>
      </w:r>
    </w:p>
    <w:p w14:paraId="406AC85B" w14:textId="77777777" w:rsidR="0057752E" w:rsidRDefault="00FE1D0F">
      <w:pPr>
        <w:pStyle w:val="Overskrift5"/>
      </w:pPr>
      <w:r>
        <w:t>Drikkevatn</w:t>
      </w:r>
    </w:p>
    <w:p w14:paraId="5B9513D0" w14:textId="77777777" w:rsidR="0057752E" w:rsidRDefault="00FE1D0F" w:rsidP="001F3D79">
      <w:r>
        <w:t xml:space="preserve">«Drikkevatn» kan </w:t>
      </w:r>
      <w:proofErr w:type="spellStart"/>
      <w:r>
        <w:t>førast</w:t>
      </w:r>
      <w:proofErr w:type="spellEnd"/>
      <w:r>
        <w:t xml:space="preserve"> opp som eige </w:t>
      </w:r>
      <w:proofErr w:type="spellStart"/>
      <w:r>
        <w:t>underføremål</w:t>
      </w:r>
      <w:proofErr w:type="spellEnd"/>
      <w:r>
        <w:t xml:space="preserve">. Kommunen kan gjennom arealplanen bestemme vasskjelde for drikkevatn og arealbruk i nedbørsfeltet og område med avrenning til drikkevatn og </w:t>
      </w:r>
      <w:proofErr w:type="spellStart"/>
      <w:r>
        <w:t>grunnvassførekomstar</w:t>
      </w:r>
      <w:proofErr w:type="spellEnd"/>
      <w:r>
        <w:t xml:space="preserve">. Det kan </w:t>
      </w:r>
      <w:proofErr w:type="spellStart"/>
      <w:r>
        <w:t>setjast</w:t>
      </w:r>
      <w:proofErr w:type="spellEnd"/>
      <w:r>
        <w:t xml:space="preserve"> </w:t>
      </w:r>
      <w:proofErr w:type="spellStart"/>
      <w:r>
        <w:t>nærare</w:t>
      </w:r>
      <w:proofErr w:type="spellEnd"/>
      <w:r>
        <w:t xml:space="preserve"> krav til arealbruken. Det kan også </w:t>
      </w:r>
      <w:proofErr w:type="spellStart"/>
      <w:r>
        <w:t>innførast</w:t>
      </w:r>
      <w:proofErr w:type="spellEnd"/>
      <w:r>
        <w:t xml:space="preserve"> </w:t>
      </w:r>
      <w:proofErr w:type="spellStart"/>
      <w:r>
        <w:t>restriksjonar</w:t>
      </w:r>
      <w:proofErr w:type="spellEnd"/>
      <w:r>
        <w:t xml:space="preserve"> av omsyn til drikkevassforsyninga gjennom omsynssone etter § 11–8 tredje ledd bokstav a og føresegner til omsynssona og til </w:t>
      </w:r>
      <w:proofErr w:type="spellStart"/>
      <w:r>
        <w:t>føremålet</w:t>
      </w:r>
      <w:proofErr w:type="spellEnd"/>
      <w:r>
        <w:t xml:space="preserve">, jf. plan- og bygningslova § 11-11 nr. 3 og 5. Slike </w:t>
      </w:r>
      <w:proofErr w:type="spellStart"/>
      <w:r>
        <w:t>restriksjonar</w:t>
      </w:r>
      <w:proofErr w:type="spellEnd"/>
      <w:r>
        <w:t xml:space="preserve"> kan også omfatte </w:t>
      </w:r>
      <w:proofErr w:type="spellStart"/>
      <w:r>
        <w:t>grunnvassførekomstar</w:t>
      </w:r>
      <w:proofErr w:type="spellEnd"/>
      <w:r>
        <w:t>.</w:t>
      </w:r>
    </w:p>
    <w:p w14:paraId="0125FAB8" w14:textId="77777777" w:rsidR="0057752E" w:rsidRDefault="00FE1D0F">
      <w:r>
        <w:lastRenderedPageBreak/>
        <w:t xml:space="preserve">Sikring av drikkevatn er </w:t>
      </w:r>
      <w:proofErr w:type="spellStart"/>
      <w:r>
        <w:t>underlagd</w:t>
      </w:r>
      <w:proofErr w:type="spellEnd"/>
      <w:r>
        <w:t xml:space="preserve"> eigne krav og føresegner i </w:t>
      </w:r>
      <w:hyperlink r:id="rId187" w:history="1">
        <w:r>
          <w:rPr>
            <w:rStyle w:val="Hyperkobling"/>
          </w:rPr>
          <w:t>drikkevassforskrifta</w:t>
        </w:r>
      </w:hyperlink>
      <w:r>
        <w:t xml:space="preserve"> (fastsett 4. desember 2001 med heimel i lov om matproduksjon og mattrygghet med videre). Også </w:t>
      </w:r>
      <w:hyperlink r:id="rId188" w:history="1">
        <w:r>
          <w:rPr>
            <w:rStyle w:val="Hyperkobling"/>
          </w:rPr>
          <w:t>vassressurslova</w:t>
        </w:r>
      </w:hyperlink>
      <w:r>
        <w:t xml:space="preserve">, </w:t>
      </w:r>
      <w:hyperlink r:id="rId189" w:history="1">
        <w:r>
          <w:rPr>
            <w:rStyle w:val="Hyperkobling"/>
          </w:rPr>
          <w:t>vassforvaltningsforskrifta</w:t>
        </w:r>
      </w:hyperlink>
      <w:r>
        <w:t xml:space="preserve">, </w:t>
      </w:r>
      <w:hyperlink r:id="rId190" w:history="1">
        <w:r>
          <w:rPr>
            <w:rStyle w:val="Hyperkobling"/>
          </w:rPr>
          <w:t>vassdirektivet</w:t>
        </w:r>
      </w:hyperlink>
      <w:r>
        <w:t xml:space="preserve"> og eventuelle regionale planar er aktuelle grunnlag for drikkevassforvaltninga. Sjå eigen </w:t>
      </w:r>
      <w:hyperlink r:id="rId191" w:history="1">
        <w:proofErr w:type="spellStart"/>
        <w:r>
          <w:rPr>
            <w:rStyle w:val="Hyperkobling"/>
          </w:rPr>
          <w:t>rettleiar</w:t>
        </w:r>
        <w:proofErr w:type="spellEnd"/>
        <w:r>
          <w:rPr>
            <w:rStyle w:val="Hyperkobling"/>
          </w:rPr>
          <w:t xml:space="preserve"> </w:t>
        </w:r>
        <w:proofErr w:type="spellStart"/>
        <w:r>
          <w:rPr>
            <w:rStyle w:val="Hyperkobling"/>
          </w:rPr>
          <w:t>frå</w:t>
        </w:r>
        <w:proofErr w:type="spellEnd"/>
        <w:r>
          <w:rPr>
            <w:rStyle w:val="Hyperkobling"/>
          </w:rPr>
          <w:t xml:space="preserve"> Mattilsynet om drikkevassforskrifta</w:t>
        </w:r>
      </w:hyperlink>
      <w:r>
        <w:t>.</w:t>
      </w:r>
    </w:p>
    <w:p w14:paraId="29100464" w14:textId="77777777" w:rsidR="0057752E" w:rsidRDefault="00FE1D0F">
      <w:pPr>
        <w:pStyle w:val="Overskrift5"/>
      </w:pPr>
      <w:r>
        <w:t>Natur- og friluftsområde kvar for seg eller i kombinasjon</w:t>
      </w:r>
    </w:p>
    <w:p w14:paraId="668535DC" w14:textId="77777777" w:rsidR="0057752E" w:rsidRDefault="00FE1D0F" w:rsidP="001F3D79">
      <w:r>
        <w:t xml:space="preserve">Naturområde i sjø og vassdrag </w:t>
      </w:r>
      <w:proofErr w:type="spellStart"/>
      <w:r>
        <w:t>omfattar</w:t>
      </w:r>
      <w:proofErr w:type="spellEnd"/>
      <w:r>
        <w:t xml:space="preserve"> alle område der inngrep og tilrettelegging </w:t>
      </w:r>
      <w:proofErr w:type="spellStart"/>
      <w:r>
        <w:t>ikkje</w:t>
      </w:r>
      <w:proofErr w:type="spellEnd"/>
      <w:r>
        <w:t xml:space="preserve"> er tillate. Slike område vil </w:t>
      </w:r>
      <w:proofErr w:type="spellStart"/>
      <w:r>
        <w:t>vere</w:t>
      </w:r>
      <w:proofErr w:type="spellEnd"/>
      <w:r>
        <w:t xml:space="preserve"> aktuelle for </w:t>
      </w:r>
      <w:proofErr w:type="spellStart"/>
      <w:r>
        <w:t>førekomstar</w:t>
      </w:r>
      <w:proofErr w:type="spellEnd"/>
      <w:r>
        <w:t xml:space="preserve"> av </w:t>
      </w:r>
      <w:proofErr w:type="spellStart"/>
      <w:r>
        <w:t>utvalde</w:t>
      </w:r>
      <w:proofErr w:type="spellEnd"/>
      <w:r>
        <w:t xml:space="preserve"> </w:t>
      </w:r>
      <w:proofErr w:type="spellStart"/>
      <w:r>
        <w:t>naturtypar</w:t>
      </w:r>
      <w:proofErr w:type="spellEnd"/>
      <w:r>
        <w:t xml:space="preserve"> og prioriterte </w:t>
      </w:r>
      <w:proofErr w:type="spellStart"/>
      <w:r>
        <w:t>artar</w:t>
      </w:r>
      <w:proofErr w:type="spellEnd"/>
      <w:r>
        <w:t xml:space="preserve"> eller økologiske funksjonsområde for prioriterte </w:t>
      </w:r>
      <w:proofErr w:type="spellStart"/>
      <w:r>
        <w:t>artar</w:t>
      </w:r>
      <w:proofErr w:type="spellEnd"/>
      <w:r>
        <w:t xml:space="preserve">. Naturområde i sjø eller vassdrag har sin parallell i natur («N» i LNFR-område) på land. </w:t>
      </w:r>
    </w:p>
    <w:p w14:paraId="1F7033D8" w14:textId="77777777" w:rsidR="0057752E" w:rsidRDefault="00FE1D0F">
      <w:r>
        <w:t xml:space="preserve">Døme på inngrep og utnytting som kan </w:t>
      </w:r>
      <w:proofErr w:type="spellStart"/>
      <w:r>
        <w:t>kome</w:t>
      </w:r>
      <w:proofErr w:type="spellEnd"/>
      <w:r>
        <w:t xml:space="preserve"> i konflikt med naturområde, vil </w:t>
      </w:r>
      <w:proofErr w:type="spellStart"/>
      <w:r>
        <w:t>vere</w:t>
      </w:r>
      <w:proofErr w:type="spellEnd"/>
      <w:r>
        <w:t xml:space="preserve"> utfylling i sjø, sand- og grusuttak, </w:t>
      </w:r>
      <w:proofErr w:type="spellStart"/>
      <w:r>
        <w:t>bryggje</w:t>
      </w:r>
      <w:proofErr w:type="spellEnd"/>
      <w:r>
        <w:t xml:space="preserve"> og andre </w:t>
      </w:r>
      <w:proofErr w:type="spellStart"/>
      <w:r>
        <w:t>fortøyingsinnretningar</w:t>
      </w:r>
      <w:proofErr w:type="spellEnd"/>
      <w:r>
        <w:t xml:space="preserve"> og akvakulturanlegg.</w:t>
      </w:r>
    </w:p>
    <w:p w14:paraId="2E81AB74" w14:textId="77777777" w:rsidR="0057752E" w:rsidRDefault="00FE1D0F">
      <w:r>
        <w:t xml:space="preserve">Friluftsområde i sjø og vassdrag, eventuelt med </w:t>
      </w:r>
      <w:proofErr w:type="spellStart"/>
      <w:r>
        <w:t>tilhøyrande</w:t>
      </w:r>
      <w:proofErr w:type="spellEnd"/>
      <w:r>
        <w:t xml:space="preserve"> strandsone, er område der bruken av området til friluftsliv skal </w:t>
      </w:r>
      <w:proofErr w:type="spellStart"/>
      <w:r>
        <w:t>gjevast</w:t>
      </w:r>
      <w:proofErr w:type="spellEnd"/>
      <w:r>
        <w:t xml:space="preserve"> fortrinn. I vassdrag kan </w:t>
      </w:r>
      <w:proofErr w:type="spellStart"/>
      <w:r>
        <w:t>føremålet</w:t>
      </w:r>
      <w:proofErr w:type="spellEnd"/>
      <w:r>
        <w:t xml:space="preserve"> friluftsområde </w:t>
      </w:r>
      <w:proofErr w:type="spellStart"/>
      <w:r>
        <w:t>vere</w:t>
      </w:r>
      <w:proofErr w:type="spellEnd"/>
      <w:r>
        <w:t xml:space="preserve"> aktuelt å bruke for å sikre vassareala til </w:t>
      </w:r>
      <w:proofErr w:type="spellStart"/>
      <w:r>
        <w:t>ålmenn</w:t>
      </w:r>
      <w:proofErr w:type="spellEnd"/>
      <w:r>
        <w:t xml:space="preserve"> </w:t>
      </w:r>
      <w:proofErr w:type="spellStart"/>
      <w:r>
        <w:t>friluftsbruk</w:t>
      </w:r>
      <w:proofErr w:type="spellEnd"/>
      <w:r>
        <w:t xml:space="preserve">. I </w:t>
      </w:r>
      <w:proofErr w:type="spellStart"/>
      <w:r>
        <w:t>eit</w:t>
      </w:r>
      <w:proofErr w:type="spellEnd"/>
      <w:r>
        <w:t xml:space="preserve"> friluftsområde vil rettsverknaden av planen </w:t>
      </w:r>
      <w:proofErr w:type="spellStart"/>
      <w:r>
        <w:t>innebere</w:t>
      </w:r>
      <w:proofErr w:type="spellEnd"/>
      <w:r>
        <w:t xml:space="preserve"> at tiltak som vil </w:t>
      </w:r>
      <w:proofErr w:type="spellStart"/>
      <w:r>
        <w:t>vere</w:t>
      </w:r>
      <w:proofErr w:type="spellEnd"/>
      <w:r>
        <w:t xml:space="preserve"> til ulempe for </w:t>
      </w:r>
      <w:proofErr w:type="spellStart"/>
      <w:r>
        <w:t>føremålet</w:t>
      </w:r>
      <w:proofErr w:type="spellEnd"/>
      <w:r>
        <w:t xml:space="preserve"> </w:t>
      </w:r>
      <w:proofErr w:type="spellStart"/>
      <w:r>
        <w:t>ikkje</w:t>
      </w:r>
      <w:proofErr w:type="spellEnd"/>
      <w:r>
        <w:t xml:space="preserve"> er </w:t>
      </w:r>
      <w:proofErr w:type="spellStart"/>
      <w:r>
        <w:t>tillatne</w:t>
      </w:r>
      <w:proofErr w:type="spellEnd"/>
      <w:r>
        <w:t xml:space="preserve">, til dømes bøyer og </w:t>
      </w:r>
      <w:proofErr w:type="spellStart"/>
      <w:r>
        <w:t>liknande</w:t>
      </w:r>
      <w:proofErr w:type="spellEnd"/>
      <w:r>
        <w:t xml:space="preserve">, slik at </w:t>
      </w:r>
      <w:proofErr w:type="spellStart"/>
      <w:r>
        <w:t>dei</w:t>
      </w:r>
      <w:proofErr w:type="spellEnd"/>
      <w:r>
        <w:t xml:space="preserve"> </w:t>
      </w:r>
      <w:proofErr w:type="spellStart"/>
      <w:r>
        <w:t>ikkje</w:t>
      </w:r>
      <w:proofErr w:type="spellEnd"/>
      <w:r>
        <w:t xml:space="preserve"> kan </w:t>
      </w:r>
      <w:proofErr w:type="spellStart"/>
      <w:r>
        <w:t>plasserast</w:t>
      </w:r>
      <w:proofErr w:type="spellEnd"/>
      <w:r>
        <w:t xml:space="preserve"> der.</w:t>
      </w:r>
    </w:p>
    <w:p w14:paraId="3F9B4DA5" w14:textId="77777777" w:rsidR="0057752E" w:rsidRDefault="00E658FA">
      <w:hyperlink r:id="rId192" w:history="1">
        <w:r w:rsidR="00FE1D0F">
          <w:rPr>
            <w:rStyle w:val="Hyperkobling"/>
          </w:rPr>
          <w:t>Rikspolitiske retningslinjer for verna vassdrag</w:t>
        </w:r>
      </w:hyperlink>
      <w:r w:rsidR="00FE1D0F">
        <w:t xml:space="preserve"> skal </w:t>
      </w:r>
      <w:proofErr w:type="spellStart"/>
      <w:r w:rsidR="00FE1D0F">
        <w:t>leggjast</w:t>
      </w:r>
      <w:proofErr w:type="spellEnd"/>
      <w:r w:rsidR="00FE1D0F">
        <w:t xml:space="preserve"> til grunn ved planlegging i </w:t>
      </w:r>
      <w:proofErr w:type="spellStart"/>
      <w:r w:rsidR="00FE1D0F">
        <w:t>dei</w:t>
      </w:r>
      <w:proofErr w:type="spellEnd"/>
      <w:r w:rsidR="00FE1D0F">
        <w:t xml:space="preserve"> områda som blir ramma. Avgrensinga og forvaltninga av vassdragsbeltet bør </w:t>
      </w:r>
      <w:proofErr w:type="spellStart"/>
      <w:r w:rsidR="00FE1D0F">
        <w:t>differensierast</w:t>
      </w:r>
      <w:proofErr w:type="spellEnd"/>
      <w:r w:rsidR="00FE1D0F">
        <w:t xml:space="preserve"> etter registrerte </w:t>
      </w:r>
      <w:proofErr w:type="spellStart"/>
      <w:r w:rsidR="00FE1D0F">
        <w:t>verneverdiar</w:t>
      </w:r>
      <w:proofErr w:type="spellEnd"/>
      <w:r w:rsidR="00FE1D0F">
        <w:t xml:space="preserve"> og arealtilstand i tråd med kriteria i retningslinjene. Vasstrengen bør i arealdelen i kommuneplanen </w:t>
      </w:r>
      <w:proofErr w:type="spellStart"/>
      <w:r w:rsidR="00FE1D0F">
        <w:t>leggjast</w:t>
      </w:r>
      <w:proofErr w:type="spellEnd"/>
      <w:r w:rsidR="00FE1D0F">
        <w:t xml:space="preserve"> ut til naturområde, friluftsområde eller </w:t>
      </w:r>
      <w:proofErr w:type="spellStart"/>
      <w:r w:rsidR="00FE1D0F">
        <w:t>ein</w:t>
      </w:r>
      <w:proofErr w:type="spellEnd"/>
      <w:r w:rsidR="00FE1D0F">
        <w:t xml:space="preserve"> kombinasjon av </w:t>
      </w:r>
      <w:proofErr w:type="spellStart"/>
      <w:r w:rsidR="00FE1D0F">
        <w:t>desse</w:t>
      </w:r>
      <w:proofErr w:type="spellEnd"/>
      <w:r w:rsidR="00FE1D0F">
        <w:t xml:space="preserve">. Kommunen </w:t>
      </w:r>
      <w:proofErr w:type="spellStart"/>
      <w:r w:rsidR="00FE1D0F">
        <w:t>fastset</w:t>
      </w:r>
      <w:proofErr w:type="spellEnd"/>
      <w:r w:rsidR="00FE1D0F">
        <w:t xml:space="preserve"> vegetasjonsbeltet ved bruk av </w:t>
      </w:r>
      <w:proofErr w:type="spellStart"/>
      <w:r w:rsidR="00FE1D0F">
        <w:t>KpJuridiskLinjeType</w:t>
      </w:r>
      <w:proofErr w:type="spellEnd"/>
      <w:r w:rsidR="00FE1D0F">
        <w:t xml:space="preserve"> – forbodsgrense vassdrag. Dersom kommunen </w:t>
      </w:r>
      <w:proofErr w:type="spellStart"/>
      <w:r w:rsidR="00FE1D0F">
        <w:t>ønskjer</w:t>
      </w:r>
      <w:proofErr w:type="spellEnd"/>
      <w:r w:rsidR="00FE1D0F">
        <w:t xml:space="preserve"> å vise område der det er tillate med konkret opplista tiltak </w:t>
      </w:r>
      <w:proofErr w:type="spellStart"/>
      <w:r w:rsidR="00FE1D0F">
        <w:t>innanfor</w:t>
      </w:r>
      <w:proofErr w:type="spellEnd"/>
      <w:r w:rsidR="00FE1D0F">
        <w:t xml:space="preserve"> </w:t>
      </w:r>
      <w:proofErr w:type="spellStart"/>
      <w:r w:rsidR="00FE1D0F">
        <w:t>forbodssona</w:t>
      </w:r>
      <w:proofErr w:type="spellEnd"/>
      <w:r w:rsidR="00FE1D0F">
        <w:t>, kan føresegnsområde eventuelt brukast i staden for.</w:t>
      </w:r>
    </w:p>
    <w:p w14:paraId="43FE77E0" w14:textId="77777777" w:rsidR="0057752E" w:rsidRDefault="00FE1D0F">
      <w:r>
        <w:t xml:space="preserve">Føresegner etter § 11-9 nr. 5 til 7 og § 11-11 nr. 1 og nr. 5 blir brukte for å sikre kantsoner langs vassdrag med kantvegetasjon når </w:t>
      </w:r>
      <w:proofErr w:type="spellStart"/>
      <w:r>
        <w:t>underføremålet</w:t>
      </w:r>
      <w:proofErr w:type="spellEnd"/>
      <w:r>
        <w:t xml:space="preserve"> natur- og friluftsområde under </w:t>
      </w:r>
      <w:proofErr w:type="spellStart"/>
      <w:r>
        <w:t>hovudføremål</w:t>
      </w:r>
      <w:proofErr w:type="spellEnd"/>
      <w:r>
        <w:t xml:space="preserve"> nr. 6 blir </w:t>
      </w:r>
      <w:proofErr w:type="spellStart"/>
      <w:r>
        <w:t>trekte</w:t>
      </w:r>
      <w:proofErr w:type="spellEnd"/>
      <w:r>
        <w:t xml:space="preserve"> inn på land. Slike føresegner kan også få verknad for inngrep og </w:t>
      </w:r>
      <w:proofErr w:type="spellStart"/>
      <w:r>
        <w:t>verksemd</w:t>
      </w:r>
      <w:proofErr w:type="spellEnd"/>
      <w:r>
        <w:t xml:space="preserve"> i landbruket og </w:t>
      </w:r>
      <w:proofErr w:type="spellStart"/>
      <w:r>
        <w:t>stadbunden</w:t>
      </w:r>
      <w:proofErr w:type="spellEnd"/>
      <w:r>
        <w:t xml:space="preserve"> næring.</w:t>
      </w:r>
    </w:p>
    <w:p w14:paraId="1449AA6A" w14:textId="77777777" w:rsidR="0057752E" w:rsidRDefault="00FE1D0F">
      <w:r>
        <w:t xml:space="preserve">Føresegnene kan </w:t>
      </w:r>
      <w:proofErr w:type="spellStart"/>
      <w:r>
        <w:t>seie</w:t>
      </w:r>
      <w:proofErr w:type="spellEnd"/>
      <w:r>
        <w:t xml:space="preserve"> at</w:t>
      </w:r>
    </w:p>
    <w:p w14:paraId="691B5668" w14:textId="77777777" w:rsidR="0057752E" w:rsidRDefault="00FE1D0F">
      <w:pPr>
        <w:pStyle w:val="Listebombe"/>
        <w:spacing w:before="270"/>
      </w:pPr>
      <w:r>
        <w:t xml:space="preserve">det for </w:t>
      </w:r>
      <w:proofErr w:type="spellStart"/>
      <w:r>
        <w:t>eit</w:t>
      </w:r>
      <w:proofErr w:type="spellEnd"/>
      <w:r>
        <w:t xml:space="preserve"> område på inntil 100 meter langs vassdrag skal </w:t>
      </w:r>
      <w:proofErr w:type="spellStart"/>
      <w:r>
        <w:t>vere</w:t>
      </w:r>
      <w:proofErr w:type="spellEnd"/>
      <w:r>
        <w:t xml:space="preserve"> </w:t>
      </w:r>
      <w:proofErr w:type="spellStart"/>
      <w:r>
        <w:t>forbode</w:t>
      </w:r>
      <w:proofErr w:type="spellEnd"/>
      <w:r>
        <w:t xml:space="preserve"> å </w:t>
      </w:r>
      <w:proofErr w:type="spellStart"/>
      <w:r>
        <w:t>setje</w:t>
      </w:r>
      <w:proofErr w:type="spellEnd"/>
      <w:r>
        <w:t xml:space="preserve"> i gang med konkret </w:t>
      </w:r>
      <w:proofErr w:type="spellStart"/>
      <w:r>
        <w:t>nemnde</w:t>
      </w:r>
      <w:proofErr w:type="spellEnd"/>
      <w:r>
        <w:t xml:space="preserve"> </w:t>
      </w:r>
      <w:proofErr w:type="spellStart"/>
      <w:r>
        <w:t>byggje</w:t>
      </w:r>
      <w:proofErr w:type="spellEnd"/>
      <w:r>
        <w:t xml:space="preserve">- og anleggstiltak </w:t>
      </w:r>
    </w:p>
    <w:p w14:paraId="58CED2EF" w14:textId="77777777" w:rsidR="0057752E" w:rsidRDefault="00FE1D0F">
      <w:pPr>
        <w:pStyle w:val="Listebombe"/>
      </w:pPr>
      <w:r>
        <w:t xml:space="preserve">kantvegetasjonen skal </w:t>
      </w:r>
      <w:proofErr w:type="spellStart"/>
      <w:r>
        <w:t>sikrast</w:t>
      </w:r>
      <w:proofErr w:type="spellEnd"/>
      <w:r>
        <w:t xml:space="preserve"> eller </w:t>
      </w:r>
      <w:proofErr w:type="spellStart"/>
      <w:r>
        <w:t>oppretthaldast</w:t>
      </w:r>
      <w:proofErr w:type="spellEnd"/>
      <w:r>
        <w:t xml:space="preserve"> </w:t>
      </w:r>
    </w:p>
    <w:p w14:paraId="117EFE08" w14:textId="77777777" w:rsidR="0057752E" w:rsidRDefault="00FE1D0F">
      <w:pPr>
        <w:pStyle w:val="Listebombe"/>
      </w:pPr>
      <w:proofErr w:type="spellStart"/>
      <w:r>
        <w:t>ålmenta</w:t>
      </w:r>
      <w:proofErr w:type="spellEnd"/>
      <w:r>
        <w:t xml:space="preserve"> skal </w:t>
      </w:r>
      <w:proofErr w:type="spellStart"/>
      <w:r>
        <w:t>sikrast</w:t>
      </w:r>
      <w:proofErr w:type="spellEnd"/>
      <w:r>
        <w:t xml:space="preserve"> tilgang til strandsona</w:t>
      </w:r>
    </w:p>
    <w:p w14:paraId="4FE43F43" w14:textId="77777777" w:rsidR="0057752E" w:rsidRDefault="00FE1D0F">
      <w:r>
        <w:t xml:space="preserve">Om nødvendig kan </w:t>
      </w:r>
      <w:proofErr w:type="spellStart"/>
      <w:r>
        <w:t>desse</w:t>
      </w:r>
      <w:proofErr w:type="spellEnd"/>
      <w:r>
        <w:t xml:space="preserve"> områda etter vurdering også </w:t>
      </w:r>
      <w:proofErr w:type="spellStart"/>
      <w:r>
        <w:t>bandleggjast</w:t>
      </w:r>
      <w:proofErr w:type="spellEnd"/>
      <w:r>
        <w:t xml:space="preserve"> mellombels etter plan- og bygningslova § 11-8 tredje ledd bokstav d, med sikte på regulering til eksempelvis naturområde, friluftsområde eller friområde.</w:t>
      </w:r>
    </w:p>
    <w:p w14:paraId="025BDCB0" w14:textId="77777777" w:rsidR="0057752E" w:rsidRDefault="00FE1D0F">
      <w:pPr>
        <w:pStyle w:val="Overskrift4"/>
      </w:pPr>
      <w:r>
        <w:lastRenderedPageBreak/>
        <w:t xml:space="preserve">Rettsverknaden av </w:t>
      </w:r>
      <w:proofErr w:type="spellStart"/>
      <w:r>
        <w:t>arealføremål</w:t>
      </w:r>
      <w:proofErr w:type="spellEnd"/>
      <w:r>
        <w:t xml:space="preserve"> og føresegner ved til dømes utfylling i vassdrag</w:t>
      </w:r>
    </w:p>
    <w:p w14:paraId="192DFC45" w14:textId="77777777" w:rsidR="0057752E" w:rsidRDefault="00FE1D0F" w:rsidP="001F3D79">
      <w:r>
        <w:t xml:space="preserve">Spørsmål om ei utfylling i vassdrag er i strid med plan for området, må </w:t>
      </w:r>
      <w:proofErr w:type="spellStart"/>
      <w:r>
        <w:t>vurderast</w:t>
      </w:r>
      <w:proofErr w:type="spellEnd"/>
      <w:r>
        <w:t xml:space="preserve"> konkret. Det er verdt å merke seg at </w:t>
      </w:r>
      <w:proofErr w:type="spellStart"/>
      <w:r>
        <w:t>verksemd</w:t>
      </w:r>
      <w:proofErr w:type="spellEnd"/>
      <w:r>
        <w:t xml:space="preserve"> i plan er </w:t>
      </w:r>
      <w:proofErr w:type="spellStart"/>
      <w:r>
        <w:t>rekna</w:t>
      </w:r>
      <w:proofErr w:type="spellEnd"/>
      <w:r>
        <w:t xml:space="preserve"> som tiltak, jf. plan- og bygningslova § 1-6 første ledd siste setning. Dersom det er i strid med </w:t>
      </w:r>
      <w:proofErr w:type="spellStart"/>
      <w:r>
        <w:t>arealføremålet</w:t>
      </w:r>
      <w:proofErr w:type="spellEnd"/>
      <w:r>
        <w:t xml:space="preserve"> i planen, vil tiltaket </w:t>
      </w:r>
      <w:proofErr w:type="spellStart"/>
      <w:r>
        <w:t>krevje</w:t>
      </w:r>
      <w:proofErr w:type="spellEnd"/>
      <w:r>
        <w:t xml:space="preserve"> dispensasjon. Det same gjeld dersom tiltaket er i strid med føresegner i planen eller omsynssoner. Også regional vassforvaltningsplan og vassforskrifta § 12 om nye tiltak kan </w:t>
      </w:r>
      <w:proofErr w:type="spellStart"/>
      <w:r>
        <w:t>kome</w:t>
      </w:r>
      <w:proofErr w:type="spellEnd"/>
      <w:r>
        <w:t xml:space="preserve"> inn. </w:t>
      </w:r>
    </w:p>
    <w:p w14:paraId="14339C9E" w14:textId="77777777" w:rsidR="0057752E" w:rsidRDefault="00FE1D0F">
      <w:r>
        <w:t xml:space="preserve">Terrenginngrep i form av utfylling til anna enn </w:t>
      </w:r>
      <w:proofErr w:type="spellStart"/>
      <w:r>
        <w:t>landbruksføremål</w:t>
      </w:r>
      <w:proofErr w:type="spellEnd"/>
      <w:r>
        <w:t xml:space="preserve"> vil </w:t>
      </w:r>
      <w:proofErr w:type="spellStart"/>
      <w:r>
        <w:t>vanlegvis</w:t>
      </w:r>
      <w:proofErr w:type="spellEnd"/>
      <w:r>
        <w:t xml:space="preserve"> </w:t>
      </w:r>
      <w:proofErr w:type="spellStart"/>
      <w:r>
        <w:t>vere</w:t>
      </w:r>
      <w:proofErr w:type="spellEnd"/>
      <w:r>
        <w:t xml:space="preserve"> i strid med LNFR-</w:t>
      </w:r>
      <w:proofErr w:type="spellStart"/>
      <w:r>
        <w:t>føremålet</w:t>
      </w:r>
      <w:proofErr w:type="spellEnd"/>
      <w:r>
        <w:t xml:space="preserve"> i arealdelen i kommuneplanen. Dette </w:t>
      </w:r>
      <w:proofErr w:type="spellStart"/>
      <w:r>
        <w:t>gjeld</w:t>
      </w:r>
      <w:proofErr w:type="spellEnd"/>
      <w:r>
        <w:t xml:space="preserve"> der vassdraget inngår i LNFR-</w:t>
      </w:r>
      <w:proofErr w:type="spellStart"/>
      <w:r>
        <w:t>føremålet</w:t>
      </w:r>
      <w:proofErr w:type="spellEnd"/>
      <w:r>
        <w:t xml:space="preserve">. Det kan også gjelde der vassdraget </w:t>
      </w:r>
      <w:proofErr w:type="spellStart"/>
      <w:r>
        <w:t>ikkje</w:t>
      </w:r>
      <w:proofErr w:type="spellEnd"/>
      <w:r>
        <w:t xml:space="preserve"> inngår i </w:t>
      </w:r>
      <w:proofErr w:type="spellStart"/>
      <w:r>
        <w:t>føremålet</w:t>
      </w:r>
      <w:proofErr w:type="spellEnd"/>
      <w:r>
        <w:t xml:space="preserve">, men landarealet inntil vassdraget er LNFR-område og utfyllinga </w:t>
      </w:r>
      <w:proofErr w:type="spellStart"/>
      <w:r>
        <w:t>vedkjem</w:t>
      </w:r>
      <w:proofErr w:type="spellEnd"/>
      <w:r>
        <w:t xml:space="preserve"> og </w:t>
      </w:r>
      <w:proofErr w:type="spellStart"/>
      <w:r>
        <w:t>tek</w:t>
      </w:r>
      <w:proofErr w:type="spellEnd"/>
      <w:r>
        <w:t xml:space="preserve"> utgangspunkt i landarealet.</w:t>
      </w:r>
    </w:p>
    <w:p w14:paraId="1B0C10B3" w14:textId="77777777" w:rsidR="0057752E" w:rsidRDefault="00FE1D0F">
      <w:r>
        <w:t xml:space="preserve">Det er </w:t>
      </w:r>
      <w:proofErr w:type="spellStart"/>
      <w:r>
        <w:t>berre</w:t>
      </w:r>
      <w:proofErr w:type="spellEnd"/>
      <w:r>
        <w:t xml:space="preserve"> </w:t>
      </w:r>
      <w:proofErr w:type="spellStart"/>
      <w:r>
        <w:t>dei</w:t>
      </w:r>
      <w:proofErr w:type="spellEnd"/>
      <w:r>
        <w:t xml:space="preserve"> </w:t>
      </w:r>
      <w:proofErr w:type="spellStart"/>
      <w:r>
        <w:t>byggje</w:t>
      </w:r>
      <w:proofErr w:type="spellEnd"/>
      <w:r>
        <w:t xml:space="preserve">- og anleggstiltaka som er konkret </w:t>
      </w:r>
      <w:proofErr w:type="spellStart"/>
      <w:r>
        <w:t>oppgjevne</w:t>
      </w:r>
      <w:proofErr w:type="spellEnd"/>
      <w:r>
        <w:t xml:space="preserve">, som er </w:t>
      </w:r>
      <w:proofErr w:type="spellStart"/>
      <w:r>
        <w:t>forbodne</w:t>
      </w:r>
      <w:proofErr w:type="spellEnd"/>
      <w:r>
        <w:t xml:space="preserve">. Terrenginngrep (til dømes utfylling) vil </w:t>
      </w:r>
      <w:proofErr w:type="spellStart"/>
      <w:r>
        <w:t>ikkje</w:t>
      </w:r>
      <w:proofErr w:type="spellEnd"/>
      <w:r>
        <w:t xml:space="preserve"> </w:t>
      </w:r>
      <w:proofErr w:type="spellStart"/>
      <w:r>
        <w:t>vere</w:t>
      </w:r>
      <w:proofErr w:type="spellEnd"/>
      <w:r>
        <w:t xml:space="preserve"> å </w:t>
      </w:r>
      <w:proofErr w:type="spellStart"/>
      <w:r>
        <w:t>rekne</w:t>
      </w:r>
      <w:proofErr w:type="spellEnd"/>
      <w:r>
        <w:t xml:space="preserve"> som </w:t>
      </w:r>
      <w:proofErr w:type="spellStart"/>
      <w:r>
        <w:t>byggjetiltak</w:t>
      </w:r>
      <w:proofErr w:type="spellEnd"/>
      <w:r>
        <w:t xml:space="preserve">, og det må gå klart fram av føresegnene dersom </w:t>
      </w:r>
      <w:proofErr w:type="spellStart"/>
      <w:r>
        <w:t>eit</w:t>
      </w:r>
      <w:proofErr w:type="spellEnd"/>
      <w:r>
        <w:t xml:space="preserve"> slikt </w:t>
      </w:r>
      <w:proofErr w:type="spellStart"/>
      <w:r>
        <w:t>forbod</w:t>
      </w:r>
      <w:proofErr w:type="spellEnd"/>
      <w:r>
        <w:t xml:space="preserve"> skal ramme terrenginngrep. Der kommunen </w:t>
      </w:r>
      <w:proofErr w:type="spellStart"/>
      <w:r>
        <w:t>ønskjer</w:t>
      </w:r>
      <w:proofErr w:type="spellEnd"/>
      <w:r>
        <w:t xml:space="preserve"> å forhindre utfylling </w:t>
      </w:r>
      <w:proofErr w:type="spellStart"/>
      <w:r>
        <w:t>innanfor</w:t>
      </w:r>
      <w:proofErr w:type="spellEnd"/>
      <w:r>
        <w:t xml:space="preserve"> </w:t>
      </w:r>
      <w:proofErr w:type="spellStart"/>
      <w:r>
        <w:t>eit</w:t>
      </w:r>
      <w:proofErr w:type="spellEnd"/>
      <w:r>
        <w:t xml:space="preserve"> LNFR-område som </w:t>
      </w:r>
      <w:proofErr w:type="spellStart"/>
      <w:r>
        <w:t>ikkje</w:t>
      </w:r>
      <w:proofErr w:type="spellEnd"/>
      <w:r>
        <w:t xml:space="preserve"> er i strid med dette </w:t>
      </w:r>
      <w:proofErr w:type="spellStart"/>
      <w:r>
        <w:t>arealføremålet</w:t>
      </w:r>
      <w:proofErr w:type="spellEnd"/>
      <w:r>
        <w:t xml:space="preserve">, må det gå klart fram av føresegna til planen at han </w:t>
      </w:r>
      <w:proofErr w:type="spellStart"/>
      <w:r>
        <w:t>omfattar</w:t>
      </w:r>
      <w:proofErr w:type="spellEnd"/>
      <w:r>
        <w:t xml:space="preserve"> terrenginngrep eller utfylling også i landbruk. Det kan </w:t>
      </w:r>
      <w:proofErr w:type="spellStart"/>
      <w:r>
        <w:t>dessutan</w:t>
      </w:r>
      <w:proofErr w:type="spellEnd"/>
      <w:r>
        <w:t xml:space="preserve"> </w:t>
      </w:r>
      <w:proofErr w:type="spellStart"/>
      <w:r>
        <w:t>gjevast</w:t>
      </w:r>
      <w:proofErr w:type="spellEnd"/>
      <w:r>
        <w:t xml:space="preserve"> føresegner for å sikre eller </w:t>
      </w:r>
      <w:proofErr w:type="spellStart"/>
      <w:r>
        <w:t>oppretthalde</w:t>
      </w:r>
      <w:proofErr w:type="spellEnd"/>
      <w:r>
        <w:t xml:space="preserve"> kantvegetasjon.</w:t>
      </w:r>
    </w:p>
    <w:p w14:paraId="38E95874" w14:textId="77777777" w:rsidR="0057752E" w:rsidRDefault="00FE1D0F">
      <w:r>
        <w:t xml:space="preserve">Dersom kommunen </w:t>
      </w:r>
      <w:proofErr w:type="spellStart"/>
      <w:r>
        <w:t>ikkje</w:t>
      </w:r>
      <w:proofErr w:type="spellEnd"/>
      <w:r>
        <w:t xml:space="preserve"> har heimel til å avslå </w:t>
      </w:r>
      <w:proofErr w:type="spellStart"/>
      <w:r>
        <w:t>ein</w:t>
      </w:r>
      <w:proofErr w:type="spellEnd"/>
      <w:r>
        <w:t xml:space="preserve"> søknad om løyve til utfylling, og </w:t>
      </w:r>
      <w:proofErr w:type="spellStart"/>
      <w:r>
        <w:t>ønskjer</w:t>
      </w:r>
      <w:proofErr w:type="spellEnd"/>
      <w:r>
        <w:t xml:space="preserve"> å forhindre tiltaket, vil kommunen kunne </w:t>
      </w:r>
      <w:proofErr w:type="spellStart"/>
      <w:r>
        <w:t>leggje</w:t>
      </w:r>
      <w:proofErr w:type="spellEnd"/>
      <w:r>
        <w:t xml:space="preserve"> ned mellombels </w:t>
      </w:r>
      <w:proofErr w:type="spellStart"/>
      <w:r>
        <w:t>forbod</w:t>
      </w:r>
      <w:proofErr w:type="spellEnd"/>
      <w:r>
        <w:t xml:space="preserve"> mot tiltaket etter plan- og bygningslova § 13-1. Deretter kan kommunen endre arealdelen i kommuneplanen, </w:t>
      </w:r>
      <w:proofErr w:type="spellStart"/>
      <w:r>
        <w:t>anten</w:t>
      </w:r>
      <w:proofErr w:type="spellEnd"/>
      <w:r>
        <w:t xml:space="preserve"> ved å endre </w:t>
      </w:r>
      <w:proofErr w:type="spellStart"/>
      <w:r>
        <w:t>føremålet</w:t>
      </w:r>
      <w:proofErr w:type="spellEnd"/>
      <w:r>
        <w:t xml:space="preserve"> eller presisere føresegnene.</w:t>
      </w:r>
    </w:p>
    <w:p w14:paraId="6AF3212C" w14:textId="77777777" w:rsidR="0057752E" w:rsidRDefault="00FE1D0F">
      <w:r>
        <w:t xml:space="preserve">Det kan </w:t>
      </w:r>
      <w:proofErr w:type="spellStart"/>
      <w:r>
        <w:t>vere</w:t>
      </w:r>
      <w:proofErr w:type="spellEnd"/>
      <w:r>
        <w:t xml:space="preserve"> parallell søknadsplikt etter anna lovverk for terrenginngrep, eksempelvis </w:t>
      </w:r>
      <w:proofErr w:type="spellStart"/>
      <w:r>
        <w:t>fyllingar</w:t>
      </w:r>
      <w:proofErr w:type="spellEnd"/>
      <w:r>
        <w:t xml:space="preserve">. Terrenginngrep kan også </w:t>
      </w:r>
      <w:proofErr w:type="spellStart"/>
      <w:r>
        <w:t>vere</w:t>
      </w:r>
      <w:proofErr w:type="spellEnd"/>
      <w:r>
        <w:t xml:space="preserve"> i strid med andre lover, til dømes § 11 i </w:t>
      </w:r>
      <w:hyperlink r:id="rId193" w:history="1">
        <w:r>
          <w:rPr>
            <w:rStyle w:val="Hyperkobling"/>
          </w:rPr>
          <w:t>vassressurslova</w:t>
        </w:r>
      </w:hyperlink>
      <w:r>
        <w:t xml:space="preserve"> om kantvegetasjon, vassforskrifta § 12 om nye tiltak, </w:t>
      </w:r>
      <w:hyperlink r:id="rId194" w:history="1">
        <w:proofErr w:type="spellStart"/>
        <w:r>
          <w:rPr>
            <w:rStyle w:val="Hyperkobling"/>
          </w:rPr>
          <w:t>naturmangfaldlova</w:t>
        </w:r>
        <w:proofErr w:type="spellEnd"/>
      </w:hyperlink>
      <w:r>
        <w:t xml:space="preserve"> med </w:t>
      </w:r>
      <w:proofErr w:type="spellStart"/>
      <w:r>
        <w:t>vidare</w:t>
      </w:r>
      <w:proofErr w:type="spellEnd"/>
      <w:r>
        <w:t>.</w:t>
      </w:r>
    </w:p>
    <w:p w14:paraId="0C4C7652" w14:textId="77777777" w:rsidR="0057752E" w:rsidRDefault="00FE1D0F">
      <w:r>
        <w:t xml:space="preserve">Vassressurslova pålegg </w:t>
      </w:r>
      <w:proofErr w:type="spellStart"/>
      <w:r>
        <w:t>grunneigarar</w:t>
      </w:r>
      <w:proofErr w:type="spellEnd"/>
      <w:r>
        <w:t xml:space="preserve"> og </w:t>
      </w:r>
      <w:proofErr w:type="spellStart"/>
      <w:r>
        <w:t>tiltakshavarar</w:t>
      </w:r>
      <w:proofErr w:type="spellEnd"/>
      <w:r>
        <w:t xml:space="preserve"> å </w:t>
      </w:r>
      <w:proofErr w:type="spellStart"/>
      <w:r>
        <w:t>oppretthalde</w:t>
      </w:r>
      <w:proofErr w:type="spellEnd"/>
      <w:r>
        <w:t xml:space="preserve"> kantvegetasjonen. Dersom han blir fjerna i strid med § 11, kan det </w:t>
      </w:r>
      <w:proofErr w:type="spellStart"/>
      <w:r>
        <w:t>gjevast</w:t>
      </w:r>
      <w:proofErr w:type="spellEnd"/>
      <w:r>
        <w:t xml:space="preserve"> pålegg om retting i form av reetablering etter § 59 i </w:t>
      </w:r>
      <w:hyperlink r:id="rId195" w:history="1">
        <w:r>
          <w:rPr>
            <w:rStyle w:val="Hyperkobling"/>
          </w:rPr>
          <w:t>vassressurslova</w:t>
        </w:r>
      </w:hyperlink>
      <w:r>
        <w:t xml:space="preserve">. </w:t>
      </w:r>
      <w:proofErr w:type="spellStart"/>
      <w:r>
        <w:t>Noregs</w:t>
      </w:r>
      <w:proofErr w:type="spellEnd"/>
      <w:r>
        <w:t xml:space="preserve"> vassdrags- og energidirektorat (NVE) som vassdragsstyresmakt kan frita </w:t>
      </w:r>
      <w:proofErr w:type="spellStart"/>
      <w:r>
        <w:t>frå</w:t>
      </w:r>
      <w:proofErr w:type="spellEnd"/>
      <w:r>
        <w:t xml:space="preserve"> kravet. Fritak etter § 11 er nødvendig </w:t>
      </w:r>
      <w:proofErr w:type="spellStart"/>
      <w:r>
        <w:t>sjølv</w:t>
      </w:r>
      <w:proofErr w:type="spellEnd"/>
      <w:r>
        <w:t xml:space="preserve"> om kommunen har gjeve løyve til tiltaket etter plan- og bygningslova.</w:t>
      </w:r>
    </w:p>
    <w:p w14:paraId="6C63D977" w14:textId="77777777" w:rsidR="0057752E" w:rsidRDefault="00E658FA">
      <w:hyperlink r:id="rId196" w:history="1">
        <w:r w:rsidR="00FE1D0F">
          <w:rPr>
            <w:rStyle w:val="Hyperkobling"/>
          </w:rPr>
          <w:t>Vassressurslova</w:t>
        </w:r>
      </w:hyperlink>
      <w:r w:rsidR="00FE1D0F">
        <w:t xml:space="preserve"> høyrer under </w:t>
      </w:r>
      <w:hyperlink r:id="rId197" w:history="1">
        <w:r w:rsidR="00FE1D0F">
          <w:rPr>
            <w:rStyle w:val="Hyperkobling"/>
          </w:rPr>
          <w:t>Olje- og energide</w:t>
        </w:r>
      </w:hyperlink>
      <w:hyperlink r:id="rId198" w:history="1">
        <w:r w:rsidR="00FE1D0F">
          <w:rPr>
            <w:rStyle w:val="Hyperkobling"/>
          </w:rPr>
          <w:t>partementet</w:t>
        </w:r>
      </w:hyperlink>
      <w:r w:rsidR="00FE1D0F">
        <w:t xml:space="preserve">. Eventuelle spørsmål om denne lova må </w:t>
      </w:r>
      <w:proofErr w:type="spellStart"/>
      <w:r w:rsidR="00FE1D0F">
        <w:t>rettast</w:t>
      </w:r>
      <w:proofErr w:type="spellEnd"/>
      <w:r w:rsidR="00FE1D0F">
        <w:t xml:space="preserve"> dit.</w:t>
      </w:r>
    </w:p>
    <w:p w14:paraId="4D9A947A" w14:textId="77777777" w:rsidR="0057752E" w:rsidRDefault="00FE1D0F">
      <w:pPr>
        <w:pStyle w:val="Overskrift4"/>
      </w:pPr>
      <w:r>
        <w:t>Føresegner etter § 11-11 til område for bruk og vern av sjø og vassdrag</w:t>
      </w:r>
    </w:p>
    <w:tbl>
      <w:tblPr>
        <w:tblStyle w:val="StandardBoks"/>
        <w:tblW w:w="0" w:type="auto"/>
        <w:tblLayout w:type="fixed"/>
        <w:tblLook w:val="0000" w:firstRow="0" w:lastRow="0" w:firstColumn="0" w:lastColumn="0" w:noHBand="0" w:noVBand="0"/>
      </w:tblPr>
      <w:tblGrid>
        <w:gridCol w:w="8504"/>
      </w:tblGrid>
      <w:tr w:rsidR="0057752E" w14:paraId="14EF37AC" w14:textId="77777777" w:rsidTr="006D28DE">
        <w:trPr>
          <w:trHeight w:val="60"/>
        </w:trPr>
        <w:tc>
          <w:tcPr>
            <w:tcW w:w="8504" w:type="dxa"/>
          </w:tcPr>
          <w:p w14:paraId="3E3EFC0A" w14:textId="77777777" w:rsidR="0057752E" w:rsidRDefault="00FE1D0F">
            <w:pPr>
              <w:rPr>
                <w:rStyle w:val="halvfet"/>
              </w:rPr>
            </w:pPr>
            <w:r>
              <w:rPr>
                <w:rStyle w:val="halvfet"/>
              </w:rPr>
              <w:t>§ 11-11 Bestemmelser til arealformål etter § 11-7 nr. 5 og 6</w:t>
            </w:r>
          </w:p>
          <w:p w14:paraId="1157DECE" w14:textId="77777777" w:rsidR="0057752E" w:rsidRDefault="00FE1D0F">
            <w:r>
              <w:t xml:space="preserve">Til arealformålene nr. 5 og 6 i § 11-7 kan det i nødvendig utstrekning gis bestemmelser om: </w:t>
            </w:r>
          </w:p>
          <w:p w14:paraId="730B5023" w14:textId="765AA8A5" w:rsidR="0057752E" w:rsidRDefault="00FE1D0F">
            <w:pPr>
              <w:pStyle w:val="friliste"/>
            </w:pPr>
            <w:r>
              <w:lastRenderedPageBreak/>
              <w:t xml:space="preserve">1. </w:t>
            </w:r>
            <w:r>
              <w:tab/>
              <w:t>omfang, lokalisering og utforming av bygninger og anlegg til landbruk og reindrift som nevnt i § 11-7 første ledd nr. 5,</w:t>
            </w:r>
          </w:p>
          <w:p w14:paraId="140E3D9D" w14:textId="0F04C478" w:rsidR="0057752E" w:rsidRDefault="00FE1D0F">
            <w:pPr>
              <w:pStyle w:val="friliste"/>
            </w:pPr>
            <w:r>
              <w:t xml:space="preserve">2. </w:t>
            </w:r>
            <w:r>
              <w:tab/>
              <w:t xml:space="preserve">at spredt bolig-, fritids- eller næringsbebyggelse og annen bebyggelse kan tillates gjennom behandling av </w:t>
            </w:r>
            <w:proofErr w:type="spellStart"/>
            <w:r>
              <w:t>enkeltvise</w:t>
            </w:r>
            <w:proofErr w:type="spellEnd"/>
            <w:r>
              <w:t xml:space="preserve"> søknader eller reguleringsplan når formålet, bebyggelsens omfang og lokalisering er nærmere angitt i arealplanen,</w:t>
            </w:r>
          </w:p>
          <w:p w14:paraId="015E5CEC" w14:textId="44F1F341" w:rsidR="0057752E" w:rsidRDefault="00FE1D0F">
            <w:pPr>
              <w:pStyle w:val="friliste"/>
            </w:pPr>
            <w:r>
              <w:t xml:space="preserve">3. </w:t>
            </w:r>
            <w:r>
              <w:tab/>
              <w:t xml:space="preserve">bruk og vern av vannflate, vannsøyle og bunn, </w:t>
            </w:r>
          </w:p>
          <w:p w14:paraId="1C1F75A5" w14:textId="110DDF48" w:rsidR="0057752E" w:rsidRDefault="00FE1D0F">
            <w:pPr>
              <w:pStyle w:val="friliste"/>
            </w:pPr>
            <w:r>
              <w:t xml:space="preserve">4. </w:t>
            </w:r>
            <w:r>
              <w:tab/>
              <w:t>å tillate nødvendige bygninger, mindre anlegg og opplag i 100-metersbeltet langs sjøen med sikte på landbruk, reindrift, fiske, fangst, akvakultur og ferdsel til sjøs,</w:t>
            </w:r>
          </w:p>
          <w:p w14:paraId="7DF0FF59" w14:textId="5C3B7863" w:rsidR="0057752E" w:rsidRDefault="00FE1D0F">
            <w:pPr>
              <w:pStyle w:val="friliste"/>
            </w:pPr>
            <w:r>
              <w:t xml:space="preserve">5. </w:t>
            </w:r>
            <w:r>
              <w:tab/>
              <w:t>at det for områder inntil 100 meter langs vassdrag skal være forbudt å sette i verk bestemt angitte bygge- og anleggstiltak I slikt område kan det også gis bestemmelser for å sikre eller opprettholde kantvegetasjon, og for å sikre allmennhetens tilgang til strandsonen,</w:t>
            </w:r>
          </w:p>
          <w:p w14:paraId="2180FED2" w14:textId="77777777" w:rsidR="0057752E" w:rsidRDefault="00FE1D0F">
            <w:pPr>
              <w:pStyle w:val="friliste"/>
            </w:pPr>
            <w:r>
              <w:t xml:space="preserve">6. </w:t>
            </w:r>
            <w:r>
              <w:tab/>
              <w:t>ferdsel i områder med spesielle vernehensyn og på sjøen,</w:t>
            </w:r>
          </w:p>
          <w:p w14:paraId="6CBC755C" w14:textId="708666BF" w:rsidR="0057752E" w:rsidRDefault="00FE1D0F">
            <w:pPr>
              <w:pStyle w:val="friliste"/>
            </w:pPr>
            <w:r>
              <w:t xml:space="preserve">7. </w:t>
            </w:r>
            <w:r>
              <w:tab/>
              <w:t>hvilke artsgrupper eller arter av akvakultur som enkeltvis eller i kombinasjon kan etableres.</w:t>
            </w:r>
          </w:p>
        </w:tc>
      </w:tr>
    </w:tbl>
    <w:p w14:paraId="419D5DE7" w14:textId="77777777" w:rsidR="0057752E" w:rsidRDefault="00FE1D0F">
      <w:r>
        <w:lastRenderedPageBreak/>
        <w:t xml:space="preserve">Det er </w:t>
      </w:r>
      <w:proofErr w:type="spellStart"/>
      <w:r>
        <w:t>heimlar</w:t>
      </w:r>
      <w:proofErr w:type="spellEnd"/>
      <w:r>
        <w:t xml:space="preserve"> for føresegner i plan- og bygningslova § 11-11 nr. 3 til 7 for </w:t>
      </w:r>
      <w:proofErr w:type="spellStart"/>
      <w:r>
        <w:t>arealføremålet</w:t>
      </w:r>
      <w:proofErr w:type="spellEnd"/>
      <w:r>
        <w:t xml:space="preserve"> bruk og vern av sjø og vassdrag. </w:t>
      </w:r>
      <w:proofErr w:type="spellStart"/>
      <w:r>
        <w:t>Vidare</w:t>
      </w:r>
      <w:proofErr w:type="spellEnd"/>
      <w:r>
        <w:t xml:space="preserve"> kan det </w:t>
      </w:r>
      <w:proofErr w:type="spellStart"/>
      <w:r>
        <w:t>vedtakast</w:t>
      </w:r>
      <w:proofErr w:type="spellEnd"/>
      <w:r>
        <w:t xml:space="preserve"> generelle føresegner etter § 11-9 også for dette </w:t>
      </w:r>
      <w:proofErr w:type="spellStart"/>
      <w:r>
        <w:t>føremålet</w:t>
      </w:r>
      <w:proofErr w:type="spellEnd"/>
      <w:r>
        <w:t xml:space="preserve"> etter behov. Saman vil </w:t>
      </w:r>
      <w:proofErr w:type="spellStart"/>
      <w:r>
        <w:t>desse</w:t>
      </w:r>
      <w:proofErr w:type="spellEnd"/>
      <w:r>
        <w:t xml:space="preserve"> føresegnene </w:t>
      </w:r>
      <w:proofErr w:type="spellStart"/>
      <w:r>
        <w:t>gje</w:t>
      </w:r>
      <w:proofErr w:type="spellEnd"/>
      <w:r>
        <w:t xml:space="preserve"> høve til å sjå strandsone og sjø- og/eller vassdragsareal og vassareal i </w:t>
      </w:r>
      <w:proofErr w:type="spellStart"/>
      <w:r>
        <w:t>samanheng</w:t>
      </w:r>
      <w:proofErr w:type="spellEnd"/>
      <w:r>
        <w:t xml:space="preserve">. Det kan </w:t>
      </w:r>
      <w:proofErr w:type="spellStart"/>
      <w:r>
        <w:t>fastsetjast</w:t>
      </w:r>
      <w:proofErr w:type="spellEnd"/>
      <w:r>
        <w:t xml:space="preserve"> føresegner om plankrav, miljø- og funksjonskrav, tilgang til strandsona, krav til eventuelle </w:t>
      </w:r>
      <w:proofErr w:type="spellStart"/>
      <w:r>
        <w:t>bygningar</w:t>
      </w:r>
      <w:proofErr w:type="spellEnd"/>
      <w:r>
        <w:t xml:space="preserve"> og anlegg med </w:t>
      </w:r>
      <w:proofErr w:type="spellStart"/>
      <w:r>
        <w:t>meir</w:t>
      </w:r>
      <w:proofErr w:type="spellEnd"/>
      <w:r>
        <w:t>.</w:t>
      </w:r>
    </w:p>
    <w:p w14:paraId="4D284135" w14:textId="77777777" w:rsidR="0057752E" w:rsidRDefault="00FE1D0F">
      <w:r>
        <w:t>Føresegner etter nr. 1 og 2 som knyter seg til LNFR-</w:t>
      </w:r>
      <w:proofErr w:type="spellStart"/>
      <w:r>
        <w:t>føremålet</w:t>
      </w:r>
      <w:proofErr w:type="spellEnd"/>
      <w:r>
        <w:t xml:space="preserve"> er omtalte under dette </w:t>
      </w:r>
      <w:proofErr w:type="spellStart"/>
      <w:r>
        <w:t>føremålet</w:t>
      </w:r>
      <w:proofErr w:type="spellEnd"/>
      <w:r>
        <w:t>.</w:t>
      </w:r>
    </w:p>
    <w:p w14:paraId="1C5A6360" w14:textId="77777777" w:rsidR="0057752E" w:rsidRDefault="00FE1D0F">
      <w:pPr>
        <w:pStyle w:val="Overskrift5"/>
      </w:pPr>
      <w:r>
        <w:t xml:space="preserve">Bruk og vern av vassflate, </w:t>
      </w:r>
      <w:proofErr w:type="spellStart"/>
      <w:r>
        <w:t>vassøyle</w:t>
      </w:r>
      <w:proofErr w:type="spellEnd"/>
      <w:r>
        <w:t xml:space="preserve"> og botn (nr. 3)</w:t>
      </w:r>
    </w:p>
    <w:p w14:paraId="52A31A8A" w14:textId="77777777" w:rsidR="0057752E" w:rsidRDefault="00FE1D0F" w:rsidP="001F3D79">
      <w:r>
        <w:t xml:space="preserve">Føresegnene kan </w:t>
      </w:r>
      <w:proofErr w:type="spellStart"/>
      <w:r>
        <w:t>fastsetje</w:t>
      </w:r>
      <w:proofErr w:type="spellEnd"/>
      <w:r>
        <w:t xml:space="preserve"> ulike </w:t>
      </w:r>
      <w:proofErr w:type="spellStart"/>
      <w:r>
        <w:t>føremål</w:t>
      </w:r>
      <w:proofErr w:type="spellEnd"/>
      <w:r>
        <w:t xml:space="preserve"> på overflata, i </w:t>
      </w:r>
      <w:proofErr w:type="spellStart"/>
      <w:r>
        <w:t>vassøyla</w:t>
      </w:r>
      <w:proofErr w:type="spellEnd"/>
      <w:r>
        <w:t xml:space="preserve"> og på botnen både i sjø og vassdrag. Det kan </w:t>
      </w:r>
      <w:proofErr w:type="spellStart"/>
      <w:r>
        <w:t>ikkje</w:t>
      </w:r>
      <w:proofErr w:type="spellEnd"/>
      <w:r>
        <w:t xml:space="preserve"> </w:t>
      </w:r>
      <w:proofErr w:type="spellStart"/>
      <w:r>
        <w:t>fastsetjast</w:t>
      </w:r>
      <w:proofErr w:type="spellEnd"/>
      <w:r>
        <w:t xml:space="preserve"> føresegner om vassføring eller vasstand. Slike føresegner kan også brukast for å </w:t>
      </w:r>
      <w:proofErr w:type="spellStart"/>
      <w:r>
        <w:t>fastleggje</w:t>
      </w:r>
      <w:proofErr w:type="spellEnd"/>
      <w:r>
        <w:t xml:space="preserve"> </w:t>
      </w:r>
      <w:proofErr w:type="spellStart"/>
      <w:r>
        <w:t>traséar</w:t>
      </w:r>
      <w:proofErr w:type="spellEnd"/>
      <w:r>
        <w:t xml:space="preserve"> for røyr og </w:t>
      </w:r>
      <w:proofErr w:type="spellStart"/>
      <w:r>
        <w:t>kablar</w:t>
      </w:r>
      <w:proofErr w:type="spellEnd"/>
      <w:r>
        <w:t xml:space="preserve"> som </w:t>
      </w:r>
      <w:proofErr w:type="spellStart"/>
      <w:r>
        <w:t>ikkje</w:t>
      </w:r>
      <w:proofErr w:type="spellEnd"/>
      <w:r>
        <w:t xml:space="preserve"> fell inn under unntaket i § 1-3.</w:t>
      </w:r>
    </w:p>
    <w:tbl>
      <w:tblPr>
        <w:tblStyle w:val="StandardBoks"/>
        <w:tblW w:w="0" w:type="auto"/>
        <w:tblLayout w:type="fixed"/>
        <w:tblLook w:val="0000" w:firstRow="0" w:lastRow="0" w:firstColumn="0" w:lastColumn="0" w:noHBand="0" w:noVBand="0"/>
      </w:tblPr>
      <w:tblGrid>
        <w:gridCol w:w="8504"/>
      </w:tblGrid>
      <w:tr w:rsidR="0057752E" w14:paraId="4F9768DC" w14:textId="77777777" w:rsidTr="006D28DE">
        <w:trPr>
          <w:trHeight w:val="60"/>
        </w:trPr>
        <w:tc>
          <w:tcPr>
            <w:tcW w:w="8504" w:type="dxa"/>
          </w:tcPr>
          <w:p w14:paraId="563DF09B" w14:textId="77777777" w:rsidR="0057752E" w:rsidRDefault="00FE1D0F">
            <w:pPr>
              <w:rPr>
                <w:rStyle w:val="halvfet"/>
              </w:rPr>
            </w:pPr>
            <w:r>
              <w:rPr>
                <w:rStyle w:val="halvfet"/>
              </w:rPr>
              <w:t xml:space="preserve">Døme på føresegner om bruk og vern av område i sjø i </w:t>
            </w:r>
            <w:proofErr w:type="spellStart"/>
            <w:r>
              <w:rPr>
                <w:rStyle w:val="halvfet"/>
              </w:rPr>
              <w:t>dei</w:t>
            </w:r>
            <w:proofErr w:type="spellEnd"/>
            <w:r>
              <w:rPr>
                <w:rStyle w:val="halvfet"/>
              </w:rPr>
              <w:t xml:space="preserve"> ulike vertikalnivåa</w:t>
            </w:r>
          </w:p>
          <w:p w14:paraId="2144474C" w14:textId="77777777" w:rsidR="0057752E" w:rsidRDefault="00FE1D0F">
            <w:pPr>
              <w:pStyle w:val="Listebombe"/>
            </w:pPr>
            <w:r>
              <w:t xml:space="preserve">I friluftsområde i sjø VFR 13 skal overflate og botn reserverast </w:t>
            </w:r>
            <w:proofErr w:type="spellStart"/>
            <w:r>
              <w:t>ålmenta</w:t>
            </w:r>
            <w:proofErr w:type="spellEnd"/>
            <w:r>
              <w:t xml:space="preserve"> sin bruk til rekreasjon og </w:t>
            </w:r>
            <w:proofErr w:type="spellStart"/>
            <w:r>
              <w:t>opphald</w:t>
            </w:r>
            <w:proofErr w:type="spellEnd"/>
            <w:r>
              <w:t xml:space="preserve">. Bruk av motoriserte fartøy og </w:t>
            </w:r>
            <w:proofErr w:type="spellStart"/>
            <w:r>
              <w:t>innretningar</w:t>
            </w:r>
            <w:proofErr w:type="spellEnd"/>
            <w:r>
              <w:t xml:space="preserve"> er </w:t>
            </w:r>
            <w:proofErr w:type="spellStart"/>
            <w:r>
              <w:t>ikkje</w:t>
            </w:r>
            <w:proofErr w:type="spellEnd"/>
            <w:r>
              <w:t xml:space="preserve"> tillate, jf. plan- og bygningslova § 11-11 nr. 3.</w:t>
            </w:r>
          </w:p>
          <w:p w14:paraId="536FF20B" w14:textId="77777777" w:rsidR="0057752E" w:rsidRDefault="00FE1D0F">
            <w:pPr>
              <w:pStyle w:val="Listebombe"/>
            </w:pPr>
            <w:r>
              <w:t xml:space="preserve">Mellom fastlandet og </w:t>
            </w:r>
            <w:proofErr w:type="spellStart"/>
            <w:r>
              <w:t>Lilleøya</w:t>
            </w:r>
            <w:proofErr w:type="spellEnd"/>
            <w:r>
              <w:t xml:space="preserve">, Mellomøya og Storøya og/eller mellom </w:t>
            </w:r>
            <w:proofErr w:type="spellStart"/>
            <w:r>
              <w:t>Lilleøya</w:t>
            </w:r>
            <w:proofErr w:type="spellEnd"/>
            <w:r>
              <w:t xml:space="preserve"> og Mellomøya skal røyr og </w:t>
            </w:r>
            <w:proofErr w:type="spellStart"/>
            <w:r>
              <w:t>kablar</w:t>
            </w:r>
            <w:proofErr w:type="spellEnd"/>
            <w:r>
              <w:t xml:space="preserve"> </w:t>
            </w:r>
            <w:proofErr w:type="spellStart"/>
            <w:r>
              <w:t>leggjast</w:t>
            </w:r>
            <w:proofErr w:type="spellEnd"/>
            <w:r>
              <w:t xml:space="preserve"> samla i </w:t>
            </w:r>
            <w:proofErr w:type="spellStart"/>
            <w:r>
              <w:t>traséar</w:t>
            </w:r>
            <w:proofErr w:type="spellEnd"/>
            <w:r>
              <w:t>.</w:t>
            </w:r>
          </w:p>
          <w:p w14:paraId="08A57C1F" w14:textId="77777777" w:rsidR="0057752E" w:rsidRDefault="00FE1D0F">
            <w:pPr>
              <w:pStyle w:val="Listebombe"/>
            </w:pPr>
            <w:r>
              <w:lastRenderedPageBreak/>
              <w:t xml:space="preserve">I naturområde i sjø VN3, skal det i vassflate, </w:t>
            </w:r>
            <w:proofErr w:type="spellStart"/>
            <w:r>
              <w:t>vassøyle</w:t>
            </w:r>
            <w:proofErr w:type="spellEnd"/>
            <w:r>
              <w:t xml:space="preserve"> eller botn </w:t>
            </w:r>
            <w:proofErr w:type="spellStart"/>
            <w:r>
              <w:t>ikkje</w:t>
            </w:r>
            <w:proofErr w:type="spellEnd"/>
            <w:r>
              <w:t xml:space="preserve"> </w:t>
            </w:r>
            <w:proofErr w:type="spellStart"/>
            <w:r>
              <w:t>gjerast</w:t>
            </w:r>
            <w:proofErr w:type="spellEnd"/>
            <w:r>
              <w:t xml:space="preserve"> inngrep eller bruk som kan </w:t>
            </w:r>
            <w:proofErr w:type="spellStart"/>
            <w:r>
              <w:t>setje</w:t>
            </w:r>
            <w:proofErr w:type="spellEnd"/>
            <w:r>
              <w:t xml:space="preserve"> ned, skade eller </w:t>
            </w:r>
            <w:proofErr w:type="spellStart"/>
            <w:r>
              <w:t>øydeleggje</w:t>
            </w:r>
            <w:proofErr w:type="spellEnd"/>
            <w:r>
              <w:t xml:space="preserve"> </w:t>
            </w:r>
            <w:proofErr w:type="spellStart"/>
            <w:r>
              <w:t>førekomsten</w:t>
            </w:r>
            <w:proofErr w:type="spellEnd"/>
            <w:r>
              <w:t xml:space="preserve"> av ålegrasenga og blautbotnområdet, jf. plan- og bygningslova § 11-11 nr. 3.</w:t>
            </w:r>
          </w:p>
        </w:tc>
      </w:tr>
    </w:tbl>
    <w:p w14:paraId="2435EE42" w14:textId="77777777" w:rsidR="0057752E" w:rsidRDefault="00FE1D0F">
      <w:pPr>
        <w:pStyle w:val="Overskrift5"/>
      </w:pPr>
      <w:r>
        <w:lastRenderedPageBreak/>
        <w:t>Bygging i strandsona langs sjøen (nr. 4)</w:t>
      </w:r>
    </w:p>
    <w:p w14:paraId="44021672" w14:textId="77777777" w:rsidR="0057752E" w:rsidRDefault="00FE1D0F" w:rsidP="001F3D79">
      <w:r>
        <w:t xml:space="preserve">Strandsona langs sjøen har </w:t>
      </w:r>
      <w:proofErr w:type="spellStart"/>
      <w:r>
        <w:t>eit</w:t>
      </w:r>
      <w:proofErr w:type="spellEnd"/>
      <w:r>
        <w:t xml:space="preserve"> generelt </w:t>
      </w:r>
      <w:proofErr w:type="spellStart"/>
      <w:r>
        <w:t>forbod</w:t>
      </w:r>
      <w:proofErr w:type="spellEnd"/>
      <w:r>
        <w:t xml:space="preserve"> mot tiltak i 100-metersbeltet, </w:t>
      </w:r>
      <w:proofErr w:type="spellStart"/>
      <w:r>
        <w:t>unnateke</w:t>
      </w:r>
      <w:proofErr w:type="spellEnd"/>
      <w:r>
        <w:t xml:space="preserve"> </w:t>
      </w:r>
      <w:proofErr w:type="spellStart"/>
      <w:r>
        <w:t>fasadeendringar</w:t>
      </w:r>
      <w:proofErr w:type="spellEnd"/>
      <w:r>
        <w:t xml:space="preserve">, jf. § 1-8 andre ledd. </w:t>
      </w:r>
      <w:proofErr w:type="spellStart"/>
      <w:r>
        <w:t>Byggjeforbodet</w:t>
      </w:r>
      <w:proofErr w:type="spellEnd"/>
      <w:r>
        <w:t xml:space="preserve"> gjeld uavhengig av </w:t>
      </w:r>
      <w:proofErr w:type="spellStart"/>
      <w:r>
        <w:t>arealføremål</w:t>
      </w:r>
      <w:proofErr w:type="spellEnd"/>
      <w:r>
        <w:t xml:space="preserve">, med mindre det er fastsett anna </w:t>
      </w:r>
      <w:proofErr w:type="spellStart"/>
      <w:r>
        <w:t>byggjegrense</w:t>
      </w:r>
      <w:proofErr w:type="spellEnd"/>
      <w:r>
        <w:t xml:space="preserve"> i plan etter plan- og bygningslova § 1-8 nr. 3.</w:t>
      </w:r>
    </w:p>
    <w:p w14:paraId="1F23DD4C" w14:textId="77777777" w:rsidR="0057752E" w:rsidRDefault="00FE1D0F">
      <w:r>
        <w:t xml:space="preserve">Gjennom føresegn i kommuneplanen kan det tillatast nødvendige </w:t>
      </w:r>
      <w:proofErr w:type="spellStart"/>
      <w:r>
        <w:t>bygningar</w:t>
      </w:r>
      <w:proofErr w:type="spellEnd"/>
      <w:r>
        <w:t xml:space="preserve">, mindre anlegg og opplag i 100-metersbeltet langs sjøen som skal </w:t>
      </w:r>
      <w:proofErr w:type="spellStart"/>
      <w:r>
        <w:t>tene</w:t>
      </w:r>
      <w:proofErr w:type="spellEnd"/>
      <w:r>
        <w:t xml:space="preserve"> til landbruk, reindrift, fiske, fangst, akvakultur og ferdsel til sjøs, jf. § 1-8 fjerde ledd.</w:t>
      </w:r>
    </w:p>
    <w:p w14:paraId="3DED63D5" w14:textId="77777777" w:rsidR="0057752E" w:rsidRDefault="00FE1D0F">
      <w:proofErr w:type="spellStart"/>
      <w:r>
        <w:t>Byggjeforbodet</w:t>
      </w:r>
      <w:proofErr w:type="spellEnd"/>
      <w:r>
        <w:t xml:space="preserve"> gjaldt </w:t>
      </w:r>
      <w:proofErr w:type="spellStart"/>
      <w:r>
        <w:t>tidlegare</w:t>
      </w:r>
      <w:proofErr w:type="spellEnd"/>
      <w:r>
        <w:t xml:space="preserve"> </w:t>
      </w:r>
      <w:proofErr w:type="spellStart"/>
      <w:r>
        <w:t>ikkje</w:t>
      </w:r>
      <w:proofErr w:type="spellEnd"/>
      <w:r>
        <w:t xml:space="preserve"> for </w:t>
      </w:r>
      <w:proofErr w:type="spellStart"/>
      <w:r>
        <w:t>bygningar</w:t>
      </w:r>
      <w:proofErr w:type="spellEnd"/>
      <w:r>
        <w:t xml:space="preserve"> med </w:t>
      </w:r>
      <w:proofErr w:type="spellStart"/>
      <w:r>
        <w:t>vidare</w:t>
      </w:r>
      <w:proofErr w:type="spellEnd"/>
      <w:r>
        <w:t xml:space="preserve"> som er nødvendige for </w:t>
      </w:r>
      <w:proofErr w:type="spellStart"/>
      <w:r>
        <w:t>nærare</w:t>
      </w:r>
      <w:proofErr w:type="spellEnd"/>
      <w:r>
        <w:t xml:space="preserve"> bestemte </w:t>
      </w:r>
      <w:proofErr w:type="spellStart"/>
      <w:r>
        <w:t>næringar</w:t>
      </w:r>
      <w:proofErr w:type="spellEnd"/>
      <w:r>
        <w:t xml:space="preserve"> og </w:t>
      </w:r>
      <w:proofErr w:type="spellStart"/>
      <w:r>
        <w:t>offentlege</w:t>
      </w:r>
      <w:proofErr w:type="spellEnd"/>
      <w:r>
        <w:t xml:space="preserve"> </w:t>
      </w:r>
      <w:proofErr w:type="spellStart"/>
      <w:r>
        <w:t>føremål</w:t>
      </w:r>
      <w:proofErr w:type="spellEnd"/>
      <w:r>
        <w:t xml:space="preserve">, </w:t>
      </w:r>
      <w:proofErr w:type="spellStart"/>
      <w:r>
        <w:t>medrekna</w:t>
      </w:r>
      <w:proofErr w:type="spellEnd"/>
      <w:r>
        <w:t xml:space="preserve"> fangst- og fiskerinæringa. Dette unntaket er </w:t>
      </w:r>
      <w:proofErr w:type="spellStart"/>
      <w:r>
        <w:t>teke</w:t>
      </w:r>
      <w:proofErr w:type="spellEnd"/>
      <w:r>
        <w:t xml:space="preserve"> bort. Der det er behov for å plassere slike </w:t>
      </w:r>
      <w:proofErr w:type="spellStart"/>
      <w:r>
        <w:t>bygningar</w:t>
      </w:r>
      <w:proofErr w:type="spellEnd"/>
      <w:r>
        <w:t xml:space="preserve"> med </w:t>
      </w:r>
      <w:proofErr w:type="spellStart"/>
      <w:r>
        <w:t>vidare</w:t>
      </w:r>
      <w:proofErr w:type="spellEnd"/>
      <w:r>
        <w:t xml:space="preserve"> i 100-metersbeltet, må det </w:t>
      </w:r>
      <w:proofErr w:type="spellStart"/>
      <w:r>
        <w:t>gjevast</w:t>
      </w:r>
      <w:proofErr w:type="spellEnd"/>
      <w:r>
        <w:t xml:space="preserve"> føresegner etter plan- og bygningslova § 11-11 nr. 4. Sjå omtalen av plan- og bygningslova § 1-8 fjerde ledd i lovkommentaren. Det er gjeve </w:t>
      </w:r>
      <w:proofErr w:type="spellStart"/>
      <w:r>
        <w:rPr>
          <w:rStyle w:val="Hyperkobling"/>
        </w:rPr>
        <w:t>statlege</w:t>
      </w:r>
      <w:proofErr w:type="spellEnd"/>
      <w:r>
        <w:rPr>
          <w:rStyle w:val="Hyperkobling"/>
        </w:rPr>
        <w:t xml:space="preserve"> planretningslinjer </w:t>
      </w:r>
      <w:hyperlink r:id="rId199" w:history="1">
        <w:r>
          <w:rPr>
            <w:rStyle w:val="Hyperkobling"/>
          </w:rPr>
          <w:t xml:space="preserve">for differensiert forvaltning av strandsona langs </w:t>
        </w:r>
      </w:hyperlink>
      <w:hyperlink r:id="rId200" w:history="1">
        <w:r>
          <w:rPr>
            <w:rStyle w:val="Hyperkobling"/>
          </w:rPr>
          <w:t>sjøen</w:t>
        </w:r>
      </w:hyperlink>
      <w:r>
        <w:t xml:space="preserve"> ved kgl. res. 28. mai 2021. </w:t>
      </w:r>
    </w:p>
    <w:p w14:paraId="571BB732" w14:textId="77777777" w:rsidR="0057752E" w:rsidRDefault="00FE1D0F">
      <w:r>
        <w:t xml:space="preserve">Kommunen kan gjennom føresegn i arealdelen i kommuneplanen jf. § 11-11 nr. 4, tillate oppføring av nødvendige </w:t>
      </w:r>
      <w:proofErr w:type="spellStart"/>
      <w:r>
        <w:t>bygningar</w:t>
      </w:r>
      <w:proofErr w:type="spellEnd"/>
      <w:r>
        <w:t xml:space="preserve">, mindre anlegg og opplag som skal </w:t>
      </w:r>
      <w:proofErr w:type="spellStart"/>
      <w:r>
        <w:t>tene</w:t>
      </w:r>
      <w:proofErr w:type="spellEnd"/>
      <w:r>
        <w:t xml:space="preserve"> til landbruk, reindrift, fiske, akvakultur eller ferdsel til sjøs. Når ei slik føresegn er </w:t>
      </w:r>
      <w:proofErr w:type="spellStart"/>
      <w:r>
        <w:t>gjeven</w:t>
      </w:r>
      <w:proofErr w:type="spellEnd"/>
      <w:r>
        <w:t xml:space="preserve">, gjeld </w:t>
      </w:r>
      <w:proofErr w:type="spellStart"/>
      <w:r>
        <w:t>ikkje</w:t>
      </w:r>
      <w:proofErr w:type="spellEnd"/>
      <w:r>
        <w:t xml:space="preserve"> det generelle </w:t>
      </w:r>
      <w:proofErr w:type="spellStart"/>
      <w:r>
        <w:t>forbodet</w:t>
      </w:r>
      <w:proofErr w:type="spellEnd"/>
      <w:r>
        <w:t xml:space="preserve"> for </w:t>
      </w:r>
      <w:proofErr w:type="spellStart"/>
      <w:r>
        <w:t>dei</w:t>
      </w:r>
      <w:proofErr w:type="spellEnd"/>
      <w:r>
        <w:t xml:space="preserve"> tiltaka som samsvarer med føresegna. </w:t>
      </w:r>
    </w:p>
    <w:p w14:paraId="5D4FEAAE" w14:textId="77777777" w:rsidR="0057752E" w:rsidRDefault="00FE1D0F">
      <w:r>
        <w:t xml:space="preserve">Med ferdsel til sjøs meiner vi </w:t>
      </w:r>
      <w:proofErr w:type="spellStart"/>
      <w:r>
        <w:t>vanleg</w:t>
      </w:r>
      <w:proofErr w:type="spellEnd"/>
      <w:r>
        <w:t xml:space="preserve"> transport av folk og varer på sjøen, og </w:t>
      </w:r>
      <w:proofErr w:type="spellStart"/>
      <w:r>
        <w:t>ikkje</w:t>
      </w:r>
      <w:proofErr w:type="spellEnd"/>
      <w:r>
        <w:t xml:space="preserve"> til dømes båttrafikk i samband med fritidsbustad og fritidsbruk langs sjøen. Større kaianlegg og </w:t>
      </w:r>
      <w:proofErr w:type="spellStart"/>
      <w:r>
        <w:t>liknande</w:t>
      </w:r>
      <w:proofErr w:type="spellEnd"/>
      <w:r>
        <w:t xml:space="preserve"> vil elles alltid </w:t>
      </w:r>
      <w:proofErr w:type="spellStart"/>
      <w:r>
        <w:t>krevje</w:t>
      </w:r>
      <w:proofErr w:type="spellEnd"/>
      <w:r>
        <w:t xml:space="preserve"> reguleringsplan.</w:t>
      </w:r>
    </w:p>
    <w:p w14:paraId="5DEAF62B" w14:textId="77777777" w:rsidR="0057752E" w:rsidRDefault="00FE1D0F">
      <w:proofErr w:type="spellStart"/>
      <w:r>
        <w:t>Kommunane</w:t>
      </w:r>
      <w:proofErr w:type="spellEnd"/>
      <w:r>
        <w:t xml:space="preserve"> kan dermed </w:t>
      </w:r>
      <w:proofErr w:type="spellStart"/>
      <w:r>
        <w:t>ikkje</w:t>
      </w:r>
      <w:proofErr w:type="spellEnd"/>
      <w:r>
        <w:t xml:space="preserve"> gjennom ei slik føresegn </w:t>
      </w:r>
      <w:proofErr w:type="spellStart"/>
      <w:r>
        <w:t>opne</w:t>
      </w:r>
      <w:proofErr w:type="spellEnd"/>
      <w:r>
        <w:t xml:space="preserve"> for bygging av </w:t>
      </w:r>
      <w:proofErr w:type="spellStart"/>
      <w:r>
        <w:t>bryggjer</w:t>
      </w:r>
      <w:proofErr w:type="spellEnd"/>
      <w:r>
        <w:t xml:space="preserve"> på bustad- eller </w:t>
      </w:r>
      <w:proofErr w:type="spellStart"/>
      <w:r>
        <w:t>fritidseigedomar</w:t>
      </w:r>
      <w:proofErr w:type="spellEnd"/>
      <w:r>
        <w:t xml:space="preserve">. </w:t>
      </w:r>
    </w:p>
    <w:tbl>
      <w:tblPr>
        <w:tblStyle w:val="StandardBoks"/>
        <w:tblW w:w="0" w:type="auto"/>
        <w:tblLayout w:type="fixed"/>
        <w:tblLook w:val="0000" w:firstRow="0" w:lastRow="0" w:firstColumn="0" w:lastColumn="0" w:noHBand="0" w:noVBand="0"/>
      </w:tblPr>
      <w:tblGrid>
        <w:gridCol w:w="8504"/>
      </w:tblGrid>
      <w:tr w:rsidR="0057752E" w14:paraId="691F9F5D" w14:textId="77777777" w:rsidTr="006D28DE">
        <w:trPr>
          <w:trHeight w:val="60"/>
        </w:trPr>
        <w:tc>
          <w:tcPr>
            <w:tcW w:w="8504" w:type="dxa"/>
          </w:tcPr>
          <w:p w14:paraId="19F2AB1C" w14:textId="77777777" w:rsidR="0057752E" w:rsidRDefault="00FE1D0F">
            <w:pPr>
              <w:rPr>
                <w:rStyle w:val="halvfet"/>
              </w:rPr>
            </w:pPr>
            <w:r>
              <w:rPr>
                <w:rStyle w:val="halvfet"/>
              </w:rPr>
              <w:t xml:space="preserve">Døme på føresegner om </w:t>
            </w:r>
            <w:proofErr w:type="spellStart"/>
            <w:r>
              <w:rPr>
                <w:rStyle w:val="halvfet"/>
              </w:rPr>
              <w:t>bygningar</w:t>
            </w:r>
            <w:proofErr w:type="spellEnd"/>
            <w:r>
              <w:rPr>
                <w:rStyle w:val="halvfet"/>
              </w:rPr>
              <w:t xml:space="preserve"> i strandsona i LNFR-område</w:t>
            </w:r>
          </w:p>
          <w:p w14:paraId="0D9B22B2" w14:textId="77777777" w:rsidR="0057752E" w:rsidRDefault="00FE1D0F">
            <w:pPr>
              <w:pStyle w:val="Listebombe"/>
            </w:pPr>
            <w:r>
              <w:t xml:space="preserve">I LNFR-område L8, kan </w:t>
            </w:r>
            <w:proofErr w:type="spellStart"/>
            <w:r>
              <w:t>eksisterande</w:t>
            </w:r>
            <w:proofErr w:type="spellEnd"/>
            <w:r>
              <w:t xml:space="preserve"> fiskemottak </w:t>
            </w:r>
            <w:proofErr w:type="spellStart"/>
            <w:r>
              <w:t>vidareutviklast</w:t>
            </w:r>
            <w:proofErr w:type="spellEnd"/>
            <w:r>
              <w:t xml:space="preserve"> med bygg og anlegg som </w:t>
            </w:r>
            <w:proofErr w:type="spellStart"/>
            <w:r>
              <w:t>tilhøyrer</w:t>
            </w:r>
            <w:proofErr w:type="spellEnd"/>
            <w:r>
              <w:t xml:space="preserve"> </w:t>
            </w:r>
            <w:proofErr w:type="spellStart"/>
            <w:r>
              <w:t>føremålet</w:t>
            </w:r>
            <w:proofErr w:type="spellEnd"/>
            <w:r>
              <w:t>, jf. § 11-11nr. 4.</w:t>
            </w:r>
          </w:p>
          <w:p w14:paraId="138ED21F" w14:textId="77777777" w:rsidR="0057752E" w:rsidRDefault="00FE1D0F">
            <w:pPr>
              <w:pStyle w:val="Listebombe"/>
            </w:pPr>
            <w:r>
              <w:t xml:space="preserve">I LNFR-område </w:t>
            </w:r>
            <w:proofErr w:type="spellStart"/>
            <w:r>
              <w:t>merkt</w:t>
            </w:r>
            <w:proofErr w:type="spellEnd"/>
            <w:r>
              <w:t xml:space="preserve"> L3 på plankartet, kan det </w:t>
            </w:r>
            <w:proofErr w:type="spellStart"/>
            <w:r>
              <w:t>oppførast</w:t>
            </w:r>
            <w:proofErr w:type="spellEnd"/>
            <w:r>
              <w:t xml:space="preserve"> naust (til næringsmessig fiske) i sjøkanten, jf. plan- og bygningslova § 11-11 nr. 4. Naust kan </w:t>
            </w:r>
            <w:proofErr w:type="spellStart"/>
            <w:r>
              <w:t>søkjast</w:t>
            </w:r>
            <w:proofErr w:type="spellEnd"/>
            <w:r>
              <w:t xml:space="preserve"> oppført med inntil 24 m2 – BYA i, med gesimshøgd inntil </w:t>
            </w:r>
            <w:proofErr w:type="spellStart"/>
            <w:r>
              <w:t>kote</w:t>
            </w:r>
            <w:proofErr w:type="spellEnd"/>
            <w:r>
              <w:t xml:space="preserve"> eller høgdekurve 4 moh. og med minimum 4 meter til nabobygg.</w:t>
            </w:r>
          </w:p>
        </w:tc>
      </w:tr>
    </w:tbl>
    <w:p w14:paraId="74733F30" w14:textId="77777777" w:rsidR="0057752E" w:rsidRDefault="00FE1D0F">
      <w:pPr>
        <w:pStyle w:val="Overskrift5"/>
      </w:pPr>
      <w:proofErr w:type="spellStart"/>
      <w:r>
        <w:lastRenderedPageBreak/>
        <w:t>Byggjegrense</w:t>
      </w:r>
      <w:proofErr w:type="spellEnd"/>
      <w:r>
        <w:t xml:space="preserve"> langs sjøen (nr. 4)</w:t>
      </w:r>
    </w:p>
    <w:p w14:paraId="044BF82C" w14:textId="77777777" w:rsidR="0057752E" w:rsidRDefault="00FE1D0F" w:rsidP="001F3D79">
      <w:r>
        <w:t xml:space="preserve">Den </w:t>
      </w:r>
      <w:proofErr w:type="spellStart"/>
      <w:r>
        <w:t>saklege</w:t>
      </w:r>
      <w:proofErr w:type="spellEnd"/>
      <w:r>
        <w:t xml:space="preserve"> </w:t>
      </w:r>
      <w:proofErr w:type="spellStart"/>
      <w:r>
        <w:t>rekkjevidda</w:t>
      </w:r>
      <w:proofErr w:type="spellEnd"/>
      <w:r>
        <w:t xml:space="preserve"> av </w:t>
      </w:r>
      <w:proofErr w:type="spellStart"/>
      <w:r>
        <w:t>byggjeforbodet</w:t>
      </w:r>
      <w:proofErr w:type="spellEnd"/>
      <w:r>
        <w:t xml:space="preserve"> etter § 1-8 andre ledd er at det gjeld så langt </w:t>
      </w:r>
      <w:proofErr w:type="spellStart"/>
      <w:r>
        <w:t>ikkje</w:t>
      </w:r>
      <w:proofErr w:type="spellEnd"/>
      <w:r>
        <w:t xml:space="preserve"> anna </w:t>
      </w:r>
      <w:proofErr w:type="spellStart"/>
      <w:r>
        <w:t>byggjegrense</w:t>
      </w:r>
      <w:proofErr w:type="spellEnd"/>
      <w:r>
        <w:t xml:space="preserve"> er fastsett i arealdelen i kommuneplanen eller reguleringsplan jf. § 1-8 tredje ledd. </w:t>
      </w:r>
      <w:proofErr w:type="spellStart"/>
      <w:r>
        <w:t>Forbodet</w:t>
      </w:r>
      <w:proofErr w:type="spellEnd"/>
      <w:r>
        <w:t xml:space="preserve"> gjeld i utgangspunktet alle </w:t>
      </w:r>
      <w:proofErr w:type="spellStart"/>
      <w:r>
        <w:t>typar</w:t>
      </w:r>
      <w:proofErr w:type="spellEnd"/>
      <w:r>
        <w:t xml:space="preserve"> </w:t>
      </w:r>
      <w:proofErr w:type="spellStart"/>
      <w:r>
        <w:t>bygningar</w:t>
      </w:r>
      <w:proofErr w:type="spellEnd"/>
      <w:r>
        <w:t xml:space="preserve">. Det inkluderer også </w:t>
      </w:r>
      <w:proofErr w:type="spellStart"/>
      <w:r>
        <w:t>bygningar</w:t>
      </w:r>
      <w:proofErr w:type="spellEnd"/>
      <w:r>
        <w:t xml:space="preserve">, mindre anlegg og opplag som skal </w:t>
      </w:r>
      <w:proofErr w:type="spellStart"/>
      <w:r>
        <w:t>tene</w:t>
      </w:r>
      <w:proofErr w:type="spellEnd"/>
      <w:r>
        <w:t xml:space="preserve"> til landbruk, reindrift, fiske, akvakultur eller ferdsel til sjøs, med mindre dette er eksplisitt tillate gjennom føresegn i arealdelen i kommuneplanen, jf. § 11-11 nr. 4. </w:t>
      </w:r>
    </w:p>
    <w:p w14:paraId="717C5A77" w14:textId="77777777" w:rsidR="0057752E" w:rsidRDefault="00FE1D0F">
      <w:proofErr w:type="spellStart"/>
      <w:r>
        <w:t>Byggjeforbodet</w:t>
      </w:r>
      <w:proofErr w:type="spellEnd"/>
      <w:r>
        <w:t xml:space="preserve"> gjeld også der heile eller </w:t>
      </w:r>
      <w:proofErr w:type="spellStart"/>
      <w:r>
        <w:t>delar</w:t>
      </w:r>
      <w:proofErr w:type="spellEnd"/>
      <w:r>
        <w:t xml:space="preserve"> av </w:t>
      </w:r>
      <w:proofErr w:type="spellStart"/>
      <w:r>
        <w:t>forbodssona</w:t>
      </w:r>
      <w:proofErr w:type="spellEnd"/>
      <w:r>
        <w:t xml:space="preserve"> er lagd ut til </w:t>
      </w:r>
      <w:proofErr w:type="spellStart"/>
      <w:r>
        <w:t>byggjeområde</w:t>
      </w:r>
      <w:proofErr w:type="spellEnd"/>
      <w:r>
        <w:t xml:space="preserve"> i plan som er </w:t>
      </w:r>
      <w:proofErr w:type="spellStart"/>
      <w:r>
        <w:t>vedteken</w:t>
      </w:r>
      <w:proofErr w:type="spellEnd"/>
      <w:r>
        <w:t xml:space="preserve"> i samsvar med plan- og bygningslova 1985, dersom planen </w:t>
      </w:r>
      <w:proofErr w:type="spellStart"/>
      <w:r>
        <w:t>ikkje</w:t>
      </w:r>
      <w:proofErr w:type="spellEnd"/>
      <w:r>
        <w:t xml:space="preserve"> har fastsett </w:t>
      </w:r>
      <w:proofErr w:type="spellStart"/>
      <w:r>
        <w:t>byggjegrense</w:t>
      </w:r>
      <w:proofErr w:type="spellEnd"/>
      <w:r>
        <w:t xml:space="preserve"> i planen. Sjå </w:t>
      </w:r>
      <w:hyperlink r:id="rId201" w:history="1">
        <w:r>
          <w:rPr>
            <w:rStyle w:val="Hyperkobling"/>
          </w:rPr>
          <w:t>brev av 8. mars 2017</w:t>
        </w:r>
      </w:hyperlink>
      <w:r>
        <w:t xml:space="preserve"> og 25. april 2017 </w:t>
      </w:r>
      <w:proofErr w:type="spellStart"/>
      <w:r>
        <w:t>frå</w:t>
      </w:r>
      <w:proofErr w:type="spellEnd"/>
      <w:r>
        <w:t xml:space="preserve"> </w:t>
      </w:r>
      <w:proofErr w:type="spellStart"/>
      <w:r>
        <w:t>dåverande</w:t>
      </w:r>
      <w:proofErr w:type="spellEnd"/>
      <w:r>
        <w:t xml:space="preserve"> Kommunal- og moderniseringsdepartementet om forholdet til eldre planar. Ved handsaming og vedtak av planar etter plan- og bygningslova 2008 som </w:t>
      </w:r>
      <w:proofErr w:type="spellStart"/>
      <w:r>
        <w:t>omfattar</w:t>
      </w:r>
      <w:proofErr w:type="spellEnd"/>
      <w:r>
        <w:t xml:space="preserve"> </w:t>
      </w:r>
      <w:proofErr w:type="spellStart"/>
      <w:r>
        <w:t>forbodssona</w:t>
      </w:r>
      <w:proofErr w:type="spellEnd"/>
      <w:r>
        <w:t xml:space="preserve">, må det alltid </w:t>
      </w:r>
      <w:proofErr w:type="spellStart"/>
      <w:r>
        <w:t>takast</w:t>
      </w:r>
      <w:proofErr w:type="spellEnd"/>
      <w:r>
        <w:t xml:space="preserve"> konkret stilling til spørsmålet om </w:t>
      </w:r>
      <w:proofErr w:type="spellStart"/>
      <w:r>
        <w:t>bygningar</w:t>
      </w:r>
      <w:proofErr w:type="spellEnd"/>
      <w:r>
        <w:t xml:space="preserve"> skal tillatast </w:t>
      </w:r>
      <w:proofErr w:type="spellStart"/>
      <w:r>
        <w:t>nærare</w:t>
      </w:r>
      <w:proofErr w:type="spellEnd"/>
      <w:r>
        <w:t xml:space="preserve"> sjøen enn 100 meter. Dersom dette </w:t>
      </w:r>
      <w:proofErr w:type="spellStart"/>
      <w:r>
        <w:t>ikkje</w:t>
      </w:r>
      <w:proofErr w:type="spellEnd"/>
      <w:r>
        <w:t xml:space="preserve"> er gjort, vil </w:t>
      </w:r>
      <w:proofErr w:type="spellStart"/>
      <w:r>
        <w:t>byggjeforbodet</w:t>
      </w:r>
      <w:proofErr w:type="spellEnd"/>
      <w:r>
        <w:t xml:space="preserve"> langs sjø gjelde. </w:t>
      </w:r>
    </w:p>
    <w:p w14:paraId="4AA7870F" w14:textId="77777777" w:rsidR="0057752E" w:rsidRDefault="00FE1D0F">
      <w:r>
        <w:t xml:space="preserve">Kommunen må ved rullering av arealdelen i kommuneplanen ta </w:t>
      </w:r>
      <w:proofErr w:type="spellStart"/>
      <w:r>
        <w:t>eit</w:t>
      </w:r>
      <w:proofErr w:type="spellEnd"/>
      <w:r>
        <w:t xml:space="preserve"> </w:t>
      </w:r>
      <w:proofErr w:type="spellStart"/>
      <w:r>
        <w:t>medvite</w:t>
      </w:r>
      <w:proofErr w:type="spellEnd"/>
      <w:r>
        <w:t xml:space="preserve"> standpunkt til spørsmålet om </w:t>
      </w:r>
      <w:proofErr w:type="spellStart"/>
      <w:r>
        <w:t>byggjegrense</w:t>
      </w:r>
      <w:proofErr w:type="spellEnd"/>
      <w:r>
        <w:t xml:space="preserve"> også der det er </w:t>
      </w:r>
      <w:proofErr w:type="spellStart"/>
      <w:r>
        <w:t>gjeldande</w:t>
      </w:r>
      <w:proofErr w:type="spellEnd"/>
      <w:r>
        <w:t xml:space="preserve"> </w:t>
      </w:r>
      <w:proofErr w:type="spellStart"/>
      <w:r>
        <w:t>reguleringsplanar</w:t>
      </w:r>
      <w:proofErr w:type="spellEnd"/>
      <w:r>
        <w:t xml:space="preserve">. Der kommunen </w:t>
      </w:r>
      <w:proofErr w:type="spellStart"/>
      <w:r>
        <w:t>ikkje</w:t>
      </w:r>
      <w:proofErr w:type="spellEnd"/>
      <w:r>
        <w:t xml:space="preserve"> </w:t>
      </w:r>
      <w:proofErr w:type="spellStart"/>
      <w:r>
        <w:t>fastset</w:t>
      </w:r>
      <w:proofErr w:type="spellEnd"/>
      <w:r>
        <w:t xml:space="preserve"> ei eiga grense, vil grensa </w:t>
      </w:r>
      <w:proofErr w:type="spellStart"/>
      <w:r>
        <w:t>vere</w:t>
      </w:r>
      <w:proofErr w:type="spellEnd"/>
      <w:r>
        <w:t xml:space="preserve"> 100 meter. Der kommunen </w:t>
      </w:r>
      <w:proofErr w:type="spellStart"/>
      <w:r>
        <w:t>fastset</w:t>
      </w:r>
      <w:proofErr w:type="spellEnd"/>
      <w:r>
        <w:t xml:space="preserve"> ei anna grense, vil denne gjelde framfor grense i eldre </w:t>
      </w:r>
      <w:proofErr w:type="spellStart"/>
      <w:r>
        <w:t>reguleringsplanar</w:t>
      </w:r>
      <w:proofErr w:type="spellEnd"/>
      <w:r>
        <w:t xml:space="preserve">. Der kommunen </w:t>
      </w:r>
      <w:proofErr w:type="spellStart"/>
      <w:r>
        <w:t>vedtek</w:t>
      </w:r>
      <w:proofErr w:type="spellEnd"/>
      <w:r>
        <w:t xml:space="preserve"> at </w:t>
      </w:r>
      <w:proofErr w:type="spellStart"/>
      <w:r>
        <w:t>tidlegare</w:t>
      </w:r>
      <w:proofErr w:type="spellEnd"/>
      <w:r>
        <w:t xml:space="preserve"> </w:t>
      </w:r>
      <w:proofErr w:type="spellStart"/>
      <w:r>
        <w:t>reguleringsplanar</w:t>
      </w:r>
      <w:proofErr w:type="spellEnd"/>
      <w:r>
        <w:t xml:space="preserve"> skal gjelde, til dømes ved å bruke omsynssone bokstav f i § 11-8 tredje ledd, vil </w:t>
      </w:r>
      <w:proofErr w:type="spellStart"/>
      <w:r>
        <w:t>byggjegrensa</w:t>
      </w:r>
      <w:proofErr w:type="spellEnd"/>
      <w:r>
        <w:t xml:space="preserve"> </w:t>
      </w:r>
      <w:proofErr w:type="spellStart"/>
      <w:r>
        <w:t>gjeven</w:t>
      </w:r>
      <w:proofErr w:type="spellEnd"/>
      <w:r>
        <w:t xml:space="preserve"> i </w:t>
      </w:r>
      <w:proofErr w:type="spellStart"/>
      <w:r>
        <w:t>desse</w:t>
      </w:r>
      <w:proofErr w:type="spellEnd"/>
      <w:r>
        <w:t xml:space="preserve"> </w:t>
      </w:r>
      <w:proofErr w:type="spellStart"/>
      <w:r>
        <w:t>planane</w:t>
      </w:r>
      <w:proofErr w:type="spellEnd"/>
      <w:r>
        <w:t xml:space="preserve">, gjelde. Kommunen bør gå gjennom </w:t>
      </w:r>
      <w:proofErr w:type="spellStart"/>
      <w:r>
        <w:t>dei</w:t>
      </w:r>
      <w:proofErr w:type="spellEnd"/>
      <w:r>
        <w:t xml:space="preserve"> eldre </w:t>
      </w:r>
      <w:proofErr w:type="spellStart"/>
      <w:r>
        <w:t>reguleringsplanane</w:t>
      </w:r>
      <w:proofErr w:type="spellEnd"/>
      <w:r>
        <w:t xml:space="preserve"> med sikte på miljørevisjon før han treffer </w:t>
      </w:r>
      <w:proofErr w:type="spellStart"/>
      <w:r>
        <w:t>eit</w:t>
      </w:r>
      <w:proofErr w:type="spellEnd"/>
      <w:r>
        <w:t xml:space="preserve"> slikt vedtak.</w:t>
      </w:r>
    </w:p>
    <w:p w14:paraId="17F51FCC" w14:textId="77777777" w:rsidR="0057752E" w:rsidRDefault="00FE1D0F">
      <w:r>
        <w:t xml:space="preserve">For å definere </w:t>
      </w:r>
      <w:proofErr w:type="spellStart"/>
      <w:r>
        <w:t>byggjegrense</w:t>
      </w:r>
      <w:proofErr w:type="spellEnd"/>
      <w:r>
        <w:t xml:space="preserve"> mot sjøen på </w:t>
      </w:r>
      <w:proofErr w:type="spellStart"/>
      <w:r>
        <w:t>ein</w:t>
      </w:r>
      <w:proofErr w:type="spellEnd"/>
      <w:r>
        <w:t xml:space="preserve"> gyldig måte, må det i kommuneplanen gå </w:t>
      </w:r>
      <w:proofErr w:type="spellStart"/>
      <w:r>
        <w:t>eintydig</w:t>
      </w:r>
      <w:proofErr w:type="spellEnd"/>
      <w:r>
        <w:t xml:space="preserve"> fram kvar og i kva avstand </w:t>
      </w:r>
      <w:proofErr w:type="spellStart"/>
      <w:r>
        <w:t>bygningar</w:t>
      </w:r>
      <w:proofErr w:type="spellEnd"/>
      <w:r>
        <w:t xml:space="preserve"> kan eller skal </w:t>
      </w:r>
      <w:proofErr w:type="spellStart"/>
      <w:r>
        <w:t>plasserast</w:t>
      </w:r>
      <w:proofErr w:type="spellEnd"/>
      <w:r>
        <w:t xml:space="preserve"> i forhold til strandlinja. Ei slik avklaring må </w:t>
      </w:r>
      <w:proofErr w:type="spellStart"/>
      <w:r>
        <w:t>gjerast</w:t>
      </w:r>
      <w:proofErr w:type="spellEnd"/>
      <w:r>
        <w:t xml:space="preserve"> gjennom planføresegner og juridiske linjer med </w:t>
      </w:r>
      <w:proofErr w:type="spellStart"/>
      <w:r>
        <w:t>vidare</w:t>
      </w:r>
      <w:proofErr w:type="spellEnd"/>
      <w:r>
        <w:t xml:space="preserve">, som definert i </w:t>
      </w:r>
      <w:hyperlink r:id="rId202" w:history="1">
        <w:proofErr w:type="spellStart"/>
        <w:r>
          <w:rPr>
            <w:rStyle w:val="Hyperkobling"/>
          </w:rPr>
          <w:t>teiknereglane</w:t>
        </w:r>
        <w:proofErr w:type="spellEnd"/>
      </w:hyperlink>
      <w:r>
        <w:t xml:space="preserve"> – i tillegg til sjølve </w:t>
      </w:r>
      <w:proofErr w:type="spellStart"/>
      <w:r>
        <w:t>arealføremålet</w:t>
      </w:r>
      <w:proofErr w:type="spellEnd"/>
      <w:r>
        <w:t xml:space="preserve">. Plankartet skal vise </w:t>
      </w:r>
      <w:proofErr w:type="spellStart"/>
      <w:r>
        <w:t>byggjegrensa</w:t>
      </w:r>
      <w:proofErr w:type="spellEnd"/>
      <w:r>
        <w:t xml:space="preserve"> ved bruk av </w:t>
      </w:r>
      <w:proofErr w:type="spellStart"/>
      <w:r>
        <w:t>KpJuridiskLinjeType</w:t>
      </w:r>
      <w:proofErr w:type="spellEnd"/>
      <w:r>
        <w:t xml:space="preserve"> – Forbodsgrense sjøen. Dersom kommunen </w:t>
      </w:r>
      <w:proofErr w:type="spellStart"/>
      <w:r>
        <w:t>ønskjer</w:t>
      </w:r>
      <w:proofErr w:type="spellEnd"/>
      <w:r>
        <w:t xml:space="preserve"> å vise område der det er tillate med konkret opplista tiltak </w:t>
      </w:r>
      <w:proofErr w:type="spellStart"/>
      <w:r>
        <w:t>innanfor</w:t>
      </w:r>
      <w:proofErr w:type="spellEnd"/>
      <w:r>
        <w:t xml:space="preserve"> </w:t>
      </w:r>
      <w:proofErr w:type="spellStart"/>
      <w:r>
        <w:t>forbodssona</w:t>
      </w:r>
      <w:proofErr w:type="spellEnd"/>
      <w:r>
        <w:t xml:space="preserve">, kan føresegnsområde eventuelt brukast. Til dømes kan føresegnene gå ut på at </w:t>
      </w:r>
      <w:proofErr w:type="spellStart"/>
      <w:r>
        <w:t>forbodet</w:t>
      </w:r>
      <w:proofErr w:type="spellEnd"/>
      <w:r>
        <w:t xml:space="preserve"> </w:t>
      </w:r>
      <w:proofErr w:type="spellStart"/>
      <w:r>
        <w:t>ikkje</w:t>
      </w:r>
      <w:proofErr w:type="spellEnd"/>
      <w:r>
        <w:t xml:space="preserve"> skal gjelde ved utviding og eventuell fortetting i område med </w:t>
      </w:r>
      <w:proofErr w:type="spellStart"/>
      <w:r>
        <w:t>eksisterande</w:t>
      </w:r>
      <w:proofErr w:type="spellEnd"/>
      <w:r>
        <w:t xml:space="preserve"> bygg.</w:t>
      </w:r>
    </w:p>
    <w:p w14:paraId="31D18451" w14:textId="77777777" w:rsidR="0057752E" w:rsidRDefault="00FE1D0F">
      <w:pPr>
        <w:pStyle w:val="Overskrift5"/>
      </w:pPr>
      <w:proofErr w:type="spellStart"/>
      <w:r>
        <w:t>Navigasjonsinnretningar</w:t>
      </w:r>
      <w:proofErr w:type="spellEnd"/>
    </w:p>
    <w:p w14:paraId="4DCDDB89" w14:textId="77777777" w:rsidR="0057752E" w:rsidRDefault="00E658FA" w:rsidP="001F3D79">
      <w:hyperlink r:id="rId203" w:history="1">
        <w:r w:rsidR="00FE1D0F">
          <w:rPr>
            <w:rStyle w:val="Hyperkobling"/>
          </w:rPr>
          <w:t>Kystverket</w:t>
        </w:r>
      </w:hyperlink>
      <w:r w:rsidR="00FE1D0F">
        <w:t xml:space="preserve"> opererer </w:t>
      </w:r>
      <w:proofErr w:type="spellStart"/>
      <w:r w:rsidR="00FE1D0F">
        <w:t>navigasjonsinnretningar</w:t>
      </w:r>
      <w:proofErr w:type="spellEnd"/>
      <w:r w:rsidR="00FE1D0F">
        <w:t xml:space="preserve"> som består av både visuelle merke og elektroniske signal. Dette er hjelpemiddel for sikker navigasjon langs kysten. Kystverket sine </w:t>
      </w:r>
      <w:proofErr w:type="spellStart"/>
      <w:r w:rsidR="00FE1D0F">
        <w:t>navigasjonsinnretningar</w:t>
      </w:r>
      <w:proofErr w:type="spellEnd"/>
      <w:r w:rsidR="00FE1D0F">
        <w:t xml:space="preserve"> </w:t>
      </w:r>
      <w:proofErr w:type="spellStart"/>
      <w:r w:rsidR="00FE1D0F">
        <w:t>omfattar</w:t>
      </w:r>
      <w:proofErr w:type="spellEnd"/>
      <w:r w:rsidR="00FE1D0F">
        <w:t xml:space="preserve"> blant anna </w:t>
      </w:r>
    </w:p>
    <w:p w14:paraId="6D6BF4E1" w14:textId="77777777" w:rsidR="0057752E" w:rsidRDefault="00FE1D0F">
      <w:pPr>
        <w:pStyle w:val="Listebombe"/>
        <w:spacing w:before="270"/>
      </w:pPr>
      <w:r>
        <w:t>fyr</w:t>
      </w:r>
    </w:p>
    <w:p w14:paraId="619E3AF8" w14:textId="77777777" w:rsidR="0057752E" w:rsidRDefault="00FE1D0F">
      <w:pPr>
        <w:pStyle w:val="Listebombe"/>
      </w:pPr>
      <w:r>
        <w:t>lykter</w:t>
      </w:r>
    </w:p>
    <w:p w14:paraId="0E493734" w14:textId="77777777" w:rsidR="0057752E" w:rsidRDefault="00FE1D0F">
      <w:pPr>
        <w:pStyle w:val="Listebombe"/>
      </w:pPr>
      <w:r>
        <w:t>lanterner</w:t>
      </w:r>
    </w:p>
    <w:p w14:paraId="29D78A14" w14:textId="77777777" w:rsidR="0057752E" w:rsidRDefault="00FE1D0F">
      <w:pPr>
        <w:pStyle w:val="Listebombe"/>
      </w:pPr>
      <w:r>
        <w:t>indirekte belysning</w:t>
      </w:r>
    </w:p>
    <w:p w14:paraId="4CD8DFFB" w14:textId="77777777" w:rsidR="0057752E" w:rsidRDefault="00FE1D0F">
      <w:pPr>
        <w:pStyle w:val="Listebombe"/>
      </w:pPr>
      <w:r>
        <w:t xml:space="preserve">lysbøyer og </w:t>
      </w:r>
      <w:proofErr w:type="spellStart"/>
      <w:r>
        <w:t>stakar</w:t>
      </w:r>
      <w:proofErr w:type="spellEnd"/>
    </w:p>
    <w:p w14:paraId="37157B4C" w14:textId="77777777" w:rsidR="0057752E" w:rsidRDefault="00FE1D0F">
      <w:pPr>
        <w:pStyle w:val="Listebombe"/>
      </w:pPr>
      <w:r>
        <w:t>faste merke</w:t>
      </w:r>
    </w:p>
    <w:p w14:paraId="4E27E7A7" w14:textId="77777777" w:rsidR="0057752E" w:rsidRDefault="00FE1D0F">
      <w:pPr>
        <w:pStyle w:val="Listebombe"/>
      </w:pPr>
      <w:proofErr w:type="spellStart"/>
      <w:r>
        <w:lastRenderedPageBreak/>
        <w:t>radarsvararar</w:t>
      </w:r>
      <w:proofErr w:type="spellEnd"/>
    </w:p>
    <w:p w14:paraId="6BEED1B9" w14:textId="77777777" w:rsidR="0057752E" w:rsidRDefault="00FE1D0F">
      <w:pPr>
        <w:pStyle w:val="Listebombe"/>
      </w:pPr>
      <w:r>
        <w:t xml:space="preserve">AIS </w:t>
      </w:r>
      <w:proofErr w:type="spellStart"/>
      <w:r>
        <w:t>basestasjonar</w:t>
      </w:r>
      <w:proofErr w:type="spellEnd"/>
      <w:r>
        <w:t xml:space="preserve"> </w:t>
      </w:r>
    </w:p>
    <w:p w14:paraId="43F0A12A" w14:textId="77777777" w:rsidR="0057752E" w:rsidRDefault="00FE1D0F">
      <w:r>
        <w:t xml:space="preserve">Det </w:t>
      </w:r>
      <w:proofErr w:type="spellStart"/>
      <w:r>
        <w:t>finst</w:t>
      </w:r>
      <w:proofErr w:type="spellEnd"/>
      <w:r>
        <w:t xml:space="preserve"> også </w:t>
      </w:r>
      <w:proofErr w:type="spellStart"/>
      <w:r>
        <w:t>navigasjonsinnretningar</w:t>
      </w:r>
      <w:proofErr w:type="spellEnd"/>
      <w:r>
        <w:t xml:space="preserve"> </w:t>
      </w:r>
      <w:proofErr w:type="spellStart"/>
      <w:r>
        <w:t>eigde</w:t>
      </w:r>
      <w:proofErr w:type="spellEnd"/>
      <w:r>
        <w:t xml:space="preserve"> av </w:t>
      </w:r>
      <w:proofErr w:type="spellStart"/>
      <w:r>
        <w:t>hamnevesen</w:t>
      </w:r>
      <w:proofErr w:type="spellEnd"/>
      <w:r>
        <w:t xml:space="preserve">, private med </w:t>
      </w:r>
      <w:proofErr w:type="spellStart"/>
      <w:r>
        <w:t>fleire</w:t>
      </w:r>
      <w:proofErr w:type="spellEnd"/>
      <w:r>
        <w:t>.</w:t>
      </w:r>
    </w:p>
    <w:p w14:paraId="0163A4F3" w14:textId="77777777" w:rsidR="0057752E" w:rsidRDefault="00FE1D0F">
      <w:r>
        <w:t xml:space="preserve">Kystverket og andre aktuelle </w:t>
      </w:r>
      <w:proofErr w:type="spellStart"/>
      <w:r>
        <w:t>aktørar</w:t>
      </w:r>
      <w:proofErr w:type="spellEnd"/>
      <w:r>
        <w:t xml:space="preserve"> er avhengige av at drift og </w:t>
      </w:r>
      <w:proofErr w:type="spellStart"/>
      <w:r>
        <w:t>vedlikehald</w:t>
      </w:r>
      <w:proofErr w:type="spellEnd"/>
      <w:r>
        <w:t xml:space="preserve"> av </w:t>
      </w:r>
      <w:proofErr w:type="spellStart"/>
      <w:r>
        <w:t>navigasjonsinnretningane</w:t>
      </w:r>
      <w:proofErr w:type="spellEnd"/>
      <w:r>
        <w:t xml:space="preserve"> kan </w:t>
      </w:r>
      <w:proofErr w:type="spellStart"/>
      <w:r>
        <w:t>gjennomførast</w:t>
      </w:r>
      <w:proofErr w:type="spellEnd"/>
      <w:r>
        <w:t xml:space="preserve"> som </w:t>
      </w:r>
      <w:proofErr w:type="spellStart"/>
      <w:r>
        <w:t>føresett</w:t>
      </w:r>
      <w:proofErr w:type="spellEnd"/>
      <w:r>
        <w:t xml:space="preserve">. Det vil også kunne oppstå behov for rehabilitering eller etablering av nye </w:t>
      </w:r>
      <w:proofErr w:type="spellStart"/>
      <w:r>
        <w:t>navigasjonsinnretningar</w:t>
      </w:r>
      <w:proofErr w:type="spellEnd"/>
      <w:r>
        <w:t xml:space="preserve">, eksempelvis som </w:t>
      </w:r>
      <w:proofErr w:type="spellStart"/>
      <w:r>
        <w:t>følgje</w:t>
      </w:r>
      <w:proofErr w:type="spellEnd"/>
      <w:r>
        <w:t xml:space="preserve"> av endra mønster i skipstrafikken eller oppdaginga av nye </w:t>
      </w:r>
      <w:proofErr w:type="spellStart"/>
      <w:r>
        <w:t>grunnar</w:t>
      </w:r>
      <w:proofErr w:type="spellEnd"/>
      <w:r>
        <w:t xml:space="preserve"> eller skjer.</w:t>
      </w:r>
    </w:p>
    <w:p w14:paraId="66BBA5D6" w14:textId="77777777" w:rsidR="0057752E" w:rsidRDefault="00FE1D0F">
      <w:proofErr w:type="spellStart"/>
      <w:r>
        <w:t>Navigasjonsinnretningane</w:t>
      </w:r>
      <w:proofErr w:type="spellEnd"/>
      <w:r>
        <w:t xml:space="preserve"> vil i stor utstrekning </w:t>
      </w:r>
      <w:proofErr w:type="spellStart"/>
      <w:r>
        <w:t>vere</w:t>
      </w:r>
      <w:proofErr w:type="spellEnd"/>
      <w:r>
        <w:t xml:space="preserve"> i 100-metersbeltet langs kystsona. Det er derfor </w:t>
      </w:r>
      <w:proofErr w:type="spellStart"/>
      <w:r>
        <w:t>avgjerande</w:t>
      </w:r>
      <w:proofErr w:type="spellEnd"/>
      <w:r>
        <w:t xml:space="preserve"> at nødvendige løyve blir </w:t>
      </w:r>
      <w:proofErr w:type="spellStart"/>
      <w:r>
        <w:t>følgde</w:t>
      </w:r>
      <w:proofErr w:type="spellEnd"/>
      <w:r>
        <w:t xml:space="preserve"> opp i tråd med føresegnene </w:t>
      </w:r>
      <w:proofErr w:type="spellStart"/>
      <w:r>
        <w:t>gjevne</w:t>
      </w:r>
      <w:proofErr w:type="spellEnd"/>
      <w:r>
        <w:t xml:space="preserve"> i plan- og bygningslova § 11-11 nr. 4. I samband med kommunale </w:t>
      </w:r>
      <w:proofErr w:type="spellStart"/>
      <w:r>
        <w:t>arealplanprosessar</w:t>
      </w:r>
      <w:proofErr w:type="spellEnd"/>
      <w:r>
        <w:t xml:space="preserve"> bør </w:t>
      </w:r>
      <w:proofErr w:type="spellStart"/>
      <w:r>
        <w:t>ein</w:t>
      </w:r>
      <w:proofErr w:type="spellEnd"/>
      <w:r>
        <w:t xml:space="preserve"> derfor etablere kontakt med Kystverket og eventuelle andre </w:t>
      </w:r>
      <w:proofErr w:type="spellStart"/>
      <w:r>
        <w:t>eigarar</w:t>
      </w:r>
      <w:proofErr w:type="spellEnd"/>
      <w:r>
        <w:t xml:space="preserve"> av </w:t>
      </w:r>
      <w:proofErr w:type="spellStart"/>
      <w:r>
        <w:t>navigasjonsinnretningar</w:t>
      </w:r>
      <w:proofErr w:type="spellEnd"/>
      <w:r>
        <w:t xml:space="preserve"> </w:t>
      </w:r>
      <w:proofErr w:type="spellStart"/>
      <w:r>
        <w:t>tidleg</w:t>
      </w:r>
      <w:proofErr w:type="spellEnd"/>
      <w:r>
        <w:t xml:space="preserve"> i planfasen.</w:t>
      </w:r>
    </w:p>
    <w:p w14:paraId="47D5FF59" w14:textId="77777777" w:rsidR="0057752E" w:rsidRDefault="00FE1D0F">
      <w:pPr>
        <w:pStyle w:val="Overskrift5"/>
      </w:pPr>
      <w:proofErr w:type="spellStart"/>
      <w:r>
        <w:t>Byggjegrense</w:t>
      </w:r>
      <w:proofErr w:type="spellEnd"/>
      <w:r>
        <w:t xml:space="preserve"> langs vassdrag (nr. 5)</w:t>
      </w:r>
    </w:p>
    <w:p w14:paraId="77B1E141" w14:textId="77777777" w:rsidR="0057752E" w:rsidRDefault="00FE1D0F" w:rsidP="001F3D79">
      <w:r>
        <w:t xml:space="preserve">Plan- og bygningslova § 1-8 første og siste ledd gjeld for vassdrag. </w:t>
      </w:r>
    </w:p>
    <w:p w14:paraId="7E1B7857" w14:textId="77777777" w:rsidR="0057752E" w:rsidRDefault="00FE1D0F">
      <w:r>
        <w:t xml:space="preserve">Etter første ledd skal </w:t>
      </w:r>
      <w:proofErr w:type="spellStart"/>
      <w:r>
        <w:t>ein</w:t>
      </w:r>
      <w:proofErr w:type="spellEnd"/>
    </w:p>
    <w:p w14:paraId="7EE49A03" w14:textId="77777777" w:rsidR="0057752E" w:rsidRDefault="00FE1D0F">
      <w:pPr>
        <w:pStyle w:val="Listebombe"/>
        <w:spacing w:before="270"/>
      </w:pPr>
      <w:r>
        <w:t xml:space="preserve">ta </w:t>
      </w:r>
      <w:proofErr w:type="spellStart"/>
      <w:r>
        <w:t>særlege</w:t>
      </w:r>
      <w:proofErr w:type="spellEnd"/>
      <w:r>
        <w:t xml:space="preserve"> omsyn til natur- og kulturmiljø, friluftsliv, landskap og andre </w:t>
      </w:r>
      <w:proofErr w:type="spellStart"/>
      <w:r>
        <w:t>ålmenne</w:t>
      </w:r>
      <w:proofErr w:type="spellEnd"/>
      <w:r>
        <w:t xml:space="preserve"> interesser langs vassdrag. </w:t>
      </w:r>
    </w:p>
    <w:p w14:paraId="22F56166" w14:textId="77777777" w:rsidR="0057752E" w:rsidRDefault="00FE1D0F">
      <w:r>
        <w:t xml:space="preserve">Etter siste ledd skal </w:t>
      </w:r>
      <w:proofErr w:type="spellStart"/>
      <w:r>
        <w:t>ein</w:t>
      </w:r>
      <w:proofErr w:type="spellEnd"/>
      <w:r>
        <w:t xml:space="preserve"> </w:t>
      </w:r>
    </w:p>
    <w:p w14:paraId="3AA646B8" w14:textId="77777777" w:rsidR="0057752E" w:rsidRDefault="00FE1D0F">
      <w:pPr>
        <w:pStyle w:val="Listebombe"/>
        <w:spacing w:before="270"/>
      </w:pPr>
      <w:r>
        <w:t xml:space="preserve">vurdere om det skal </w:t>
      </w:r>
      <w:proofErr w:type="spellStart"/>
      <w:r>
        <w:t>fastsetjast</w:t>
      </w:r>
      <w:proofErr w:type="spellEnd"/>
      <w:r>
        <w:t xml:space="preserve"> grense på inntil 100 meter, der bestemt opplista </w:t>
      </w:r>
      <w:proofErr w:type="spellStart"/>
      <w:r>
        <w:t>byggje</w:t>
      </w:r>
      <w:proofErr w:type="spellEnd"/>
      <w:r>
        <w:t xml:space="preserve">- og anleggstiltak med </w:t>
      </w:r>
      <w:proofErr w:type="spellStart"/>
      <w:r>
        <w:t>vidare</w:t>
      </w:r>
      <w:proofErr w:type="spellEnd"/>
      <w:r>
        <w:t xml:space="preserve"> </w:t>
      </w:r>
      <w:proofErr w:type="spellStart"/>
      <w:r>
        <w:t>ikkje</w:t>
      </w:r>
      <w:proofErr w:type="spellEnd"/>
      <w:r>
        <w:t xml:space="preserve"> skal </w:t>
      </w:r>
      <w:proofErr w:type="spellStart"/>
      <w:r>
        <w:t>vere</w:t>
      </w:r>
      <w:proofErr w:type="spellEnd"/>
      <w:r>
        <w:t xml:space="preserve"> </w:t>
      </w:r>
      <w:proofErr w:type="spellStart"/>
      <w:r>
        <w:t>tillatne</w:t>
      </w:r>
      <w:proofErr w:type="spellEnd"/>
      <w:r>
        <w:t xml:space="preserve"> for område langs vassdrag som har </w:t>
      </w:r>
      <w:proofErr w:type="spellStart"/>
      <w:r>
        <w:t>innverknad</w:t>
      </w:r>
      <w:proofErr w:type="spellEnd"/>
      <w:r>
        <w:t xml:space="preserve"> på natur- og kulturmiljø- og friluftsinteresser, i arealdelen i kommuneplanen etter § 11-11 nr. 5. Det </w:t>
      </w:r>
      <w:proofErr w:type="spellStart"/>
      <w:r>
        <w:t>inneber</w:t>
      </w:r>
      <w:proofErr w:type="spellEnd"/>
      <w:r>
        <w:t xml:space="preserve"> at kommunen kan bestemme at det skal </w:t>
      </w:r>
      <w:proofErr w:type="spellStart"/>
      <w:r>
        <w:t>vere</w:t>
      </w:r>
      <w:proofErr w:type="spellEnd"/>
      <w:r>
        <w:t xml:space="preserve"> </w:t>
      </w:r>
      <w:proofErr w:type="spellStart"/>
      <w:r>
        <w:t>forbode</w:t>
      </w:r>
      <w:proofErr w:type="spellEnd"/>
      <w:r>
        <w:t xml:space="preserve"> å </w:t>
      </w:r>
      <w:proofErr w:type="spellStart"/>
      <w:r>
        <w:t>setje</w:t>
      </w:r>
      <w:proofErr w:type="spellEnd"/>
      <w:r>
        <w:t xml:space="preserve"> i verk bestemt opplista </w:t>
      </w:r>
      <w:proofErr w:type="spellStart"/>
      <w:r>
        <w:t>byggje</w:t>
      </w:r>
      <w:proofErr w:type="spellEnd"/>
      <w:r>
        <w:t xml:space="preserve">- og anleggstiltak. </w:t>
      </w:r>
    </w:p>
    <w:p w14:paraId="17F3D152" w14:textId="77777777" w:rsidR="0057752E" w:rsidRDefault="00FE1D0F">
      <w:r>
        <w:t xml:space="preserve">Føresegnene må </w:t>
      </w:r>
      <w:proofErr w:type="spellStart"/>
      <w:r>
        <w:t>seie</w:t>
      </w:r>
      <w:proofErr w:type="spellEnd"/>
      <w:r>
        <w:t xml:space="preserve"> </w:t>
      </w:r>
      <w:proofErr w:type="spellStart"/>
      <w:r>
        <w:t>eintydig</w:t>
      </w:r>
      <w:proofErr w:type="spellEnd"/>
      <w:r>
        <w:t xml:space="preserve"> kva for vassdrag </w:t>
      </w:r>
      <w:proofErr w:type="spellStart"/>
      <w:r>
        <w:t>forbodet</w:t>
      </w:r>
      <w:proofErr w:type="spellEnd"/>
      <w:r>
        <w:t xml:space="preserve"> skal gjelde, kor langt </w:t>
      </w:r>
      <w:proofErr w:type="spellStart"/>
      <w:r>
        <w:t>forbodet</w:t>
      </w:r>
      <w:proofErr w:type="spellEnd"/>
      <w:r>
        <w:t xml:space="preserve"> gjeld inn på land (inntil 100 meter), og kva for </w:t>
      </w:r>
      <w:proofErr w:type="spellStart"/>
      <w:r>
        <w:t>byggje</w:t>
      </w:r>
      <w:proofErr w:type="spellEnd"/>
      <w:r>
        <w:t xml:space="preserve">- og anleggstiltak som skal </w:t>
      </w:r>
      <w:proofErr w:type="spellStart"/>
      <w:r>
        <w:t>vere</w:t>
      </w:r>
      <w:proofErr w:type="spellEnd"/>
      <w:r>
        <w:t xml:space="preserve"> </w:t>
      </w:r>
      <w:proofErr w:type="spellStart"/>
      <w:r>
        <w:t>forbodne</w:t>
      </w:r>
      <w:proofErr w:type="spellEnd"/>
      <w:r>
        <w:t>.</w:t>
      </w:r>
    </w:p>
    <w:p w14:paraId="7FB1ED69" w14:textId="77777777" w:rsidR="0057752E" w:rsidRDefault="00FE1D0F">
      <w:proofErr w:type="spellStart"/>
      <w:r>
        <w:t>Eit</w:t>
      </w:r>
      <w:proofErr w:type="spellEnd"/>
      <w:r>
        <w:t xml:space="preserve"> </w:t>
      </w:r>
      <w:proofErr w:type="spellStart"/>
      <w:r>
        <w:t>forbod</w:t>
      </w:r>
      <w:proofErr w:type="spellEnd"/>
      <w:r>
        <w:t xml:space="preserve"> etter nr. 5 kan </w:t>
      </w:r>
      <w:proofErr w:type="spellStart"/>
      <w:r>
        <w:t>ikkje</w:t>
      </w:r>
      <w:proofErr w:type="spellEnd"/>
      <w:r>
        <w:t xml:space="preserve"> brukast slik at det gjeld </w:t>
      </w:r>
      <w:proofErr w:type="spellStart"/>
      <w:r>
        <w:t>byggje</w:t>
      </w:r>
      <w:proofErr w:type="spellEnd"/>
      <w:r>
        <w:t xml:space="preserve">- og anleggstiltak i landbruket generelt </w:t>
      </w:r>
      <w:proofErr w:type="spellStart"/>
      <w:r>
        <w:t>innanfor</w:t>
      </w:r>
      <w:proofErr w:type="spellEnd"/>
      <w:r>
        <w:t xml:space="preserve"> 100-metersbeltet. </w:t>
      </w:r>
      <w:proofErr w:type="spellStart"/>
      <w:r>
        <w:t>Eit</w:t>
      </w:r>
      <w:proofErr w:type="spellEnd"/>
      <w:r>
        <w:t xml:space="preserve"> </w:t>
      </w:r>
      <w:proofErr w:type="spellStart"/>
      <w:r>
        <w:t>forbod</w:t>
      </w:r>
      <w:proofErr w:type="spellEnd"/>
      <w:r>
        <w:t xml:space="preserve"> må i så fall </w:t>
      </w:r>
      <w:proofErr w:type="spellStart"/>
      <w:r>
        <w:t>berre</w:t>
      </w:r>
      <w:proofErr w:type="spellEnd"/>
      <w:r>
        <w:t xml:space="preserve"> knyte seg til tiltak som er lista opp i planføresegnene, og føresegna må konkret spesifisere kva for tiltak det er </w:t>
      </w:r>
      <w:proofErr w:type="spellStart"/>
      <w:r>
        <w:t>forbod</w:t>
      </w:r>
      <w:proofErr w:type="spellEnd"/>
      <w:r>
        <w:t xml:space="preserve"> mot. Slik kan </w:t>
      </w:r>
      <w:proofErr w:type="spellStart"/>
      <w:r>
        <w:t>ein</w:t>
      </w:r>
      <w:proofErr w:type="spellEnd"/>
      <w:r>
        <w:t xml:space="preserve"> gjennom planprosessen </w:t>
      </w:r>
      <w:proofErr w:type="spellStart"/>
      <w:r>
        <w:t>klargjere</w:t>
      </w:r>
      <w:proofErr w:type="spellEnd"/>
      <w:r>
        <w:t xml:space="preserve"> om </w:t>
      </w:r>
      <w:proofErr w:type="spellStart"/>
      <w:r>
        <w:t>dei</w:t>
      </w:r>
      <w:proofErr w:type="spellEnd"/>
      <w:r>
        <w:t xml:space="preserve"> andre samfunnsinteressene som knyter seg til dette spesielt verdifulle beltet i </w:t>
      </w:r>
      <w:proofErr w:type="spellStart"/>
      <w:r>
        <w:t>desse</w:t>
      </w:r>
      <w:proofErr w:type="spellEnd"/>
      <w:r>
        <w:t xml:space="preserve"> tilfella, også må ha fortrinn i forhold til </w:t>
      </w:r>
      <w:proofErr w:type="spellStart"/>
      <w:r>
        <w:t>dei</w:t>
      </w:r>
      <w:proofErr w:type="spellEnd"/>
      <w:r>
        <w:t xml:space="preserve"> </w:t>
      </w:r>
      <w:proofErr w:type="spellStart"/>
      <w:r>
        <w:t>byggje</w:t>
      </w:r>
      <w:proofErr w:type="spellEnd"/>
      <w:r>
        <w:t xml:space="preserve">- og anleggstiltaka i landbruket som er bestemt opplista. Slike tiltak kan </w:t>
      </w:r>
      <w:proofErr w:type="spellStart"/>
      <w:r>
        <w:t>vere</w:t>
      </w:r>
      <w:proofErr w:type="spellEnd"/>
      <w:r>
        <w:t xml:space="preserve"> </w:t>
      </w:r>
      <w:proofErr w:type="spellStart"/>
      <w:r>
        <w:t>driftsbygningar</w:t>
      </w:r>
      <w:proofErr w:type="spellEnd"/>
      <w:r>
        <w:t xml:space="preserve">, </w:t>
      </w:r>
      <w:proofErr w:type="spellStart"/>
      <w:r>
        <w:t>landbruksvegar</w:t>
      </w:r>
      <w:proofErr w:type="spellEnd"/>
      <w:r>
        <w:t>, mikro- og minikraftverk og masseuttak.</w:t>
      </w:r>
    </w:p>
    <w:p w14:paraId="67EDBEF1" w14:textId="77777777" w:rsidR="0057752E" w:rsidRDefault="00FE1D0F">
      <w:r>
        <w:t xml:space="preserve">Slike føresegner kan </w:t>
      </w:r>
      <w:proofErr w:type="spellStart"/>
      <w:r>
        <w:t>ikkje</w:t>
      </w:r>
      <w:proofErr w:type="spellEnd"/>
      <w:r>
        <w:t xml:space="preserve"> </w:t>
      </w:r>
      <w:proofErr w:type="spellStart"/>
      <w:r>
        <w:t>utformast</w:t>
      </w:r>
      <w:proofErr w:type="spellEnd"/>
      <w:r>
        <w:t xml:space="preserve"> slik at </w:t>
      </w:r>
      <w:proofErr w:type="spellStart"/>
      <w:r>
        <w:t>dei</w:t>
      </w:r>
      <w:proofErr w:type="spellEnd"/>
      <w:r>
        <w:t xml:space="preserve"> er til hinder for ombygging av </w:t>
      </w:r>
      <w:proofErr w:type="spellStart"/>
      <w:r>
        <w:t>eksisterande</w:t>
      </w:r>
      <w:proofErr w:type="spellEnd"/>
      <w:r>
        <w:t xml:space="preserve"> </w:t>
      </w:r>
      <w:proofErr w:type="spellStart"/>
      <w:r>
        <w:t>driftsbygningar</w:t>
      </w:r>
      <w:proofErr w:type="spellEnd"/>
      <w:r>
        <w:t xml:space="preserve"> på gardstun i strandsona, eller at </w:t>
      </w:r>
      <w:proofErr w:type="spellStart"/>
      <w:r>
        <w:t>dei</w:t>
      </w:r>
      <w:proofErr w:type="spellEnd"/>
      <w:r>
        <w:t xml:space="preserve"> blir gjenoppførte etter brann eller ulykke. </w:t>
      </w:r>
      <w:proofErr w:type="spellStart"/>
      <w:r>
        <w:t>Byggjegrensa</w:t>
      </w:r>
      <w:proofErr w:type="spellEnd"/>
      <w:r>
        <w:t xml:space="preserve"> blir fastsett i plankartet som </w:t>
      </w:r>
      <w:proofErr w:type="spellStart"/>
      <w:r>
        <w:t>KpJuridiskLinjeType</w:t>
      </w:r>
      <w:proofErr w:type="spellEnd"/>
      <w:r>
        <w:t xml:space="preserve"> – forbodsgrense vassdrag. Dersom kommunen </w:t>
      </w:r>
      <w:proofErr w:type="spellStart"/>
      <w:r>
        <w:lastRenderedPageBreak/>
        <w:t>ønskjer</w:t>
      </w:r>
      <w:proofErr w:type="spellEnd"/>
      <w:r>
        <w:t xml:space="preserve"> å vise område der det er tillate med konkret opplista tiltak </w:t>
      </w:r>
      <w:proofErr w:type="spellStart"/>
      <w:r>
        <w:t>innanfor</w:t>
      </w:r>
      <w:proofErr w:type="spellEnd"/>
      <w:r>
        <w:t xml:space="preserve"> </w:t>
      </w:r>
      <w:proofErr w:type="spellStart"/>
      <w:r>
        <w:t>forbodssona</w:t>
      </w:r>
      <w:proofErr w:type="spellEnd"/>
      <w:r>
        <w:t>, kan føresegnsområde eventuelt brukast.</w:t>
      </w:r>
    </w:p>
    <w:p w14:paraId="26C30FAD" w14:textId="77777777" w:rsidR="0057752E" w:rsidRDefault="00FE1D0F">
      <w:r>
        <w:t xml:space="preserve">Plan- og bygningslova § 11-11 nr. 1 gjev som i LNFR-område elles, høve til å </w:t>
      </w:r>
      <w:proofErr w:type="spellStart"/>
      <w:r>
        <w:t>gje</w:t>
      </w:r>
      <w:proofErr w:type="spellEnd"/>
      <w:r>
        <w:t xml:space="preserve"> føresegner om omfang, lokalisering og utforming med </w:t>
      </w:r>
      <w:proofErr w:type="spellStart"/>
      <w:r>
        <w:t>vidare</w:t>
      </w:r>
      <w:proofErr w:type="spellEnd"/>
      <w:r>
        <w:t xml:space="preserve"> av </w:t>
      </w:r>
      <w:proofErr w:type="spellStart"/>
      <w:r>
        <w:t>byggje</w:t>
      </w:r>
      <w:proofErr w:type="spellEnd"/>
      <w:r>
        <w:t xml:space="preserve">- og anleggstiltak også </w:t>
      </w:r>
      <w:proofErr w:type="spellStart"/>
      <w:r>
        <w:t>innanfor</w:t>
      </w:r>
      <w:proofErr w:type="spellEnd"/>
      <w:r>
        <w:t xml:space="preserve"> landbruk av omsyn til vassdraget.</w:t>
      </w:r>
    </w:p>
    <w:p w14:paraId="243D1772" w14:textId="77777777" w:rsidR="0057752E" w:rsidRDefault="00FE1D0F">
      <w:proofErr w:type="spellStart"/>
      <w:r>
        <w:t>Vidare</w:t>
      </w:r>
      <w:proofErr w:type="spellEnd"/>
      <w:r>
        <w:t xml:space="preserve"> vil heimelen for generelle føresegner etter § 11-9, </w:t>
      </w:r>
      <w:proofErr w:type="spellStart"/>
      <w:r>
        <w:t>medrekna</w:t>
      </w:r>
      <w:proofErr w:type="spellEnd"/>
      <w:r>
        <w:t xml:space="preserve"> om plankrav og </w:t>
      </w:r>
      <w:proofErr w:type="spellStart"/>
      <w:r>
        <w:t>byggjegrenser</w:t>
      </w:r>
      <w:proofErr w:type="spellEnd"/>
      <w:r>
        <w:t xml:space="preserve">, kunne </w:t>
      </w:r>
      <w:proofErr w:type="spellStart"/>
      <w:r>
        <w:t>vere</w:t>
      </w:r>
      <w:proofErr w:type="spellEnd"/>
      <w:r>
        <w:t xml:space="preserve"> viktige i og langs vassdrag.</w:t>
      </w:r>
    </w:p>
    <w:tbl>
      <w:tblPr>
        <w:tblStyle w:val="StandardBoks"/>
        <w:tblW w:w="0" w:type="auto"/>
        <w:tblLayout w:type="fixed"/>
        <w:tblLook w:val="0000" w:firstRow="0" w:lastRow="0" w:firstColumn="0" w:lastColumn="0" w:noHBand="0" w:noVBand="0"/>
      </w:tblPr>
      <w:tblGrid>
        <w:gridCol w:w="8504"/>
      </w:tblGrid>
      <w:tr w:rsidR="0057752E" w14:paraId="4945AF60" w14:textId="77777777" w:rsidTr="006D28DE">
        <w:trPr>
          <w:trHeight w:val="60"/>
        </w:trPr>
        <w:tc>
          <w:tcPr>
            <w:tcW w:w="8504" w:type="dxa"/>
          </w:tcPr>
          <w:p w14:paraId="56B941B6" w14:textId="77777777" w:rsidR="0057752E" w:rsidRDefault="00FE1D0F">
            <w:pPr>
              <w:rPr>
                <w:rStyle w:val="halvfet"/>
              </w:rPr>
            </w:pPr>
            <w:r>
              <w:rPr>
                <w:rStyle w:val="halvfet"/>
              </w:rPr>
              <w:t xml:space="preserve">Døme på føresegn om </w:t>
            </w:r>
            <w:proofErr w:type="spellStart"/>
            <w:r>
              <w:rPr>
                <w:rStyle w:val="halvfet"/>
              </w:rPr>
              <w:t>forbod</w:t>
            </w:r>
            <w:proofErr w:type="spellEnd"/>
            <w:r>
              <w:rPr>
                <w:rStyle w:val="halvfet"/>
              </w:rPr>
              <w:t xml:space="preserve"> etter plan- og bygningslova § 11-11 nr. 5 og § 11-9 nr. 1. til vassdrag</w:t>
            </w:r>
          </w:p>
          <w:p w14:paraId="1C1AC008" w14:textId="77777777" w:rsidR="0057752E" w:rsidRDefault="00FE1D0F">
            <w:pPr>
              <w:pStyle w:val="Listebombe"/>
            </w:pPr>
            <w:r>
              <w:t xml:space="preserve">Langs </w:t>
            </w:r>
            <w:proofErr w:type="spellStart"/>
            <w:r>
              <w:t>Kulthaugsbekken</w:t>
            </w:r>
            <w:proofErr w:type="spellEnd"/>
            <w:r>
              <w:t xml:space="preserve"> kan det </w:t>
            </w:r>
            <w:proofErr w:type="spellStart"/>
            <w:r>
              <w:t>ikkje</w:t>
            </w:r>
            <w:proofErr w:type="spellEnd"/>
            <w:r>
              <w:t xml:space="preserve"> </w:t>
            </w:r>
            <w:proofErr w:type="spellStart"/>
            <w:r>
              <w:t>oppførast</w:t>
            </w:r>
            <w:proofErr w:type="spellEnd"/>
            <w:r>
              <w:t xml:space="preserve"> </w:t>
            </w:r>
            <w:proofErr w:type="spellStart"/>
            <w:r>
              <w:t>bygningar</w:t>
            </w:r>
            <w:proofErr w:type="spellEnd"/>
            <w:r>
              <w:t xml:space="preserve">, </w:t>
            </w:r>
            <w:proofErr w:type="spellStart"/>
            <w:r>
              <w:t>medrekna</w:t>
            </w:r>
            <w:proofErr w:type="spellEnd"/>
            <w:r>
              <w:t xml:space="preserve"> </w:t>
            </w:r>
            <w:proofErr w:type="spellStart"/>
            <w:r>
              <w:t>driftsbygningar</w:t>
            </w:r>
            <w:proofErr w:type="spellEnd"/>
            <w:r>
              <w:t xml:space="preserve"> i landbruket </w:t>
            </w:r>
            <w:proofErr w:type="spellStart"/>
            <w:r>
              <w:t>nærare</w:t>
            </w:r>
            <w:proofErr w:type="spellEnd"/>
            <w:r>
              <w:t xml:space="preserve"> enn 25 m </w:t>
            </w:r>
            <w:proofErr w:type="spellStart"/>
            <w:r>
              <w:t>frå</w:t>
            </w:r>
            <w:proofErr w:type="spellEnd"/>
            <w:r>
              <w:t xml:space="preserve"> djupålen. </w:t>
            </w:r>
          </w:p>
        </w:tc>
      </w:tr>
    </w:tbl>
    <w:p w14:paraId="077A2CB4" w14:textId="77777777" w:rsidR="0057752E" w:rsidRDefault="00FE1D0F">
      <w:r>
        <w:t xml:space="preserve">Sjå </w:t>
      </w:r>
      <w:hyperlink r:id="rId204" w:history="1">
        <w:r>
          <w:rPr>
            <w:rStyle w:val="Hyperkobling"/>
          </w:rPr>
          <w:t>rikspolitiske retningslinjer for verna vassdrag</w:t>
        </w:r>
      </w:hyperlink>
      <w:r>
        <w:t xml:space="preserve">. Sjå oversikt over </w:t>
      </w:r>
      <w:hyperlink r:id="rId205" w:history="1">
        <w:proofErr w:type="spellStart"/>
        <w:r>
          <w:rPr>
            <w:rStyle w:val="Hyperkobling"/>
          </w:rPr>
          <w:t>verneplanar</w:t>
        </w:r>
        <w:proofErr w:type="spellEnd"/>
      </w:hyperlink>
      <w:r>
        <w:t xml:space="preserve"> for kva vassdrag NVE har lista opp som verna/verdifulle, jf. rikspolitiske retningslinjer.</w:t>
      </w:r>
    </w:p>
    <w:p w14:paraId="7511A3D8" w14:textId="77777777" w:rsidR="0057752E" w:rsidRDefault="00FE1D0F">
      <w:r>
        <w:t xml:space="preserve">Det kan </w:t>
      </w:r>
      <w:proofErr w:type="spellStart"/>
      <w:r>
        <w:t>gjevast</w:t>
      </w:r>
      <w:proofErr w:type="spellEnd"/>
      <w:r>
        <w:t xml:space="preserve"> føresegner for å sikre kantvegetasjon i denne sona og for å hindre tiltak som </w:t>
      </w:r>
      <w:proofErr w:type="spellStart"/>
      <w:r>
        <w:t>avgrensar</w:t>
      </w:r>
      <w:proofErr w:type="spellEnd"/>
      <w:r>
        <w:t xml:space="preserve"> </w:t>
      </w:r>
      <w:proofErr w:type="spellStart"/>
      <w:r>
        <w:t>ålmenta</w:t>
      </w:r>
      <w:proofErr w:type="spellEnd"/>
      <w:r>
        <w:t xml:space="preserve"> sin tilgang til strandsona.</w:t>
      </w:r>
    </w:p>
    <w:tbl>
      <w:tblPr>
        <w:tblStyle w:val="StandardBoks"/>
        <w:tblW w:w="0" w:type="auto"/>
        <w:tblLayout w:type="fixed"/>
        <w:tblLook w:val="0000" w:firstRow="0" w:lastRow="0" w:firstColumn="0" w:lastColumn="0" w:noHBand="0" w:noVBand="0"/>
      </w:tblPr>
      <w:tblGrid>
        <w:gridCol w:w="8504"/>
      </w:tblGrid>
      <w:tr w:rsidR="0057752E" w14:paraId="2576DA39" w14:textId="77777777" w:rsidTr="006D28DE">
        <w:trPr>
          <w:trHeight w:val="60"/>
        </w:trPr>
        <w:tc>
          <w:tcPr>
            <w:tcW w:w="8504" w:type="dxa"/>
          </w:tcPr>
          <w:p w14:paraId="40C786FC" w14:textId="77777777" w:rsidR="0057752E" w:rsidRDefault="00FE1D0F">
            <w:pPr>
              <w:rPr>
                <w:rStyle w:val="halvfet"/>
              </w:rPr>
            </w:pPr>
            <w:r>
              <w:rPr>
                <w:rStyle w:val="halvfet"/>
              </w:rPr>
              <w:t>Døme på føresegn for å vareta kantvegetasjon</w:t>
            </w:r>
          </w:p>
          <w:p w14:paraId="41925294" w14:textId="77777777" w:rsidR="0057752E" w:rsidRDefault="00FE1D0F">
            <w:pPr>
              <w:pStyle w:val="Listebombe"/>
            </w:pPr>
            <w:r>
              <w:t xml:space="preserve">I føresegnsområde #4 i LNFR-område, L7 skal kantvegetasjonen </w:t>
            </w:r>
            <w:proofErr w:type="spellStart"/>
            <w:r>
              <w:t>bevarast</w:t>
            </w:r>
            <w:proofErr w:type="spellEnd"/>
            <w:r>
              <w:t xml:space="preserve"> i </w:t>
            </w:r>
            <w:proofErr w:type="spellStart"/>
            <w:r>
              <w:t>ein</w:t>
            </w:r>
            <w:proofErr w:type="spellEnd"/>
            <w:r>
              <w:t xml:space="preserve"> avstand på 50 meter på kvar side av djupålen i Langelva, jf. plan- og bygningslova § 11-11 nr. 5.</w:t>
            </w:r>
          </w:p>
        </w:tc>
      </w:tr>
      <w:tr w:rsidR="0057752E" w14:paraId="00DB2C0A" w14:textId="77777777" w:rsidTr="006D28DE">
        <w:trPr>
          <w:trHeight w:val="60"/>
        </w:trPr>
        <w:tc>
          <w:tcPr>
            <w:tcW w:w="8504" w:type="dxa"/>
          </w:tcPr>
          <w:p w14:paraId="6C251FFF" w14:textId="77777777" w:rsidR="0057752E" w:rsidRDefault="00FE1D0F">
            <w:pPr>
              <w:rPr>
                <w:rStyle w:val="halvfet"/>
              </w:rPr>
            </w:pPr>
            <w:r>
              <w:rPr>
                <w:rStyle w:val="halvfet"/>
              </w:rPr>
              <w:t>Vannressurslovens § 11 om Kantvegetasjon</w:t>
            </w:r>
          </w:p>
          <w:p w14:paraId="674972F2" w14:textId="77777777" w:rsidR="0057752E" w:rsidRDefault="00FE1D0F" w:rsidP="001F3D79">
            <w:r>
              <w:t xml:space="preserve">Langs bredden av vassdrag med </w:t>
            </w:r>
            <w:proofErr w:type="spellStart"/>
            <w:r>
              <w:t>årssikker</w:t>
            </w:r>
            <w:proofErr w:type="spellEnd"/>
            <w:r>
              <w:t xml:space="preserve"> vannføring skal det opprettholdes et begrenset naturlig vegetasjonsbelte som motvirker avrenning og gir levested for planter og dyr. Denne regelen gjelder likevel ikke for byggverk som står i nødvendig sammenheng med vassdraget, eller hvor det trengs åpning for å sikre tilgang til vassdraget. </w:t>
            </w:r>
          </w:p>
          <w:p w14:paraId="07CB8AC1" w14:textId="77777777" w:rsidR="0057752E" w:rsidRDefault="00FE1D0F">
            <w:r>
              <w:t xml:space="preserve">Grunneieren, tiltakshavere og berørte fagmyndigheter, kan kreve at kommunen fastsetter bredden på beltet Bredden kan også fastsettes i rettslig bindende planer etter plan- og bygningsloven. </w:t>
            </w:r>
          </w:p>
          <w:p w14:paraId="2696C39D" w14:textId="77777777" w:rsidR="0057752E" w:rsidRDefault="00FE1D0F">
            <w:r>
              <w:t>Vassdragsmyndigheten kan i særlige tilfeller frita for kravet i første ledd.</w:t>
            </w:r>
          </w:p>
        </w:tc>
      </w:tr>
    </w:tbl>
    <w:p w14:paraId="5ADE7106" w14:textId="77777777" w:rsidR="0057752E" w:rsidRDefault="0057752E">
      <w:pPr>
        <w:pStyle w:val="NoParagraphStyle"/>
      </w:pPr>
    </w:p>
    <w:p w14:paraId="22A2DE8E" w14:textId="77777777" w:rsidR="0057752E" w:rsidRDefault="00FE1D0F">
      <w:pPr>
        <w:pStyle w:val="figur-tittel"/>
      </w:pPr>
      <w:proofErr w:type="spellStart"/>
      <w:r>
        <w:t>Byggjegrense</w:t>
      </w:r>
      <w:proofErr w:type="spellEnd"/>
      <w:r>
        <w:t xml:space="preserve"> mot vassdrag som forbodsgrense vassdrag. Figuren </w:t>
      </w:r>
      <w:proofErr w:type="spellStart"/>
      <w:r>
        <w:t>inneheld</w:t>
      </w:r>
      <w:proofErr w:type="spellEnd"/>
      <w:r>
        <w:t xml:space="preserve"> også omsynssoner for ras-, skred- og </w:t>
      </w:r>
      <w:proofErr w:type="spellStart"/>
      <w:r>
        <w:t>flaumfare</w:t>
      </w:r>
      <w:proofErr w:type="spellEnd"/>
      <w:r>
        <w:t xml:space="preserve">. </w:t>
      </w:r>
    </w:p>
    <w:p w14:paraId="5D40AC39" w14:textId="77777777" w:rsidR="0057752E" w:rsidRDefault="00D41F74" w:rsidP="006D28DE">
      <w:r>
        <w:lastRenderedPageBreak/>
        <w:pict w14:anchorId="00F21BEE">
          <v:shape id="_x0000_i1054" type="#_x0000_t75" style="width:443.25pt;height:573.75pt">
            <v:imagedata r:id="rId206" o:title=""/>
          </v:shape>
        </w:pict>
      </w:r>
    </w:p>
    <w:p w14:paraId="151C0138" w14:textId="77777777" w:rsidR="0057752E" w:rsidRDefault="00FE1D0F">
      <w:pPr>
        <w:pStyle w:val="Overskrift5"/>
      </w:pPr>
      <w:r>
        <w:t>Ferdsel i område med spesielle verneomsyn og på sjøen (nr. 6)</w:t>
      </w:r>
    </w:p>
    <w:p w14:paraId="6E677425" w14:textId="77777777" w:rsidR="0057752E" w:rsidRDefault="00FE1D0F" w:rsidP="001F3D79">
      <w:r>
        <w:t xml:space="preserve">Kommunen kan i føresegn etter § 11-11 nr. 6 regulere ferdsel i område med spesielle verneomsyn og på sjøen. Ferdselsregulering og </w:t>
      </w:r>
      <w:proofErr w:type="spellStart"/>
      <w:r>
        <w:t>avgrensingar</w:t>
      </w:r>
      <w:proofErr w:type="spellEnd"/>
      <w:r>
        <w:t xml:space="preserve"> kan </w:t>
      </w:r>
      <w:proofErr w:type="spellStart"/>
      <w:r>
        <w:t>berre</w:t>
      </w:r>
      <w:proofErr w:type="spellEnd"/>
      <w:r>
        <w:t xml:space="preserve"> </w:t>
      </w:r>
      <w:proofErr w:type="spellStart"/>
      <w:r>
        <w:t>grunngjevast</w:t>
      </w:r>
      <w:proofErr w:type="spellEnd"/>
      <w:r>
        <w:t xml:space="preserve"> der </w:t>
      </w:r>
      <w:proofErr w:type="spellStart"/>
      <w:r>
        <w:t>særlege</w:t>
      </w:r>
      <w:proofErr w:type="spellEnd"/>
      <w:r>
        <w:t xml:space="preserve"> verneomsyn </w:t>
      </w:r>
      <w:proofErr w:type="spellStart"/>
      <w:r>
        <w:t>gjer</w:t>
      </w:r>
      <w:proofErr w:type="spellEnd"/>
      <w:r>
        <w:t xml:space="preserve"> seg </w:t>
      </w:r>
      <w:proofErr w:type="spellStart"/>
      <w:r>
        <w:t>gjeldande</w:t>
      </w:r>
      <w:proofErr w:type="spellEnd"/>
      <w:r>
        <w:t xml:space="preserve">, og der </w:t>
      </w:r>
      <w:proofErr w:type="spellStart"/>
      <w:r>
        <w:t>desse</w:t>
      </w:r>
      <w:proofErr w:type="spellEnd"/>
      <w:r>
        <w:t xml:space="preserve"> har større tyngde enn utøvinga av den frie ferdselsretten i </w:t>
      </w:r>
      <w:proofErr w:type="spellStart"/>
      <w:r>
        <w:t>eit</w:t>
      </w:r>
      <w:proofErr w:type="spellEnd"/>
      <w:r>
        <w:t xml:space="preserve"> avgrensa område. Det er tilrådd å vurdere slike </w:t>
      </w:r>
      <w:proofErr w:type="spellStart"/>
      <w:r>
        <w:t>ferdselsreguleringar</w:t>
      </w:r>
      <w:proofErr w:type="spellEnd"/>
      <w:r>
        <w:t xml:space="preserve"> på tvers av kommunegrenser, og samordne </w:t>
      </w:r>
      <w:proofErr w:type="spellStart"/>
      <w:r>
        <w:t>dei</w:t>
      </w:r>
      <w:proofErr w:type="spellEnd"/>
      <w:r>
        <w:t xml:space="preserve"> med styring av ferdsel etter hamne- og farvasslova og i verneområde etter </w:t>
      </w:r>
      <w:proofErr w:type="spellStart"/>
      <w:r>
        <w:t>naturmangfaldlova</w:t>
      </w:r>
      <w:proofErr w:type="spellEnd"/>
      <w:r>
        <w:t>.</w:t>
      </w:r>
    </w:p>
    <w:tbl>
      <w:tblPr>
        <w:tblStyle w:val="StandardBoks"/>
        <w:tblW w:w="0" w:type="auto"/>
        <w:tblLayout w:type="fixed"/>
        <w:tblLook w:val="0000" w:firstRow="0" w:lastRow="0" w:firstColumn="0" w:lastColumn="0" w:noHBand="0" w:noVBand="0"/>
      </w:tblPr>
      <w:tblGrid>
        <w:gridCol w:w="8504"/>
      </w:tblGrid>
      <w:tr w:rsidR="0057752E" w14:paraId="0552BF3C" w14:textId="77777777" w:rsidTr="006D28DE">
        <w:trPr>
          <w:trHeight w:val="60"/>
        </w:trPr>
        <w:tc>
          <w:tcPr>
            <w:tcW w:w="8504" w:type="dxa"/>
          </w:tcPr>
          <w:p w14:paraId="11DF8F21" w14:textId="77777777" w:rsidR="0057752E" w:rsidRDefault="00FE1D0F">
            <w:pPr>
              <w:rPr>
                <w:rStyle w:val="halvfet"/>
              </w:rPr>
            </w:pPr>
            <w:r>
              <w:rPr>
                <w:rStyle w:val="halvfet"/>
              </w:rPr>
              <w:lastRenderedPageBreak/>
              <w:t>Døme på forhold som kan varetakast for å regulere ferdsel i område med spesielle verneomsyn og i sjøen</w:t>
            </w:r>
          </w:p>
          <w:p w14:paraId="488296D1" w14:textId="77777777" w:rsidR="0057752E" w:rsidRDefault="00FE1D0F">
            <w:pPr>
              <w:pStyle w:val="Listebombe"/>
            </w:pPr>
            <w:r>
              <w:t xml:space="preserve">tidsavgrensa innskrenking av ferdsel i viktige hekkeområde for fugl og andre </w:t>
            </w:r>
            <w:proofErr w:type="spellStart"/>
            <w:r>
              <w:t>artar</w:t>
            </w:r>
            <w:proofErr w:type="spellEnd"/>
            <w:r>
              <w:t xml:space="preserve"> </w:t>
            </w:r>
          </w:p>
          <w:p w14:paraId="54E0A1BF" w14:textId="77777777" w:rsidR="0057752E" w:rsidRDefault="00FE1D0F">
            <w:pPr>
              <w:pStyle w:val="Listebombe"/>
            </w:pPr>
            <w:proofErr w:type="spellStart"/>
            <w:r>
              <w:t>utvalde</w:t>
            </w:r>
            <w:proofErr w:type="spellEnd"/>
            <w:r>
              <w:t xml:space="preserve"> </w:t>
            </w:r>
            <w:proofErr w:type="spellStart"/>
            <w:r>
              <w:t>naturtypar</w:t>
            </w:r>
            <w:proofErr w:type="spellEnd"/>
            <w:r>
              <w:t xml:space="preserve"> eller økologiske funksjonsområde for prioriterte </w:t>
            </w:r>
            <w:proofErr w:type="spellStart"/>
            <w:r>
              <w:t>artar</w:t>
            </w:r>
            <w:proofErr w:type="spellEnd"/>
            <w:r>
              <w:t xml:space="preserve"> som er sårbare for ferdsel (støy, terrengslitasje)</w:t>
            </w:r>
          </w:p>
          <w:p w14:paraId="48AA03B6" w14:textId="77777777" w:rsidR="0057752E" w:rsidRDefault="00FE1D0F">
            <w:pPr>
              <w:pStyle w:val="Listebombe"/>
            </w:pPr>
            <w:r>
              <w:t>omsyn til friluftsliv</w:t>
            </w:r>
          </w:p>
          <w:p w14:paraId="3D5D4977" w14:textId="77777777" w:rsidR="0057752E" w:rsidRDefault="00FE1D0F">
            <w:pPr>
              <w:pStyle w:val="Listebombe"/>
            </w:pPr>
            <w:r>
              <w:t xml:space="preserve">ferdselsregulering av motoriserte fartøy og </w:t>
            </w:r>
            <w:proofErr w:type="spellStart"/>
            <w:r>
              <w:t>innretningar</w:t>
            </w:r>
            <w:proofErr w:type="spellEnd"/>
          </w:p>
          <w:p w14:paraId="3ED826BC" w14:textId="77777777" w:rsidR="0057752E" w:rsidRDefault="00FE1D0F">
            <w:pPr>
              <w:pStyle w:val="Listebombe"/>
            </w:pPr>
            <w:r>
              <w:t xml:space="preserve">ferdsel med fartøy i nærleiken av </w:t>
            </w:r>
            <w:proofErr w:type="spellStart"/>
            <w:r>
              <w:t>badeplassar</w:t>
            </w:r>
            <w:proofErr w:type="spellEnd"/>
            <w:r>
              <w:t>, naturområde, farleier, sjømerke mv.</w:t>
            </w:r>
          </w:p>
        </w:tc>
      </w:tr>
      <w:tr w:rsidR="0057752E" w14:paraId="621E2E75" w14:textId="77777777" w:rsidTr="006D28DE">
        <w:trPr>
          <w:trHeight w:val="60"/>
        </w:trPr>
        <w:tc>
          <w:tcPr>
            <w:tcW w:w="8504" w:type="dxa"/>
          </w:tcPr>
          <w:p w14:paraId="70DA8BDB" w14:textId="77777777" w:rsidR="0057752E" w:rsidRDefault="00FE1D0F">
            <w:pPr>
              <w:rPr>
                <w:rStyle w:val="halvfet"/>
              </w:rPr>
            </w:pPr>
            <w:r>
              <w:rPr>
                <w:rStyle w:val="halvfet"/>
              </w:rPr>
              <w:t>Døme på føresegnsområde som regulerer ferdsel i område med verneomsyn i sjø</w:t>
            </w:r>
          </w:p>
          <w:p w14:paraId="0B344FB7" w14:textId="77777777" w:rsidR="0057752E" w:rsidRDefault="00FE1D0F">
            <w:pPr>
              <w:pStyle w:val="Listebombe"/>
            </w:pPr>
            <w:r>
              <w:t xml:space="preserve">I føresegnsområde #8 til sjøområde VFR, skal all aktivitet ta omsyn til leik og badeliv. Motoriserte </w:t>
            </w:r>
            <w:proofErr w:type="spellStart"/>
            <w:r>
              <w:t>innretningar</w:t>
            </w:r>
            <w:proofErr w:type="spellEnd"/>
            <w:r>
              <w:t xml:space="preserve"> er </w:t>
            </w:r>
            <w:proofErr w:type="spellStart"/>
            <w:r>
              <w:t>forbodne</w:t>
            </w:r>
            <w:proofErr w:type="spellEnd"/>
            <w:r>
              <w:t xml:space="preserve"> i perioden mai til september, </w:t>
            </w:r>
            <w:proofErr w:type="spellStart"/>
            <w:r>
              <w:t>unnateke</w:t>
            </w:r>
            <w:proofErr w:type="spellEnd"/>
            <w:r>
              <w:t xml:space="preserve"> kommunal køyring som er nødvendig for </w:t>
            </w:r>
            <w:proofErr w:type="spellStart"/>
            <w:r>
              <w:t>vedlikehald</w:t>
            </w:r>
            <w:proofErr w:type="spellEnd"/>
            <w:r>
              <w:t xml:space="preserve"> av badeplassen, jf. plan- og bygningslova § 11-11 nr. 6.</w:t>
            </w:r>
          </w:p>
          <w:p w14:paraId="70E2DC65" w14:textId="77777777" w:rsidR="0057752E" w:rsidRDefault="00FE1D0F">
            <w:pPr>
              <w:pStyle w:val="Listebombe"/>
            </w:pPr>
            <w:r>
              <w:t xml:space="preserve">I føresegnsområde #6 </w:t>
            </w:r>
            <w:proofErr w:type="spellStart"/>
            <w:r>
              <w:t>førekomsten</w:t>
            </w:r>
            <w:proofErr w:type="spellEnd"/>
            <w:r>
              <w:t xml:space="preserve"> av tareskogen, til sjøområde VN er all ferdsel </w:t>
            </w:r>
            <w:proofErr w:type="spellStart"/>
            <w:r>
              <w:t>forbode</w:t>
            </w:r>
            <w:proofErr w:type="spellEnd"/>
            <w:r>
              <w:t>, jf. plan- og bygningslova § 11-11 nr. 6.</w:t>
            </w:r>
          </w:p>
          <w:p w14:paraId="4A2E0261" w14:textId="77777777" w:rsidR="0057752E" w:rsidRDefault="00FE1D0F">
            <w:pPr>
              <w:pStyle w:val="Listebombe"/>
            </w:pPr>
            <w:r>
              <w:t xml:space="preserve">I føresegnsområde #7 </w:t>
            </w:r>
            <w:proofErr w:type="spellStart"/>
            <w:r>
              <w:t>førekomsten</w:t>
            </w:r>
            <w:proofErr w:type="spellEnd"/>
            <w:r>
              <w:t xml:space="preserve"> av ålegrassenga og blautbotnområdet, til sjøområde med </w:t>
            </w:r>
            <w:proofErr w:type="spellStart"/>
            <w:r>
              <w:t>tilhøyrande</w:t>
            </w:r>
            <w:proofErr w:type="spellEnd"/>
            <w:r>
              <w:t xml:space="preserve"> strandlinje VN, skal all ferdsel gå føre seg langs </w:t>
            </w:r>
            <w:proofErr w:type="spellStart"/>
            <w:r>
              <w:t>eksisterande</w:t>
            </w:r>
            <w:proofErr w:type="spellEnd"/>
            <w:r>
              <w:t xml:space="preserve"> stia, jf. plan- og bygningslova § 11-11 nr. 6.</w:t>
            </w:r>
          </w:p>
        </w:tc>
      </w:tr>
    </w:tbl>
    <w:p w14:paraId="20AD1C37" w14:textId="77777777" w:rsidR="0057752E" w:rsidRDefault="00FE1D0F">
      <w:pPr>
        <w:pStyle w:val="Overskrift5"/>
      </w:pPr>
      <w:r>
        <w:t xml:space="preserve">Artsgrupper eller </w:t>
      </w:r>
      <w:proofErr w:type="spellStart"/>
      <w:r>
        <w:t>artar</w:t>
      </w:r>
      <w:proofErr w:type="spellEnd"/>
      <w:r>
        <w:t xml:space="preserve"> av akvakultur (nr. 7)</w:t>
      </w:r>
    </w:p>
    <w:p w14:paraId="2C201C09" w14:textId="77777777" w:rsidR="0057752E" w:rsidRDefault="00FE1D0F" w:rsidP="001F3D79">
      <w:r>
        <w:t xml:space="preserve">Kommunen har høve til å </w:t>
      </w:r>
      <w:proofErr w:type="spellStart"/>
      <w:r>
        <w:t>fastsetje</w:t>
      </w:r>
      <w:proofErr w:type="spellEnd"/>
      <w:r>
        <w:t xml:space="preserve"> kva for artsgrupper av akvakultur som kan </w:t>
      </w:r>
      <w:proofErr w:type="spellStart"/>
      <w:r>
        <w:t>etablerast</w:t>
      </w:r>
      <w:proofErr w:type="spellEnd"/>
      <w:r>
        <w:t xml:space="preserve">, </w:t>
      </w:r>
      <w:proofErr w:type="spellStart"/>
      <w:r>
        <w:t>anten</w:t>
      </w:r>
      <w:proofErr w:type="spellEnd"/>
      <w:r>
        <w:t xml:space="preserve"> enkeltvis eller i kombinasjon, jf. § 11-11 nr. 7. </w:t>
      </w:r>
    </w:p>
    <w:tbl>
      <w:tblPr>
        <w:tblStyle w:val="StandardBoks"/>
        <w:tblW w:w="0" w:type="auto"/>
        <w:tblLayout w:type="fixed"/>
        <w:tblLook w:val="0000" w:firstRow="0" w:lastRow="0" w:firstColumn="0" w:lastColumn="0" w:noHBand="0" w:noVBand="0"/>
      </w:tblPr>
      <w:tblGrid>
        <w:gridCol w:w="8504"/>
      </w:tblGrid>
      <w:tr w:rsidR="0057752E" w14:paraId="4F265EE3" w14:textId="77777777" w:rsidTr="006D28DE">
        <w:trPr>
          <w:trHeight w:val="60"/>
        </w:trPr>
        <w:tc>
          <w:tcPr>
            <w:tcW w:w="8504" w:type="dxa"/>
          </w:tcPr>
          <w:p w14:paraId="66E045A2" w14:textId="77777777" w:rsidR="0057752E" w:rsidRDefault="00FE1D0F">
            <w:pPr>
              <w:rPr>
                <w:rStyle w:val="halvfet"/>
              </w:rPr>
            </w:pPr>
            <w:r>
              <w:rPr>
                <w:rStyle w:val="halvfet"/>
              </w:rPr>
              <w:t xml:space="preserve">Artsgruppeinndeling </w:t>
            </w:r>
            <w:proofErr w:type="spellStart"/>
            <w:r>
              <w:rPr>
                <w:rStyle w:val="halvfet"/>
              </w:rPr>
              <w:t>innanfor</w:t>
            </w:r>
            <w:proofErr w:type="spellEnd"/>
            <w:r>
              <w:rPr>
                <w:rStyle w:val="halvfet"/>
              </w:rPr>
              <w:t xml:space="preserve"> akvakultur kan </w:t>
            </w:r>
            <w:proofErr w:type="spellStart"/>
            <w:r>
              <w:rPr>
                <w:rStyle w:val="halvfet"/>
              </w:rPr>
              <w:t>vere</w:t>
            </w:r>
            <w:proofErr w:type="spellEnd"/>
            <w:r>
              <w:rPr>
                <w:rStyle w:val="halvfet"/>
              </w:rPr>
              <w:t xml:space="preserve"> </w:t>
            </w:r>
            <w:proofErr w:type="spellStart"/>
            <w:r>
              <w:rPr>
                <w:rStyle w:val="halvfet"/>
              </w:rPr>
              <w:t>følgjande</w:t>
            </w:r>
            <w:proofErr w:type="spellEnd"/>
          </w:p>
          <w:p w14:paraId="44DC32D1" w14:textId="77777777" w:rsidR="0057752E" w:rsidRDefault="00FE1D0F">
            <w:pPr>
              <w:pStyle w:val="Listebombe"/>
            </w:pPr>
            <w:r>
              <w:t xml:space="preserve">laks, </w:t>
            </w:r>
            <w:proofErr w:type="spellStart"/>
            <w:r>
              <w:t>auge</w:t>
            </w:r>
            <w:proofErr w:type="spellEnd"/>
            <w:r>
              <w:t xml:space="preserve"> og regnbogeaure</w:t>
            </w:r>
          </w:p>
          <w:p w14:paraId="4E964308" w14:textId="77777777" w:rsidR="0057752E" w:rsidRDefault="00FE1D0F">
            <w:pPr>
              <w:pStyle w:val="Listebombe"/>
            </w:pPr>
            <w:r>
              <w:t xml:space="preserve">andre </w:t>
            </w:r>
            <w:proofErr w:type="spellStart"/>
            <w:r>
              <w:t>anadrome</w:t>
            </w:r>
            <w:proofErr w:type="spellEnd"/>
            <w:r>
              <w:t xml:space="preserve"> </w:t>
            </w:r>
            <w:proofErr w:type="spellStart"/>
            <w:r>
              <w:t>fiskeartar</w:t>
            </w:r>
            <w:proofErr w:type="spellEnd"/>
          </w:p>
          <w:p w14:paraId="75967234" w14:textId="77777777" w:rsidR="0057752E" w:rsidRDefault="00FE1D0F">
            <w:pPr>
              <w:pStyle w:val="Listebombe"/>
            </w:pPr>
            <w:proofErr w:type="spellStart"/>
            <w:r>
              <w:t>katadrome</w:t>
            </w:r>
            <w:proofErr w:type="spellEnd"/>
            <w:r>
              <w:t xml:space="preserve"> </w:t>
            </w:r>
            <w:proofErr w:type="spellStart"/>
            <w:r>
              <w:t>fiskeartar</w:t>
            </w:r>
            <w:proofErr w:type="spellEnd"/>
          </w:p>
          <w:p w14:paraId="27A82F1A" w14:textId="77777777" w:rsidR="0057752E" w:rsidRDefault="00FE1D0F">
            <w:pPr>
              <w:pStyle w:val="Listebombe"/>
            </w:pPr>
            <w:r>
              <w:t xml:space="preserve">marine </w:t>
            </w:r>
            <w:proofErr w:type="spellStart"/>
            <w:r>
              <w:t>fiskeartar</w:t>
            </w:r>
            <w:proofErr w:type="spellEnd"/>
          </w:p>
          <w:p w14:paraId="7A23B5CF" w14:textId="77777777" w:rsidR="0057752E" w:rsidRDefault="00FE1D0F">
            <w:pPr>
              <w:pStyle w:val="Listebombe"/>
            </w:pPr>
            <w:r>
              <w:t xml:space="preserve">blautdyr, krepsdyr og </w:t>
            </w:r>
            <w:proofErr w:type="spellStart"/>
            <w:r>
              <w:t>pigghudar</w:t>
            </w:r>
            <w:proofErr w:type="spellEnd"/>
          </w:p>
          <w:p w14:paraId="4702BD56" w14:textId="77777777" w:rsidR="0057752E" w:rsidRDefault="00FE1D0F">
            <w:pPr>
              <w:pStyle w:val="Listebombe"/>
            </w:pPr>
            <w:r>
              <w:t>tang og tare</w:t>
            </w:r>
          </w:p>
        </w:tc>
      </w:tr>
    </w:tbl>
    <w:p w14:paraId="0C9B7EDD" w14:textId="77777777" w:rsidR="0057752E" w:rsidRDefault="00FE1D0F">
      <w:r>
        <w:t>Begrensninger skal gå fram av plankartet med tilhørende bestemmelser. Ved å gi bestemmelser om artsgrupper får kommunen indirekte anledning til å påvirke arealbeslag, aktivitetsnivå, miljøvirkninger og det visuelle uttrykket.</w:t>
      </w:r>
    </w:p>
    <w:tbl>
      <w:tblPr>
        <w:tblStyle w:val="StandardBoks"/>
        <w:tblW w:w="0" w:type="auto"/>
        <w:tblLayout w:type="fixed"/>
        <w:tblLook w:val="0000" w:firstRow="0" w:lastRow="0" w:firstColumn="0" w:lastColumn="0" w:noHBand="0" w:noVBand="0"/>
      </w:tblPr>
      <w:tblGrid>
        <w:gridCol w:w="8504"/>
      </w:tblGrid>
      <w:tr w:rsidR="0057752E" w14:paraId="36A5019F" w14:textId="77777777" w:rsidTr="006D28DE">
        <w:trPr>
          <w:trHeight w:val="60"/>
        </w:trPr>
        <w:tc>
          <w:tcPr>
            <w:tcW w:w="8504" w:type="dxa"/>
          </w:tcPr>
          <w:p w14:paraId="445E8E8B" w14:textId="77777777" w:rsidR="0057752E" w:rsidRDefault="00FE1D0F">
            <w:pPr>
              <w:rPr>
                <w:rStyle w:val="halvfet"/>
              </w:rPr>
            </w:pPr>
            <w:r>
              <w:rPr>
                <w:rStyle w:val="halvfet"/>
              </w:rPr>
              <w:lastRenderedPageBreak/>
              <w:t>Døme på føresegner til akvakulturanlegg</w:t>
            </w:r>
          </w:p>
          <w:p w14:paraId="7A8F556A" w14:textId="77777777" w:rsidR="0057752E" w:rsidRDefault="00FE1D0F">
            <w:pPr>
              <w:pStyle w:val="Listebombe"/>
            </w:pPr>
            <w:r>
              <w:t xml:space="preserve">I område for akvakultur VA1, kan det </w:t>
            </w:r>
            <w:proofErr w:type="spellStart"/>
            <w:r>
              <w:t>etablerast</w:t>
            </w:r>
            <w:proofErr w:type="spellEnd"/>
            <w:r>
              <w:t xml:space="preserve"> </w:t>
            </w:r>
            <w:proofErr w:type="spellStart"/>
            <w:r>
              <w:t>eitt</w:t>
            </w:r>
            <w:proofErr w:type="spellEnd"/>
            <w:r>
              <w:t xml:space="preserve"> eller </w:t>
            </w:r>
            <w:proofErr w:type="spellStart"/>
            <w:r>
              <w:t>fleire</w:t>
            </w:r>
            <w:proofErr w:type="spellEnd"/>
            <w:r>
              <w:t xml:space="preserve"> oppdrettsanlegg for laks, </w:t>
            </w:r>
            <w:proofErr w:type="spellStart"/>
            <w:r>
              <w:t>auge</w:t>
            </w:r>
            <w:proofErr w:type="spellEnd"/>
            <w:r>
              <w:t xml:space="preserve"> og regnbogeaure, jf. plan- og bygningslova § 11-11 nr. 7. </w:t>
            </w:r>
          </w:p>
          <w:p w14:paraId="67CCCB6D" w14:textId="77777777" w:rsidR="0057752E" w:rsidRDefault="00FE1D0F">
            <w:pPr>
              <w:pStyle w:val="Listebombe"/>
            </w:pPr>
            <w:r>
              <w:t xml:space="preserve">I område for akvakultur VA2 kan det </w:t>
            </w:r>
            <w:proofErr w:type="spellStart"/>
            <w:r>
              <w:t>etablerast</w:t>
            </w:r>
            <w:proofErr w:type="spellEnd"/>
            <w:r>
              <w:t xml:space="preserve"> anlegg for </w:t>
            </w:r>
            <w:proofErr w:type="spellStart"/>
            <w:r>
              <w:t>skjeldyrking</w:t>
            </w:r>
            <w:proofErr w:type="spellEnd"/>
            <w:r>
              <w:t xml:space="preserve"> på botnen. Konsesjon </w:t>
            </w:r>
            <w:proofErr w:type="spellStart"/>
            <w:r>
              <w:t>frå</w:t>
            </w:r>
            <w:proofErr w:type="spellEnd"/>
            <w:r>
              <w:t xml:space="preserve"> fiskeristyresmaktene skal </w:t>
            </w:r>
            <w:proofErr w:type="spellStart"/>
            <w:r>
              <w:t>vere</w:t>
            </w:r>
            <w:proofErr w:type="spellEnd"/>
            <w:r>
              <w:t xml:space="preserve"> </w:t>
            </w:r>
            <w:proofErr w:type="spellStart"/>
            <w:r>
              <w:t>gjeven</w:t>
            </w:r>
            <w:proofErr w:type="spellEnd"/>
            <w:r>
              <w:t>.</w:t>
            </w:r>
          </w:p>
        </w:tc>
      </w:tr>
    </w:tbl>
    <w:p w14:paraId="5D5656D2" w14:textId="77777777" w:rsidR="0057752E" w:rsidRDefault="00FE1D0F">
      <w:pPr>
        <w:pStyle w:val="Overskrift2"/>
      </w:pPr>
      <w:r>
        <w:t>Omsynssoner med føresegner</w:t>
      </w:r>
    </w:p>
    <w:p w14:paraId="544D97C5" w14:textId="77777777" w:rsidR="0057752E" w:rsidRDefault="00FE1D0F">
      <w:pPr>
        <w:pStyle w:val="Overskrift3"/>
      </w:pPr>
      <w:r>
        <w:t>Føresegner til omsynssoner</w:t>
      </w:r>
    </w:p>
    <w:p w14:paraId="3FC44678" w14:textId="77777777" w:rsidR="0057752E" w:rsidRDefault="00FE1D0F" w:rsidP="001F3D79">
      <w:r>
        <w:t xml:space="preserve">Ved hjelp av døme er bruken av seks </w:t>
      </w:r>
      <w:proofErr w:type="spellStart"/>
      <w:r>
        <w:t>typar</w:t>
      </w:r>
      <w:proofErr w:type="spellEnd"/>
      <w:r>
        <w:t xml:space="preserve"> omsynssoner som lova har definert, gått gjennom i dette kapittelet. Kommuneplanen skal </w:t>
      </w:r>
      <w:proofErr w:type="spellStart"/>
      <w:r>
        <w:t>vere</w:t>
      </w:r>
      <w:proofErr w:type="spellEnd"/>
      <w:r>
        <w:t xml:space="preserve"> </w:t>
      </w:r>
      <w:proofErr w:type="spellStart"/>
      <w:r>
        <w:t>ein</w:t>
      </w:r>
      <w:proofErr w:type="spellEnd"/>
      <w:r>
        <w:t xml:space="preserve"> oversiktsplan og ha forskriftskarakter. Dette er det viktig å </w:t>
      </w:r>
      <w:proofErr w:type="spellStart"/>
      <w:r>
        <w:t>hugse</w:t>
      </w:r>
      <w:proofErr w:type="spellEnd"/>
      <w:r>
        <w:t xml:space="preserve"> på, fordi krava til sakshandsaming </w:t>
      </w:r>
      <w:proofErr w:type="spellStart"/>
      <w:r>
        <w:t>aukar</w:t>
      </w:r>
      <w:proofErr w:type="spellEnd"/>
      <w:r>
        <w:t xml:space="preserve"> med detaljeringa av omsyn til rettstryggleiken til </w:t>
      </w:r>
      <w:proofErr w:type="spellStart"/>
      <w:r>
        <w:t>grunneigarar</w:t>
      </w:r>
      <w:proofErr w:type="spellEnd"/>
      <w:r>
        <w:t xml:space="preserve"> og </w:t>
      </w:r>
      <w:proofErr w:type="spellStart"/>
      <w:r>
        <w:t>rettshavar</w:t>
      </w:r>
      <w:proofErr w:type="spellEnd"/>
      <w:r>
        <w:t xml:space="preserve"> det </w:t>
      </w:r>
      <w:proofErr w:type="spellStart"/>
      <w:r>
        <w:t>vedkjem</w:t>
      </w:r>
      <w:proofErr w:type="spellEnd"/>
      <w:r>
        <w:t xml:space="preserve">, jf. </w:t>
      </w:r>
      <w:r>
        <w:rPr>
          <w:rStyle w:val="Hyperkobling"/>
        </w:rPr>
        <w:t>forvaltningslova</w:t>
      </w:r>
      <w:r>
        <w:t xml:space="preserve"> og </w:t>
      </w:r>
      <w:hyperlink r:id="rId207" w:history="1">
        <w:r>
          <w:rPr>
            <w:rStyle w:val="Hyperkobling"/>
          </w:rPr>
          <w:t xml:space="preserve">lovkommentaren </w:t>
        </w:r>
        <w:proofErr w:type="spellStart"/>
        <w:r>
          <w:rPr>
            <w:rStyle w:val="Hyperkobling"/>
          </w:rPr>
          <w:t>frå</w:t>
        </w:r>
        <w:proofErr w:type="spellEnd"/>
        <w:r>
          <w:rPr>
            <w:rStyle w:val="Hyperkobling"/>
          </w:rPr>
          <w:t xml:space="preserve"> departementet</w:t>
        </w:r>
      </w:hyperlink>
      <w:r>
        <w:t xml:space="preserve">. </w:t>
      </w:r>
    </w:p>
    <w:p w14:paraId="67D044A1" w14:textId="77777777" w:rsidR="0057752E" w:rsidRDefault="00FE1D0F">
      <w:r>
        <w:t xml:space="preserve">Kva for </w:t>
      </w:r>
      <w:proofErr w:type="spellStart"/>
      <w:r>
        <w:t>arealrestriksjonar</w:t>
      </w:r>
      <w:proofErr w:type="spellEnd"/>
      <w:r>
        <w:t xml:space="preserve"> arealdelen i kommuneplanen </w:t>
      </w:r>
      <w:proofErr w:type="spellStart"/>
      <w:r>
        <w:t>fastset</w:t>
      </w:r>
      <w:proofErr w:type="spellEnd"/>
      <w:r>
        <w:t xml:space="preserve"> i sona, skal gå fram av planføresegner. Det kan </w:t>
      </w:r>
      <w:proofErr w:type="spellStart"/>
      <w:r>
        <w:t>gjevast</w:t>
      </w:r>
      <w:proofErr w:type="spellEnd"/>
      <w:r>
        <w:t xml:space="preserve"> retningslinjer til </w:t>
      </w:r>
      <w:proofErr w:type="spellStart"/>
      <w:r>
        <w:t>ein</w:t>
      </w:r>
      <w:proofErr w:type="spellEnd"/>
      <w:r>
        <w:t xml:space="preserve"> del omsynssoner som </w:t>
      </w:r>
      <w:proofErr w:type="spellStart"/>
      <w:r>
        <w:t>ikkje</w:t>
      </w:r>
      <w:proofErr w:type="spellEnd"/>
      <w:r>
        <w:t xml:space="preserve"> blir sikra direkte av arealdelen i kommuneplanen, men av reguleringsplan eller særlov. </w:t>
      </w:r>
    </w:p>
    <w:p w14:paraId="3BE5C8ED" w14:textId="77777777" w:rsidR="0057752E" w:rsidRDefault="00FE1D0F">
      <w:r>
        <w:t xml:space="preserve">Planføresegner til omsynssoner må ha heimel i § 11-8 tredje ledd bokstav a til f. </w:t>
      </w:r>
      <w:proofErr w:type="spellStart"/>
      <w:r>
        <w:t>Vidare</w:t>
      </w:r>
      <w:proofErr w:type="spellEnd"/>
      <w:r>
        <w:t xml:space="preserve"> kan også generelle føresegner til arealdelen i kommuneplanen etter § 11-9 </w:t>
      </w:r>
      <w:proofErr w:type="spellStart"/>
      <w:r>
        <w:t>knytast</w:t>
      </w:r>
      <w:proofErr w:type="spellEnd"/>
      <w:r>
        <w:t xml:space="preserve"> til omsynssoner </w:t>
      </w:r>
      <w:proofErr w:type="spellStart"/>
      <w:r>
        <w:t>saman</w:t>
      </w:r>
      <w:proofErr w:type="spellEnd"/>
      <w:r>
        <w:t xml:space="preserve"> med føresegner til det </w:t>
      </w:r>
      <w:proofErr w:type="spellStart"/>
      <w:r>
        <w:t>underliggjande</w:t>
      </w:r>
      <w:proofErr w:type="spellEnd"/>
      <w:r>
        <w:t xml:space="preserve"> </w:t>
      </w:r>
      <w:proofErr w:type="spellStart"/>
      <w:r>
        <w:t>arealføremålet</w:t>
      </w:r>
      <w:proofErr w:type="spellEnd"/>
      <w:r>
        <w:t xml:space="preserve">. Sjå </w:t>
      </w:r>
      <w:hyperlink r:id="rId208" w:history="1">
        <w:r>
          <w:rPr>
            <w:rStyle w:val="Hyperkobling"/>
          </w:rPr>
          <w:t xml:space="preserve">lovkommentaren </w:t>
        </w:r>
        <w:proofErr w:type="spellStart"/>
        <w:r>
          <w:rPr>
            <w:rStyle w:val="Hyperkobling"/>
          </w:rPr>
          <w:t>frå</w:t>
        </w:r>
        <w:proofErr w:type="spellEnd"/>
        <w:r>
          <w:rPr>
            <w:rStyle w:val="Hyperkobling"/>
          </w:rPr>
          <w:t xml:space="preserve"> departementet</w:t>
        </w:r>
      </w:hyperlink>
      <w:r>
        <w:t>.</w:t>
      </w:r>
    </w:p>
    <w:p w14:paraId="795A1046" w14:textId="77777777" w:rsidR="0057752E" w:rsidRDefault="00FE1D0F">
      <w:r>
        <w:t xml:space="preserve">Omsynssoner skal </w:t>
      </w:r>
      <w:proofErr w:type="spellStart"/>
      <w:r>
        <w:t>teiknast</w:t>
      </w:r>
      <w:proofErr w:type="spellEnd"/>
      <w:r>
        <w:t xml:space="preserve"> på plankartet med skravur og </w:t>
      </w:r>
      <w:r>
        <w:rPr>
          <w:rStyle w:val="halvfet"/>
        </w:rPr>
        <w:t>alltid</w:t>
      </w:r>
      <w:r>
        <w:t xml:space="preserve"> med </w:t>
      </w:r>
      <w:proofErr w:type="spellStart"/>
      <w:r>
        <w:t>arealføremål</w:t>
      </w:r>
      <w:proofErr w:type="spellEnd"/>
      <w:r>
        <w:t xml:space="preserve"> under. </w:t>
      </w:r>
    </w:p>
    <w:p w14:paraId="0F2F4804" w14:textId="6E1187E0" w:rsidR="0057752E" w:rsidRDefault="00FE1D0F">
      <w:pPr>
        <w:pStyle w:val="figur-tittel"/>
      </w:pPr>
      <w:proofErr w:type="spellStart"/>
      <w:r>
        <w:t>Teiknereglar</w:t>
      </w:r>
      <w:proofErr w:type="spellEnd"/>
      <w:r>
        <w:t xml:space="preserve"> for omsynssoner. </w:t>
      </w:r>
    </w:p>
    <w:p w14:paraId="31968307" w14:textId="2527E90F" w:rsidR="00A85480" w:rsidRPr="00A85480" w:rsidRDefault="00A85480" w:rsidP="00A85480">
      <w:r>
        <w:lastRenderedPageBreak/>
        <w:pict w14:anchorId="471A8482">
          <v:shape id="_x0000_i1085" type="#_x0000_t75" style="width:522.75pt;height:294.75pt">
            <v:imagedata r:id="rId209" o:title="Tegneregler-7"/>
          </v:shape>
        </w:pict>
      </w:r>
    </w:p>
    <w:p w14:paraId="75861544" w14:textId="77777777" w:rsidR="0057752E" w:rsidRDefault="00FE1D0F" w:rsidP="006D28DE">
      <w:proofErr w:type="spellStart"/>
      <w:r>
        <w:t>Oversikta</w:t>
      </w:r>
      <w:proofErr w:type="spellEnd"/>
      <w:r>
        <w:t xml:space="preserve"> </w:t>
      </w:r>
      <w:proofErr w:type="spellStart"/>
      <w:r>
        <w:t>set</w:t>
      </w:r>
      <w:proofErr w:type="spellEnd"/>
      <w:r>
        <w:t xml:space="preserve"> </w:t>
      </w:r>
      <w:proofErr w:type="spellStart"/>
      <w:r>
        <w:t>søkjelyset</w:t>
      </w:r>
      <w:proofErr w:type="spellEnd"/>
      <w:r>
        <w:t xml:space="preserve"> på kva som er </w:t>
      </w:r>
      <w:proofErr w:type="spellStart"/>
      <w:r>
        <w:t>mogleg</w:t>
      </w:r>
      <w:proofErr w:type="spellEnd"/>
      <w:r>
        <w:t xml:space="preserve"> å </w:t>
      </w:r>
      <w:proofErr w:type="spellStart"/>
      <w:r>
        <w:t>gje</w:t>
      </w:r>
      <w:proofErr w:type="spellEnd"/>
      <w:r>
        <w:t xml:space="preserve"> av føresegner og omsynssoner. Rettleiinga er </w:t>
      </w:r>
      <w:proofErr w:type="spellStart"/>
      <w:r>
        <w:t>ikkje</w:t>
      </w:r>
      <w:proofErr w:type="spellEnd"/>
      <w:r>
        <w:t xml:space="preserve"> </w:t>
      </w:r>
      <w:proofErr w:type="spellStart"/>
      <w:r>
        <w:t>uttømmande</w:t>
      </w:r>
      <w:proofErr w:type="spellEnd"/>
      <w:r>
        <w:t xml:space="preserve"> når det </w:t>
      </w:r>
      <w:proofErr w:type="spellStart"/>
      <w:r>
        <w:t>gjeld</w:t>
      </w:r>
      <w:proofErr w:type="spellEnd"/>
      <w:r>
        <w:t xml:space="preserve"> alle </w:t>
      </w:r>
      <w:proofErr w:type="spellStart"/>
      <w:r>
        <w:t>detaljar</w:t>
      </w:r>
      <w:proofErr w:type="spellEnd"/>
      <w:r>
        <w:t xml:space="preserve"> og </w:t>
      </w:r>
      <w:proofErr w:type="spellStart"/>
      <w:r>
        <w:t>situasjonar</w:t>
      </w:r>
      <w:proofErr w:type="spellEnd"/>
      <w:r>
        <w:t xml:space="preserve"> det kan </w:t>
      </w:r>
      <w:proofErr w:type="spellStart"/>
      <w:r>
        <w:t>vere</w:t>
      </w:r>
      <w:proofErr w:type="spellEnd"/>
      <w:r>
        <w:t xml:space="preserve"> aktuelt å bruke </w:t>
      </w:r>
      <w:proofErr w:type="spellStart"/>
      <w:r>
        <w:t>dei</w:t>
      </w:r>
      <w:proofErr w:type="spellEnd"/>
      <w:r>
        <w:t xml:space="preserve"> i.</w:t>
      </w:r>
    </w:p>
    <w:p w14:paraId="524FC55B" w14:textId="77777777" w:rsidR="0057752E" w:rsidRDefault="00FE1D0F">
      <w:pPr>
        <w:pStyle w:val="figur-tittel"/>
      </w:pPr>
      <w:r>
        <w:t xml:space="preserve">Prinsippa for framstilling av omsynssoner i plankart. Under omsynssona er arealet sett av til </w:t>
      </w:r>
      <w:proofErr w:type="spellStart"/>
      <w:r>
        <w:t>føremåla</w:t>
      </w:r>
      <w:proofErr w:type="spellEnd"/>
      <w:r>
        <w:t xml:space="preserve"> LNFR-område og bruk og vern av sjø og vassdrag. Samtidig er arealet bandlagt etter lov om kulturminne med omsynssone (plan- og bygningslova § 11-8 tredje ledd bokstav d). Dømet viser også korleis omsynssoner skal </w:t>
      </w:r>
      <w:proofErr w:type="spellStart"/>
      <w:r>
        <w:t>namnast</w:t>
      </w:r>
      <w:proofErr w:type="spellEnd"/>
      <w:r>
        <w:t xml:space="preserve">. H730_1 refererer til føresegner for området og er ei viktig kopling mellom kart og føresegner. Sjå også kapittel 8.7 om tekst på plankartet, der det er </w:t>
      </w:r>
      <w:proofErr w:type="spellStart"/>
      <w:r>
        <w:t>eit</w:t>
      </w:r>
      <w:proofErr w:type="spellEnd"/>
      <w:r>
        <w:t xml:space="preserve"> eige avsnitt om omsynssone. </w:t>
      </w:r>
    </w:p>
    <w:p w14:paraId="595311DE" w14:textId="77777777" w:rsidR="0057752E" w:rsidRDefault="00D41F74" w:rsidP="006D28DE">
      <w:r>
        <w:lastRenderedPageBreak/>
        <w:pict w14:anchorId="63262A16">
          <v:shape id="_x0000_i1055" type="#_x0000_t75" style="width:449.25pt;height:581.25pt">
            <v:imagedata r:id="rId210" o:title=""/>
          </v:shape>
        </w:pict>
      </w:r>
    </w:p>
    <w:p w14:paraId="62E15B5F" w14:textId="77777777" w:rsidR="0057752E" w:rsidRDefault="00FE1D0F">
      <w:pPr>
        <w:pStyle w:val="Overskrift3"/>
      </w:pPr>
      <w:r>
        <w:t xml:space="preserve">Sikrings-, støy- og faresoner med oppføring av fareårsak eller miljørisiko </w:t>
      </w:r>
    </w:p>
    <w:p w14:paraId="7A7B30A9" w14:textId="77777777" w:rsidR="0057752E" w:rsidRDefault="00FE1D0F" w:rsidP="001F3D79">
      <w:r>
        <w:t xml:space="preserve">Det kan </w:t>
      </w:r>
      <w:proofErr w:type="spellStart"/>
      <w:r>
        <w:t>gjevast</w:t>
      </w:r>
      <w:proofErr w:type="spellEnd"/>
      <w:r>
        <w:t xml:space="preserve"> føresegner som forbyr eller </w:t>
      </w:r>
      <w:proofErr w:type="spellStart"/>
      <w:r>
        <w:t>set</w:t>
      </w:r>
      <w:proofErr w:type="spellEnd"/>
      <w:r>
        <w:t xml:space="preserve"> vilkår for tiltak og/eller </w:t>
      </w:r>
      <w:proofErr w:type="spellStart"/>
      <w:r>
        <w:t>verksemder</w:t>
      </w:r>
      <w:proofErr w:type="spellEnd"/>
      <w:r>
        <w:t xml:space="preserve">, jf. plan- og bygningslova § 1-6 </w:t>
      </w:r>
      <w:proofErr w:type="spellStart"/>
      <w:r>
        <w:t>innanfor</w:t>
      </w:r>
      <w:proofErr w:type="spellEnd"/>
      <w:r>
        <w:t xml:space="preserve"> sona.</w:t>
      </w:r>
    </w:p>
    <w:p w14:paraId="6306CBD6" w14:textId="77777777" w:rsidR="0057752E" w:rsidRDefault="00FE1D0F">
      <w:pPr>
        <w:pStyle w:val="Overskrift4"/>
      </w:pPr>
      <w:proofErr w:type="spellStart"/>
      <w:r>
        <w:t>Innhald</w:t>
      </w:r>
      <w:proofErr w:type="spellEnd"/>
      <w:r>
        <w:t xml:space="preserve"> i omsynssona</w:t>
      </w:r>
    </w:p>
    <w:p w14:paraId="16C6C81B" w14:textId="77777777" w:rsidR="0057752E" w:rsidRDefault="00FE1D0F" w:rsidP="001F3D79">
      <w:r>
        <w:t xml:space="preserve">Sikrings-, støy- og faresoner </w:t>
      </w:r>
      <w:proofErr w:type="spellStart"/>
      <w:r>
        <w:t>dekkjer</w:t>
      </w:r>
      <w:proofErr w:type="spellEnd"/>
      <w:r>
        <w:t xml:space="preserve"> område utsette for skred, ras, </w:t>
      </w:r>
      <w:proofErr w:type="spellStart"/>
      <w:r>
        <w:t>flaum</w:t>
      </w:r>
      <w:proofErr w:type="spellEnd"/>
      <w:r>
        <w:t xml:space="preserve">, akutt </w:t>
      </w:r>
      <w:proofErr w:type="spellStart"/>
      <w:r>
        <w:t>forureining</w:t>
      </w:r>
      <w:proofErr w:type="spellEnd"/>
      <w:r>
        <w:t xml:space="preserve">, støy, radon, militær </w:t>
      </w:r>
      <w:proofErr w:type="spellStart"/>
      <w:r>
        <w:t>verksemd</w:t>
      </w:r>
      <w:proofErr w:type="spellEnd"/>
      <w:r>
        <w:t xml:space="preserve">, </w:t>
      </w:r>
      <w:proofErr w:type="spellStart"/>
      <w:r>
        <w:t>flyplassar</w:t>
      </w:r>
      <w:proofErr w:type="spellEnd"/>
      <w:r>
        <w:t xml:space="preserve">, kraftlinjer, vassforsyning, </w:t>
      </w:r>
      <w:proofErr w:type="spellStart"/>
      <w:r>
        <w:t>medrekna</w:t>
      </w:r>
      <w:proofErr w:type="spellEnd"/>
      <w:r>
        <w:t xml:space="preserve"> drikkevatn mv. Sona skal sikre mot fare eller ulykke og hindre miljøulempe eller </w:t>
      </w:r>
      <w:proofErr w:type="spellStart"/>
      <w:r>
        <w:t>forureining</w:t>
      </w:r>
      <w:proofErr w:type="spellEnd"/>
      <w:r>
        <w:t xml:space="preserve">. § 11-8 tredje ledd bokstav a gjev heimel </w:t>
      </w:r>
      <w:r>
        <w:lastRenderedPageBreak/>
        <w:t xml:space="preserve">for å sikre areal mot bruk og former for tiltak som </w:t>
      </w:r>
      <w:proofErr w:type="spellStart"/>
      <w:r>
        <w:t>ikkje</w:t>
      </w:r>
      <w:proofErr w:type="spellEnd"/>
      <w:r>
        <w:t xml:space="preserve"> kan godtakast ut </w:t>
      </w:r>
      <w:proofErr w:type="spellStart"/>
      <w:r>
        <w:t>frå</w:t>
      </w:r>
      <w:proofErr w:type="spellEnd"/>
      <w:r>
        <w:t xml:space="preserve"> ei risikovurdering for området. </w:t>
      </w:r>
    </w:p>
    <w:p w14:paraId="62F774D8" w14:textId="77777777" w:rsidR="0057752E" w:rsidRDefault="00FE1D0F">
      <w:r>
        <w:t xml:space="preserve">Sjå krava til </w:t>
      </w:r>
      <w:proofErr w:type="spellStart"/>
      <w:r>
        <w:t>byggjegrunn</w:t>
      </w:r>
      <w:proofErr w:type="spellEnd"/>
      <w:r>
        <w:t xml:space="preserve">, miljøforhold med </w:t>
      </w:r>
      <w:proofErr w:type="spellStart"/>
      <w:r>
        <w:t>vidare</w:t>
      </w:r>
      <w:proofErr w:type="spellEnd"/>
      <w:r>
        <w:t xml:space="preserve"> i plan- og bygningslova </w:t>
      </w:r>
      <w:hyperlink r:id="rId211" w:history="1">
        <w:r>
          <w:rPr>
            <w:rStyle w:val="Hyperkobling"/>
          </w:rPr>
          <w:t>§ 28-1</w:t>
        </w:r>
      </w:hyperlink>
      <w:r>
        <w:t xml:space="preserve">. Også landbrukstiltak i LNFR-område kan </w:t>
      </w:r>
      <w:proofErr w:type="spellStart"/>
      <w:r>
        <w:t>avgrensast</w:t>
      </w:r>
      <w:proofErr w:type="spellEnd"/>
      <w:r>
        <w:t xml:space="preserve"> etter denne </w:t>
      </w:r>
      <w:proofErr w:type="spellStart"/>
      <w:r>
        <w:t>lovføresegna</w:t>
      </w:r>
      <w:proofErr w:type="spellEnd"/>
      <w:r>
        <w:t xml:space="preserve"> i fareområde.</w:t>
      </w:r>
    </w:p>
    <w:p w14:paraId="4A4A75C8" w14:textId="77777777" w:rsidR="0057752E" w:rsidRDefault="00FE1D0F">
      <w:r>
        <w:t xml:space="preserve">Faresonekart </w:t>
      </w:r>
      <w:proofErr w:type="spellStart"/>
      <w:r>
        <w:t>frå</w:t>
      </w:r>
      <w:proofErr w:type="spellEnd"/>
      <w:r>
        <w:t xml:space="preserve"> sektorstyresmakter vil </w:t>
      </w:r>
      <w:proofErr w:type="spellStart"/>
      <w:r>
        <w:t>vere</w:t>
      </w:r>
      <w:proofErr w:type="spellEnd"/>
      <w:r>
        <w:t xml:space="preserve"> utgangspunkt for bruk av omsynssoner, og for kva vilkår som skal </w:t>
      </w:r>
      <w:proofErr w:type="spellStart"/>
      <w:r>
        <w:t>stilast</w:t>
      </w:r>
      <w:proofErr w:type="spellEnd"/>
      <w:r>
        <w:t xml:space="preserve"> for tiltak i sona. Korleis omsynssona skal </w:t>
      </w:r>
      <w:proofErr w:type="spellStart"/>
      <w:r>
        <w:t>avgrensast</w:t>
      </w:r>
      <w:proofErr w:type="spellEnd"/>
      <w:r>
        <w:t xml:space="preserve">, bør </w:t>
      </w:r>
      <w:proofErr w:type="spellStart"/>
      <w:r>
        <w:t>vurderast</w:t>
      </w:r>
      <w:proofErr w:type="spellEnd"/>
      <w:r>
        <w:t xml:space="preserve"> konkret ut </w:t>
      </w:r>
      <w:proofErr w:type="spellStart"/>
      <w:r>
        <w:t>frå</w:t>
      </w:r>
      <w:proofErr w:type="spellEnd"/>
      <w:r>
        <w:t xml:space="preserve"> situasjonen på staden, til dømes topografi (terrengforholda) og storleiken på fareområdet. Det bør også </w:t>
      </w:r>
      <w:proofErr w:type="spellStart"/>
      <w:r>
        <w:t>vurderast</w:t>
      </w:r>
      <w:proofErr w:type="spellEnd"/>
      <w:r>
        <w:t xml:space="preserve"> om det </w:t>
      </w:r>
      <w:proofErr w:type="spellStart"/>
      <w:r>
        <w:t>finst</w:t>
      </w:r>
      <w:proofErr w:type="spellEnd"/>
      <w:r>
        <w:t xml:space="preserve"> </w:t>
      </w:r>
      <w:proofErr w:type="spellStart"/>
      <w:r>
        <w:t>annan</w:t>
      </w:r>
      <w:proofErr w:type="spellEnd"/>
      <w:r>
        <w:t xml:space="preserve"> type eller </w:t>
      </w:r>
      <w:proofErr w:type="spellStart"/>
      <w:r>
        <w:t>eksisterande</w:t>
      </w:r>
      <w:proofErr w:type="spellEnd"/>
      <w:r>
        <w:t xml:space="preserve"> bygg i området, og kva han blir brukt eller skal brukast til. </w:t>
      </w:r>
    </w:p>
    <w:tbl>
      <w:tblPr>
        <w:tblStyle w:val="StandardBoks"/>
        <w:tblW w:w="0" w:type="auto"/>
        <w:tblLayout w:type="fixed"/>
        <w:tblLook w:val="0000" w:firstRow="0" w:lastRow="0" w:firstColumn="0" w:lastColumn="0" w:noHBand="0" w:noVBand="0"/>
      </w:tblPr>
      <w:tblGrid>
        <w:gridCol w:w="8504"/>
      </w:tblGrid>
      <w:tr w:rsidR="0057752E" w14:paraId="38B0707A" w14:textId="77777777" w:rsidTr="006D28DE">
        <w:trPr>
          <w:trHeight w:val="60"/>
        </w:trPr>
        <w:tc>
          <w:tcPr>
            <w:tcW w:w="8504" w:type="dxa"/>
          </w:tcPr>
          <w:p w14:paraId="25956867" w14:textId="77777777" w:rsidR="0057752E" w:rsidRDefault="00FE1D0F">
            <w:pPr>
              <w:rPr>
                <w:rStyle w:val="halvfet"/>
              </w:rPr>
            </w:pPr>
            <w:r>
              <w:rPr>
                <w:rStyle w:val="halvfet"/>
              </w:rPr>
              <w:t xml:space="preserve">I praktisk planlegging vil </w:t>
            </w:r>
            <w:proofErr w:type="spellStart"/>
            <w:r>
              <w:rPr>
                <w:rStyle w:val="halvfet"/>
              </w:rPr>
              <w:t>særleg</w:t>
            </w:r>
            <w:proofErr w:type="spellEnd"/>
            <w:r>
              <w:rPr>
                <w:rStyle w:val="halvfet"/>
              </w:rPr>
              <w:t xml:space="preserve"> </w:t>
            </w:r>
            <w:proofErr w:type="gramStart"/>
            <w:r>
              <w:rPr>
                <w:rStyle w:val="halvfet"/>
              </w:rPr>
              <w:t>fire bruksområde</w:t>
            </w:r>
            <w:proofErr w:type="gramEnd"/>
            <w:r>
              <w:rPr>
                <w:rStyle w:val="halvfet"/>
              </w:rPr>
              <w:t xml:space="preserve"> </w:t>
            </w:r>
            <w:proofErr w:type="spellStart"/>
            <w:r>
              <w:rPr>
                <w:rStyle w:val="halvfet"/>
              </w:rPr>
              <w:t>vere</w:t>
            </w:r>
            <w:proofErr w:type="spellEnd"/>
            <w:r>
              <w:rPr>
                <w:rStyle w:val="halvfet"/>
              </w:rPr>
              <w:t xml:space="preserve"> aktuelle for sikrings-, støy- og faresoner med oppføring av fareårsak eller miljørisiko</w:t>
            </w:r>
          </w:p>
          <w:p w14:paraId="6FD2FCB9" w14:textId="77777777" w:rsidR="0057752E" w:rsidRDefault="00FE1D0F">
            <w:pPr>
              <w:pStyle w:val="Listebombe"/>
            </w:pPr>
            <w:r>
              <w:t xml:space="preserve">sone for militær </w:t>
            </w:r>
            <w:proofErr w:type="spellStart"/>
            <w:r>
              <w:t>verksemd</w:t>
            </w:r>
            <w:proofErr w:type="spellEnd"/>
            <w:r>
              <w:t xml:space="preserve"> og sone rundt flyplass</w:t>
            </w:r>
          </w:p>
          <w:p w14:paraId="0C364616" w14:textId="77777777" w:rsidR="0057752E" w:rsidRDefault="00FE1D0F">
            <w:pPr>
              <w:pStyle w:val="Listebombe"/>
            </w:pPr>
            <w:r>
              <w:t xml:space="preserve">fareområde knytte til </w:t>
            </w:r>
            <w:proofErr w:type="spellStart"/>
            <w:r>
              <w:t>høgspentleidningar</w:t>
            </w:r>
            <w:proofErr w:type="spellEnd"/>
            <w:r>
              <w:t xml:space="preserve">, skred, ras, </w:t>
            </w:r>
            <w:proofErr w:type="spellStart"/>
            <w:r>
              <w:t>kvikkleire</w:t>
            </w:r>
            <w:proofErr w:type="spellEnd"/>
            <w:r>
              <w:t xml:space="preserve">, </w:t>
            </w:r>
            <w:proofErr w:type="spellStart"/>
            <w:r>
              <w:t>flaum</w:t>
            </w:r>
            <w:proofErr w:type="spellEnd"/>
            <w:r>
              <w:t>, radon, skytebaner mv.</w:t>
            </w:r>
          </w:p>
          <w:p w14:paraId="192B7DA8" w14:textId="77777777" w:rsidR="0057752E" w:rsidRDefault="00FE1D0F">
            <w:pPr>
              <w:pStyle w:val="Listebombe"/>
            </w:pPr>
            <w:proofErr w:type="spellStart"/>
            <w:r>
              <w:t>støyutsette</w:t>
            </w:r>
            <w:proofErr w:type="spellEnd"/>
            <w:r>
              <w:t xml:space="preserve"> område (og eventuelle område med anna </w:t>
            </w:r>
            <w:proofErr w:type="spellStart"/>
            <w:r>
              <w:t>forureining</w:t>
            </w:r>
            <w:proofErr w:type="spellEnd"/>
            <w:r>
              <w:t>)</w:t>
            </w:r>
          </w:p>
          <w:p w14:paraId="34804A55" w14:textId="77777777" w:rsidR="0057752E" w:rsidRDefault="00FE1D0F">
            <w:pPr>
              <w:pStyle w:val="Listebombe"/>
            </w:pPr>
            <w:r>
              <w:t>frisiktsoner</w:t>
            </w:r>
          </w:p>
        </w:tc>
      </w:tr>
    </w:tbl>
    <w:p w14:paraId="6889AD5E" w14:textId="77777777" w:rsidR="0057752E" w:rsidRDefault="00FE1D0F">
      <w:pPr>
        <w:pStyle w:val="Overskrift4"/>
      </w:pPr>
      <w:r>
        <w:t>Kor nøyaktige er grunnlagsdata</w:t>
      </w:r>
    </w:p>
    <w:p w14:paraId="04CCE0E5" w14:textId="77777777" w:rsidR="0057752E" w:rsidRDefault="00FE1D0F" w:rsidP="001F3D79">
      <w:r>
        <w:t xml:space="preserve">Dersom grunnlagsdata om skred eller rasfare er for lite nøyaktige, må </w:t>
      </w:r>
      <w:proofErr w:type="spellStart"/>
      <w:r>
        <w:t>ein</w:t>
      </w:r>
      <w:proofErr w:type="spellEnd"/>
      <w:r>
        <w:t xml:space="preserve"> hente inn </w:t>
      </w:r>
      <w:proofErr w:type="spellStart"/>
      <w:r>
        <w:t>nyare</w:t>
      </w:r>
      <w:proofErr w:type="spellEnd"/>
      <w:r>
        <w:t xml:space="preserve"> eller </w:t>
      </w:r>
      <w:proofErr w:type="spellStart"/>
      <w:r>
        <w:t>meir</w:t>
      </w:r>
      <w:proofErr w:type="spellEnd"/>
      <w:r>
        <w:t xml:space="preserve"> detaljert informasjon før </w:t>
      </w:r>
      <w:proofErr w:type="spellStart"/>
      <w:r>
        <w:t>ein</w:t>
      </w:r>
      <w:proofErr w:type="spellEnd"/>
      <w:r>
        <w:t xml:space="preserve"> legg inn sona i kartet. Dette er </w:t>
      </w:r>
      <w:proofErr w:type="spellStart"/>
      <w:r>
        <w:t>berre</w:t>
      </w:r>
      <w:proofErr w:type="spellEnd"/>
      <w:r>
        <w:t xml:space="preserve"> nødvendig der ei slik sone kjem i konflikt med utbygging.</w:t>
      </w:r>
    </w:p>
    <w:p w14:paraId="42DC5A54" w14:textId="77777777" w:rsidR="0057752E" w:rsidRDefault="00E658FA">
      <w:hyperlink r:id="rId212" w:history="1">
        <w:proofErr w:type="spellStart"/>
        <w:r w:rsidR="00FE1D0F">
          <w:rPr>
            <w:rStyle w:val="Hyperkobling"/>
          </w:rPr>
          <w:t>Noregs</w:t>
        </w:r>
        <w:proofErr w:type="spellEnd"/>
        <w:r w:rsidR="00FE1D0F">
          <w:rPr>
            <w:rStyle w:val="Hyperkobling"/>
          </w:rPr>
          <w:t xml:space="preserve"> vassdrags- og energidirektorat (NVE)</w:t>
        </w:r>
      </w:hyperlink>
      <w:r w:rsidR="00FE1D0F">
        <w:t xml:space="preserve"> har utarbeidd </w:t>
      </w:r>
      <w:proofErr w:type="spellStart"/>
      <w:r w:rsidR="00FE1D0F">
        <w:t>eit</w:t>
      </w:r>
      <w:proofErr w:type="spellEnd"/>
      <w:r w:rsidR="00FE1D0F">
        <w:t xml:space="preserve"> </w:t>
      </w:r>
      <w:proofErr w:type="spellStart"/>
      <w:r w:rsidR="00FE1D0F">
        <w:t>omfattande</w:t>
      </w:r>
      <w:proofErr w:type="spellEnd"/>
      <w:r w:rsidR="00FE1D0F">
        <w:t xml:space="preserve"> rettleiingsmateriell og </w:t>
      </w:r>
      <w:proofErr w:type="spellStart"/>
      <w:r w:rsidR="00FE1D0F">
        <w:t>fleire</w:t>
      </w:r>
      <w:proofErr w:type="spellEnd"/>
      <w:r w:rsidR="00FE1D0F">
        <w:t xml:space="preserve"> datasett om </w:t>
      </w:r>
      <w:proofErr w:type="spellStart"/>
      <w:r w:rsidR="00FE1D0F">
        <w:t>farar</w:t>
      </w:r>
      <w:proofErr w:type="spellEnd"/>
      <w:r w:rsidR="00FE1D0F">
        <w:t xml:space="preserve">. </w:t>
      </w:r>
    </w:p>
    <w:p w14:paraId="1A8217A4" w14:textId="77777777" w:rsidR="0057752E" w:rsidRDefault="00FE1D0F">
      <w:r>
        <w:t xml:space="preserve">Sjå </w:t>
      </w:r>
      <w:proofErr w:type="spellStart"/>
      <w:r>
        <w:t>følgjande</w:t>
      </w:r>
      <w:proofErr w:type="spellEnd"/>
      <w:r>
        <w:t xml:space="preserve"> </w:t>
      </w:r>
      <w:proofErr w:type="spellStart"/>
      <w:r>
        <w:t>lenkjer</w:t>
      </w:r>
      <w:proofErr w:type="spellEnd"/>
      <w:r>
        <w:t xml:space="preserve"> for aktuelle lover, forskrifter, rundskriv og </w:t>
      </w:r>
      <w:proofErr w:type="spellStart"/>
      <w:r>
        <w:t>rettleiingar</w:t>
      </w:r>
      <w:proofErr w:type="spellEnd"/>
      <w:r>
        <w:t xml:space="preserve"> om tryggleik og beredskap</w:t>
      </w:r>
    </w:p>
    <w:p w14:paraId="0BD1C13A" w14:textId="77777777" w:rsidR="0057752E" w:rsidRDefault="00E658FA">
      <w:pPr>
        <w:pStyle w:val="Listebombe"/>
      </w:pPr>
      <w:hyperlink r:id="rId213" w:history="1">
        <w:r w:rsidR="00FE1D0F">
          <w:rPr>
            <w:rStyle w:val="Hyperkobling"/>
          </w:rPr>
          <w:t xml:space="preserve">Retningslinjer for </w:t>
        </w:r>
        <w:proofErr w:type="spellStart"/>
        <w:r w:rsidR="00FE1D0F">
          <w:rPr>
            <w:rStyle w:val="Hyperkobling"/>
          </w:rPr>
          <w:t>statsforvaltaren</w:t>
        </w:r>
        <w:proofErr w:type="spellEnd"/>
        <w:r w:rsidR="00FE1D0F">
          <w:rPr>
            <w:rStyle w:val="Hyperkobling"/>
          </w:rPr>
          <w:t xml:space="preserve"> sin bruk av </w:t>
        </w:r>
        <w:proofErr w:type="spellStart"/>
        <w:r w:rsidR="00FE1D0F">
          <w:rPr>
            <w:rStyle w:val="Hyperkobling"/>
          </w:rPr>
          <w:t>motsegn</w:t>
        </w:r>
        <w:proofErr w:type="spellEnd"/>
        <w:r w:rsidR="00FE1D0F">
          <w:rPr>
            <w:rStyle w:val="Hyperkobling"/>
          </w:rPr>
          <w:t xml:space="preserve"> for å vareta samfunnstryggleik i arealplanlegging</w:t>
        </w:r>
      </w:hyperlink>
    </w:p>
    <w:p w14:paraId="08EE8EF6" w14:textId="77777777" w:rsidR="0057752E" w:rsidRDefault="00E658FA">
      <w:pPr>
        <w:pStyle w:val="Listebombe"/>
      </w:pPr>
      <w:hyperlink r:id="rId214" w:history="1">
        <w:r w:rsidR="00FE1D0F">
          <w:rPr>
            <w:rStyle w:val="Hyperkobling"/>
          </w:rPr>
          <w:t>Lov om kommunal beredskapsplikt, sivil beskyttelse og Sivilforsvaret (sivilvernelova)</w:t>
        </w:r>
      </w:hyperlink>
    </w:p>
    <w:p w14:paraId="42EF3262" w14:textId="77777777" w:rsidR="0057752E" w:rsidRDefault="00E658FA">
      <w:pPr>
        <w:pStyle w:val="Listebombe"/>
      </w:pPr>
      <w:hyperlink r:id="rId215" w:history="1">
        <w:r w:rsidR="00FE1D0F">
          <w:rPr>
            <w:rStyle w:val="Hyperkobling"/>
          </w:rPr>
          <w:t>Forskrift om kommunal beredskapsplikt</w:t>
        </w:r>
      </w:hyperlink>
    </w:p>
    <w:p w14:paraId="6D6CAA39" w14:textId="77777777" w:rsidR="0057752E" w:rsidRDefault="00E658FA">
      <w:pPr>
        <w:pStyle w:val="Listebombe"/>
      </w:pPr>
      <w:hyperlink r:id="rId216" w:history="1">
        <w:r w:rsidR="00FE1D0F">
          <w:rPr>
            <w:rStyle w:val="Hyperkobling"/>
          </w:rPr>
          <w:t>Retningslinjer 2/2011 (revidert versjon) «</w:t>
        </w:r>
        <w:proofErr w:type="spellStart"/>
        <w:r w:rsidR="00FE1D0F">
          <w:rPr>
            <w:rStyle w:val="Hyperkobling"/>
          </w:rPr>
          <w:t>Flaum</w:t>
        </w:r>
        <w:proofErr w:type="spellEnd"/>
        <w:r w:rsidR="00FE1D0F">
          <w:rPr>
            <w:rStyle w:val="Hyperkobling"/>
          </w:rPr>
          <w:t xml:space="preserve"> og skredfare i </w:t>
        </w:r>
        <w:proofErr w:type="spellStart"/>
        <w:r w:rsidR="00FE1D0F">
          <w:rPr>
            <w:rStyle w:val="Hyperkobling"/>
          </w:rPr>
          <w:t>arealplanar</w:t>
        </w:r>
        <w:proofErr w:type="spellEnd"/>
        <w:r w:rsidR="00FE1D0F">
          <w:rPr>
            <w:rStyle w:val="Hyperkobling"/>
          </w:rPr>
          <w:t>» NVE</w:t>
        </w:r>
      </w:hyperlink>
      <w:r w:rsidR="00FE1D0F">
        <w:t xml:space="preserve"> </w:t>
      </w:r>
    </w:p>
    <w:p w14:paraId="7CCB37A0" w14:textId="77777777" w:rsidR="0057752E" w:rsidRDefault="00E658FA">
      <w:pPr>
        <w:pStyle w:val="Listebombe"/>
      </w:pPr>
      <w:hyperlink r:id="rId217" w:history="1">
        <w:r w:rsidR="00FE1D0F">
          <w:rPr>
            <w:rStyle w:val="Hyperkobling"/>
          </w:rPr>
          <w:t xml:space="preserve">Rundskriv H-5/18 om samfunnstryggleik i planlegging og </w:t>
        </w:r>
        <w:proofErr w:type="spellStart"/>
        <w:r w:rsidR="00FE1D0F">
          <w:rPr>
            <w:rStyle w:val="Hyperkobling"/>
          </w:rPr>
          <w:t>byggjesakshandsaming</w:t>
        </w:r>
        <w:proofErr w:type="spellEnd"/>
      </w:hyperlink>
    </w:p>
    <w:p w14:paraId="1B21FD1F" w14:textId="77777777" w:rsidR="0057752E" w:rsidRDefault="00E658FA">
      <w:pPr>
        <w:pStyle w:val="Listebombe"/>
      </w:pPr>
      <w:hyperlink r:id="rId218" w:history="1">
        <w:r w:rsidR="00FE1D0F">
          <w:rPr>
            <w:rStyle w:val="Hyperkobling"/>
          </w:rPr>
          <w:t xml:space="preserve">Vedlegg 1: Vurdering av områdestabilitet ved utbygging på </w:t>
        </w:r>
        <w:proofErr w:type="spellStart"/>
        <w:r w:rsidR="00FE1D0F">
          <w:rPr>
            <w:rStyle w:val="Hyperkobling"/>
          </w:rPr>
          <w:t>kvikkleire</w:t>
        </w:r>
        <w:proofErr w:type="spellEnd"/>
        <w:r w:rsidR="00FE1D0F">
          <w:rPr>
            <w:rStyle w:val="Hyperkobling"/>
          </w:rPr>
          <w:t xml:space="preserve"> og andre </w:t>
        </w:r>
        <w:proofErr w:type="spellStart"/>
        <w:r w:rsidR="00FE1D0F">
          <w:rPr>
            <w:rStyle w:val="Hyperkobling"/>
          </w:rPr>
          <w:t>jordartar</w:t>
        </w:r>
        <w:proofErr w:type="spellEnd"/>
        <w:r w:rsidR="00FE1D0F">
          <w:rPr>
            <w:rStyle w:val="Hyperkobling"/>
          </w:rPr>
          <w:t xml:space="preserve"> med </w:t>
        </w:r>
        <w:proofErr w:type="spellStart"/>
        <w:r w:rsidR="00FE1D0F">
          <w:rPr>
            <w:rStyle w:val="Hyperkobling"/>
          </w:rPr>
          <w:t>sprøbroteigenskapar</w:t>
        </w:r>
        <w:proofErr w:type="spellEnd"/>
      </w:hyperlink>
      <w:r w:rsidR="00FE1D0F">
        <w:t xml:space="preserve"> </w:t>
      </w:r>
    </w:p>
    <w:p w14:paraId="01F85BD1" w14:textId="77777777" w:rsidR="0057752E" w:rsidRDefault="00E658FA">
      <w:pPr>
        <w:pStyle w:val="Listebombe"/>
      </w:pPr>
      <w:hyperlink r:id="rId219" w:history="1">
        <w:r w:rsidR="00FE1D0F">
          <w:rPr>
            <w:rStyle w:val="Hyperkobling"/>
          </w:rPr>
          <w:t xml:space="preserve">Kartlegging og vurdering av skredfare i </w:t>
        </w:r>
        <w:proofErr w:type="spellStart"/>
        <w:r w:rsidR="00FE1D0F">
          <w:rPr>
            <w:rStyle w:val="Hyperkobling"/>
          </w:rPr>
          <w:t>arealplanar</w:t>
        </w:r>
        <w:proofErr w:type="spellEnd"/>
      </w:hyperlink>
      <w:r w:rsidR="00FE1D0F">
        <w:t>. Vedlegg 2 til NVEs retningslinjer «</w:t>
      </w:r>
      <w:proofErr w:type="spellStart"/>
      <w:r w:rsidR="00FE1D0F">
        <w:rPr>
          <w:rStyle w:val="kursiv"/>
        </w:rPr>
        <w:t>Flaum</w:t>
      </w:r>
      <w:proofErr w:type="spellEnd"/>
      <w:r w:rsidR="00FE1D0F">
        <w:rPr>
          <w:rStyle w:val="kursiv"/>
        </w:rPr>
        <w:t xml:space="preserve"> og skredfare i </w:t>
      </w:r>
      <w:proofErr w:type="spellStart"/>
      <w:r w:rsidR="00FE1D0F">
        <w:rPr>
          <w:rStyle w:val="kursiv"/>
        </w:rPr>
        <w:t>arealplanar</w:t>
      </w:r>
      <w:proofErr w:type="spellEnd"/>
      <w:r w:rsidR="00FE1D0F">
        <w:rPr>
          <w:rStyle w:val="kursiv"/>
        </w:rPr>
        <w:t>»</w:t>
      </w:r>
      <w:r w:rsidR="00FE1D0F">
        <w:t>.</w:t>
      </w:r>
    </w:p>
    <w:p w14:paraId="2FE71454" w14:textId="77777777" w:rsidR="0057752E" w:rsidRDefault="00FE1D0F">
      <w:pPr>
        <w:pStyle w:val="Overskrift4"/>
      </w:pPr>
      <w:r>
        <w:lastRenderedPageBreak/>
        <w:t xml:space="preserve">Føresegner til omsynssona </w:t>
      </w:r>
    </w:p>
    <w:p w14:paraId="4F03A539" w14:textId="77777777" w:rsidR="0057752E" w:rsidRDefault="00FE1D0F">
      <w:pPr>
        <w:pStyle w:val="Overskrift5"/>
        <w:spacing w:before="0"/>
      </w:pPr>
      <w:r>
        <w:t>Fare og risiko</w:t>
      </w:r>
    </w:p>
    <w:p w14:paraId="59E649DB" w14:textId="77777777" w:rsidR="0057752E" w:rsidRDefault="00FE1D0F" w:rsidP="001F3D79">
      <w:r>
        <w:t xml:space="preserve">Det kan </w:t>
      </w:r>
      <w:proofErr w:type="spellStart"/>
      <w:r>
        <w:t>gjevast</w:t>
      </w:r>
      <w:proofErr w:type="spellEnd"/>
      <w:r>
        <w:t xml:space="preserve"> føresegner med krav eller </w:t>
      </w:r>
      <w:proofErr w:type="spellStart"/>
      <w:r>
        <w:t>forbod</w:t>
      </w:r>
      <w:proofErr w:type="spellEnd"/>
      <w:r>
        <w:t xml:space="preserve"> for å vareta tryggleik og forhindre fare. </w:t>
      </w:r>
    </w:p>
    <w:p w14:paraId="72AC41B4" w14:textId="77777777" w:rsidR="0057752E" w:rsidRDefault="00FE1D0F">
      <w:r>
        <w:t xml:space="preserve">Føresegnene skal sikre områda mot bruk og former for tiltak som </w:t>
      </w:r>
      <w:proofErr w:type="spellStart"/>
      <w:r>
        <w:t>ikkje</w:t>
      </w:r>
      <w:proofErr w:type="spellEnd"/>
      <w:r>
        <w:t xml:space="preserve"> kan godtakast ut </w:t>
      </w:r>
      <w:proofErr w:type="spellStart"/>
      <w:r>
        <w:t>frå</w:t>
      </w:r>
      <w:proofErr w:type="spellEnd"/>
      <w:r>
        <w:t xml:space="preserve"> ei risikovurdering. Krava til </w:t>
      </w:r>
      <w:proofErr w:type="spellStart"/>
      <w:r>
        <w:t>byggjegrunn</w:t>
      </w:r>
      <w:proofErr w:type="spellEnd"/>
      <w:r>
        <w:t xml:space="preserve"> og miljøforhold med </w:t>
      </w:r>
      <w:proofErr w:type="spellStart"/>
      <w:r>
        <w:t>vidare</w:t>
      </w:r>
      <w:proofErr w:type="spellEnd"/>
      <w:r>
        <w:t xml:space="preserve"> i plan- og bygningslov </w:t>
      </w:r>
      <w:hyperlink r:id="rId220" w:history="1">
        <w:r>
          <w:rPr>
            <w:rStyle w:val="Hyperkobling"/>
          </w:rPr>
          <w:t>§ 28-1</w:t>
        </w:r>
      </w:hyperlink>
      <w:r>
        <w:t xml:space="preserve"> gjev også heimel for å </w:t>
      </w:r>
      <w:proofErr w:type="spellStart"/>
      <w:r>
        <w:t>leggje</w:t>
      </w:r>
      <w:proofErr w:type="spellEnd"/>
      <w:r>
        <w:t xml:space="preserve"> ned </w:t>
      </w:r>
      <w:proofErr w:type="spellStart"/>
      <w:r>
        <w:t>forbod</w:t>
      </w:r>
      <w:proofErr w:type="spellEnd"/>
      <w:r>
        <w:t xml:space="preserve"> mot tiltak. </w:t>
      </w:r>
      <w:proofErr w:type="spellStart"/>
      <w:r>
        <w:t>Eit</w:t>
      </w:r>
      <w:proofErr w:type="spellEnd"/>
      <w:r>
        <w:t xml:space="preserve"> slik </w:t>
      </w:r>
      <w:proofErr w:type="spellStart"/>
      <w:r>
        <w:t>forbod</w:t>
      </w:r>
      <w:proofErr w:type="spellEnd"/>
      <w:r>
        <w:t xml:space="preserve"> har inga </w:t>
      </w:r>
      <w:proofErr w:type="spellStart"/>
      <w:r>
        <w:t>tidsavgrensing</w:t>
      </w:r>
      <w:proofErr w:type="spellEnd"/>
      <w:r>
        <w:t xml:space="preserve">. </w:t>
      </w:r>
    </w:p>
    <w:p w14:paraId="55618CDA" w14:textId="77777777" w:rsidR="0057752E" w:rsidRDefault="00FE1D0F">
      <w:r>
        <w:t xml:space="preserve">Føresegnene kan </w:t>
      </w:r>
    </w:p>
    <w:p w14:paraId="1A6567C8" w14:textId="77777777" w:rsidR="0057752E" w:rsidRDefault="00FE1D0F">
      <w:pPr>
        <w:pStyle w:val="Listebombe"/>
        <w:spacing w:before="270"/>
      </w:pPr>
      <w:r>
        <w:t xml:space="preserve">forby opplista tiltak og/eller </w:t>
      </w:r>
      <w:proofErr w:type="spellStart"/>
      <w:r>
        <w:t>verksemder</w:t>
      </w:r>
      <w:proofErr w:type="spellEnd"/>
    </w:p>
    <w:p w14:paraId="3F4B1C4D" w14:textId="77777777" w:rsidR="0057752E" w:rsidRDefault="00FE1D0F">
      <w:pPr>
        <w:pStyle w:val="Listebombe"/>
      </w:pPr>
      <w:r>
        <w:t>forby opplista bruk av konkrete tiltak og/</w:t>
      </w:r>
      <w:proofErr w:type="spellStart"/>
      <w:r>
        <w:t>verksemder</w:t>
      </w:r>
      <w:proofErr w:type="spellEnd"/>
    </w:p>
    <w:p w14:paraId="3F899C1A" w14:textId="77777777" w:rsidR="0057752E" w:rsidRDefault="00FE1D0F">
      <w:pPr>
        <w:pStyle w:val="Listebombe"/>
      </w:pPr>
      <w:proofErr w:type="spellStart"/>
      <w:r>
        <w:t>setje</w:t>
      </w:r>
      <w:proofErr w:type="spellEnd"/>
      <w:r>
        <w:t xml:space="preserve"> vilkår for opplista tiltak og/</w:t>
      </w:r>
      <w:proofErr w:type="spellStart"/>
      <w:r>
        <w:t>verksemder</w:t>
      </w:r>
      <w:proofErr w:type="spellEnd"/>
    </w:p>
    <w:p w14:paraId="1D365B07" w14:textId="77777777" w:rsidR="0057752E" w:rsidRDefault="00FE1D0F">
      <w:pPr>
        <w:pStyle w:val="Listebombe"/>
      </w:pPr>
      <w:r>
        <w:t xml:space="preserve">stille </w:t>
      </w:r>
      <w:proofErr w:type="spellStart"/>
      <w:r>
        <w:t>sakleg</w:t>
      </w:r>
      <w:proofErr w:type="spellEnd"/>
      <w:r>
        <w:t xml:space="preserve"> grunngjeve vilkår om tilsyn og </w:t>
      </w:r>
      <w:proofErr w:type="spellStart"/>
      <w:r>
        <w:t>overvaking</w:t>
      </w:r>
      <w:proofErr w:type="spellEnd"/>
    </w:p>
    <w:p w14:paraId="494EDD41" w14:textId="77777777" w:rsidR="0057752E" w:rsidRDefault="00FE1D0F">
      <w:r>
        <w:t>Føresegnene bør</w:t>
      </w:r>
    </w:p>
    <w:p w14:paraId="718AEBEA" w14:textId="77777777" w:rsidR="0057752E" w:rsidRDefault="00FE1D0F">
      <w:pPr>
        <w:pStyle w:val="Listebombe"/>
        <w:spacing w:before="270"/>
      </w:pPr>
      <w:r>
        <w:t>konkret opplyse kva for omsyn, fareårsak og miljørisiko omsynssona gjeld for</w:t>
      </w:r>
    </w:p>
    <w:p w14:paraId="79896006" w14:textId="77777777" w:rsidR="0057752E" w:rsidRDefault="00FE1D0F">
      <w:pPr>
        <w:pStyle w:val="Listebombe"/>
      </w:pPr>
      <w:proofErr w:type="spellStart"/>
      <w:r>
        <w:t>gje</w:t>
      </w:r>
      <w:proofErr w:type="spellEnd"/>
      <w:r>
        <w:t xml:space="preserve"> ei </w:t>
      </w:r>
      <w:proofErr w:type="spellStart"/>
      <w:r>
        <w:t>tydeleg</w:t>
      </w:r>
      <w:proofErr w:type="spellEnd"/>
      <w:r>
        <w:t xml:space="preserve"> tilvising til plankartet (</w:t>
      </w:r>
      <w:proofErr w:type="spellStart"/>
      <w:r>
        <w:t>feltnamn</w:t>
      </w:r>
      <w:proofErr w:type="spellEnd"/>
      <w:r>
        <w:t xml:space="preserve"> med </w:t>
      </w:r>
      <w:proofErr w:type="spellStart"/>
      <w:r>
        <w:t>talkode</w:t>
      </w:r>
      <w:proofErr w:type="spellEnd"/>
      <w:r>
        <w:t xml:space="preserve"> påført </w:t>
      </w:r>
      <w:proofErr w:type="spellStart"/>
      <w:r>
        <w:t>arealføremålet</w:t>
      </w:r>
      <w:proofErr w:type="spellEnd"/>
      <w:r>
        <w:t>)</w:t>
      </w:r>
    </w:p>
    <w:p w14:paraId="2635B54D" w14:textId="77777777" w:rsidR="0057752E" w:rsidRDefault="00FE1D0F">
      <w:pPr>
        <w:pStyle w:val="Listebombe"/>
      </w:pPr>
      <w:r>
        <w:t>konkret angi kva for vilkår som gjeld</w:t>
      </w:r>
    </w:p>
    <w:p w14:paraId="75790CD5" w14:textId="77777777" w:rsidR="0057752E" w:rsidRDefault="00FE1D0F">
      <w:r>
        <w:t xml:space="preserve">Til føresegnene kan det </w:t>
      </w:r>
      <w:proofErr w:type="spellStart"/>
      <w:r>
        <w:t>gjevast</w:t>
      </w:r>
      <w:proofErr w:type="spellEnd"/>
      <w:r>
        <w:t xml:space="preserve"> retningslinjer om kven som har mynde til å treffe avgjerd, dersom det er andre enn kommunen.</w:t>
      </w:r>
    </w:p>
    <w:p w14:paraId="3FEE3A9E" w14:textId="77777777" w:rsidR="0057752E" w:rsidRDefault="00FE1D0F">
      <w:proofErr w:type="spellStart"/>
      <w:r>
        <w:t>Føremålet</w:t>
      </w:r>
      <w:proofErr w:type="spellEnd"/>
      <w:r>
        <w:t xml:space="preserve"> med føresegner er å vareta omsynet til sikring, støy og fare.</w:t>
      </w:r>
    </w:p>
    <w:p w14:paraId="314BA753" w14:textId="77777777" w:rsidR="0057752E" w:rsidRDefault="00FE1D0F">
      <w:pPr>
        <w:pStyle w:val="tabell-tittel"/>
        <w:spacing w:after="227"/>
      </w:pPr>
      <w:proofErr w:type="spellStart"/>
      <w:r>
        <w:t>Situasjonar</w:t>
      </w:r>
      <w:proofErr w:type="spellEnd"/>
      <w:r>
        <w:t xml:space="preserve"> der det kan </w:t>
      </w:r>
      <w:proofErr w:type="spellStart"/>
      <w:r>
        <w:t>vere</w:t>
      </w:r>
      <w:proofErr w:type="spellEnd"/>
      <w:r>
        <w:t xml:space="preserve"> aktuelt å bruke omsynssoner med føresegner for å sikre mot fare og ulempe. </w:t>
      </w:r>
    </w:p>
    <w:tbl>
      <w:tblPr>
        <w:tblW w:w="0" w:type="auto"/>
        <w:tblInd w:w="108" w:type="dxa"/>
        <w:tblLayout w:type="fixed"/>
        <w:tblCellMar>
          <w:left w:w="0" w:type="dxa"/>
          <w:right w:w="0" w:type="dxa"/>
        </w:tblCellMar>
        <w:tblLook w:val="0000" w:firstRow="0" w:lastRow="0" w:firstColumn="0" w:lastColumn="0" w:noHBand="0" w:noVBand="0"/>
      </w:tblPr>
      <w:tblGrid>
        <w:gridCol w:w="2831"/>
        <w:gridCol w:w="2832"/>
        <w:gridCol w:w="2831"/>
      </w:tblGrid>
      <w:tr w:rsidR="0057752E" w14:paraId="25F21DDF" w14:textId="77777777">
        <w:trPr>
          <w:trHeight w:val="85"/>
          <w:tblHeader/>
        </w:trPr>
        <w:tc>
          <w:tcPr>
            <w:tcW w:w="2831" w:type="dxa"/>
            <w:tcBorders>
              <w:top w:val="single" w:sz="4" w:space="0" w:color="9E9893"/>
              <w:left w:val="single" w:sz="4" w:space="0" w:color="9E9893"/>
              <w:bottom w:val="single" w:sz="8" w:space="0" w:color="9E9893"/>
              <w:right w:val="single" w:sz="4" w:space="0" w:color="9E9893"/>
            </w:tcBorders>
            <w:tcMar>
              <w:top w:w="108" w:type="dxa"/>
              <w:left w:w="108" w:type="dxa"/>
              <w:bottom w:w="108" w:type="dxa"/>
              <w:right w:w="108" w:type="dxa"/>
            </w:tcMar>
          </w:tcPr>
          <w:p w14:paraId="3E5EF285" w14:textId="77777777" w:rsidR="0057752E" w:rsidRDefault="00FE1D0F">
            <w:pPr>
              <w:pStyle w:val="TabellHode-kolonne"/>
            </w:pPr>
            <w:r>
              <w:t>Fareårsak</w:t>
            </w:r>
          </w:p>
        </w:tc>
        <w:tc>
          <w:tcPr>
            <w:tcW w:w="2832" w:type="dxa"/>
            <w:tcBorders>
              <w:top w:val="single" w:sz="4" w:space="0" w:color="9E9893"/>
              <w:left w:val="single" w:sz="4" w:space="0" w:color="9E9893"/>
              <w:bottom w:val="single" w:sz="8" w:space="0" w:color="9E9893"/>
              <w:right w:val="single" w:sz="4" w:space="0" w:color="9E9893"/>
            </w:tcBorders>
            <w:tcMar>
              <w:top w:w="108" w:type="dxa"/>
              <w:left w:w="108" w:type="dxa"/>
              <w:bottom w:w="108" w:type="dxa"/>
              <w:right w:w="108" w:type="dxa"/>
            </w:tcMar>
          </w:tcPr>
          <w:p w14:paraId="5B8AAA36" w14:textId="77777777" w:rsidR="0057752E" w:rsidRDefault="00FE1D0F">
            <w:pPr>
              <w:pStyle w:val="TabellHode-kolonne"/>
            </w:pPr>
            <w:proofErr w:type="spellStart"/>
            <w:r>
              <w:t>Forbod</w:t>
            </w:r>
            <w:proofErr w:type="spellEnd"/>
            <w:r>
              <w:t xml:space="preserve"> mot</w:t>
            </w:r>
          </w:p>
        </w:tc>
        <w:tc>
          <w:tcPr>
            <w:tcW w:w="2831" w:type="dxa"/>
            <w:tcBorders>
              <w:top w:val="single" w:sz="4" w:space="0" w:color="9E9893"/>
              <w:left w:val="single" w:sz="4" w:space="0" w:color="9E9893"/>
              <w:bottom w:val="single" w:sz="8" w:space="0" w:color="9E9893"/>
              <w:right w:val="single" w:sz="4" w:space="0" w:color="9E9893"/>
            </w:tcBorders>
            <w:tcMar>
              <w:top w:w="108" w:type="dxa"/>
              <w:left w:w="108" w:type="dxa"/>
              <w:bottom w:w="108" w:type="dxa"/>
              <w:right w:w="108" w:type="dxa"/>
            </w:tcMar>
          </w:tcPr>
          <w:p w14:paraId="71B0C7E9" w14:textId="77777777" w:rsidR="0057752E" w:rsidRDefault="00FE1D0F">
            <w:pPr>
              <w:pStyle w:val="TabellHode-kolonne"/>
            </w:pPr>
            <w:r>
              <w:t>Vilkår for/om</w:t>
            </w:r>
          </w:p>
        </w:tc>
      </w:tr>
      <w:tr w:rsidR="0057752E" w14:paraId="7F2F2783" w14:textId="77777777">
        <w:trPr>
          <w:trHeight w:val="85"/>
        </w:trPr>
        <w:tc>
          <w:tcPr>
            <w:tcW w:w="2831" w:type="dxa"/>
            <w:tcBorders>
              <w:top w:val="single" w:sz="8" w:space="0" w:color="000000"/>
              <w:left w:val="single" w:sz="4" w:space="0" w:color="000000"/>
              <w:bottom w:val="single" w:sz="4" w:space="0" w:color="000000"/>
              <w:right w:val="single" w:sz="4" w:space="0" w:color="000000"/>
            </w:tcBorders>
            <w:shd w:val="solid" w:color="E5E5DD" w:fill="auto"/>
            <w:tcMar>
              <w:top w:w="108" w:type="dxa"/>
              <w:left w:w="108" w:type="dxa"/>
              <w:bottom w:w="108" w:type="dxa"/>
              <w:right w:w="108" w:type="dxa"/>
            </w:tcMar>
          </w:tcPr>
          <w:p w14:paraId="5470C0F6" w14:textId="77777777" w:rsidR="0057752E" w:rsidRDefault="00FE1D0F">
            <w:pPr>
              <w:pStyle w:val="Liste"/>
            </w:pPr>
            <w:r>
              <w:rPr>
                <w:rStyle w:val="Hyperkobling"/>
                <w:i/>
                <w:iCs/>
                <w:color w:val="000000"/>
                <w:sz w:val="18"/>
                <w:szCs w:val="18"/>
                <w:lang w:val="nn-NO"/>
              </w:rPr>
              <w:t>Ras og skred</w:t>
            </w:r>
          </w:p>
        </w:tc>
        <w:tc>
          <w:tcPr>
            <w:tcW w:w="2832" w:type="dxa"/>
            <w:tcBorders>
              <w:top w:val="single" w:sz="8" w:space="0" w:color="000000"/>
              <w:left w:val="single" w:sz="4" w:space="0" w:color="000000"/>
              <w:bottom w:val="single" w:sz="4" w:space="0" w:color="000000"/>
              <w:right w:val="single" w:sz="4" w:space="0" w:color="000000"/>
            </w:tcBorders>
            <w:shd w:val="solid" w:color="E5E5DD" w:fill="auto"/>
            <w:tcMar>
              <w:top w:w="108" w:type="dxa"/>
              <w:left w:w="108" w:type="dxa"/>
              <w:bottom w:w="108" w:type="dxa"/>
              <w:right w:w="108" w:type="dxa"/>
            </w:tcMar>
          </w:tcPr>
          <w:p w14:paraId="04A78C1D"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t>Sprenging</w:t>
            </w:r>
          </w:p>
          <w:p w14:paraId="2AB6F9D8"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t>Andre inngrep i grunnen</w:t>
            </w:r>
          </w:p>
          <w:p w14:paraId="489BADFB"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t xml:space="preserve">Masseoppfylling </w:t>
            </w:r>
          </w:p>
          <w:p w14:paraId="176E6036" w14:textId="77777777" w:rsidR="0057752E" w:rsidRDefault="00FE1D0F">
            <w:pPr>
              <w:pStyle w:val="Liste"/>
            </w:pPr>
            <w:r>
              <w:rPr>
                <w:rStyle w:val="Hyperkobling"/>
                <w:i/>
                <w:iCs/>
                <w:color w:val="000000"/>
                <w:sz w:val="18"/>
                <w:szCs w:val="18"/>
                <w:lang w:val="nn-NO"/>
              </w:rPr>
              <w:t>Bygging</w:t>
            </w:r>
          </w:p>
        </w:tc>
        <w:tc>
          <w:tcPr>
            <w:tcW w:w="2831" w:type="dxa"/>
            <w:tcBorders>
              <w:top w:val="single" w:sz="8" w:space="0" w:color="000000"/>
              <w:left w:val="single" w:sz="4" w:space="0" w:color="000000"/>
              <w:bottom w:val="single" w:sz="4" w:space="0" w:color="000000"/>
              <w:right w:val="single" w:sz="4" w:space="0" w:color="000000"/>
            </w:tcBorders>
            <w:shd w:val="solid" w:color="E5E5DD" w:fill="auto"/>
            <w:tcMar>
              <w:top w:w="108" w:type="dxa"/>
              <w:left w:w="108" w:type="dxa"/>
              <w:bottom w:w="108" w:type="dxa"/>
              <w:right w:w="108" w:type="dxa"/>
            </w:tcMar>
          </w:tcPr>
          <w:p w14:paraId="006DABEC"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t xml:space="preserve">Geologisk undersøking </w:t>
            </w:r>
          </w:p>
          <w:p w14:paraId="0A6927F9" w14:textId="77777777" w:rsidR="0057752E" w:rsidRDefault="00FE1D0F">
            <w:pPr>
              <w:pStyle w:val="Liste"/>
            </w:pPr>
            <w:r>
              <w:rPr>
                <w:rStyle w:val="Hyperkobling"/>
                <w:i/>
                <w:iCs/>
                <w:color w:val="000000"/>
                <w:sz w:val="18"/>
                <w:szCs w:val="18"/>
                <w:lang w:val="nn-NO"/>
              </w:rPr>
              <w:t xml:space="preserve">Sikring av </w:t>
            </w:r>
            <w:proofErr w:type="spellStart"/>
            <w:r>
              <w:rPr>
                <w:rStyle w:val="Hyperkobling"/>
                <w:i/>
                <w:iCs/>
                <w:color w:val="000000"/>
                <w:sz w:val="18"/>
                <w:szCs w:val="18"/>
                <w:lang w:val="nn-NO"/>
              </w:rPr>
              <w:t>rasutsett</w:t>
            </w:r>
            <w:proofErr w:type="spellEnd"/>
            <w:r>
              <w:rPr>
                <w:rStyle w:val="Hyperkobling"/>
                <w:i/>
                <w:iCs/>
                <w:color w:val="000000"/>
                <w:sz w:val="18"/>
                <w:szCs w:val="18"/>
                <w:lang w:val="nn-NO"/>
              </w:rPr>
              <w:t xml:space="preserve"> område</w:t>
            </w:r>
          </w:p>
        </w:tc>
      </w:tr>
      <w:tr w:rsidR="0057752E" w14:paraId="28D661AA" w14:textId="77777777">
        <w:trPr>
          <w:trHeight w:val="85"/>
        </w:trPr>
        <w:tc>
          <w:tcPr>
            <w:tcW w:w="2831"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4F0BD0CD"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t>Flaum</w:t>
            </w:r>
          </w:p>
          <w:p w14:paraId="1356229D" w14:textId="77777777" w:rsidR="0057752E" w:rsidRDefault="00FE1D0F">
            <w:pPr>
              <w:pStyle w:val="Liste"/>
            </w:pPr>
            <w:r>
              <w:rPr>
                <w:rStyle w:val="Hyperkobling"/>
                <w:i/>
                <w:iCs/>
                <w:color w:val="000000"/>
                <w:sz w:val="18"/>
                <w:szCs w:val="18"/>
                <w:lang w:val="nn-NO"/>
              </w:rPr>
              <w:t>Overfløyming</w:t>
            </w:r>
          </w:p>
        </w:tc>
        <w:tc>
          <w:tcPr>
            <w:tcW w:w="2832"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6A7AA837"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t xml:space="preserve">Inngrep i vassdraget </w:t>
            </w:r>
          </w:p>
          <w:p w14:paraId="7E94353F" w14:textId="77777777" w:rsidR="0057752E" w:rsidRDefault="00FE1D0F">
            <w:pPr>
              <w:pStyle w:val="Liste"/>
            </w:pPr>
            <w:r>
              <w:rPr>
                <w:rStyle w:val="Hyperkobling"/>
                <w:i/>
                <w:iCs/>
                <w:color w:val="000000"/>
                <w:sz w:val="18"/>
                <w:szCs w:val="18"/>
                <w:lang w:val="nn-NO"/>
              </w:rPr>
              <w:t>Bygging</w:t>
            </w:r>
          </w:p>
        </w:tc>
        <w:tc>
          <w:tcPr>
            <w:tcW w:w="2831"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16CBA7FA"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t xml:space="preserve">Tiltak i vassdrag (førebygging) </w:t>
            </w:r>
          </w:p>
          <w:p w14:paraId="1DF7DF7D"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t xml:space="preserve">Minste kotehøgd for byggsole </w:t>
            </w:r>
          </w:p>
          <w:p w14:paraId="494584B1" w14:textId="77777777" w:rsidR="0057752E" w:rsidRDefault="00FE1D0F">
            <w:pPr>
              <w:pStyle w:val="Liste"/>
              <w:rPr>
                <w:rStyle w:val="Hyperkobling"/>
                <w:i/>
                <w:iCs/>
                <w:color w:val="000000"/>
                <w:sz w:val="18"/>
                <w:szCs w:val="18"/>
                <w:lang w:val="nn-NO"/>
              </w:rPr>
            </w:pPr>
            <w:proofErr w:type="spellStart"/>
            <w:r>
              <w:rPr>
                <w:rStyle w:val="Hyperkobling"/>
                <w:i/>
                <w:iCs/>
                <w:color w:val="000000"/>
                <w:sz w:val="18"/>
                <w:szCs w:val="18"/>
                <w:lang w:val="nn-NO"/>
              </w:rPr>
              <w:t>Fordrøying</w:t>
            </w:r>
            <w:proofErr w:type="spellEnd"/>
            <w:r>
              <w:rPr>
                <w:rStyle w:val="Hyperkobling"/>
                <w:i/>
                <w:iCs/>
                <w:color w:val="000000"/>
                <w:sz w:val="18"/>
                <w:szCs w:val="18"/>
                <w:lang w:val="nn-NO"/>
              </w:rPr>
              <w:t>/infiltrasjon</w:t>
            </w:r>
          </w:p>
          <w:p w14:paraId="0B0062AE" w14:textId="77777777" w:rsidR="0057752E" w:rsidRDefault="00FE1D0F">
            <w:pPr>
              <w:pStyle w:val="Liste"/>
            </w:pPr>
            <w:r>
              <w:rPr>
                <w:rStyle w:val="Hyperkobling"/>
                <w:i/>
                <w:iCs/>
                <w:color w:val="000000"/>
                <w:sz w:val="18"/>
                <w:szCs w:val="18"/>
                <w:lang w:val="nn-NO"/>
              </w:rPr>
              <w:t>System for overvasshandtering</w:t>
            </w:r>
          </w:p>
        </w:tc>
      </w:tr>
      <w:tr w:rsidR="0057752E" w14:paraId="332B13B7" w14:textId="77777777">
        <w:trPr>
          <w:trHeight w:val="85"/>
        </w:trPr>
        <w:tc>
          <w:tcPr>
            <w:tcW w:w="2831" w:type="dxa"/>
            <w:tcBorders>
              <w:top w:val="single" w:sz="4" w:space="0" w:color="000000"/>
              <w:left w:val="single" w:sz="4" w:space="0" w:color="000000"/>
              <w:bottom w:val="single" w:sz="4" w:space="0" w:color="000000"/>
              <w:right w:val="single" w:sz="4" w:space="0" w:color="000000"/>
            </w:tcBorders>
            <w:shd w:val="solid" w:color="E5E5DD" w:fill="auto"/>
            <w:tcMar>
              <w:top w:w="108" w:type="dxa"/>
              <w:left w:w="108" w:type="dxa"/>
              <w:bottom w:w="108" w:type="dxa"/>
              <w:right w:w="108" w:type="dxa"/>
            </w:tcMar>
          </w:tcPr>
          <w:p w14:paraId="436D6FEE" w14:textId="77777777" w:rsidR="0057752E" w:rsidRDefault="00FE1D0F">
            <w:pPr>
              <w:pStyle w:val="Liste"/>
            </w:pPr>
            <w:r>
              <w:rPr>
                <w:rStyle w:val="Hyperkobling"/>
                <w:i/>
                <w:iCs/>
                <w:color w:val="000000"/>
                <w:sz w:val="18"/>
                <w:szCs w:val="18"/>
                <w:lang w:val="nn-NO"/>
              </w:rPr>
              <w:t xml:space="preserve">Flytryggleik (sone rundt </w:t>
            </w:r>
            <w:r>
              <w:rPr>
                <w:rStyle w:val="Hyperkobling"/>
                <w:i/>
                <w:iCs/>
                <w:color w:val="000000"/>
                <w:sz w:val="18"/>
                <w:szCs w:val="18"/>
                <w:lang w:val="nn-NO"/>
              </w:rPr>
              <w:lastRenderedPageBreak/>
              <w:t>flyplass)</w:t>
            </w:r>
          </w:p>
        </w:tc>
        <w:tc>
          <w:tcPr>
            <w:tcW w:w="2832" w:type="dxa"/>
            <w:tcBorders>
              <w:top w:val="single" w:sz="4" w:space="0" w:color="000000"/>
              <w:left w:val="single" w:sz="4" w:space="0" w:color="000000"/>
              <w:bottom w:val="single" w:sz="4" w:space="0" w:color="000000"/>
              <w:right w:val="single" w:sz="4" w:space="0" w:color="000000"/>
            </w:tcBorders>
            <w:shd w:val="solid" w:color="E5E5DD" w:fill="auto"/>
            <w:tcMar>
              <w:top w:w="108" w:type="dxa"/>
              <w:left w:w="108" w:type="dxa"/>
              <w:bottom w:w="108" w:type="dxa"/>
              <w:right w:w="108" w:type="dxa"/>
            </w:tcMar>
          </w:tcPr>
          <w:p w14:paraId="586BC7A4" w14:textId="77777777" w:rsidR="0057752E" w:rsidRDefault="00FE1D0F">
            <w:pPr>
              <w:pStyle w:val="Liste"/>
            </w:pPr>
            <w:r>
              <w:rPr>
                <w:rStyle w:val="Hyperkobling"/>
                <w:i/>
                <w:iCs/>
                <w:color w:val="000000"/>
                <w:sz w:val="18"/>
                <w:szCs w:val="18"/>
                <w:lang w:val="nn-NO"/>
              </w:rPr>
              <w:lastRenderedPageBreak/>
              <w:t xml:space="preserve">Byggjeforbod i soner </w:t>
            </w:r>
            <w:r>
              <w:rPr>
                <w:rStyle w:val="Hyperkobling"/>
                <w:i/>
                <w:iCs/>
                <w:color w:val="000000"/>
                <w:sz w:val="18"/>
                <w:szCs w:val="18"/>
                <w:lang w:val="nn-NO"/>
              </w:rPr>
              <w:lastRenderedPageBreak/>
              <w:t>(hinderflater)</w:t>
            </w:r>
          </w:p>
        </w:tc>
        <w:tc>
          <w:tcPr>
            <w:tcW w:w="2831" w:type="dxa"/>
            <w:tcBorders>
              <w:top w:val="single" w:sz="4" w:space="0" w:color="000000"/>
              <w:left w:val="single" w:sz="4" w:space="0" w:color="000000"/>
              <w:bottom w:val="single" w:sz="4" w:space="0" w:color="000000"/>
              <w:right w:val="single" w:sz="4" w:space="0" w:color="000000"/>
            </w:tcBorders>
            <w:shd w:val="solid" w:color="E5E5DD" w:fill="auto"/>
            <w:tcMar>
              <w:top w:w="108" w:type="dxa"/>
              <w:left w:w="108" w:type="dxa"/>
              <w:bottom w:w="108" w:type="dxa"/>
              <w:right w:w="108" w:type="dxa"/>
            </w:tcMar>
          </w:tcPr>
          <w:p w14:paraId="39D6B1AD"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lastRenderedPageBreak/>
              <w:t xml:space="preserve">Inngjerding </w:t>
            </w:r>
          </w:p>
          <w:p w14:paraId="7C6AFE2E"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lastRenderedPageBreak/>
              <w:t>Høgdeavgrensing på bygg og anlegg</w:t>
            </w:r>
          </w:p>
          <w:p w14:paraId="2FA61DBA" w14:textId="77777777" w:rsidR="0057752E" w:rsidRDefault="00FE1D0F">
            <w:pPr>
              <w:pStyle w:val="Liste"/>
              <w:rPr>
                <w:rStyle w:val="Hyperkobling"/>
                <w:i/>
                <w:iCs/>
                <w:color w:val="000000"/>
                <w:sz w:val="18"/>
                <w:szCs w:val="18"/>
                <w:lang w:val="nn-NO"/>
              </w:rPr>
            </w:pPr>
            <w:proofErr w:type="spellStart"/>
            <w:r>
              <w:rPr>
                <w:rStyle w:val="Hyperkobling"/>
                <w:i/>
                <w:iCs/>
                <w:color w:val="000000"/>
                <w:sz w:val="18"/>
                <w:szCs w:val="18"/>
                <w:lang w:val="nn-NO"/>
              </w:rPr>
              <w:t>Oppretthalding</w:t>
            </w:r>
            <w:proofErr w:type="spellEnd"/>
            <w:r>
              <w:rPr>
                <w:rStyle w:val="Hyperkobling"/>
                <w:i/>
                <w:iCs/>
                <w:color w:val="000000"/>
                <w:sz w:val="18"/>
                <w:szCs w:val="18"/>
                <w:lang w:val="nn-NO"/>
              </w:rPr>
              <w:t xml:space="preserve"> eller etablering av vegetasjon</w:t>
            </w:r>
          </w:p>
          <w:p w14:paraId="12CF3B85" w14:textId="77777777" w:rsidR="0057752E" w:rsidRDefault="00FE1D0F">
            <w:pPr>
              <w:pStyle w:val="Liste"/>
            </w:pPr>
            <w:r>
              <w:rPr>
                <w:rStyle w:val="Hyperkobling"/>
                <w:i/>
                <w:iCs/>
                <w:color w:val="000000"/>
                <w:sz w:val="18"/>
                <w:szCs w:val="18"/>
                <w:lang w:val="nn-NO"/>
              </w:rPr>
              <w:t>Bruk av ikkje-reflekterande fasademateriale</w:t>
            </w:r>
          </w:p>
        </w:tc>
      </w:tr>
      <w:tr w:rsidR="0057752E" w14:paraId="14059E36" w14:textId="77777777">
        <w:trPr>
          <w:trHeight w:val="85"/>
        </w:trPr>
        <w:tc>
          <w:tcPr>
            <w:tcW w:w="2831"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16A02861" w14:textId="77777777" w:rsidR="0057752E" w:rsidRDefault="00FE1D0F">
            <w:pPr>
              <w:pStyle w:val="Liste"/>
            </w:pPr>
            <w:r>
              <w:rPr>
                <w:rStyle w:val="Hyperkobling"/>
                <w:i/>
                <w:iCs/>
                <w:color w:val="000000"/>
                <w:sz w:val="18"/>
                <w:szCs w:val="18"/>
                <w:lang w:val="nn-NO"/>
              </w:rPr>
              <w:lastRenderedPageBreak/>
              <w:t>Akutt forureining</w:t>
            </w:r>
            <w:r>
              <w:rPr>
                <w:rStyle w:val="Hyperkobling"/>
                <w:i/>
                <w:iCs/>
                <w:color w:val="000000"/>
                <w:sz w:val="18"/>
                <w:szCs w:val="18"/>
                <w:lang w:val="nn-NO"/>
              </w:rPr>
              <w:br/>
              <w:t>Eks: Gasslekkasje eller utslepp av farlege stoff</w:t>
            </w:r>
          </w:p>
        </w:tc>
        <w:tc>
          <w:tcPr>
            <w:tcW w:w="2832"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1939BD00"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t>Forbod mot eller avgrensingar i særskilt verksemd</w:t>
            </w:r>
          </w:p>
          <w:p w14:paraId="57145F79" w14:textId="77777777" w:rsidR="0057752E" w:rsidRDefault="00FE1D0F">
            <w:pPr>
              <w:pStyle w:val="Liste"/>
            </w:pPr>
            <w:r>
              <w:rPr>
                <w:rStyle w:val="Hyperkobling"/>
                <w:i/>
                <w:iCs/>
                <w:color w:val="000000"/>
                <w:sz w:val="18"/>
                <w:szCs w:val="18"/>
                <w:lang w:val="nn-NO"/>
              </w:rPr>
              <w:t>Forbod mot type arealbruk: skule, bustad, barnehage eller liknande Institusjon</w:t>
            </w:r>
          </w:p>
        </w:tc>
        <w:tc>
          <w:tcPr>
            <w:tcW w:w="2831"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439F80D2"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t>ROS-analyse</w:t>
            </w:r>
          </w:p>
          <w:p w14:paraId="591DC64A"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t xml:space="preserve">Miljøoppfølgingsprogram (MOP) </w:t>
            </w:r>
          </w:p>
          <w:p w14:paraId="664CE217"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t xml:space="preserve">Overvakings- og målesystem </w:t>
            </w:r>
          </w:p>
          <w:p w14:paraId="2E8A8B10" w14:textId="77777777" w:rsidR="0057752E" w:rsidRDefault="00FE1D0F">
            <w:pPr>
              <w:pStyle w:val="Liste"/>
            </w:pPr>
            <w:r>
              <w:rPr>
                <w:rStyle w:val="Hyperkobling"/>
                <w:i/>
                <w:iCs/>
                <w:color w:val="000000"/>
                <w:sz w:val="18"/>
                <w:szCs w:val="18"/>
                <w:lang w:val="nn-NO"/>
              </w:rPr>
              <w:t>Beredskapsplan med tiltak</w:t>
            </w:r>
          </w:p>
        </w:tc>
      </w:tr>
      <w:tr w:rsidR="0057752E" w14:paraId="3DF453AD" w14:textId="77777777">
        <w:trPr>
          <w:trHeight w:val="85"/>
        </w:trPr>
        <w:tc>
          <w:tcPr>
            <w:tcW w:w="2831" w:type="dxa"/>
            <w:tcBorders>
              <w:top w:val="single" w:sz="4" w:space="0" w:color="000000"/>
              <w:left w:val="single" w:sz="4" w:space="0" w:color="000000"/>
              <w:bottom w:val="single" w:sz="4" w:space="0" w:color="000000"/>
              <w:right w:val="single" w:sz="4" w:space="0" w:color="000000"/>
            </w:tcBorders>
            <w:shd w:val="solid" w:color="E5E5DD" w:fill="auto"/>
            <w:tcMar>
              <w:top w:w="108" w:type="dxa"/>
              <w:left w:w="108" w:type="dxa"/>
              <w:bottom w:w="108" w:type="dxa"/>
              <w:right w:w="108" w:type="dxa"/>
            </w:tcMar>
          </w:tcPr>
          <w:p w14:paraId="36933657" w14:textId="77777777" w:rsidR="0057752E" w:rsidRDefault="00FE1D0F">
            <w:pPr>
              <w:pStyle w:val="Liste"/>
            </w:pPr>
            <w:r>
              <w:rPr>
                <w:rStyle w:val="Hyperkobling"/>
                <w:i/>
                <w:iCs/>
                <w:color w:val="000000"/>
                <w:sz w:val="18"/>
                <w:szCs w:val="18"/>
                <w:lang w:val="nn-NO"/>
              </w:rPr>
              <w:t>Støy</w:t>
            </w:r>
          </w:p>
        </w:tc>
        <w:tc>
          <w:tcPr>
            <w:tcW w:w="2832" w:type="dxa"/>
            <w:tcBorders>
              <w:top w:val="single" w:sz="4" w:space="0" w:color="000000"/>
              <w:left w:val="single" w:sz="4" w:space="0" w:color="000000"/>
              <w:bottom w:val="single" w:sz="4" w:space="0" w:color="000000"/>
              <w:right w:val="single" w:sz="4" w:space="0" w:color="000000"/>
            </w:tcBorders>
            <w:shd w:val="solid" w:color="E5E5DD" w:fill="auto"/>
            <w:tcMar>
              <w:top w:w="108" w:type="dxa"/>
              <w:left w:w="108" w:type="dxa"/>
              <w:bottom w:w="108" w:type="dxa"/>
              <w:right w:w="108" w:type="dxa"/>
            </w:tcMar>
          </w:tcPr>
          <w:p w14:paraId="48986E56" w14:textId="77777777" w:rsidR="0057752E" w:rsidRDefault="00FE1D0F">
            <w:pPr>
              <w:pStyle w:val="Liste"/>
            </w:pPr>
            <w:r>
              <w:rPr>
                <w:rStyle w:val="Hyperkobling"/>
                <w:i/>
                <w:iCs/>
                <w:color w:val="000000"/>
                <w:sz w:val="18"/>
                <w:szCs w:val="18"/>
                <w:lang w:val="nn-NO"/>
              </w:rPr>
              <w:t>Støyfølsame bygg</w:t>
            </w:r>
          </w:p>
        </w:tc>
        <w:tc>
          <w:tcPr>
            <w:tcW w:w="2831" w:type="dxa"/>
            <w:tcBorders>
              <w:top w:val="single" w:sz="4" w:space="0" w:color="000000"/>
              <w:left w:val="single" w:sz="4" w:space="0" w:color="000000"/>
              <w:bottom w:val="single" w:sz="4" w:space="0" w:color="000000"/>
              <w:right w:val="single" w:sz="4" w:space="0" w:color="000000"/>
            </w:tcBorders>
            <w:shd w:val="solid" w:color="E5E5DD" w:fill="auto"/>
            <w:tcMar>
              <w:top w:w="108" w:type="dxa"/>
              <w:left w:w="108" w:type="dxa"/>
              <w:bottom w:w="108" w:type="dxa"/>
              <w:right w:w="108" w:type="dxa"/>
            </w:tcMar>
          </w:tcPr>
          <w:p w14:paraId="1ACDC511"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t xml:space="preserve">Støyanalyse </w:t>
            </w:r>
          </w:p>
          <w:p w14:paraId="630DDF43"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t xml:space="preserve">Skjermingstiltak </w:t>
            </w:r>
          </w:p>
          <w:p w14:paraId="263AEF20" w14:textId="77777777" w:rsidR="0057752E" w:rsidRDefault="00FE1D0F">
            <w:pPr>
              <w:pStyle w:val="Liste"/>
            </w:pPr>
            <w:r>
              <w:rPr>
                <w:rStyle w:val="Hyperkobling"/>
                <w:i/>
                <w:iCs/>
                <w:color w:val="000000"/>
                <w:sz w:val="18"/>
                <w:szCs w:val="18"/>
                <w:lang w:val="nn-NO"/>
              </w:rPr>
              <w:t>Avgrensingar i verksemd</w:t>
            </w:r>
          </w:p>
        </w:tc>
      </w:tr>
      <w:tr w:rsidR="0057752E" w14:paraId="7CE68C1B" w14:textId="77777777">
        <w:trPr>
          <w:trHeight w:val="85"/>
        </w:trPr>
        <w:tc>
          <w:tcPr>
            <w:tcW w:w="2831"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613ADE66" w14:textId="77777777" w:rsidR="0057752E" w:rsidRDefault="00FE1D0F">
            <w:pPr>
              <w:pStyle w:val="Liste"/>
            </w:pPr>
            <w:r>
              <w:rPr>
                <w:rStyle w:val="Hyperkobling"/>
                <w:i/>
                <w:iCs/>
                <w:color w:val="000000"/>
                <w:sz w:val="18"/>
                <w:szCs w:val="18"/>
                <w:lang w:val="nn-NO"/>
              </w:rPr>
              <w:t>Kraftleidningar</w:t>
            </w:r>
          </w:p>
        </w:tc>
        <w:tc>
          <w:tcPr>
            <w:tcW w:w="2832"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2A72E4FE"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t xml:space="preserve">Byggjeforbod (bustad, skular, barnehagar mv.) </w:t>
            </w:r>
          </w:p>
          <w:p w14:paraId="14C7BA5E" w14:textId="77777777" w:rsidR="0057752E" w:rsidRDefault="00FE1D0F">
            <w:pPr>
              <w:pStyle w:val="Liste"/>
            </w:pPr>
            <w:r>
              <w:rPr>
                <w:rStyle w:val="Hyperkobling"/>
                <w:i/>
                <w:iCs/>
                <w:color w:val="000000"/>
                <w:sz w:val="18"/>
                <w:szCs w:val="18"/>
                <w:lang w:val="nn-NO"/>
              </w:rPr>
              <w:t>Luftstrekk</w:t>
            </w:r>
          </w:p>
        </w:tc>
        <w:tc>
          <w:tcPr>
            <w:tcW w:w="2831"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4D4576AC" w14:textId="77777777" w:rsidR="0057752E" w:rsidRDefault="0057752E">
            <w:pPr>
              <w:pStyle w:val="NoParagraphStyle"/>
              <w:spacing w:line="240" w:lineRule="auto"/>
              <w:textAlignment w:val="auto"/>
              <w:rPr>
                <w:rFonts w:ascii="Open Sans Light" w:hAnsi="Open Sans Light" w:cs="Times New Roman"/>
                <w:color w:val="auto"/>
                <w:lang w:val="nb-NO"/>
              </w:rPr>
            </w:pPr>
          </w:p>
        </w:tc>
      </w:tr>
      <w:tr w:rsidR="0057752E" w14:paraId="358CBA15" w14:textId="77777777">
        <w:trPr>
          <w:trHeight w:val="85"/>
        </w:trPr>
        <w:tc>
          <w:tcPr>
            <w:tcW w:w="2831" w:type="dxa"/>
            <w:tcBorders>
              <w:top w:val="single" w:sz="4" w:space="0" w:color="000000"/>
              <w:left w:val="single" w:sz="4" w:space="0" w:color="000000"/>
              <w:bottom w:val="single" w:sz="4" w:space="0" w:color="000000"/>
              <w:right w:val="single" w:sz="4" w:space="0" w:color="000000"/>
            </w:tcBorders>
            <w:shd w:val="solid" w:color="E5E5DD" w:fill="auto"/>
            <w:tcMar>
              <w:top w:w="108" w:type="dxa"/>
              <w:left w:w="108" w:type="dxa"/>
              <w:bottom w:w="108" w:type="dxa"/>
              <w:right w:w="108" w:type="dxa"/>
            </w:tcMar>
          </w:tcPr>
          <w:p w14:paraId="3399F008" w14:textId="77777777" w:rsidR="0057752E" w:rsidRDefault="00FE1D0F">
            <w:pPr>
              <w:pStyle w:val="Liste"/>
            </w:pPr>
            <w:r>
              <w:rPr>
                <w:rStyle w:val="Hyperkobling"/>
                <w:i/>
                <w:iCs/>
                <w:color w:val="000000"/>
                <w:sz w:val="18"/>
                <w:szCs w:val="18"/>
                <w:lang w:val="nn-NO"/>
              </w:rPr>
              <w:t>Vassforsyning</w:t>
            </w:r>
          </w:p>
        </w:tc>
        <w:tc>
          <w:tcPr>
            <w:tcW w:w="2832" w:type="dxa"/>
            <w:tcBorders>
              <w:top w:val="single" w:sz="4" w:space="0" w:color="000000"/>
              <w:left w:val="single" w:sz="4" w:space="0" w:color="000000"/>
              <w:bottom w:val="single" w:sz="4" w:space="0" w:color="000000"/>
              <w:right w:val="single" w:sz="4" w:space="0" w:color="000000"/>
            </w:tcBorders>
            <w:shd w:val="solid" w:color="E5E5DD" w:fill="auto"/>
            <w:tcMar>
              <w:top w:w="108" w:type="dxa"/>
              <w:left w:w="108" w:type="dxa"/>
              <w:bottom w:w="108" w:type="dxa"/>
              <w:right w:w="108" w:type="dxa"/>
            </w:tcMar>
          </w:tcPr>
          <w:p w14:paraId="339A1F13"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t xml:space="preserve">Haustpløying </w:t>
            </w:r>
          </w:p>
          <w:p w14:paraId="3AA6F046"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t xml:space="preserve">Bading </w:t>
            </w:r>
          </w:p>
          <w:p w14:paraId="315C7523"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t>Søppeldeponering</w:t>
            </w:r>
          </w:p>
          <w:p w14:paraId="43069309"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t xml:space="preserve">Bygging (type arealbruk) </w:t>
            </w:r>
          </w:p>
          <w:p w14:paraId="6E439982" w14:textId="77777777" w:rsidR="0057752E" w:rsidRDefault="00FE1D0F">
            <w:pPr>
              <w:pStyle w:val="Liste"/>
            </w:pPr>
            <w:r>
              <w:rPr>
                <w:rStyle w:val="Hyperkobling"/>
                <w:i/>
                <w:iCs/>
                <w:color w:val="000000"/>
                <w:sz w:val="18"/>
                <w:szCs w:val="18"/>
                <w:lang w:val="nn-NO"/>
              </w:rPr>
              <w:t xml:space="preserve">Forskjellige typar nærare definerte inngrep og verksemd som kan ureine drikkevatn </w:t>
            </w:r>
          </w:p>
        </w:tc>
        <w:tc>
          <w:tcPr>
            <w:tcW w:w="2831" w:type="dxa"/>
            <w:tcBorders>
              <w:top w:val="single" w:sz="4" w:space="0" w:color="000000"/>
              <w:left w:val="single" w:sz="4" w:space="0" w:color="000000"/>
              <w:bottom w:val="single" w:sz="4" w:space="0" w:color="000000"/>
              <w:right w:val="single" w:sz="4" w:space="0" w:color="000000"/>
            </w:tcBorders>
            <w:shd w:val="solid" w:color="E5E5DD" w:fill="auto"/>
            <w:tcMar>
              <w:top w:w="108" w:type="dxa"/>
              <w:left w:w="108" w:type="dxa"/>
              <w:bottom w:w="108" w:type="dxa"/>
              <w:right w:w="108" w:type="dxa"/>
            </w:tcMar>
          </w:tcPr>
          <w:p w14:paraId="3264F6E1"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t xml:space="preserve">Sikringsgjerde </w:t>
            </w:r>
          </w:p>
          <w:p w14:paraId="665FE9E1"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t>Overvasshandtering</w:t>
            </w:r>
          </w:p>
          <w:p w14:paraId="089C5C45"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t xml:space="preserve">Overflatebehandling </w:t>
            </w:r>
          </w:p>
          <w:p w14:paraId="718C7C62" w14:textId="77777777" w:rsidR="0057752E" w:rsidRDefault="00FE1D0F">
            <w:pPr>
              <w:pStyle w:val="Liste"/>
            </w:pPr>
            <w:r>
              <w:rPr>
                <w:rStyle w:val="Hyperkobling"/>
                <w:i/>
                <w:iCs/>
                <w:color w:val="000000"/>
                <w:sz w:val="18"/>
                <w:szCs w:val="18"/>
                <w:lang w:val="nn-NO"/>
              </w:rPr>
              <w:t>Særskilt avløpsløysing</w:t>
            </w:r>
          </w:p>
        </w:tc>
      </w:tr>
      <w:tr w:rsidR="0057752E" w14:paraId="101BEA23" w14:textId="77777777">
        <w:trPr>
          <w:trHeight w:val="85"/>
        </w:trPr>
        <w:tc>
          <w:tcPr>
            <w:tcW w:w="2831"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72CB827B" w14:textId="77777777" w:rsidR="0057752E" w:rsidRDefault="00FE1D0F">
            <w:pPr>
              <w:pStyle w:val="Liste"/>
            </w:pPr>
            <w:r>
              <w:rPr>
                <w:rStyle w:val="Hyperkobling"/>
                <w:i/>
                <w:iCs/>
                <w:color w:val="000000"/>
                <w:sz w:val="18"/>
                <w:szCs w:val="18"/>
                <w:lang w:val="nn-NO"/>
              </w:rPr>
              <w:t>Radonstråling</w:t>
            </w:r>
          </w:p>
        </w:tc>
        <w:tc>
          <w:tcPr>
            <w:tcW w:w="2832"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04599422" w14:textId="77777777" w:rsidR="0057752E" w:rsidRDefault="00FE1D0F">
            <w:pPr>
              <w:pStyle w:val="Liste"/>
            </w:pPr>
            <w:r>
              <w:rPr>
                <w:rStyle w:val="Hyperkobling"/>
                <w:i/>
                <w:iCs/>
                <w:color w:val="000000"/>
                <w:sz w:val="18"/>
                <w:szCs w:val="18"/>
                <w:lang w:val="nn-NO"/>
              </w:rPr>
              <w:t>Bustadbygging forbode</w:t>
            </w:r>
          </w:p>
        </w:tc>
        <w:tc>
          <w:tcPr>
            <w:tcW w:w="2831"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tcPr>
          <w:p w14:paraId="7B94A21B" w14:textId="77777777" w:rsidR="0057752E" w:rsidRDefault="00FE1D0F">
            <w:pPr>
              <w:pStyle w:val="Liste"/>
            </w:pPr>
            <w:r>
              <w:rPr>
                <w:rStyle w:val="Hyperkobling"/>
                <w:i/>
                <w:iCs/>
                <w:color w:val="000000"/>
                <w:sz w:val="18"/>
                <w:szCs w:val="18"/>
                <w:lang w:val="nn-NO"/>
              </w:rPr>
              <w:t>Krav til byggjeteknikk</w:t>
            </w:r>
          </w:p>
        </w:tc>
      </w:tr>
    </w:tbl>
    <w:p w14:paraId="70EFDBF4" w14:textId="77777777" w:rsidR="0057752E" w:rsidRDefault="00FE1D0F">
      <w:pPr>
        <w:pStyle w:val="Overskrift5"/>
      </w:pPr>
      <w:r>
        <w:t xml:space="preserve">Ras og skred </w:t>
      </w:r>
    </w:p>
    <w:p w14:paraId="3CD62098" w14:textId="77777777" w:rsidR="0057752E" w:rsidRDefault="00FE1D0F" w:rsidP="001F3D79">
      <w:r>
        <w:t xml:space="preserve">Det kan </w:t>
      </w:r>
      <w:proofErr w:type="spellStart"/>
      <w:r>
        <w:t>tenkjast</w:t>
      </w:r>
      <w:proofErr w:type="spellEnd"/>
      <w:r>
        <w:t xml:space="preserve"> to ulike </w:t>
      </w:r>
      <w:proofErr w:type="spellStart"/>
      <w:r>
        <w:t>situasjonar</w:t>
      </w:r>
      <w:proofErr w:type="spellEnd"/>
      <w:r>
        <w:t>:</w:t>
      </w:r>
    </w:p>
    <w:p w14:paraId="7DAD31EB" w14:textId="77777777" w:rsidR="0057752E" w:rsidRDefault="00FE1D0F">
      <w:pPr>
        <w:pStyle w:val="friliste"/>
      </w:pPr>
      <w:r>
        <w:t>1)</w:t>
      </w:r>
      <w:r>
        <w:tab/>
        <w:t>Når vi veit at det er fare for ras eller skred i området.</w:t>
      </w:r>
    </w:p>
    <w:p w14:paraId="7861083E" w14:textId="77777777" w:rsidR="0057752E" w:rsidRDefault="00FE1D0F">
      <w:pPr>
        <w:pStyle w:val="friliste"/>
      </w:pPr>
      <w:r>
        <w:t>2)</w:t>
      </w:r>
      <w:r>
        <w:tab/>
        <w:t xml:space="preserve">Når det bør </w:t>
      </w:r>
      <w:proofErr w:type="spellStart"/>
      <w:r>
        <w:t>kartleggjast</w:t>
      </w:r>
      <w:proofErr w:type="spellEnd"/>
      <w:r>
        <w:t xml:space="preserve"> </w:t>
      </w:r>
      <w:proofErr w:type="spellStart"/>
      <w:r>
        <w:t>nærare</w:t>
      </w:r>
      <w:proofErr w:type="spellEnd"/>
      <w:r>
        <w:t xml:space="preserve"> om det er fare for ras og skred </w:t>
      </w:r>
      <w:proofErr w:type="spellStart"/>
      <w:r>
        <w:t>innanfor</w:t>
      </w:r>
      <w:proofErr w:type="spellEnd"/>
      <w:r>
        <w:t xml:space="preserve"> området. </w:t>
      </w:r>
    </w:p>
    <w:p w14:paraId="3D8626BD" w14:textId="77777777" w:rsidR="0057752E" w:rsidRDefault="00FE1D0F">
      <w:r>
        <w:t xml:space="preserve">Både 1) og 2) vil kunne </w:t>
      </w:r>
      <w:proofErr w:type="spellStart"/>
      <w:r>
        <w:t>regulerast</w:t>
      </w:r>
      <w:proofErr w:type="spellEnd"/>
      <w:r>
        <w:t xml:space="preserve"> i føresegner. </w:t>
      </w:r>
    </w:p>
    <w:p w14:paraId="5E88F002" w14:textId="77777777" w:rsidR="0057752E" w:rsidRDefault="00FE1D0F">
      <w:r>
        <w:t xml:space="preserve">Situasjon 1) kan også </w:t>
      </w:r>
      <w:proofErr w:type="spellStart"/>
      <w:r>
        <w:t>løysast</w:t>
      </w:r>
      <w:proofErr w:type="spellEnd"/>
      <w:r>
        <w:t xml:space="preserve"> gjennom </w:t>
      </w:r>
      <w:proofErr w:type="spellStart"/>
      <w:r>
        <w:t>ein</w:t>
      </w:r>
      <w:proofErr w:type="spellEnd"/>
      <w:r>
        <w:t xml:space="preserve"> arealbruk som </w:t>
      </w:r>
      <w:proofErr w:type="spellStart"/>
      <w:r>
        <w:t>hindrar</w:t>
      </w:r>
      <w:proofErr w:type="spellEnd"/>
      <w:r>
        <w:t xml:space="preserve"> uønskte tiltak i </w:t>
      </w:r>
      <w:proofErr w:type="spellStart"/>
      <w:r>
        <w:t>eit</w:t>
      </w:r>
      <w:proofErr w:type="spellEnd"/>
      <w:r>
        <w:t xml:space="preserve"> ras- eller skredområde, til dømes ved å regulere arealet til LNFR-område. Kommunen må då </w:t>
      </w:r>
      <w:proofErr w:type="spellStart"/>
      <w:r>
        <w:t>vere</w:t>
      </w:r>
      <w:proofErr w:type="spellEnd"/>
      <w:r>
        <w:t xml:space="preserve"> merksam på at </w:t>
      </w:r>
      <w:proofErr w:type="spellStart"/>
      <w:r>
        <w:t>ein</w:t>
      </w:r>
      <w:proofErr w:type="spellEnd"/>
      <w:r>
        <w:t xml:space="preserve"> dispensasjon i området, kan føre til </w:t>
      </w:r>
      <w:proofErr w:type="spellStart"/>
      <w:r>
        <w:t>skadar</w:t>
      </w:r>
      <w:proofErr w:type="spellEnd"/>
      <w:r>
        <w:t xml:space="preserve"> og i verste fall dødsfall.</w:t>
      </w:r>
    </w:p>
    <w:tbl>
      <w:tblPr>
        <w:tblStyle w:val="StandardBoks"/>
        <w:tblW w:w="0" w:type="auto"/>
        <w:tblLayout w:type="fixed"/>
        <w:tblLook w:val="0000" w:firstRow="0" w:lastRow="0" w:firstColumn="0" w:lastColumn="0" w:noHBand="0" w:noVBand="0"/>
      </w:tblPr>
      <w:tblGrid>
        <w:gridCol w:w="8504"/>
      </w:tblGrid>
      <w:tr w:rsidR="0057752E" w14:paraId="5AFC8989" w14:textId="77777777" w:rsidTr="006D28DE">
        <w:trPr>
          <w:trHeight w:val="60"/>
        </w:trPr>
        <w:tc>
          <w:tcPr>
            <w:tcW w:w="8504" w:type="dxa"/>
          </w:tcPr>
          <w:p w14:paraId="466C6447" w14:textId="77777777" w:rsidR="0057752E" w:rsidRDefault="00FE1D0F">
            <w:pPr>
              <w:rPr>
                <w:rStyle w:val="halvfet"/>
              </w:rPr>
            </w:pPr>
            <w:r>
              <w:rPr>
                <w:rStyle w:val="halvfet"/>
              </w:rPr>
              <w:lastRenderedPageBreak/>
              <w:t xml:space="preserve">Døme på føresegner til omsynssone – faresone for </w:t>
            </w:r>
            <w:proofErr w:type="spellStart"/>
            <w:r>
              <w:rPr>
                <w:rStyle w:val="halvfet"/>
              </w:rPr>
              <w:t>flaum</w:t>
            </w:r>
            <w:proofErr w:type="spellEnd"/>
          </w:p>
          <w:p w14:paraId="474FD2AE" w14:textId="77777777" w:rsidR="0057752E" w:rsidRDefault="00FE1D0F">
            <w:pPr>
              <w:pStyle w:val="Listebombe"/>
            </w:pPr>
            <w:proofErr w:type="spellStart"/>
            <w:r>
              <w:t>Innanfor</w:t>
            </w:r>
            <w:proofErr w:type="spellEnd"/>
            <w:r>
              <w:t xml:space="preserve"> omsynssone H320_1 </w:t>
            </w:r>
            <w:proofErr w:type="spellStart"/>
            <w:r>
              <w:t>Flaum</w:t>
            </w:r>
            <w:proofErr w:type="spellEnd"/>
            <w:r>
              <w:t xml:space="preserve">, (påvist fare for </w:t>
            </w:r>
            <w:proofErr w:type="spellStart"/>
            <w:r>
              <w:t>flaum</w:t>
            </w:r>
            <w:proofErr w:type="spellEnd"/>
            <w:r>
              <w:t xml:space="preserve">) er det </w:t>
            </w:r>
            <w:proofErr w:type="spellStart"/>
            <w:r>
              <w:t>ikkje</w:t>
            </w:r>
            <w:proofErr w:type="spellEnd"/>
            <w:r>
              <w:t xml:space="preserve"> tillate med utbygg eller </w:t>
            </w:r>
            <w:proofErr w:type="spellStart"/>
            <w:r>
              <w:t>offentlege</w:t>
            </w:r>
            <w:proofErr w:type="spellEnd"/>
            <w:r>
              <w:t xml:space="preserve"> tiltak og </w:t>
            </w:r>
            <w:proofErr w:type="spellStart"/>
            <w:r>
              <w:t>installasjonar</w:t>
            </w:r>
            <w:proofErr w:type="spellEnd"/>
            <w:r>
              <w:t>.</w:t>
            </w:r>
          </w:p>
          <w:p w14:paraId="5C5243B6" w14:textId="77777777" w:rsidR="0057752E" w:rsidRDefault="00FE1D0F">
            <w:pPr>
              <w:pStyle w:val="Listebombe"/>
            </w:pPr>
            <w:proofErr w:type="spellStart"/>
            <w:r>
              <w:t>Innanfor</w:t>
            </w:r>
            <w:proofErr w:type="spellEnd"/>
            <w:r>
              <w:t xml:space="preserve"> m omsynssone H320_2 </w:t>
            </w:r>
            <w:proofErr w:type="spellStart"/>
            <w:r>
              <w:t>Flaum</w:t>
            </w:r>
            <w:proofErr w:type="spellEnd"/>
            <w:r>
              <w:t>, (</w:t>
            </w:r>
            <w:proofErr w:type="spellStart"/>
            <w:r>
              <w:t>mogleg</w:t>
            </w:r>
            <w:proofErr w:type="spellEnd"/>
            <w:r>
              <w:t xml:space="preserve"> fare for </w:t>
            </w:r>
            <w:proofErr w:type="spellStart"/>
            <w:r>
              <w:t>flaum</w:t>
            </w:r>
            <w:proofErr w:type="spellEnd"/>
            <w:r>
              <w:t xml:space="preserve">), skal det ved utarbeiding av område- og/eller detaljregulering </w:t>
            </w:r>
            <w:proofErr w:type="spellStart"/>
            <w:r>
              <w:t>gjennomførast</w:t>
            </w:r>
            <w:proofErr w:type="spellEnd"/>
            <w:r>
              <w:t xml:space="preserve"> kartlegging og vurdering av </w:t>
            </w:r>
            <w:proofErr w:type="spellStart"/>
            <w:r>
              <w:t>flaumfare</w:t>
            </w:r>
            <w:proofErr w:type="spellEnd"/>
            <w:r>
              <w:t>.</w:t>
            </w:r>
          </w:p>
        </w:tc>
      </w:tr>
    </w:tbl>
    <w:p w14:paraId="07E26920" w14:textId="77777777" w:rsidR="0057752E" w:rsidRDefault="00FE1D0F">
      <w:r>
        <w:t xml:space="preserve">Konsekvensen av ei kartlegging som </w:t>
      </w:r>
      <w:proofErr w:type="spellStart"/>
      <w:r>
        <w:t>nemnt</w:t>
      </w:r>
      <w:proofErr w:type="spellEnd"/>
      <w:r>
        <w:t xml:space="preserve"> i det siste dømet i tekstboksen, kan bli at heile eller </w:t>
      </w:r>
      <w:proofErr w:type="spellStart"/>
      <w:r>
        <w:t>delar</w:t>
      </w:r>
      <w:proofErr w:type="spellEnd"/>
      <w:r>
        <w:t xml:space="preserve"> av området </w:t>
      </w:r>
      <w:proofErr w:type="spellStart"/>
      <w:r>
        <w:t>ikkje</w:t>
      </w:r>
      <w:proofErr w:type="spellEnd"/>
      <w:r>
        <w:t xml:space="preserve"> kan </w:t>
      </w:r>
      <w:proofErr w:type="spellStart"/>
      <w:r>
        <w:t>haldast</w:t>
      </w:r>
      <w:proofErr w:type="spellEnd"/>
      <w:r>
        <w:t xml:space="preserve"> ved lag som </w:t>
      </w:r>
      <w:proofErr w:type="spellStart"/>
      <w:r>
        <w:t>utbyggingsføremål</w:t>
      </w:r>
      <w:proofErr w:type="spellEnd"/>
      <w:r>
        <w:t>.</w:t>
      </w:r>
    </w:p>
    <w:p w14:paraId="13E7A8AD" w14:textId="77777777" w:rsidR="0057752E" w:rsidRDefault="00FE1D0F">
      <w:pPr>
        <w:pStyle w:val="Overskrift5"/>
      </w:pPr>
      <w:proofErr w:type="spellStart"/>
      <w:r>
        <w:t>Flaum</w:t>
      </w:r>
      <w:proofErr w:type="spellEnd"/>
    </w:p>
    <w:p w14:paraId="393EA33B" w14:textId="77777777" w:rsidR="0057752E" w:rsidRDefault="00FE1D0F" w:rsidP="001F3D79">
      <w:r>
        <w:t xml:space="preserve">Det kan </w:t>
      </w:r>
      <w:proofErr w:type="spellStart"/>
      <w:r>
        <w:t>tenkjast</w:t>
      </w:r>
      <w:proofErr w:type="spellEnd"/>
      <w:r>
        <w:t xml:space="preserve"> to ulike </w:t>
      </w:r>
      <w:proofErr w:type="spellStart"/>
      <w:r>
        <w:t>situasjonar</w:t>
      </w:r>
      <w:proofErr w:type="spellEnd"/>
      <w:r>
        <w:t xml:space="preserve"> </w:t>
      </w:r>
    </w:p>
    <w:p w14:paraId="3308D29F" w14:textId="77777777" w:rsidR="0057752E" w:rsidRDefault="00FE1D0F">
      <w:pPr>
        <w:pStyle w:val="friliste"/>
      </w:pPr>
      <w:r>
        <w:t>1)</w:t>
      </w:r>
      <w:r>
        <w:tab/>
        <w:t xml:space="preserve">Vi veit at det er </w:t>
      </w:r>
      <w:proofErr w:type="spellStart"/>
      <w:r>
        <w:t>flaumfare</w:t>
      </w:r>
      <w:proofErr w:type="spellEnd"/>
      <w:r>
        <w:t xml:space="preserve"> i området.</w:t>
      </w:r>
    </w:p>
    <w:p w14:paraId="7484DC79" w14:textId="77777777" w:rsidR="0057752E" w:rsidRDefault="00FE1D0F">
      <w:pPr>
        <w:pStyle w:val="friliste"/>
      </w:pPr>
      <w:r>
        <w:t>2)</w:t>
      </w:r>
      <w:r>
        <w:tab/>
        <w:t xml:space="preserve">Det kan </w:t>
      </w:r>
      <w:proofErr w:type="spellStart"/>
      <w:r>
        <w:t>vere</w:t>
      </w:r>
      <w:proofErr w:type="spellEnd"/>
      <w:r>
        <w:t xml:space="preserve"> </w:t>
      </w:r>
      <w:proofErr w:type="spellStart"/>
      <w:r>
        <w:t>mogleg</w:t>
      </w:r>
      <w:proofErr w:type="spellEnd"/>
      <w:r>
        <w:t xml:space="preserve"> at det er </w:t>
      </w:r>
      <w:proofErr w:type="spellStart"/>
      <w:r>
        <w:t>flaumfare</w:t>
      </w:r>
      <w:proofErr w:type="spellEnd"/>
      <w:r>
        <w:t xml:space="preserve">, og det bør derfor </w:t>
      </w:r>
      <w:proofErr w:type="spellStart"/>
      <w:r>
        <w:t>kartleggjast</w:t>
      </w:r>
      <w:proofErr w:type="spellEnd"/>
      <w:r>
        <w:t xml:space="preserve"> </w:t>
      </w:r>
      <w:proofErr w:type="spellStart"/>
      <w:r>
        <w:t>nærare</w:t>
      </w:r>
      <w:proofErr w:type="spellEnd"/>
      <w:r>
        <w:t xml:space="preserve"> om det er </w:t>
      </w:r>
      <w:proofErr w:type="spellStart"/>
      <w:r>
        <w:t>ein</w:t>
      </w:r>
      <w:proofErr w:type="spellEnd"/>
      <w:r>
        <w:t xml:space="preserve"> slik fare </w:t>
      </w:r>
      <w:proofErr w:type="spellStart"/>
      <w:r>
        <w:t>innanfor</w:t>
      </w:r>
      <w:proofErr w:type="spellEnd"/>
      <w:r>
        <w:t xml:space="preserve"> området. </w:t>
      </w:r>
    </w:p>
    <w:p w14:paraId="280B0F6F" w14:textId="77777777" w:rsidR="0057752E" w:rsidRDefault="00FE1D0F">
      <w:r>
        <w:t xml:space="preserve">Både 1) og 2) vil kunne </w:t>
      </w:r>
      <w:proofErr w:type="spellStart"/>
      <w:r>
        <w:t>regulerast</w:t>
      </w:r>
      <w:proofErr w:type="spellEnd"/>
      <w:r>
        <w:t xml:space="preserve"> i føresegner.</w:t>
      </w:r>
    </w:p>
    <w:tbl>
      <w:tblPr>
        <w:tblStyle w:val="StandardBoks"/>
        <w:tblW w:w="0" w:type="auto"/>
        <w:tblLayout w:type="fixed"/>
        <w:tblLook w:val="0000" w:firstRow="0" w:lastRow="0" w:firstColumn="0" w:lastColumn="0" w:noHBand="0" w:noVBand="0"/>
      </w:tblPr>
      <w:tblGrid>
        <w:gridCol w:w="8504"/>
      </w:tblGrid>
      <w:tr w:rsidR="0057752E" w14:paraId="65A69E5F" w14:textId="77777777" w:rsidTr="006D28DE">
        <w:trPr>
          <w:trHeight w:val="60"/>
        </w:trPr>
        <w:tc>
          <w:tcPr>
            <w:tcW w:w="8504" w:type="dxa"/>
          </w:tcPr>
          <w:p w14:paraId="4B5BEA5E" w14:textId="77777777" w:rsidR="0057752E" w:rsidRDefault="00FE1D0F">
            <w:pPr>
              <w:rPr>
                <w:rStyle w:val="halvfet"/>
              </w:rPr>
            </w:pPr>
            <w:r>
              <w:rPr>
                <w:rStyle w:val="halvfet"/>
              </w:rPr>
              <w:t>Døme på føresegner knytt til omsynssone – sikringssone for transport (flyplass)</w:t>
            </w:r>
          </w:p>
          <w:p w14:paraId="203AF835" w14:textId="77777777" w:rsidR="0057752E" w:rsidRDefault="00FE1D0F">
            <w:pPr>
              <w:pStyle w:val="Listebombe"/>
            </w:pPr>
            <w:proofErr w:type="spellStart"/>
            <w:r>
              <w:t>Innanfor</w:t>
            </w:r>
            <w:proofErr w:type="spellEnd"/>
            <w:r>
              <w:t xml:space="preserve"> omsynssone H130_7 – Flytryggleik, (med flytrafikken sitt behov for </w:t>
            </w:r>
            <w:proofErr w:type="spellStart"/>
            <w:r>
              <w:t>ope</w:t>
            </w:r>
            <w:proofErr w:type="spellEnd"/>
            <w:r>
              <w:t xml:space="preserve"> luftrom), er det </w:t>
            </w:r>
            <w:proofErr w:type="spellStart"/>
            <w:r>
              <w:t>forbod</w:t>
            </w:r>
            <w:proofErr w:type="spellEnd"/>
            <w:r>
              <w:t xml:space="preserve"> å oppføre bygg og anlegg.</w:t>
            </w:r>
          </w:p>
          <w:p w14:paraId="1150DDDA" w14:textId="77777777" w:rsidR="0057752E" w:rsidRDefault="00FE1D0F">
            <w:pPr>
              <w:pStyle w:val="Listebombe"/>
            </w:pPr>
            <w:proofErr w:type="spellStart"/>
            <w:r>
              <w:t>Innanfor</w:t>
            </w:r>
            <w:proofErr w:type="spellEnd"/>
            <w:r>
              <w:t xml:space="preserve"> omsynssone H130_8 – Flytryggleik, (med flytrafikken sitt behov for </w:t>
            </w:r>
            <w:proofErr w:type="spellStart"/>
            <w:r>
              <w:t>ope</w:t>
            </w:r>
            <w:proofErr w:type="spellEnd"/>
            <w:r>
              <w:t xml:space="preserve"> luftrom), er det </w:t>
            </w:r>
            <w:proofErr w:type="spellStart"/>
            <w:r>
              <w:t>forbode</w:t>
            </w:r>
            <w:proofErr w:type="spellEnd"/>
            <w:r>
              <w:t xml:space="preserve"> å oppføre bygg som er </w:t>
            </w:r>
            <w:proofErr w:type="spellStart"/>
            <w:r>
              <w:t>høgare</w:t>
            </w:r>
            <w:proofErr w:type="spellEnd"/>
            <w:r>
              <w:t xml:space="preserve"> enn </w:t>
            </w:r>
            <w:proofErr w:type="spellStart"/>
            <w:r>
              <w:t>kote</w:t>
            </w:r>
            <w:proofErr w:type="spellEnd"/>
            <w:r>
              <w:t xml:space="preserve"> +10.»</w:t>
            </w:r>
          </w:p>
          <w:p w14:paraId="665BAA71" w14:textId="77777777" w:rsidR="0057752E" w:rsidRDefault="00FE1D0F">
            <w:pPr>
              <w:pStyle w:val="Listebombe"/>
            </w:pPr>
            <w:proofErr w:type="spellStart"/>
            <w:r>
              <w:t>Innanfor</w:t>
            </w:r>
            <w:proofErr w:type="spellEnd"/>
            <w:r>
              <w:t xml:space="preserve"> område definert som omsynssone H130_10 – Flytryggleik, (med flytrafikken sitt behov for </w:t>
            </w:r>
            <w:proofErr w:type="spellStart"/>
            <w:r>
              <w:t>pålitelege</w:t>
            </w:r>
            <w:proofErr w:type="spellEnd"/>
            <w:r>
              <w:t xml:space="preserve"> signalforhold), er det </w:t>
            </w:r>
            <w:proofErr w:type="spellStart"/>
            <w:r>
              <w:t>forbode</w:t>
            </w:r>
            <w:proofErr w:type="spellEnd"/>
            <w:r>
              <w:t xml:space="preserve"> å oppføre bygg for </w:t>
            </w:r>
            <w:proofErr w:type="spellStart"/>
            <w:r>
              <w:t>verksemd</w:t>
            </w:r>
            <w:proofErr w:type="spellEnd"/>
            <w:r>
              <w:t xml:space="preserve"> som kan </w:t>
            </w:r>
            <w:proofErr w:type="spellStart"/>
            <w:r>
              <w:t>gje</w:t>
            </w:r>
            <w:proofErr w:type="spellEnd"/>
            <w:r>
              <w:t xml:space="preserve"> negativ påverknad på luftfarten sitt behov for </w:t>
            </w:r>
            <w:proofErr w:type="spellStart"/>
            <w:r>
              <w:t>pålitelege</w:t>
            </w:r>
            <w:proofErr w:type="spellEnd"/>
            <w:r>
              <w:t xml:space="preserve"> signalforhold.</w:t>
            </w:r>
          </w:p>
        </w:tc>
      </w:tr>
    </w:tbl>
    <w:p w14:paraId="2DC17977" w14:textId="77777777" w:rsidR="0057752E" w:rsidRDefault="00FE1D0F">
      <w:pPr>
        <w:pStyle w:val="Overskrift5"/>
      </w:pPr>
      <w:r>
        <w:t>Flytryggleik</w:t>
      </w:r>
    </w:p>
    <w:p w14:paraId="725D86C5" w14:textId="77777777" w:rsidR="0057752E" w:rsidRDefault="00E658FA" w:rsidP="001F3D79">
      <w:hyperlink r:id="rId221" w:history="1">
        <w:r w:rsidR="00FE1D0F">
          <w:rPr>
            <w:rStyle w:val="Hyperkobling"/>
          </w:rPr>
          <w:t>Lov om luftfart</w:t>
        </w:r>
      </w:hyperlink>
      <w:r w:rsidR="00FE1D0F">
        <w:t xml:space="preserve">, § 7-12, har </w:t>
      </w:r>
      <w:proofErr w:type="spellStart"/>
      <w:r w:rsidR="00FE1D0F">
        <w:t>reglar</w:t>
      </w:r>
      <w:proofErr w:type="spellEnd"/>
      <w:r w:rsidR="00FE1D0F">
        <w:t xml:space="preserve"> om eigen plan om </w:t>
      </w:r>
      <w:proofErr w:type="spellStart"/>
      <w:r w:rsidR="00FE1D0F">
        <w:t>luftfartshindringar</w:t>
      </w:r>
      <w:proofErr w:type="spellEnd"/>
      <w:r w:rsidR="00FE1D0F">
        <w:t xml:space="preserve">. </w:t>
      </w:r>
    </w:p>
    <w:p w14:paraId="09082AC8" w14:textId="77777777" w:rsidR="0057752E" w:rsidRDefault="0057752E"/>
    <w:tbl>
      <w:tblPr>
        <w:tblStyle w:val="StandardBoks"/>
        <w:tblW w:w="0" w:type="auto"/>
        <w:tblLayout w:type="fixed"/>
        <w:tblLook w:val="0000" w:firstRow="0" w:lastRow="0" w:firstColumn="0" w:lastColumn="0" w:noHBand="0" w:noVBand="0"/>
      </w:tblPr>
      <w:tblGrid>
        <w:gridCol w:w="8504"/>
      </w:tblGrid>
      <w:tr w:rsidR="0057752E" w14:paraId="0B9008FC" w14:textId="77777777" w:rsidTr="006D28DE">
        <w:trPr>
          <w:trHeight w:val="60"/>
        </w:trPr>
        <w:tc>
          <w:tcPr>
            <w:tcW w:w="8504" w:type="dxa"/>
          </w:tcPr>
          <w:p w14:paraId="195DEDD6" w14:textId="77777777" w:rsidR="0057752E" w:rsidRDefault="00FE1D0F">
            <w:pPr>
              <w:rPr>
                <w:rStyle w:val="halvfet"/>
              </w:rPr>
            </w:pPr>
            <w:r>
              <w:rPr>
                <w:rStyle w:val="halvfet"/>
              </w:rPr>
              <w:t>Døme på føresegner knytt til omsynssone – sikringssone for transport (flyplass)</w:t>
            </w:r>
          </w:p>
          <w:p w14:paraId="4379E08A" w14:textId="77777777" w:rsidR="0057752E" w:rsidRDefault="00FE1D0F">
            <w:pPr>
              <w:pStyle w:val="Listebombe"/>
            </w:pPr>
            <w:proofErr w:type="spellStart"/>
            <w:r>
              <w:t>Innanfor</w:t>
            </w:r>
            <w:proofErr w:type="spellEnd"/>
            <w:r>
              <w:t xml:space="preserve"> omsynssone H130_7 – Flytryggleik, (med flytrafikken sitt behov </w:t>
            </w:r>
            <w:r>
              <w:lastRenderedPageBreak/>
              <w:t xml:space="preserve">for </w:t>
            </w:r>
            <w:proofErr w:type="spellStart"/>
            <w:r>
              <w:t>ope</w:t>
            </w:r>
            <w:proofErr w:type="spellEnd"/>
            <w:r>
              <w:t xml:space="preserve"> luftrom), er det </w:t>
            </w:r>
            <w:proofErr w:type="spellStart"/>
            <w:r>
              <w:t>forbod</w:t>
            </w:r>
            <w:proofErr w:type="spellEnd"/>
            <w:r>
              <w:t xml:space="preserve"> å oppføre bygg og anlegg.</w:t>
            </w:r>
          </w:p>
          <w:p w14:paraId="35A7F802" w14:textId="77777777" w:rsidR="0057752E" w:rsidRDefault="00FE1D0F">
            <w:pPr>
              <w:pStyle w:val="Listebombe"/>
            </w:pPr>
            <w:proofErr w:type="spellStart"/>
            <w:r>
              <w:t>Innanfor</w:t>
            </w:r>
            <w:proofErr w:type="spellEnd"/>
            <w:r>
              <w:t xml:space="preserve"> omsynssone H130_8 – Flytryggleik, (med flytrafikken sitt behov for </w:t>
            </w:r>
            <w:proofErr w:type="spellStart"/>
            <w:r>
              <w:t>ope</w:t>
            </w:r>
            <w:proofErr w:type="spellEnd"/>
            <w:r>
              <w:t xml:space="preserve"> luftrom), er det </w:t>
            </w:r>
            <w:proofErr w:type="spellStart"/>
            <w:r>
              <w:t>forbode</w:t>
            </w:r>
            <w:proofErr w:type="spellEnd"/>
            <w:r>
              <w:t xml:space="preserve"> å oppføre bygg som er </w:t>
            </w:r>
            <w:proofErr w:type="spellStart"/>
            <w:r>
              <w:t>høgare</w:t>
            </w:r>
            <w:proofErr w:type="spellEnd"/>
            <w:r>
              <w:t xml:space="preserve"> enn </w:t>
            </w:r>
            <w:proofErr w:type="spellStart"/>
            <w:r>
              <w:t>kote</w:t>
            </w:r>
            <w:proofErr w:type="spellEnd"/>
            <w:r>
              <w:t xml:space="preserve"> +10.»</w:t>
            </w:r>
          </w:p>
          <w:p w14:paraId="07E23175" w14:textId="77777777" w:rsidR="0057752E" w:rsidRDefault="00FE1D0F">
            <w:pPr>
              <w:pStyle w:val="Listebombe"/>
            </w:pPr>
            <w:proofErr w:type="spellStart"/>
            <w:r>
              <w:t>Innanfor</w:t>
            </w:r>
            <w:proofErr w:type="spellEnd"/>
            <w:r>
              <w:t xml:space="preserve"> område definert som omsynssone H130_10 – Flytryggleik, (med flytrafikken sitt behov for </w:t>
            </w:r>
            <w:proofErr w:type="spellStart"/>
            <w:r>
              <w:t>pålitelege</w:t>
            </w:r>
            <w:proofErr w:type="spellEnd"/>
            <w:r>
              <w:t xml:space="preserve"> signalforhold), er det </w:t>
            </w:r>
            <w:proofErr w:type="spellStart"/>
            <w:r>
              <w:t>forbode</w:t>
            </w:r>
            <w:proofErr w:type="spellEnd"/>
            <w:r>
              <w:t xml:space="preserve"> å oppføre bygg for </w:t>
            </w:r>
            <w:proofErr w:type="spellStart"/>
            <w:r>
              <w:t>verksemd</w:t>
            </w:r>
            <w:proofErr w:type="spellEnd"/>
            <w:r>
              <w:t xml:space="preserve"> som kan </w:t>
            </w:r>
            <w:proofErr w:type="spellStart"/>
            <w:r>
              <w:t>gje</w:t>
            </w:r>
            <w:proofErr w:type="spellEnd"/>
            <w:r>
              <w:t xml:space="preserve"> negativ påverknad på luftfarten sitt behov for </w:t>
            </w:r>
            <w:proofErr w:type="spellStart"/>
            <w:r>
              <w:t>pålitelege</w:t>
            </w:r>
            <w:proofErr w:type="spellEnd"/>
            <w:r>
              <w:t xml:space="preserve"> signalforhold.</w:t>
            </w:r>
          </w:p>
        </w:tc>
      </w:tr>
    </w:tbl>
    <w:p w14:paraId="5AD1E8F2" w14:textId="77777777" w:rsidR="0057752E" w:rsidRDefault="00FE1D0F">
      <w:r>
        <w:lastRenderedPageBreak/>
        <w:t xml:space="preserve">Der luftfartslova eventuelt er sjølvstendig grunnlag for </w:t>
      </w:r>
      <w:proofErr w:type="spellStart"/>
      <w:r>
        <w:t>arealrestriksjonar</w:t>
      </w:r>
      <w:proofErr w:type="spellEnd"/>
      <w:r>
        <w:t xml:space="preserve">, bør det </w:t>
      </w:r>
      <w:proofErr w:type="spellStart"/>
      <w:r>
        <w:t>vurderast</w:t>
      </w:r>
      <w:proofErr w:type="spellEnd"/>
      <w:r>
        <w:t xml:space="preserve"> om omsynssone d) – </w:t>
      </w:r>
      <w:proofErr w:type="spellStart"/>
      <w:r>
        <w:t>bandlegging</w:t>
      </w:r>
      <w:proofErr w:type="spellEnd"/>
      <w:r>
        <w:t xml:space="preserve"> etter andre lover – er aktuell.</w:t>
      </w:r>
    </w:p>
    <w:p w14:paraId="41E28081" w14:textId="77777777" w:rsidR="0057752E" w:rsidRDefault="00FE1D0F">
      <w:pPr>
        <w:pStyle w:val="Overskrift5"/>
      </w:pPr>
      <w:r>
        <w:t xml:space="preserve">Akutt </w:t>
      </w:r>
      <w:proofErr w:type="spellStart"/>
      <w:r>
        <w:t>forureining</w:t>
      </w:r>
      <w:proofErr w:type="spellEnd"/>
    </w:p>
    <w:tbl>
      <w:tblPr>
        <w:tblStyle w:val="StandardBoks"/>
        <w:tblW w:w="0" w:type="auto"/>
        <w:tblLayout w:type="fixed"/>
        <w:tblLook w:val="0000" w:firstRow="0" w:lastRow="0" w:firstColumn="0" w:lastColumn="0" w:noHBand="0" w:noVBand="0"/>
      </w:tblPr>
      <w:tblGrid>
        <w:gridCol w:w="8504"/>
      </w:tblGrid>
      <w:tr w:rsidR="0057752E" w14:paraId="5AD0D63C" w14:textId="77777777" w:rsidTr="006D28DE">
        <w:trPr>
          <w:trHeight w:val="60"/>
        </w:trPr>
        <w:tc>
          <w:tcPr>
            <w:tcW w:w="8504" w:type="dxa"/>
          </w:tcPr>
          <w:p w14:paraId="2968A09E" w14:textId="77777777" w:rsidR="0057752E" w:rsidRDefault="00FE1D0F">
            <w:pPr>
              <w:rPr>
                <w:rStyle w:val="halvfet"/>
              </w:rPr>
            </w:pPr>
            <w:r>
              <w:rPr>
                <w:rStyle w:val="halvfet"/>
              </w:rPr>
              <w:t xml:space="preserve">Døme på føresegner til omsynssone – </w:t>
            </w:r>
            <w:proofErr w:type="spellStart"/>
            <w:r>
              <w:rPr>
                <w:rStyle w:val="halvfet"/>
              </w:rPr>
              <w:t>annan</w:t>
            </w:r>
            <w:proofErr w:type="spellEnd"/>
            <w:r>
              <w:rPr>
                <w:rStyle w:val="halvfet"/>
              </w:rPr>
              <w:t xml:space="preserve"> fare – akutt </w:t>
            </w:r>
            <w:proofErr w:type="spellStart"/>
            <w:r>
              <w:rPr>
                <w:rStyle w:val="halvfet"/>
              </w:rPr>
              <w:t>forureining</w:t>
            </w:r>
            <w:proofErr w:type="spellEnd"/>
          </w:p>
          <w:p w14:paraId="2DE69961" w14:textId="77777777" w:rsidR="0057752E" w:rsidRDefault="00FE1D0F">
            <w:pPr>
              <w:pStyle w:val="Listebombe"/>
            </w:pPr>
            <w:proofErr w:type="spellStart"/>
            <w:r>
              <w:t>Innanfor</w:t>
            </w:r>
            <w:proofErr w:type="spellEnd"/>
            <w:r>
              <w:t xml:space="preserve"> omsynssone H390_2 for akutt </w:t>
            </w:r>
            <w:proofErr w:type="spellStart"/>
            <w:r>
              <w:t>forureining</w:t>
            </w:r>
            <w:proofErr w:type="spellEnd"/>
            <w:r>
              <w:t xml:space="preserve">, (med fare for spontane og </w:t>
            </w:r>
            <w:proofErr w:type="spellStart"/>
            <w:r>
              <w:t>uføresette</w:t>
            </w:r>
            <w:proofErr w:type="spellEnd"/>
            <w:r>
              <w:t xml:space="preserve"> </w:t>
            </w:r>
            <w:proofErr w:type="spellStart"/>
            <w:r>
              <w:t>forureiningsutslepp</w:t>
            </w:r>
            <w:proofErr w:type="spellEnd"/>
            <w:r>
              <w:t xml:space="preserve"> til vassdrag), er det </w:t>
            </w:r>
            <w:proofErr w:type="spellStart"/>
            <w:r>
              <w:t>forbode</w:t>
            </w:r>
            <w:proofErr w:type="spellEnd"/>
            <w:r>
              <w:t xml:space="preserve"> å oppføre bygg eller </w:t>
            </w:r>
            <w:proofErr w:type="spellStart"/>
            <w:r>
              <w:t>setje</w:t>
            </w:r>
            <w:proofErr w:type="spellEnd"/>
            <w:r>
              <w:t xml:space="preserve"> i gang tiltak som </w:t>
            </w:r>
            <w:proofErr w:type="spellStart"/>
            <w:r>
              <w:t>gjer</w:t>
            </w:r>
            <w:proofErr w:type="spellEnd"/>
            <w:r>
              <w:t xml:space="preserve"> rednings- og oppryddingsarbeid </w:t>
            </w:r>
            <w:proofErr w:type="spellStart"/>
            <w:r>
              <w:t>vanskeleg</w:t>
            </w:r>
            <w:proofErr w:type="spellEnd"/>
            <w:r>
              <w:t xml:space="preserve">. </w:t>
            </w:r>
            <w:proofErr w:type="spellStart"/>
            <w:r>
              <w:t>Køyretilkomst</w:t>
            </w:r>
            <w:proofErr w:type="spellEnd"/>
            <w:r>
              <w:t xml:space="preserve"> til </w:t>
            </w:r>
            <w:proofErr w:type="spellStart"/>
            <w:r>
              <w:t>elvebreidda</w:t>
            </w:r>
            <w:proofErr w:type="spellEnd"/>
            <w:r>
              <w:t xml:space="preserve"> via Strandvegen og </w:t>
            </w:r>
            <w:proofErr w:type="spellStart"/>
            <w:r>
              <w:t>Elvevegen</w:t>
            </w:r>
            <w:proofErr w:type="spellEnd"/>
            <w:r>
              <w:t xml:space="preserve"> skal </w:t>
            </w:r>
            <w:proofErr w:type="spellStart"/>
            <w:r>
              <w:t>ikkje</w:t>
            </w:r>
            <w:proofErr w:type="spellEnd"/>
            <w:r>
              <w:t xml:space="preserve"> </w:t>
            </w:r>
            <w:proofErr w:type="spellStart"/>
            <w:r>
              <w:t>stengjast</w:t>
            </w:r>
            <w:proofErr w:type="spellEnd"/>
            <w:r>
              <w:t>.</w:t>
            </w:r>
          </w:p>
          <w:p w14:paraId="0296D8C3" w14:textId="77777777" w:rsidR="0057752E" w:rsidRDefault="00FE1D0F">
            <w:pPr>
              <w:pStyle w:val="Listebombe"/>
            </w:pPr>
            <w:proofErr w:type="spellStart"/>
            <w:r>
              <w:t>Innanfor</w:t>
            </w:r>
            <w:proofErr w:type="spellEnd"/>
            <w:r>
              <w:t xml:space="preserve"> omsynssone H390_3 for akutt </w:t>
            </w:r>
            <w:proofErr w:type="spellStart"/>
            <w:r>
              <w:t>forureining</w:t>
            </w:r>
            <w:proofErr w:type="spellEnd"/>
            <w:r>
              <w:t xml:space="preserve">, (med fare for spontane og </w:t>
            </w:r>
            <w:proofErr w:type="spellStart"/>
            <w:r>
              <w:t>uføresette</w:t>
            </w:r>
            <w:proofErr w:type="spellEnd"/>
            <w:r>
              <w:t xml:space="preserve"> </w:t>
            </w:r>
            <w:proofErr w:type="spellStart"/>
            <w:r>
              <w:t>forureiningsutslepp</w:t>
            </w:r>
            <w:proofErr w:type="spellEnd"/>
            <w:r>
              <w:t xml:space="preserve"> til vassdrag), skal det ved utarbeiding av område- og/eller detaljregulering </w:t>
            </w:r>
            <w:proofErr w:type="spellStart"/>
            <w:r>
              <w:t>gjennomførast</w:t>
            </w:r>
            <w:proofErr w:type="spellEnd"/>
            <w:r>
              <w:t xml:space="preserve"> risiko og </w:t>
            </w:r>
            <w:proofErr w:type="spellStart"/>
            <w:r>
              <w:t>sårbarheits</w:t>
            </w:r>
            <w:proofErr w:type="spellEnd"/>
            <w:r>
              <w:t xml:space="preserve">-analyse og </w:t>
            </w:r>
            <w:proofErr w:type="spellStart"/>
            <w:r>
              <w:t>utarbeidast</w:t>
            </w:r>
            <w:proofErr w:type="spellEnd"/>
            <w:r>
              <w:t xml:space="preserve"> og </w:t>
            </w:r>
            <w:proofErr w:type="spellStart"/>
            <w:r>
              <w:t>vedtakast</w:t>
            </w:r>
            <w:proofErr w:type="spellEnd"/>
            <w:r>
              <w:t xml:space="preserve"> miljøoppfølgingsprogram (MOP).</w:t>
            </w:r>
          </w:p>
          <w:p w14:paraId="70065EFE" w14:textId="77777777" w:rsidR="0057752E" w:rsidRDefault="00FE1D0F">
            <w:pPr>
              <w:pStyle w:val="Listebombe"/>
            </w:pPr>
            <w:proofErr w:type="spellStart"/>
            <w:r>
              <w:t>Innanfor</w:t>
            </w:r>
            <w:proofErr w:type="spellEnd"/>
            <w:r>
              <w:t xml:space="preserve"> omsynssone H390_4 for akutt </w:t>
            </w:r>
            <w:proofErr w:type="spellStart"/>
            <w:r>
              <w:t>forureining</w:t>
            </w:r>
            <w:proofErr w:type="spellEnd"/>
            <w:r>
              <w:t xml:space="preserve">, (med fare for spontane og </w:t>
            </w:r>
            <w:proofErr w:type="spellStart"/>
            <w:r>
              <w:t>uføresette</w:t>
            </w:r>
            <w:proofErr w:type="spellEnd"/>
            <w:r>
              <w:t xml:space="preserve"> </w:t>
            </w:r>
            <w:proofErr w:type="spellStart"/>
            <w:r>
              <w:t>forureiningsutslepp</w:t>
            </w:r>
            <w:proofErr w:type="spellEnd"/>
            <w:r>
              <w:t xml:space="preserve"> til luft), er det </w:t>
            </w:r>
            <w:proofErr w:type="spellStart"/>
            <w:r>
              <w:t>forbode</w:t>
            </w:r>
            <w:proofErr w:type="spellEnd"/>
            <w:r>
              <w:t xml:space="preserve"> å oppføre bustadbygg, skule, bygning til </w:t>
            </w:r>
            <w:proofErr w:type="spellStart"/>
            <w:r>
              <w:t>offentleg</w:t>
            </w:r>
            <w:proofErr w:type="spellEnd"/>
            <w:r>
              <w:t xml:space="preserve"> eller privat </w:t>
            </w:r>
            <w:proofErr w:type="spellStart"/>
            <w:r>
              <w:t>tenesteyting</w:t>
            </w:r>
            <w:proofErr w:type="spellEnd"/>
            <w:r>
              <w:t>.</w:t>
            </w:r>
          </w:p>
          <w:p w14:paraId="3F773248" w14:textId="77777777" w:rsidR="0057752E" w:rsidRDefault="00FE1D0F">
            <w:r>
              <w:t xml:space="preserve">I det siste dømet må utstrekninga av omsynssona </w:t>
            </w:r>
            <w:proofErr w:type="spellStart"/>
            <w:r>
              <w:t>vere</w:t>
            </w:r>
            <w:proofErr w:type="spellEnd"/>
            <w:r>
              <w:t xml:space="preserve"> basert på </w:t>
            </w:r>
            <w:proofErr w:type="spellStart"/>
            <w:r>
              <w:t>dominerande</w:t>
            </w:r>
            <w:proofErr w:type="spellEnd"/>
            <w:r>
              <w:t xml:space="preserve"> vindretning.</w:t>
            </w:r>
          </w:p>
        </w:tc>
      </w:tr>
    </w:tbl>
    <w:p w14:paraId="5A5E0D0F" w14:textId="77777777" w:rsidR="0057752E" w:rsidRDefault="00FE1D0F">
      <w:pPr>
        <w:pStyle w:val="Overskrift5"/>
      </w:pPr>
      <w:r>
        <w:t>Støy</w:t>
      </w:r>
    </w:p>
    <w:p w14:paraId="6527EFE2" w14:textId="77777777" w:rsidR="0057752E" w:rsidRDefault="00FE1D0F" w:rsidP="001F3D79">
      <w:r>
        <w:t xml:space="preserve">Støysoner og </w:t>
      </w:r>
      <w:proofErr w:type="spellStart"/>
      <w:r>
        <w:t>støyutsette</w:t>
      </w:r>
      <w:proofErr w:type="spellEnd"/>
      <w:r>
        <w:t xml:space="preserve"> område blir normalt avklarte gjennom </w:t>
      </w:r>
      <w:proofErr w:type="spellStart"/>
      <w:r>
        <w:t>støyutgreiingar</w:t>
      </w:r>
      <w:proofErr w:type="spellEnd"/>
      <w:r>
        <w:t xml:space="preserve"> som privat </w:t>
      </w:r>
      <w:proofErr w:type="spellStart"/>
      <w:r>
        <w:t>forslagsstillar</w:t>
      </w:r>
      <w:proofErr w:type="spellEnd"/>
      <w:r>
        <w:t xml:space="preserve"> gjennomfører når forslag til </w:t>
      </w:r>
      <w:proofErr w:type="spellStart"/>
      <w:r>
        <w:t>reguleringsplanar</w:t>
      </w:r>
      <w:proofErr w:type="spellEnd"/>
      <w:r>
        <w:t xml:space="preserve"> blir utarbeidde, og </w:t>
      </w:r>
      <w:proofErr w:type="spellStart"/>
      <w:r>
        <w:t>ikkje</w:t>
      </w:r>
      <w:proofErr w:type="spellEnd"/>
      <w:r>
        <w:t xml:space="preserve"> på kommuneplannivået. </w:t>
      </w:r>
    </w:p>
    <w:p w14:paraId="482A9F79" w14:textId="77777777" w:rsidR="0057752E" w:rsidRDefault="00E658FA">
      <w:hyperlink r:id="rId222" w:history="1">
        <w:r w:rsidR="00FE1D0F">
          <w:rPr>
            <w:rStyle w:val="Hyperkobling"/>
          </w:rPr>
          <w:t>Retningslinje for behandling av støy i arealplanlegging</w:t>
        </w:r>
      </w:hyperlink>
      <w:r w:rsidR="00FE1D0F">
        <w:t xml:space="preserve"> tilrår at </w:t>
      </w:r>
      <w:proofErr w:type="spellStart"/>
      <w:r w:rsidR="00FE1D0F">
        <w:t>kommunane</w:t>
      </w:r>
      <w:proofErr w:type="spellEnd"/>
      <w:r w:rsidR="00FE1D0F">
        <w:t xml:space="preserve"> oppdaterer støysonekart i </w:t>
      </w:r>
      <w:proofErr w:type="spellStart"/>
      <w:r w:rsidR="00FE1D0F">
        <w:t>tilknyting</w:t>
      </w:r>
      <w:proofErr w:type="spellEnd"/>
      <w:r w:rsidR="00FE1D0F">
        <w:t xml:space="preserve"> til arealdelen i kommuneplanen </w:t>
      </w:r>
      <w:proofErr w:type="spellStart"/>
      <w:r w:rsidR="00FE1D0F">
        <w:t>anten</w:t>
      </w:r>
      <w:proofErr w:type="spellEnd"/>
      <w:r w:rsidR="00FE1D0F">
        <w:t xml:space="preserve"> i kommuneplanen eller som temakart. </w:t>
      </w:r>
      <w:proofErr w:type="spellStart"/>
      <w:r w:rsidR="00FE1D0F">
        <w:t>Kommunane</w:t>
      </w:r>
      <w:proofErr w:type="spellEnd"/>
      <w:r w:rsidR="00FE1D0F">
        <w:t xml:space="preserve"> som vel å ta støysonekarta inn i arealdelen, skal bruke omsynssone etter § 11-8 tredje leddet bokstav a. </w:t>
      </w:r>
    </w:p>
    <w:p w14:paraId="2634ADCA" w14:textId="77777777" w:rsidR="0057752E" w:rsidRDefault="00FE1D0F">
      <w:r>
        <w:lastRenderedPageBreak/>
        <w:t xml:space="preserve">Føresegnene bør då følgje soneinndelinga og </w:t>
      </w:r>
      <w:proofErr w:type="spellStart"/>
      <w:r>
        <w:t>tilrådingane</w:t>
      </w:r>
      <w:proofErr w:type="spellEnd"/>
      <w:r>
        <w:t xml:space="preserve"> i T-1442 med vilkår for, eventuelt </w:t>
      </w:r>
      <w:proofErr w:type="spellStart"/>
      <w:r>
        <w:t>forbod</w:t>
      </w:r>
      <w:proofErr w:type="spellEnd"/>
      <w:r>
        <w:t xml:space="preserve"> mot, </w:t>
      </w:r>
      <w:proofErr w:type="spellStart"/>
      <w:r>
        <w:t>dei</w:t>
      </w:r>
      <w:proofErr w:type="spellEnd"/>
      <w:r>
        <w:t xml:space="preserve"> </w:t>
      </w:r>
      <w:proofErr w:type="spellStart"/>
      <w:r>
        <w:t>typane</w:t>
      </w:r>
      <w:proofErr w:type="spellEnd"/>
      <w:r>
        <w:t xml:space="preserve"> tiltak som kjem i konflikt med støygrensene. Når </w:t>
      </w:r>
      <w:proofErr w:type="gramStart"/>
      <w:r>
        <w:t xml:space="preserve">det </w:t>
      </w:r>
      <w:proofErr w:type="spellStart"/>
      <w:r>
        <w:t>gjeld</w:t>
      </w:r>
      <w:proofErr w:type="spellEnd"/>
      <w:r>
        <w:t xml:space="preserve"> forholdet</w:t>
      </w:r>
      <w:proofErr w:type="gramEnd"/>
      <w:r>
        <w:t xml:space="preserve"> til tilrådde støygrenser for etablering av </w:t>
      </w:r>
      <w:proofErr w:type="spellStart"/>
      <w:r>
        <w:t>støyande</w:t>
      </w:r>
      <w:proofErr w:type="spellEnd"/>
      <w:r>
        <w:t xml:space="preserve"> </w:t>
      </w:r>
      <w:proofErr w:type="spellStart"/>
      <w:r>
        <w:t>verksemd</w:t>
      </w:r>
      <w:proofErr w:type="spellEnd"/>
      <w:r>
        <w:t xml:space="preserve"> og bygging av </w:t>
      </w:r>
      <w:proofErr w:type="spellStart"/>
      <w:r>
        <w:t>bustader</w:t>
      </w:r>
      <w:proofErr w:type="spellEnd"/>
      <w:r>
        <w:t xml:space="preserve">, sjukehus med </w:t>
      </w:r>
      <w:proofErr w:type="spellStart"/>
      <w:r>
        <w:t>vidare</w:t>
      </w:r>
      <w:proofErr w:type="spellEnd"/>
      <w:r>
        <w:t xml:space="preserve">, må kommuneplanføresegner om dette </w:t>
      </w:r>
      <w:proofErr w:type="spellStart"/>
      <w:r>
        <w:t>knytast</w:t>
      </w:r>
      <w:proofErr w:type="spellEnd"/>
      <w:r>
        <w:t xml:space="preserve"> til § 11-9 nr. 6, jf. tabell 3 i kapittel 3.3 i T-1442 (revidert januar 2020). Dette medfører at forslag til retningslinjer i arealdelen i kommuneplanen i T-1442 kan </w:t>
      </w:r>
      <w:proofErr w:type="spellStart"/>
      <w:r>
        <w:t>innarbeidast</w:t>
      </w:r>
      <w:proofErr w:type="spellEnd"/>
      <w:r>
        <w:t xml:space="preserve"> som føresegner, men </w:t>
      </w:r>
      <w:proofErr w:type="spellStart"/>
      <w:r>
        <w:t>ikkje</w:t>
      </w:r>
      <w:proofErr w:type="spellEnd"/>
      <w:r>
        <w:t xml:space="preserve"> som omsynssoner.</w:t>
      </w:r>
    </w:p>
    <w:p w14:paraId="4DFBE723" w14:textId="77777777" w:rsidR="0057752E" w:rsidRDefault="00FE1D0F">
      <w:r>
        <w:t xml:space="preserve">Støysoner og </w:t>
      </w:r>
      <w:proofErr w:type="spellStart"/>
      <w:r>
        <w:t>støyutsette</w:t>
      </w:r>
      <w:proofErr w:type="spellEnd"/>
      <w:r>
        <w:t xml:space="preserve"> område kan også </w:t>
      </w:r>
      <w:proofErr w:type="spellStart"/>
      <w:r>
        <w:t>visast</w:t>
      </w:r>
      <w:proofErr w:type="spellEnd"/>
      <w:r>
        <w:t xml:space="preserve"> direkte på plankartet, og kan </w:t>
      </w:r>
      <w:proofErr w:type="spellStart"/>
      <w:r>
        <w:t>saman</w:t>
      </w:r>
      <w:proofErr w:type="spellEnd"/>
      <w:r>
        <w:t xml:space="preserve"> med lokaliseringsføresegner til </w:t>
      </w:r>
      <w:proofErr w:type="spellStart"/>
      <w:r>
        <w:t>byggjeområde</w:t>
      </w:r>
      <w:proofErr w:type="spellEnd"/>
      <w:r>
        <w:t xml:space="preserve"> og område for </w:t>
      </w:r>
      <w:proofErr w:type="spellStart"/>
      <w:r>
        <w:t>spreidd</w:t>
      </w:r>
      <w:proofErr w:type="spellEnd"/>
      <w:r>
        <w:t xml:space="preserve"> utbygging i LNFR-område avklare kvar bygg med </w:t>
      </w:r>
      <w:proofErr w:type="spellStart"/>
      <w:r>
        <w:t>vidare</w:t>
      </w:r>
      <w:proofErr w:type="spellEnd"/>
      <w:r>
        <w:t xml:space="preserve"> </w:t>
      </w:r>
      <w:proofErr w:type="spellStart"/>
      <w:r>
        <w:t>ikkje</w:t>
      </w:r>
      <w:proofErr w:type="spellEnd"/>
      <w:r>
        <w:t xml:space="preserve"> er tillate.</w:t>
      </w:r>
    </w:p>
    <w:p w14:paraId="53DF11DD" w14:textId="77777777" w:rsidR="0057752E" w:rsidRDefault="00FE1D0F">
      <w:r>
        <w:t xml:space="preserve">Det kan </w:t>
      </w:r>
      <w:proofErr w:type="spellStart"/>
      <w:r>
        <w:t>tenkjast</w:t>
      </w:r>
      <w:proofErr w:type="spellEnd"/>
      <w:r>
        <w:t xml:space="preserve"> to ulike </w:t>
      </w:r>
      <w:proofErr w:type="spellStart"/>
      <w:r>
        <w:t>situasjonar</w:t>
      </w:r>
      <w:proofErr w:type="spellEnd"/>
      <w:r>
        <w:t xml:space="preserve"> </w:t>
      </w:r>
    </w:p>
    <w:p w14:paraId="2FBD378F" w14:textId="77777777" w:rsidR="0057752E" w:rsidRDefault="00FE1D0F">
      <w:pPr>
        <w:pStyle w:val="friliste"/>
      </w:pPr>
      <w:r>
        <w:t xml:space="preserve">1) Vi veit at det er støy over </w:t>
      </w:r>
      <w:proofErr w:type="spellStart"/>
      <w:r>
        <w:t>grenseverdiar</w:t>
      </w:r>
      <w:proofErr w:type="spellEnd"/>
      <w:r>
        <w:t xml:space="preserve"> i området.</w:t>
      </w:r>
    </w:p>
    <w:p w14:paraId="09092E7D" w14:textId="77777777" w:rsidR="0057752E" w:rsidRDefault="00FE1D0F">
      <w:pPr>
        <w:pStyle w:val="friliste"/>
      </w:pPr>
      <w:r>
        <w:t xml:space="preserve">2) Det kan </w:t>
      </w:r>
      <w:proofErr w:type="spellStart"/>
      <w:r>
        <w:t>kome</w:t>
      </w:r>
      <w:proofErr w:type="spellEnd"/>
      <w:r>
        <w:t xml:space="preserve"> støykjelder (til dømes ny vegtrasé) som </w:t>
      </w:r>
      <w:proofErr w:type="spellStart"/>
      <w:r>
        <w:t>gjer</w:t>
      </w:r>
      <w:proofErr w:type="spellEnd"/>
      <w:r>
        <w:t xml:space="preserve"> at det vil kunne bli støy over </w:t>
      </w:r>
      <w:proofErr w:type="spellStart"/>
      <w:r>
        <w:t>grenseverdiar</w:t>
      </w:r>
      <w:proofErr w:type="spellEnd"/>
      <w:r>
        <w:t xml:space="preserve"> i området. </w:t>
      </w:r>
    </w:p>
    <w:p w14:paraId="4049141A" w14:textId="77777777" w:rsidR="0057752E" w:rsidRDefault="00FE1D0F">
      <w:r>
        <w:t xml:space="preserve">Både 1) og 2) kan </w:t>
      </w:r>
      <w:proofErr w:type="spellStart"/>
      <w:r>
        <w:t>regulerast</w:t>
      </w:r>
      <w:proofErr w:type="spellEnd"/>
      <w:r>
        <w:t xml:space="preserve"> i føresegner. Vilkår knytte til støyskjerming vil </w:t>
      </w:r>
      <w:proofErr w:type="spellStart"/>
      <w:r>
        <w:t>vere</w:t>
      </w:r>
      <w:proofErr w:type="spellEnd"/>
      <w:r>
        <w:t xml:space="preserve"> </w:t>
      </w:r>
      <w:proofErr w:type="spellStart"/>
      <w:r>
        <w:t>ein</w:t>
      </w:r>
      <w:proofErr w:type="spellEnd"/>
      <w:r>
        <w:t xml:space="preserve"> </w:t>
      </w:r>
      <w:proofErr w:type="spellStart"/>
      <w:r>
        <w:t>vesentleg</w:t>
      </w:r>
      <w:proofErr w:type="spellEnd"/>
      <w:r>
        <w:t xml:space="preserve"> del av føresegna. Til dømes kan det i føresegner </w:t>
      </w:r>
      <w:proofErr w:type="spellStart"/>
      <w:r>
        <w:t>gjevast</w:t>
      </w:r>
      <w:proofErr w:type="spellEnd"/>
      <w:r>
        <w:t xml:space="preserve"> løyve til utbygging på vilkår av at det er gjennomført støyskjerming.</w:t>
      </w:r>
    </w:p>
    <w:tbl>
      <w:tblPr>
        <w:tblStyle w:val="StandardBoks"/>
        <w:tblW w:w="0" w:type="auto"/>
        <w:tblLayout w:type="fixed"/>
        <w:tblLook w:val="0000" w:firstRow="0" w:lastRow="0" w:firstColumn="0" w:lastColumn="0" w:noHBand="0" w:noVBand="0"/>
      </w:tblPr>
      <w:tblGrid>
        <w:gridCol w:w="8504"/>
      </w:tblGrid>
      <w:tr w:rsidR="0057752E" w14:paraId="73F9441D" w14:textId="77777777" w:rsidTr="006D28DE">
        <w:trPr>
          <w:trHeight w:val="60"/>
        </w:trPr>
        <w:tc>
          <w:tcPr>
            <w:tcW w:w="8504" w:type="dxa"/>
          </w:tcPr>
          <w:p w14:paraId="4E95071B" w14:textId="77777777" w:rsidR="0057752E" w:rsidRDefault="00FE1D0F">
            <w:pPr>
              <w:rPr>
                <w:rStyle w:val="halvfet"/>
              </w:rPr>
            </w:pPr>
            <w:r>
              <w:rPr>
                <w:rStyle w:val="halvfet"/>
              </w:rPr>
              <w:t>Døme på føresegner til omsynssone – støysone</w:t>
            </w:r>
          </w:p>
          <w:p w14:paraId="463E7298" w14:textId="77777777" w:rsidR="0057752E" w:rsidRDefault="00FE1D0F">
            <w:pPr>
              <w:pStyle w:val="Listebombe"/>
            </w:pPr>
            <w:proofErr w:type="spellStart"/>
            <w:r>
              <w:t>Innanfor</w:t>
            </w:r>
            <w:proofErr w:type="spellEnd"/>
            <w:r>
              <w:t xml:space="preserve"> omsynssone H210_1 – Støy </w:t>
            </w:r>
            <w:proofErr w:type="spellStart"/>
            <w:r>
              <w:t>raud</w:t>
            </w:r>
            <w:proofErr w:type="spellEnd"/>
            <w:r>
              <w:t xml:space="preserve"> sone, (med </w:t>
            </w:r>
            <w:proofErr w:type="spellStart"/>
            <w:r>
              <w:t>eksisterande</w:t>
            </w:r>
            <w:proofErr w:type="spellEnd"/>
            <w:r>
              <w:t xml:space="preserve"> påvist støy over grenseverdi) er </w:t>
            </w:r>
            <w:proofErr w:type="spellStart"/>
            <w:r>
              <w:t>støyfølsam</w:t>
            </w:r>
            <w:proofErr w:type="spellEnd"/>
            <w:r>
              <w:t xml:space="preserve"> bygg </w:t>
            </w:r>
            <w:proofErr w:type="spellStart"/>
            <w:r>
              <w:t>ikkje</w:t>
            </w:r>
            <w:proofErr w:type="spellEnd"/>
            <w:r>
              <w:t xml:space="preserve"> tillate.</w:t>
            </w:r>
          </w:p>
          <w:p w14:paraId="64BF1E9D" w14:textId="77777777" w:rsidR="0057752E" w:rsidRDefault="00FE1D0F">
            <w:pPr>
              <w:pStyle w:val="Listebombe"/>
            </w:pPr>
            <w:proofErr w:type="spellStart"/>
            <w:r>
              <w:t>Innanfor</w:t>
            </w:r>
            <w:proofErr w:type="spellEnd"/>
            <w:r>
              <w:t xml:space="preserve"> omsynssone H220_2 – Støy gul sone, (med </w:t>
            </w:r>
            <w:proofErr w:type="spellStart"/>
            <w:r>
              <w:t>mogleg</w:t>
            </w:r>
            <w:proofErr w:type="spellEnd"/>
            <w:r>
              <w:t xml:space="preserve"> fare for framtidig støy over </w:t>
            </w:r>
            <w:proofErr w:type="spellStart"/>
            <w:r>
              <w:t>grenseverdiar</w:t>
            </w:r>
            <w:proofErr w:type="spellEnd"/>
            <w:r>
              <w:t xml:space="preserve">), skal det ved utarbeiding av område- og/eller detaljregulering </w:t>
            </w:r>
            <w:proofErr w:type="spellStart"/>
            <w:r>
              <w:t>gjennomførast</w:t>
            </w:r>
            <w:proofErr w:type="spellEnd"/>
            <w:r>
              <w:t xml:space="preserve"> støykartlegging.</w:t>
            </w:r>
          </w:p>
          <w:p w14:paraId="13064E5F" w14:textId="77777777" w:rsidR="0057752E" w:rsidRDefault="00FE1D0F">
            <w:pPr>
              <w:pStyle w:val="Listebombe"/>
            </w:pPr>
            <w:proofErr w:type="spellStart"/>
            <w:r>
              <w:t>Innanfor</w:t>
            </w:r>
            <w:proofErr w:type="spellEnd"/>
            <w:r>
              <w:t xml:space="preserve"> omsynssone H230_3 – Støy, </w:t>
            </w:r>
            <w:proofErr w:type="spellStart"/>
            <w:r>
              <w:t>grøn</w:t>
            </w:r>
            <w:proofErr w:type="spellEnd"/>
            <w:r>
              <w:t xml:space="preserve"> sone (med sikte på å vareta rom for rekreasjon og friluftsliv) er det </w:t>
            </w:r>
            <w:proofErr w:type="spellStart"/>
            <w:r>
              <w:t>ikkje</w:t>
            </w:r>
            <w:proofErr w:type="spellEnd"/>
            <w:r>
              <w:t xml:space="preserve"> tillate å etablere </w:t>
            </w:r>
            <w:proofErr w:type="spellStart"/>
            <w:r>
              <w:t>støyande</w:t>
            </w:r>
            <w:proofErr w:type="spellEnd"/>
            <w:r>
              <w:t xml:space="preserve"> </w:t>
            </w:r>
            <w:proofErr w:type="spellStart"/>
            <w:r>
              <w:t>verksemd</w:t>
            </w:r>
            <w:proofErr w:type="spellEnd"/>
            <w:r>
              <w:t xml:space="preserve"> (skytebane, anlegg for motorsport, knuseverk eller </w:t>
            </w:r>
            <w:proofErr w:type="spellStart"/>
            <w:r>
              <w:t>annan</w:t>
            </w:r>
            <w:proofErr w:type="spellEnd"/>
            <w:r>
              <w:t xml:space="preserve"> </w:t>
            </w:r>
            <w:proofErr w:type="spellStart"/>
            <w:r>
              <w:t>støyande</w:t>
            </w:r>
            <w:proofErr w:type="spellEnd"/>
            <w:r>
              <w:t xml:space="preserve"> industri).</w:t>
            </w:r>
          </w:p>
        </w:tc>
      </w:tr>
    </w:tbl>
    <w:p w14:paraId="511AF253" w14:textId="77777777" w:rsidR="0057752E" w:rsidRDefault="00FE1D0F">
      <w:r>
        <w:t xml:space="preserve">Kommunen kan av omsyn til samordna bustad og areal- og transportplanlegging avvike </w:t>
      </w:r>
      <w:proofErr w:type="spellStart"/>
      <w:r>
        <w:t>frå</w:t>
      </w:r>
      <w:proofErr w:type="spellEnd"/>
      <w:r>
        <w:t xml:space="preserve"> støyretningslinjene i til dømes sentrumsområde, spesielt rundt kollektivknutepunkt. Kommunen må då ha definert grensene for område der avvik kan </w:t>
      </w:r>
      <w:proofErr w:type="spellStart"/>
      <w:r>
        <w:t>gjerast</w:t>
      </w:r>
      <w:proofErr w:type="spellEnd"/>
      <w:r>
        <w:t xml:space="preserve"> gjennom bruk av omsynssone andre støysoner. Føresegnene må då presisere at sona avvik </w:t>
      </w:r>
      <w:proofErr w:type="spellStart"/>
      <w:r>
        <w:t>frå</w:t>
      </w:r>
      <w:proofErr w:type="spellEnd"/>
      <w:r>
        <w:t xml:space="preserve"> støyretningslinjene. </w:t>
      </w:r>
    </w:p>
    <w:p w14:paraId="11CF4C59" w14:textId="77777777" w:rsidR="0057752E" w:rsidRDefault="00FE1D0F">
      <w:proofErr w:type="spellStart"/>
      <w:r>
        <w:t>Vidare</w:t>
      </w:r>
      <w:proofErr w:type="spellEnd"/>
      <w:r>
        <w:t xml:space="preserve"> må kommunen </w:t>
      </w:r>
      <w:proofErr w:type="spellStart"/>
      <w:r>
        <w:t>gje</w:t>
      </w:r>
      <w:proofErr w:type="spellEnd"/>
      <w:r>
        <w:t xml:space="preserve"> føresegner som stiller krav til </w:t>
      </w:r>
      <w:proofErr w:type="spellStart"/>
      <w:r>
        <w:t>avbøtande</w:t>
      </w:r>
      <w:proofErr w:type="spellEnd"/>
      <w:r>
        <w:t xml:space="preserve"> tiltak for nye bygg i avviksområda. Til dømes er etterisolering, nye </w:t>
      </w:r>
      <w:proofErr w:type="spellStart"/>
      <w:r>
        <w:t>vindauge</w:t>
      </w:r>
      <w:proofErr w:type="spellEnd"/>
      <w:r>
        <w:t xml:space="preserve"> i </w:t>
      </w:r>
      <w:proofErr w:type="spellStart"/>
      <w:r>
        <w:t>bustadene</w:t>
      </w:r>
      <w:proofErr w:type="spellEnd"/>
      <w:r>
        <w:t xml:space="preserve">, eller bygging av støyvoll, </w:t>
      </w:r>
      <w:proofErr w:type="spellStart"/>
      <w:r>
        <w:t>avbøtande</w:t>
      </w:r>
      <w:proofErr w:type="spellEnd"/>
      <w:r>
        <w:t xml:space="preserve"> tiltak. Slike soner må </w:t>
      </w:r>
      <w:proofErr w:type="spellStart"/>
      <w:r>
        <w:t>berre</w:t>
      </w:r>
      <w:proofErr w:type="spellEnd"/>
      <w:r>
        <w:t xml:space="preserve"> brukast i </w:t>
      </w:r>
      <w:proofErr w:type="spellStart"/>
      <w:r>
        <w:t>særlege</w:t>
      </w:r>
      <w:proofErr w:type="spellEnd"/>
      <w:r>
        <w:t xml:space="preserve"> tilfelle. Sjå kapittel 2.2 i </w:t>
      </w:r>
      <w:hyperlink r:id="rId223" w:history="1">
        <w:r>
          <w:rPr>
            <w:rStyle w:val="Hyperkobling"/>
          </w:rPr>
          <w:t>T-1442</w:t>
        </w:r>
      </w:hyperlink>
      <w:r>
        <w:t xml:space="preserve">, revidert januar 2020. </w:t>
      </w:r>
    </w:p>
    <w:p w14:paraId="58B09EEA" w14:textId="77777777" w:rsidR="0057752E" w:rsidRDefault="00FE1D0F">
      <w:pPr>
        <w:pStyle w:val="Overskrift5"/>
      </w:pPr>
      <w:proofErr w:type="spellStart"/>
      <w:r>
        <w:lastRenderedPageBreak/>
        <w:t>Kraftleidningar</w:t>
      </w:r>
      <w:proofErr w:type="spellEnd"/>
    </w:p>
    <w:p w14:paraId="0ACD53C6" w14:textId="77777777" w:rsidR="0057752E" w:rsidRDefault="00FE1D0F" w:rsidP="001F3D79">
      <w:r>
        <w:t xml:space="preserve">Større overføringslinjer er </w:t>
      </w:r>
      <w:proofErr w:type="spellStart"/>
      <w:r>
        <w:t>ikkje</w:t>
      </w:r>
      <w:proofErr w:type="spellEnd"/>
      <w:r>
        <w:t xml:space="preserve"> omfatta av planføresegnene i plan- og bygningslova, jf. § 1-3. Lokalisering kan derfor </w:t>
      </w:r>
      <w:proofErr w:type="spellStart"/>
      <w:r>
        <w:t>ikkje</w:t>
      </w:r>
      <w:proofErr w:type="spellEnd"/>
      <w:r>
        <w:t xml:space="preserve"> </w:t>
      </w:r>
      <w:proofErr w:type="spellStart"/>
      <w:r>
        <w:t>fastsetjast</w:t>
      </w:r>
      <w:proofErr w:type="spellEnd"/>
      <w:r>
        <w:t xml:space="preserve"> gjennom arealplan, men gjennom konsesjon heimla i energilova. Store </w:t>
      </w:r>
      <w:proofErr w:type="spellStart"/>
      <w:r>
        <w:t>kraftleidningar</w:t>
      </w:r>
      <w:proofErr w:type="spellEnd"/>
      <w:r>
        <w:t xml:space="preserve"> skal </w:t>
      </w:r>
      <w:proofErr w:type="spellStart"/>
      <w:r>
        <w:t>visast</w:t>
      </w:r>
      <w:proofErr w:type="spellEnd"/>
      <w:r>
        <w:t xml:space="preserve"> som bandlagde område i samsvar med § 11-8 tredje ledd bokstav d. Mindre anlegg skal </w:t>
      </w:r>
      <w:proofErr w:type="spellStart"/>
      <w:r>
        <w:t>handsamast</w:t>
      </w:r>
      <w:proofErr w:type="spellEnd"/>
      <w:r>
        <w:t xml:space="preserve"> etter plan- og bygningslova og kan </w:t>
      </w:r>
      <w:proofErr w:type="spellStart"/>
      <w:r>
        <w:t>definerast</w:t>
      </w:r>
      <w:proofErr w:type="spellEnd"/>
      <w:r>
        <w:t xml:space="preserve"> som </w:t>
      </w:r>
      <w:proofErr w:type="spellStart"/>
      <w:r>
        <w:t>arealføremål</w:t>
      </w:r>
      <w:proofErr w:type="spellEnd"/>
      <w:r>
        <w:t xml:space="preserve"> nr. 2 trasé for teknisk infrastruktur, jf. § 11-7 nr. 2. </w:t>
      </w:r>
    </w:p>
    <w:tbl>
      <w:tblPr>
        <w:tblStyle w:val="StandardBoks"/>
        <w:tblW w:w="0" w:type="auto"/>
        <w:tblLayout w:type="fixed"/>
        <w:tblLook w:val="0000" w:firstRow="0" w:lastRow="0" w:firstColumn="0" w:lastColumn="0" w:noHBand="0" w:noVBand="0"/>
      </w:tblPr>
      <w:tblGrid>
        <w:gridCol w:w="8504"/>
      </w:tblGrid>
      <w:tr w:rsidR="0057752E" w14:paraId="42D48FC0" w14:textId="77777777" w:rsidTr="006D28DE">
        <w:trPr>
          <w:trHeight w:val="60"/>
        </w:trPr>
        <w:tc>
          <w:tcPr>
            <w:tcW w:w="8504" w:type="dxa"/>
          </w:tcPr>
          <w:p w14:paraId="02138177" w14:textId="77777777" w:rsidR="0057752E" w:rsidRDefault="00FE1D0F">
            <w:pPr>
              <w:rPr>
                <w:rStyle w:val="halvfet"/>
              </w:rPr>
            </w:pPr>
            <w:r>
              <w:rPr>
                <w:rStyle w:val="halvfet"/>
              </w:rPr>
              <w:t>Døme på føresegn til omsynssone – faresone – høgspenningsanlegg</w:t>
            </w:r>
          </w:p>
          <w:p w14:paraId="415A5DFD" w14:textId="77777777" w:rsidR="0057752E" w:rsidRDefault="00FE1D0F">
            <w:pPr>
              <w:pStyle w:val="Listebombe"/>
            </w:pPr>
            <w:proofErr w:type="spellStart"/>
            <w:r>
              <w:t>Innanfor</w:t>
            </w:r>
            <w:proofErr w:type="spellEnd"/>
            <w:r>
              <w:t xml:space="preserve"> omsynssone H307_1 for høgspenningsanlegg, kan </w:t>
            </w:r>
            <w:proofErr w:type="spellStart"/>
            <w:r>
              <w:t>bygningar</w:t>
            </w:r>
            <w:proofErr w:type="spellEnd"/>
            <w:r>
              <w:t xml:space="preserve"> </w:t>
            </w:r>
            <w:proofErr w:type="spellStart"/>
            <w:r>
              <w:t>berre</w:t>
            </w:r>
            <w:proofErr w:type="spellEnd"/>
            <w:r>
              <w:t xml:space="preserve"> </w:t>
            </w:r>
            <w:proofErr w:type="spellStart"/>
            <w:r>
              <w:t>oppførast</w:t>
            </w:r>
            <w:proofErr w:type="spellEnd"/>
            <w:r>
              <w:t xml:space="preserve"> med </w:t>
            </w:r>
            <w:proofErr w:type="spellStart"/>
            <w:r>
              <w:t>avstandar</w:t>
            </w:r>
            <w:proofErr w:type="spellEnd"/>
            <w:r>
              <w:t xml:space="preserve"> til </w:t>
            </w:r>
            <w:proofErr w:type="spellStart"/>
            <w:r>
              <w:t>kraftleidningen</w:t>
            </w:r>
            <w:proofErr w:type="spellEnd"/>
            <w:r>
              <w:t xml:space="preserve"> slik at </w:t>
            </w:r>
            <w:proofErr w:type="spellStart"/>
            <w:r>
              <w:t>ein</w:t>
            </w:r>
            <w:proofErr w:type="spellEnd"/>
            <w:r>
              <w:t xml:space="preserve"> </w:t>
            </w:r>
            <w:proofErr w:type="spellStart"/>
            <w:r>
              <w:t>rettar</w:t>
            </w:r>
            <w:proofErr w:type="spellEnd"/>
            <w:r>
              <w:t xml:space="preserve"> seg etter krav etter regelverk under el-tilsynslova forvalta av Direktoratet for samfunnstryggleik og beredskap.</w:t>
            </w:r>
          </w:p>
        </w:tc>
      </w:tr>
    </w:tbl>
    <w:p w14:paraId="3C53D38C" w14:textId="77777777" w:rsidR="0057752E" w:rsidRDefault="00FE1D0F">
      <w:r>
        <w:t xml:space="preserve">Føresegn som definerer maksimal styrke eller spenning på </w:t>
      </w:r>
      <w:proofErr w:type="spellStart"/>
      <w:r>
        <w:t>kraftleidning</w:t>
      </w:r>
      <w:proofErr w:type="spellEnd"/>
      <w:r>
        <w:t xml:space="preserve">, vil </w:t>
      </w:r>
      <w:proofErr w:type="spellStart"/>
      <w:r>
        <w:t>ikkje</w:t>
      </w:r>
      <w:proofErr w:type="spellEnd"/>
      <w:r>
        <w:t xml:space="preserve"> kunne </w:t>
      </w:r>
      <w:proofErr w:type="spellStart"/>
      <w:r>
        <w:t>gjevast</w:t>
      </w:r>
      <w:proofErr w:type="spellEnd"/>
      <w:r>
        <w:t xml:space="preserve"> med heimel i plan- og bygningslova. Maksimal styrke eller spenning er styrt av konsesjon etter energilova.</w:t>
      </w:r>
    </w:p>
    <w:p w14:paraId="76E77FE4" w14:textId="77777777" w:rsidR="0057752E" w:rsidRDefault="00FE1D0F">
      <w:r>
        <w:t>Departementet si rettleiing om energitiltak</w:t>
      </w:r>
    </w:p>
    <w:p w14:paraId="2A224C75" w14:textId="77777777" w:rsidR="0057752E" w:rsidRDefault="00E658FA">
      <w:pPr>
        <w:pStyle w:val="Listebombe"/>
        <w:spacing w:before="270"/>
      </w:pPr>
      <w:hyperlink r:id="rId224" w:history="1">
        <w:proofErr w:type="spellStart"/>
        <w:r w:rsidR="00FE1D0F">
          <w:rPr>
            <w:rStyle w:val="Hyperkobling"/>
          </w:rPr>
          <w:t>Temarettleiar</w:t>
        </w:r>
        <w:proofErr w:type="spellEnd"/>
        <w:r w:rsidR="00FE1D0F">
          <w:rPr>
            <w:rStyle w:val="Hyperkobling"/>
          </w:rPr>
          <w:t>: Energitiltak og plan- og bygningslova</w:t>
        </w:r>
      </w:hyperlink>
    </w:p>
    <w:p w14:paraId="00DBFD73" w14:textId="77777777" w:rsidR="0057752E" w:rsidRDefault="00E658FA">
      <w:pPr>
        <w:pStyle w:val="Listebombe"/>
      </w:pPr>
      <w:hyperlink r:id="rId225" w:history="1">
        <w:proofErr w:type="spellStart"/>
        <w:r w:rsidR="00FE1D0F">
          <w:rPr>
            <w:rStyle w:val="Hyperkobling"/>
          </w:rPr>
          <w:t>Rettleiar</w:t>
        </w:r>
        <w:proofErr w:type="spellEnd"/>
        <w:r w:rsidR="00FE1D0F">
          <w:rPr>
            <w:rStyle w:val="Hyperkobling"/>
          </w:rPr>
          <w:t xml:space="preserve"> for kommunal handsaming av små vindkraftanlegg</w:t>
        </w:r>
      </w:hyperlink>
    </w:p>
    <w:tbl>
      <w:tblPr>
        <w:tblStyle w:val="StandardBoks"/>
        <w:tblW w:w="0" w:type="auto"/>
        <w:tblLayout w:type="fixed"/>
        <w:tblLook w:val="0000" w:firstRow="0" w:lastRow="0" w:firstColumn="0" w:lastColumn="0" w:noHBand="0" w:noVBand="0"/>
      </w:tblPr>
      <w:tblGrid>
        <w:gridCol w:w="8504"/>
      </w:tblGrid>
      <w:tr w:rsidR="0057752E" w14:paraId="26F240C6" w14:textId="77777777" w:rsidTr="006D28DE">
        <w:trPr>
          <w:trHeight w:val="60"/>
        </w:trPr>
        <w:tc>
          <w:tcPr>
            <w:tcW w:w="8504" w:type="dxa"/>
          </w:tcPr>
          <w:p w14:paraId="1296C932" w14:textId="77777777" w:rsidR="0057752E" w:rsidRDefault="00FE1D0F">
            <w:pPr>
              <w:rPr>
                <w:rStyle w:val="halvfet"/>
              </w:rPr>
            </w:pPr>
            <w:r>
              <w:rPr>
                <w:rStyle w:val="halvfet"/>
              </w:rPr>
              <w:t xml:space="preserve">NVE har gjeve </w:t>
            </w:r>
            <w:proofErr w:type="spellStart"/>
            <w:r>
              <w:rPr>
                <w:rStyle w:val="halvfet"/>
              </w:rPr>
              <w:t>følgjande</w:t>
            </w:r>
            <w:proofErr w:type="spellEnd"/>
            <w:r>
              <w:rPr>
                <w:rStyle w:val="halvfet"/>
              </w:rPr>
              <w:t xml:space="preserve"> rettleiing om </w:t>
            </w:r>
            <w:proofErr w:type="spellStart"/>
            <w:r>
              <w:rPr>
                <w:rStyle w:val="halvfet"/>
              </w:rPr>
              <w:t>kraftleidningar</w:t>
            </w:r>
            <w:proofErr w:type="spellEnd"/>
          </w:p>
          <w:p w14:paraId="3DB14148" w14:textId="77777777" w:rsidR="0057752E" w:rsidRDefault="00E658FA">
            <w:pPr>
              <w:spacing w:before="0"/>
            </w:pPr>
            <w:hyperlink r:id="rId226" w:history="1">
              <w:r w:rsidR="00FE1D0F">
                <w:rPr>
                  <w:rStyle w:val="Hyperkobling"/>
                </w:rPr>
                <w:t>«</w:t>
              </w:r>
              <w:proofErr w:type="spellStart"/>
              <w:r w:rsidR="00FE1D0F">
                <w:rPr>
                  <w:rStyle w:val="Hyperkobling"/>
                </w:rPr>
                <w:t>Kraftleidningar</w:t>
              </w:r>
              <w:proofErr w:type="spellEnd"/>
              <w:r w:rsidR="00FE1D0F">
                <w:rPr>
                  <w:rStyle w:val="Hyperkobling"/>
                </w:rPr>
                <w:t xml:space="preserve"> – rettleiing»</w:t>
              </w:r>
            </w:hyperlink>
          </w:p>
          <w:p w14:paraId="54223C63" w14:textId="77777777" w:rsidR="0057752E" w:rsidRDefault="00FE1D0F">
            <w:pPr>
              <w:rPr>
                <w:rStyle w:val="halvfet"/>
              </w:rPr>
            </w:pPr>
            <w:r>
              <w:rPr>
                <w:rStyle w:val="halvfet"/>
              </w:rPr>
              <w:t>Innleiing</w:t>
            </w:r>
          </w:p>
          <w:p w14:paraId="4073803A" w14:textId="77777777" w:rsidR="0057752E" w:rsidRDefault="00FE1D0F" w:rsidP="001F3D79">
            <w:pPr>
              <w:rPr>
                <w:rStyle w:val="kursiv"/>
              </w:rPr>
            </w:pPr>
            <w:r>
              <w:rPr>
                <w:rStyle w:val="kursiv"/>
              </w:rPr>
              <w:t xml:space="preserve">Planlegging av </w:t>
            </w:r>
            <w:proofErr w:type="spellStart"/>
            <w:r>
              <w:rPr>
                <w:rStyle w:val="kursiv"/>
              </w:rPr>
              <w:t>kraftleidningar</w:t>
            </w:r>
            <w:proofErr w:type="spellEnd"/>
            <w:r>
              <w:rPr>
                <w:rStyle w:val="kursiv"/>
              </w:rPr>
              <w:t xml:space="preserve"> i sentral- og regionalnetta er </w:t>
            </w:r>
            <w:proofErr w:type="spellStart"/>
            <w:r>
              <w:rPr>
                <w:rStyle w:val="kursiv"/>
              </w:rPr>
              <w:t>unnateke</w:t>
            </w:r>
            <w:proofErr w:type="spellEnd"/>
            <w:r>
              <w:rPr>
                <w:rStyle w:val="kursiv"/>
              </w:rPr>
              <w:t xml:space="preserve"> </w:t>
            </w:r>
            <w:proofErr w:type="spellStart"/>
            <w:r>
              <w:rPr>
                <w:rStyle w:val="kursiv"/>
              </w:rPr>
              <w:t>frå</w:t>
            </w:r>
            <w:proofErr w:type="spellEnd"/>
            <w:r>
              <w:rPr>
                <w:rStyle w:val="kursiv"/>
              </w:rPr>
              <w:t xml:space="preserve"> plan- og bygningslova. Det kan likevel </w:t>
            </w:r>
            <w:proofErr w:type="spellStart"/>
            <w:r>
              <w:rPr>
                <w:rStyle w:val="kursiv"/>
              </w:rPr>
              <w:t>vere</w:t>
            </w:r>
            <w:proofErr w:type="spellEnd"/>
            <w:r>
              <w:rPr>
                <w:rStyle w:val="kursiv"/>
              </w:rPr>
              <w:t xml:space="preserve"> behov for å skrive inn i planen </w:t>
            </w:r>
            <w:proofErr w:type="spellStart"/>
            <w:r>
              <w:rPr>
                <w:rStyle w:val="kursiv"/>
              </w:rPr>
              <w:t>dei</w:t>
            </w:r>
            <w:proofErr w:type="spellEnd"/>
            <w:r>
              <w:rPr>
                <w:rStyle w:val="kursiv"/>
              </w:rPr>
              <w:t xml:space="preserve"> </w:t>
            </w:r>
            <w:proofErr w:type="spellStart"/>
            <w:r>
              <w:rPr>
                <w:rStyle w:val="kursiv"/>
              </w:rPr>
              <w:t>restriksjonane</w:t>
            </w:r>
            <w:proofErr w:type="spellEnd"/>
            <w:r>
              <w:rPr>
                <w:rStyle w:val="kursiv"/>
              </w:rPr>
              <w:t xml:space="preserve"> på arealbruken som følgjer av at det er gjeve konsesjon. </w:t>
            </w:r>
            <w:proofErr w:type="spellStart"/>
            <w:r>
              <w:rPr>
                <w:rStyle w:val="kursiv"/>
              </w:rPr>
              <w:t>Innteikninga</w:t>
            </w:r>
            <w:proofErr w:type="spellEnd"/>
            <w:r>
              <w:rPr>
                <w:rStyle w:val="kursiv"/>
              </w:rPr>
              <w:t xml:space="preserve"> må samtidig vareta </w:t>
            </w:r>
            <w:proofErr w:type="spellStart"/>
            <w:r>
              <w:rPr>
                <w:rStyle w:val="kursiv"/>
              </w:rPr>
              <w:t>lovpålagde</w:t>
            </w:r>
            <w:proofErr w:type="spellEnd"/>
            <w:r>
              <w:rPr>
                <w:rStyle w:val="kursiv"/>
              </w:rPr>
              <w:t xml:space="preserve"> tryggleiksomsyn.</w:t>
            </w:r>
          </w:p>
          <w:p w14:paraId="2A0AF7E1" w14:textId="77777777" w:rsidR="0057752E" w:rsidRDefault="00FE1D0F">
            <w:proofErr w:type="spellStart"/>
            <w:r>
              <w:t>Følgjande</w:t>
            </w:r>
            <w:proofErr w:type="spellEnd"/>
            <w:r>
              <w:t xml:space="preserve"> er tilrådd</w:t>
            </w:r>
          </w:p>
          <w:p w14:paraId="01D43F2B" w14:textId="77777777" w:rsidR="0057752E" w:rsidRDefault="00FE1D0F">
            <w:pPr>
              <w:pStyle w:val="Nummerertliste"/>
            </w:pPr>
            <w:r>
              <w:t xml:space="preserve">Ved </w:t>
            </w:r>
            <w:proofErr w:type="spellStart"/>
            <w:r>
              <w:t>innteikning</w:t>
            </w:r>
            <w:proofErr w:type="spellEnd"/>
            <w:r>
              <w:t xml:space="preserve"> av omsynssone for </w:t>
            </w:r>
            <w:proofErr w:type="spellStart"/>
            <w:r>
              <w:t>kraftleidningar</w:t>
            </w:r>
            <w:proofErr w:type="spellEnd"/>
            <w:r>
              <w:t xml:space="preserve"> i luft skal </w:t>
            </w:r>
            <w:proofErr w:type="spellStart"/>
            <w:r>
              <w:t>kraftleidningane</w:t>
            </w:r>
            <w:proofErr w:type="spellEnd"/>
            <w:r>
              <w:t xml:space="preserve"> for alle spenningsnivå </w:t>
            </w:r>
            <w:proofErr w:type="spellStart"/>
            <w:r>
              <w:t>teiknast</w:t>
            </w:r>
            <w:proofErr w:type="spellEnd"/>
            <w:r>
              <w:t xml:space="preserve"> inn på same måte, med </w:t>
            </w:r>
            <w:proofErr w:type="spellStart"/>
            <w:r>
              <w:t>éi</w:t>
            </w:r>
            <w:proofErr w:type="spellEnd"/>
            <w:r>
              <w:t xml:space="preserve"> </w:t>
            </w:r>
            <w:proofErr w:type="spellStart"/>
            <w:r>
              <w:t>gjeven</w:t>
            </w:r>
            <w:proofErr w:type="spellEnd"/>
            <w:r>
              <w:t xml:space="preserve"> </w:t>
            </w:r>
            <w:proofErr w:type="spellStart"/>
            <w:r>
              <w:t>breidd</w:t>
            </w:r>
            <w:proofErr w:type="spellEnd"/>
            <w:r>
              <w:t xml:space="preserve"> på sona og </w:t>
            </w:r>
            <w:proofErr w:type="spellStart"/>
            <w:r>
              <w:t>oppførast</w:t>
            </w:r>
            <w:proofErr w:type="spellEnd"/>
            <w:r>
              <w:t xml:space="preserve"> som «Omsynssone for </w:t>
            </w:r>
            <w:proofErr w:type="spellStart"/>
            <w:r>
              <w:t>høgspenningsluftleidning</w:t>
            </w:r>
            <w:proofErr w:type="spellEnd"/>
            <w:r>
              <w:t xml:space="preserve">». </w:t>
            </w:r>
            <w:proofErr w:type="spellStart"/>
            <w:r>
              <w:t>Restriksjonane</w:t>
            </w:r>
            <w:proofErr w:type="spellEnd"/>
            <w:r>
              <w:t xml:space="preserve"> skal </w:t>
            </w:r>
            <w:proofErr w:type="spellStart"/>
            <w:r>
              <w:t>oppførast</w:t>
            </w:r>
            <w:proofErr w:type="spellEnd"/>
            <w:r>
              <w:t xml:space="preserve"> i føresegn til sona. </w:t>
            </w:r>
          </w:p>
          <w:p w14:paraId="46881296" w14:textId="77777777" w:rsidR="0057752E" w:rsidRDefault="00FE1D0F">
            <w:pPr>
              <w:pStyle w:val="Nummerertliste"/>
            </w:pPr>
            <w:proofErr w:type="spellStart"/>
            <w:r>
              <w:t>Transformatorstasjonar</w:t>
            </w:r>
            <w:proofErr w:type="spellEnd"/>
            <w:r>
              <w:t xml:space="preserve">, </w:t>
            </w:r>
            <w:proofErr w:type="spellStart"/>
            <w:r>
              <w:t>muffehus</w:t>
            </w:r>
            <w:proofErr w:type="spellEnd"/>
            <w:r>
              <w:t xml:space="preserve"> og andre elektriske </w:t>
            </w:r>
            <w:proofErr w:type="spellStart"/>
            <w:r>
              <w:t>installasjonar</w:t>
            </w:r>
            <w:proofErr w:type="spellEnd"/>
            <w:r>
              <w:t xml:space="preserve"> skal </w:t>
            </w:r>
            <w:proofErr w:type="spellStart"/>
            <w:r>
              <w:t>ikkje</w:t>
            </w:r>
            <w:proofErr w:type="spellEnd"/>
            <w:r>
              <w:t xml:space="preserve"> </w:t>
            </w:r>
            <w:proofErr w:type="spellStart"/>
            <w:r>
              <w:t>teiknast</w:t>
            </w:r>
            <w:proofErr w:type="spellEnd"/>
            <w:r>
              <w:t xml:space="preserve"> inn særskilt, men inngår som del av omsynssone for </w:t>
            </w:r>
            <w:proofErr w:type="spellStart"/>
            <w:r>
              <w:t>luftleidning</w:t>
            </w:r>
            <w:proofErr w:type="spellEnd"/>
            <w:r>
              <w:t xml:space="preserve">. </w:t>
            </w:r>
          </w:p>
          <w:p w14:paraId="6D3DE6A6" w14:textId="77777777" w:rsidR="0057752E" w:rsidRDefault="00FE1D0F">
            <w:pPr>
              <w:pStyle w:val="Nummerertliste"/>
            </w:pPr>
            <w:proofErr w:type="spellStart"/>
            <w:r>
              <w:t>Jordkablar</w:t>
            </w:r>
            <w:proofErr w:type="spellEnd"/>
            <w:r>
              <w:t xml:space="preserve"> blir </w:t>
            </w:r>
            <w:proofErr w:type="spellStart"/>
            <w:r>
              <w:t>ikkje</w:t>
            </w:r>
            <w:proofErr w:type="spellEnd"/>
            <w:r>
              <w:t xml:space="preserve"> </w:t>
            </w:r>
            <w:proofErr w:type="spellStart"/>
            <w:r>
              <w:t>teikna</w:t>
            </w:r>
            <w:proofErr w:type="spellEnd"/>
            <w:r>
              <w:t xml:space="preserve"> inn på plankartet. </w:t>
            </w:r>
          </w:p>
          <w:p w14:paraId="7AC65D32" w14:textId="77777777" w:rsidR="0057752E" w:rsidRDefault="00FE1D0F">
            <w:r>
              <w:t xml:space="preserve">Den som utarbeider </w:t>
            </w:r>
            <w:proofErr w:type="spellStart"/>
            <w:r>
              <w:t>reguleringsplanar</w:t>
            </w:r>
            <w:proofErr w:type="spellEnd"/>
            <w:r>
              <w:t xml:space="preserve">, kan kontakte </w:t>
            </w:r>
            <w:proofErr w:type="spellStart"/>
            <w:r>
              <w:t>dei</w:t>
            </w:r>
            <w:proofErr w:type="spellEnd"/>
            <w:r>
              <w:t xml:space="preserve"> aktuelle nettselskapa ved behov for </w:t>
            </w:r>
            <w:proofErr w:type="spellStart"/>
            <w:r>
              <w:t>ytterlegare</w:t>
            </w:r>
            <w:proofErr w:type="spellEnd"/>
            <w:r>
              <w:t xml:space="preserve"> </w:t>
            </w:r>
            <w:proofErr w:type="spellStart"/>
            <w:r>
              <w:t>opplysningar</w:t>
            </w:r>
            <w:proofErr w:type="spellEnd"/>
            <w:r>
              <w:t xml:space="preserve"> om spenningsnivå, om </w:t>
            </w:r>
            <w:proofErr w:type="spellStart"/>
            <w:r>
              <w:t>jordkablar</w:t>
            </w:r>
            <w:proofErr w:type="spellEnd"/>
            <w:r>
              <w:t xml:space="preserve"> eller </w:t>
            </w:r>
            <w:r>
              <w:lastRenderedPageBreak/>
              <w:t xml:space="preserve">om elektriske </w:t>
            </w:r>
            <w:proofErr w:type="spellStart"/>
            <w:r>
              <w:t>installasjonar</w:t>
            </w:r>
            <w:proofErr w:type="spellEnd"/>
            <w:r>
              <w:t xml:space="preserve">. </w:t>
            </w:r>
            <w:proofErr w:type="spellStart"/>
            <w:r>
              <w:t>Mottekne</w:t>
            </w:r>
            <w:proofErr w:type="spellEnd"/>
            <w:r>
              <w:t xml:space="preserve"> </w:t>
            </w:r>
            <w:proofErr w:type="spellStart"/>
            <w:r>
              <w:t>opplysningar</w:t>
            </w:r>
            <w:proofErr w:type="spellEnd"/>
            <w:r>
              <w:t xml:space="preserve"> skal </w:t>
            </w:r>
            <w:proofErr w:type="spellStart"/>
            <w:r>
              <w:t>ikkje</w:t>
            </w:r>
            <w:proofErr w:type="spellEnd"/>
            <w:r>
              <w:t xml:space="preserve"> </w:t>
            </w:r>
            <w:proofErr w:type="spellStart"/>
            <w:r>
              <w:t>teiknast</w:t>
            </w:r>
            <w:proofErr w:type="spellEnd"/>
            <w:r>
              <w:t xml:space="preserve"> inn på kart eller i tekst tilknytt planen. </w:t>
            </w:r>
            <w:proofErr w:type="spellStart"/>
            <w:r>
              <w:t>Tilleggsopplysningar</w:t>
            </w:r>
            <w:proofErr w:type="spellEnd"/>
            <w:r>
              <w:t xml:space="preserve"> krev at nettselskapet har løyve til å </w:t>
            </w:r>
            <w:proofErr w:type="spellStart"/>
            <w:r>
              <w:t>gje</w:t>
            </w:r>
            <w:proofErr w:type="spellEnd"/>
            <w:r>
              <w:t xml:space="preserve"> slike </w:t>
            </w:r>
            <w:proofErr w:type="spellStart"/>
            <w:r>
              <w:t>opplysningar</w:t>
            </w:r>
            <w:proofErr w:type="spellEnd"/>
            <w:r>
              <w:t xml:space="preserve"> i </w:t>
            </w:r>
            <w:proofErr w:type="spellStart"/>
            <w:r>
              <w:t>medhald</w:t>
            </w:r>
            <w:proofErr w:type="spellEnd"/>
            <w:r>
              <w:t xml:space="preserve"> av </w:t>
            </w:r>
            <w:proofErr w:type="spellStart"/>
            <w:r>
              <w:t>gjeldande</w:t>
            </w:r>
            <w:proofErr w:type="spellEnd"/>
            <w:r>
              <w:t xml:space="preserve"> beredskaps-/</w:t>
            </w:r>
            <w:proofErr w:type="spellStart"/>
            <w:r>
              <w:t>tryggleiksregelverk</w:t>
            </w:r>
            <w:proofErr w:type="spellEnd"/>
            <w:r>
              <w:t xml:space="preserve">, og at </w:t>
            </w:r>
            <w:proofErr w:type="spellStart"/>
            <w:r>
              <w:t>mottakar</w:t>
            </w:r>
            <w:proofErr w:type="spellEnd"/>
            <w:r>
              <w:t xml:space="preserve"> og nettselskapet har inngått avtale om oppbevaring og bruk av </w:t>
            </w:r>
            <w:proofErr w:type="spellStart"/>
            <w:r>
              <w:t>opplysningane</w:t>
            </w:r>
            <w:proofErr w:type="spellEnd"/>
            <w:r>
              <w:t>.</w:t>
            </w:r>
          </w:p>
        </w:tc>
      </w:tr>
    </w:tbl>
    <w:p w14:paraId="75AF752B" w14:textId="77777777" w:rsidR="0057752E" w:rsidRDefault="00FE1D0F">
      <w:pPr>
        <w:pStyle w:val="Overskrift5"/>
      </w:pPr>
      <w:r>
        <w:lastRenderedPageBreak/>
        <w:t xml:space="preserve">Korleis kraftlinjer skal </w:t>
      </w:r>
      <w:proofErr w:type="spellStart"/>
      <w:r>
        <w:t>teiknast</w:t>
      </w:r>
      <w:proofErr w:type="spellEnd"/>
      <w:r>
        <w:t xml:space="preserve"> inn i kommuneplanplankartet</w:t>
      </w:r>
    </w:p>
    <w:p w14:paraId="672EE87B" w14:textId="77777777" w:rsidR="0057752E" w:rsidRDefault="00FE1D0F">
      <w:pPr>
        <w:pStyle w:val="Listebombe"/>
        <w:spacing w:before="270"/>
      </w:pPr>
      <w:r>
        <w:t xml:space="preserve">Sjølve traséen skal </w:t>
      </w:r>
      <w:proofErr w:type="spellStart"/>
      <w:r>
        <w:t>visast</w:t>
      </w:r>
      <w:proofErr w:type="spellEnd"/>
      <w:r>
        <w:t xml:space="preserve"> som </w:t>
      </w:r>
      <w:proofErr w:type="spellStart"/>
      <w:r>
        <w:t>KpInfrastrukturLinje</w:t>
      </w:r>
      <w:proofErr w:type="spellEnd"/>
      <w:r>
        <w:t>/</w:t>
      </w:r>
      <w:proofErr w:type="spellStart"/>
      <w:r>
        <w:t>Kraftleidning</w:t>
      </w:r>
      <w:proofErr w:type="spellEnd"/>
      <w:r>
        <w:t>.</w:t>
      </w:r>
    </w:p>
    <w:p w14:paraId="0D99AC40" w14:textId="77777777" w:rsidR="0057752E" w:rsidRDefault="00FE1D0F">
      <w:pPr>
        <w:pStyle w:val="Listebombe"/>
      </w:pPr>
      <w:r>
        <w:t xml:space="preserve">Alle </w:t>
      </w:r>
      <w:proofErr w:type="spellStart"/>
      <w:r>
        <w:t>kraftleidningar</w:t>
      </w:r>
      <w:proofErr w:type="spellEnd"/>
      <w:r>
        <w:t xml:space="preserve"> skal </w:t>
      </w:r>
      <w:proofErr w:type="spellStart"/>
      <w:r>
        <w:t>visast</w:t>
      </w:r>
      <w:proofErr w:type="spellEnd"/>
      <w:r>
        <w:t xml:space="preserve"> som omsynssone for høgspenningsanlegg.</w:t>
      </w:r>
    </w:p>
    <w:p w14:paraId="5B71C680" w14:textId="77777777" w:rsidR="0057752E" w:rsidRDefault="00FE1D0F">
      <w:pPr>
        <w:pStyle w:val="Listebombe"/>
        <w:rPr>
          <w:spacing w:val="-2"/>
        </w:rPr>
      </w:pPr>
      <w:proofErr w:type="spellStart"/>
      <w:r>
        <w:rPr>
          <w:spacing w:val="-2"/>
        </w:rPr>
        <w:t>Jordkablar</w:t>
      </w:r>
      <w:proofErr w:type="spellEnd"/>
      <w:r>
        <w:rPr>
          <w:spacing w:val="-2"/>
        </w:rPr>
        <w:t xml:space="preserve"> skal </w:t>
      </w:r>
      <w:proofErr w:type="spellStart"/>
      <w:r>
        <w:rPr>
          <w:spacing w:val="-2"/>
        </w:rPr>
        <w:t>ikkje</w:t>
      </w:r>
      <w:proofErr w:type="spellEnd"/>
      <w:r>
        <w:rPr>
          <w:spacing w:val="-2"/>
        </w:rPr>
        <w:t xml:space="preserve"> </w:t>
      </w:r>
      <w:proofErr w:type="spellStart"/>
      <w:r>
        <w:rPr>
          <w:spacing w:val="-2"/>
        </w:rPr>
        <w:t>teiknast</w:t>
      </w:r>
      <w:proofErr w:type="spellEnd"/>
      <w:r>
        <w:rPr>
          <w:spacing w:val="-2"/>
        </w:rPr>
        <w:t xml:space="preserve"> inn på plankartet, men kan eventuelt </w:t>
      </w:r>
      <w:proofErr w:type="spellStart"/>
      <w:r>
        <w:rPr>
          <w:spacing w:val="-2"/>
        </w:rPr>
        <w:t>takast</w:t>
      </w:r>
      <w:proofErr w:type="spellEnd"/>
      <w:r>
        <w:rPr>
          <w:spacing w:val="-2"/>
        </w:rPr>
        <w:t xml:space="preserve"> inn i basiskartet.</w:t>
      </w:r>
    </w:p>
    <w:p w14:paraId="36D8FFA2" w14:textId="77777777" w:rsidR="0057752E" w:rsidRDefault="00FE1D0F">
      <w:pPr>
        <w:pStyle w:val="Overskrift5"/>
      </w:pPr>
      <w:r>
        <w:t xml:space="preserve">Kor brei skal omsynssone for høgspenningsanlegg </w:t>
      </w:r>
      <w:proofErr w:type="spellStart"/>
      <w:r>
        <w:t>vere</w:t>
      </w:r>
      <w:proofErr w:type="spellEnd"/>
      <w:r>
        <w:t>?</w:t>
      </w:r>
    </w:p>
    <w:p w14:paraId="3DD3A93E" w14:textId="77777777" w:rsidR="0057752E" w:rsidRDefault="00FE1D0F" w:rsidP="001F3D79">
      <w:r>
        <w:t xml:space="preserve">Kommunen bør kontakte </w:t>
      </w:r>
      <w:proofErr w:type="spellStart"/>
      <w:r>
        <w:t>netteigar</w:t>
      </w:r>
      <w:proofErr w:type="spellEnd"/>
      <w:r>
        <w:t xml:space="preserve"> før </w:t>
      </w:r>
      <w:proofErr w:type="spellStart"/>
      <w:r>
        <w:t>breidda</w:t>
      </w:r>
      <w:proofErr w:type="spellEnd"/>
      <w:r>
        <w:t xml:space="preserve"> på omsynssona blir fastsett. </w:t>
      </w:r>
    </w:p>
    <w:p w14:paraId="7C107C9F" w14:textId="77777777" w:rsidR="0057752E" w:rsidRDefault="00FE1D0F">
      <w:r>
        <w:t xml:space="preserve">Kartverket har samla </w:t>
      </w:r>
      <w:proofErr w:type="spellStart"/>
      <w:r>
        <w:t>ein</w:t>
      </w:r>
      <w:proofErr w:type="spellEnd"/>
      <w:r>
        <w:t xml:space="preserve"> del informasjon om kor brei </w:t>
      </w:r>
      <w:hyperlink r:id="rId227" w:history="1">
        <w:r>
          <w:rPr>
            <w:rStyle w:val="Hyperkobling"/>
          </w:rPr>
          <w:t>omsynssona for høgspenningsanlegg</w:t>
        </w:r>
      </w:hyperlink>
      <w:r>
        <w:t xml:space="preserve"> skal </w:t>
      </w:r>
      <w:proofErr w:type="spellStart"/>
      <w:r>
        <w:t>vere</w:t>
      </w:r>
      <w:proofErr w:type="spellEnd"/>
      <w:r>
        <w:t xml:space="preserve">. </w:t>
      </w:r>
    </w:p>
    <w:p w14:paraId="1F89DC72" w14:textId="77777777" w:rsidR="0057752E" w:rsidRDefault="00FE1D0F">
      <w:pPr>
        <w:pStyle w:val="Overskrift5"/>
      </w:pPr>
      <w:r>
        <w:t>Vassforsyning</w:t>
      </w:r>
    </w:p>
    <w:p w14:paraId="06DABE7C" w14:textId="77777777" w:rsidR="0057752E" w:rsidRDefault="00FE1D0F" w:rsidP="001F3D79">
      <w:r>
        <w:t xml:space="preserve">Forholdet til </w:t>
      </w:r>
      <w:hyperlink r:id="rId228" w:history="1">
        <w:r>
          <w:rPr>
            <w:rStyle w:val="Hyperkobling"/>
          </w:rPr>
          <w:t>vassrammedirektivet</w:t>
        </w:r>
      </w:hyperlink>
      <w:r>
        <w:t xml:space="preserve"> er </w:t>
      </w:r>
      <w:proofErr w:type="spellStart"/>
      <w:r>
        <w:t>nærare</w:t>
      </w:r>
      <w:proofErr w:type="spellEnd"/>
      <w:r>
        <w:t xml:space="preserve"> omtalt </w:t>
      </w:r>
      <w:proofErr w:type="spellStart"/>
      <w:r>
        <w:t>tidlegare</w:t>
      </w:r>
      <w:proofErr w:type="spellEnd"/>
      <w:r>
        <w:t>.</w:t>
      </w:r>
    </w:p>
    <w:p w14:paraId="10CA4FF3" w14:textId="77777777" w:rsidR="0057752E" w:rsidRDefault="00FE1D0F">
      <w:r>
        <w:t xml:space="preserve">Arealdelen i kommuneplanen kan brukast for å sikre både nedslagsfelt og drikkevasskjelde for vassforsyning mot </w:t>
      </w:r>
      <w:proofErr w:type="spellStart"/>
      <w:r>
        <w:t>forureining</w:t>
      </w:r>
      <w:proofErr w:type="spellEnd"/>
      <w:r>
        <w:t xml:space="preserve"> og bruk til andre </w:t>
      </w:r>
      <w:proofErr w:type="spellStart"/>
      <w:r>
        <w:t>føremål</w:t>
      </w:r>
      <w:proofErr w:type="spellEnd"/>
      <w:r>
        <w:t xml:space="preserve">. Det </w:t>
      </w:r>
      <w:proofErr w:type="spellStart"/>
      <w:r>
        <w:t>gjeld</w:t>
      </w:r>
      <w:proofErr w:type="spellEnd"/>
      <w:r>
        <w:t xml:space="preserve"> også grunnvasskjelder.</w:t>
      </w:r>
    </w:p>
    <w:p w14:paraId="3C69D9E5" w14:textId="77777777" w:rsidR="0057752E" w:rsidRDefault="0057752E">
      <w:pPr>
        <w:pStyle w:val="NoParagraphStyle"/>
      </w:pPr>
    </w:p>
    <w:tbl>
      <w:tblPr>
        <w:tblStyle w:val="StandardBoks"/>
        <w:tblW w:w="0" w:type="auto"/>
        <w:tblLayout w:type="fixed"/>
        <w:tblLook w:val="0000" w:firstRow="0" w:lastRow="0" w:firstColumn="0" w:lastColumn="0" w:noHBand="0" w:noVBand="0"/>
      </w:tblPr>
      <w:tblGrid>
        <w:gridCol w:w="8504"/>
      </w:tblGrid>
      <w:tr w:rsidR="0057752E" w14:paraId="658F9601" w14:textId="77777777" w:rsidTr="006D28DE">
        <w:trPr>
          <w:trHeight w:val="60"/>
        </w:trPr>
        <w:tc>
          <w:tcPr>
            <w:tcW w:w="8504" w:type="dxa"/>
          </w:tcPr>
          <w:p w14:paraId="43D8FE02" w14:textId="77777777" w:rsidR="0057752E" w:rsidRDefault="00FE1D0F">
            <w:pPr>
              <w:rPr>
                <w:rStyle w:val="halvfet"/>
              </w:rPr>
            </w:pPr>
            <w:r>
              <w:rPr>
                <w:rStyle w:val="halvfet"/>
              </w:rPr>
              <w:t>Døme på føresegner til omsynssone – sikringssone – drikkevatn</w:t>
            </w:r>
          </w:p>
          <w:p w14:paraId="76956811" w14:textId="77777777" w:rsidR="0057752E" w:rsidRDefault="00FE1D0F">
            <w:pPr>
              <w:pStyle w:val="Listebombe"/>
            </w:pPr>
            <w:proofErr w:type="spellStart"/>
            <w:r>
              <w:t>Innanfor</w:t>
            </w:r>
            <w:proofErr w:type="spellEnd"/>
            <w:r>
              <w:t xml:space="preserve"> omsynssone H110_1 (sikring av nedslagsfelt for drikkevatn), kan det </w:t>
            </w:r>
            <w:proofErr w:type="spellStart"/>
            <w:r>
              <w:t>ikkje</w:t>
            </w:r>
            <w:proofErr w:type="spellEnd"/>
            <w:r>
              <w:t xml:space="preserve"> </w:t>
            </w:r>
            <w:proofErr w:type="spellStart"/>
            <w:r>
              <w:t>oppførast</w:t>
            </w:r>
            <w:proofErr w:type="spellEnd"/>
            <w:r>
              <w:t xml:space="preserve"> anlegg for eller </w:t>
            </w:r>
            <w:proofErr w:type="spellStart"/>
            <w:r>
              <w:t>setjast</w:t>
            </w:r>
            <w:proofErr w:type="spellEnd"/>
            <w:r>
              <w:t xml:space="preserve"> i gang </w:t>
            </w:r>
            <w:proofErr w:type="spellStart"/>
            <w:r>
              <w:t>produksjonsverksemd</w:t>
            </w:r>
            <w:proofErr w:type="spellEnd"/>
            <w:r>
              <w:t xml:space="preserve"> som kan </w:t>
            </w:r>
            <w:proofErr w:type="spellStart"/>
            <w:r>
              <w:t>gje</w:t>
            </w:r>
            <w:proofErr w:type="spellEnd"/>
            <w:r>
              <w:t xml:space="preserve"> fare for akutt </w:t>
            </w:r>
            <w:proofErr w:type="spellStart"/>
            <w:r>
              <w:t>forureining</w:t>
            </w:r>
            <w:proofErr w:type="spellEnd"/>
            <w:r>
              <w:t>.</w:t>
            </w:r>
          </w:p>
          <w:p w14:paraId="5CC6501B" w14:textId="77777777" w:rsidR="0057752E" w:rsidRDefault="00FE1D0F">
            <w:pPr>
              <w:pStyle w:val="Listebombe"/>
            </w:pPr>
            <w:proofErr w:type="spellStart"/>
            <w:r>
              <w:t>Innanfor</w:t>
            </w:r>
            <w:proofErr w:type="spellEnd"/>
            <w:r>
              <w:t xml:space="preserve"> omsynssone H120_2 (sikring av område for grunnvassforsyning), er salting av Rv 3 </w:t>
            </w:r>
            <w:proofErr w:type="spellStart"/>
            <w:r>
              <w:t>ikkje</w:t>
            </w:r>
            <w:proofErr w:type="spellEnd"/>
            <w:r>
              <w:t xml:space="preserve"> tillate.</w:t>
            </w:r>
          </w:p>
          <w:p w14:paraId="3EFC066F" w14:textId="77777777" w:rsidR="0057752E" w:rsidRDefault="00FE1D0F">
            <w:pPr>
              <w:pStyle w:val="Listebombe"/>
            </w:pPr>
            <w:r>
              <w:t xml:space="preserve">Omsynssone H120_3 om sikring av grunnvassforsyning i område som er </w:t>
            </w:r>
            <w:proofErr w:type="spellStart"/>
            <w:r>
              <w:t>rekna</w:t>
            </w:r>
            <w:proofErr w:type="spellEnd"/>
            <w:r>
              <w:t xml:space="preserve"> som </w:t>
            </w:r>
            <w:proofErr w:type="spellStart"/>
            <w:r>
              <w:t>følsamt</w:t>
            </w:r>
            <w:proofErr w:type="spellEnd"/>
            <w:r>
              <w:t xml:space="preserve"> område etter </w:t>
            </w:r>
            <w:proofErr w:type="spellStart"/>
            <w:r>
              <w:t>forureiningslova</w:t>
            </w:r>
            <w:proofErr w:type="spellEnd"/>
            <w:r>
              <w:t xml:space="preserve"> og del 4 i forskrift om avgrensing av </w:t>
            </w:r>
            <w:proofErr w:type="spellStart"/>
            <w:r>
              <w:t>forureining</w:t>
            </w:r>
            <w:proofErr w:type="spellEnd"/>
            <w:r>
              <w:t xml:space="preserve"> når det blir etablert separate avløpsanlegg.</w:t>
            </w:r>
          </w:p>
        </w:tc>
      </w:tr>
    </w:tbl>
    <w:p w14:paraId="0B9AE544" w14:textId="77777777" w:rsidR="0057752E" w:rsidRDefault="00FE1D0F">
      <w:pPr>
        <w:pStyle w:val="Overskrift5"/>
      </w:pPr>
      <w:r>
        <w:t>Radonstråling</w:t>
      </w:r>
    </w:p>
    <w:p w14:paraId="505A17E0" w14:textId="77777777" w:rsidR="0057752E" w:rsidRDefault="00FE1D0F" w:rsidP="001F3D79">
      <w:r>
        <w:t xml:space="preserve">Radon er </w:t>
      </w:r>
      <w:proofErr w:type="spellStart"/>
      <w:r>
        <w:t>ein</w:t>
      </w:r>
      <w:proofErr w:type="spellEnd"/>
      <w:r>
        <w:t xml:space="preserve"> </w:t>
      </w:r>
      <w:proofErr w:type="spellStart"/>
      <w:r>
        <w:t>naturleg</w:t>
      </w:r>
      <w:proofErr w:type="spellEnd"/>
      <w:r>
        <w:t xml:space="preserve"> </w:t>
      </w:r>
      <w:proofErr w:type="spellStart"/>
      <w:r>
        <w:t>førekomande</w:t>
      </w:r>
      <w:proofErr w:type="spellEnd"/>
      <w:r>
        <w:t xml:space="preserve"> gass som siv gjennom berggrunnen. Gassen </w:t>
      </w:r>
      <w:proofErr w:type="spellStart"/>
      <w:r>
        <w:t>utgjer</w:t>
      </w:r>
      <w:proofErr w:type="spellEnd"/>
      <w:r>
        <w:t xml:space="preserve"> </w:t>
      </w:r>
      <w:proofErr w:type="spellStart"/>
      <w:r>
        <w:t>ein</w:t>
      </w:r>
      <w:proofErr w:type="spellEnd"/>
      <w:r>
        <w:t xml:space="preserve"> helserisiko, og det er derfor gjeve eigne </w:t>
      </w:r>
      <w:proofErr w:type="spellStart"/>
      <w:r>
        <w:t>reglar</w:t>
      </w:r>
      <w:proofErr w:type="spellEnd"/>
      <w:r>
        <w:t xml:space="preserve"> om tiltak som kan </w:t>
      </w:r>
      <w:proofErr w:type="spellStart"/>
      <w:r>
        <w:t>gjennomførast</w:t>
      </w:r>
      <w:proofErr w:type="spellEnd"/>
      <w:r>
        <w:t xml:space="preserve">, og når det er nødvendig å </w:t>
      </w:r>
      <w:proofErr w:type="spellStart"/>
      <w:r>
        <w:t>gje</w:t>
      </w:r>
      <w:proofErr w:type="spellEnd"/>
      <w:r>
        <w:t xml:space="preserve"> </w:t>
      </w:r>
      <w:proofErr w:type="spellStart"/>
      <w:r>
        <w:t>forbod</w:t>
      </w:r>
      <w:proofErr w:type="spellEnd"/>
      <w:r>
        <w:t xml:space="preserve"> mot tiltak. </w:t>
      </w:r>
    </w:p>
    <w:p w14:paraId="2B52D2BB" w14:textId="77777777" w:rsidR="0057752E" w:rsidRDefault="00FE1D0F">
      <w:r>
        <w:lastRenderedPageBreak/>
        <w:t>Arealdelen i kommuneplanen kan brukast for å redusere og handtere risiko som kjem av radongass i grunnen.</w:t>
      </w:r>
    </w:p>
    <w:p w14:paraId="236B080F" w14:textId="77777777" w:rsidR="0057752E" w:rsidRDefault="00FE1D0F">
      <w:r>
        <w:t xml:space="preserve">Det kan </w:t>
      </w:r>
      <w:proofErr w:type="spellStart"/>
      <w:r>
        <w:t>tenkjast</w:t>
      </w:r>
      <w:proofErr w:type="spellEnd"/>
      <w:r>
        <w:t xml:space="preserve"> to ulike </w:t>
      </w:r>
      <w:proofErr w:type="spellStart"/>
      <w:r>
        <w:t>situasjonar</w:t>
      </w:r>
      <w:proofErr w:type="spellEnd"/>
    </w:p>
    <w:p w14:paraId="5C20DCCC" w14:textId="77777777" w:rsidR="0057752E" w:rsidRDefault="00FE1D0F">
      <w:pPr>
        <w:pStyle w:val="friliste"/>
      </w:pPr>
      <w:r>
        <w:t>1) Vi veit at det er uheldig radonstråling i området.</w:t>
      </w:r>
    </w:p>
    <w:p w14:paraId="73C36489" w14:textId="77777777" w:rsidR="0057752E" w:rsidRDefault="00FE1D0F">
      <w:pPr>
        <w:pStyle w:val="friliste"/>
      </w:pPr>
      <w:r>
        <w:t xml:space="preserve">2) Det kan </w:t>
      </w:r>
      <w:proofErr w:type="spellStart"/>
      <w:r>
        <w:t>vere</w:t>
      </w:r>
      <w:proofErr w:type="spellEnd"/>
      <w:r>
        <w:t xml:space="preserve"> uheldig radonstråling </w:t>
      </w:r>
      <w:proofErr w:type="spellStart"/>
      <w:r>
        <w:t>innanfor</w:t>
      </w:r>
      <w:proofErr w:type="spellEnd"/>
      <w:r>
        <w:t xml:space="preserve"> området som bør </w:t>
      </w:r>
      <w:proofErr w:type="spellStart"/>
      <w:r>
        <w:t>kartleggjast</w:t>
      </w:r>
      <w:proofErr w:type="spellEnd"/>
      <w:r>
        <w:t xml:space="preserve"> </w:t>
      </w:r>
      <w:proofErr w:type="spellStart"/>
      <w:r>
        <w:t>nærare</w:t>
      </w:r>
      <w:proofErr w:type="spellEnd"/>
      <w:r>
        <w:t>.</w:t>
      </w:r>
    </w:p>
    <w:p w14:paraId="29F4C139" w14:textId="77777777" w:rsidR="0057752E" w:rsidRDefault="00FE1D0F">
      <w:r>
        <w:t xml:space="preserve">Både 1) og 2) kan </w:t>
      </w:r>
      <w:proofErr w:type="spellStart"/>
      <w:r>
        <w:t>regulerast</w:t>
      </w:r>
      <w:proofErr w:type="spellEnd"/>
      <w:r>
        <w:t xml:space="preserve"> i føresegner.</w:t>
      </w:r>
    </w:p>
    <w:tbl>
      <w:tblPr>
        <w:tblStyle w:val="StandardBoks"/>
        <w:tblW w:w="0" w:type="auto"/>
        <w:tblLayout w:type="fixed"/>
        <w:tblLook w:val="0000" w:firstRow="0" w:lastRow="0" w:firstColumn="0" w:lastColumn="0" w:noHBand="0" w:noVBand="0"/>
      </w:tblPr>
      <w:tblGrid>
        <w:gridCol w:w="8504"/>
      </w:tblGrid>
      <w:tr w:rsidR="0057752E" w14:paraId="597AD7A9" w14:textId="77777777" w:rsidTr="006D28DE">
        <w:trPr>
          <w:trHeight w:val="60"/>
        </w:trPr>
        <w:tc>
          <w:tcPr>
            <w:tcW w:w="8504" w:type="dxa"/>
          </w:tcPr>
          <w:p w14:paraId="2DA57F73" w14:textId="77777777" w:rsidR="0057752E" w:rsidRDefault="00FE1D0F">
            <w:r>
              <w:rPr>
                <w:rStyle w:val="halvfet"/>
              </w:rPr>
              <w:t>Døme på føresegner til omsynssone – faresone – radonfare</w:t>
            </w:r>
          </w:p>
          <w:p w14:paraId="41172D27" w14:textId="77777777" w:rsidR="0057752E" w:rsidRDefault="00FE1D0F">
            <w:pPr>
              <w:pStyle w:val="Listebombe"/>
            </w:pPr>
            <w:proofErr w:type="spellStart"/>
            <w:r>
              <w:t>Innanfor</w:t>
            </w:r>
            <w:proofErr w:type="spellEnd"/>
            <w:r>
              <w:t xml:space="preserve"> omsynssone H330_1 Radonfare, (med påvist fare for </w:t>
            </w:r>
            <w:proofErr w:type="spellStart"/>
            <w:r>
              <w:t>helseskadeleg</w:t>
            </w:r>
            <w:proofErr w:type="spellEnd"/>
            <w:r>
              <w:t xml:space="preserve"> stråling) er det </w:t>
            </w:r>
            <w:proofErr w:type="spellStart"/>
            <w:r>
              <w:t>forbode</w:t>
            </w:r>
            <w:proofErr w:type="spellEnd"/>
            <w:r>
              <w:t xml:space="preserve"> å </w:t>
            </w:r>
            <w:proofErr w:type="spellStart"/>
            <w:r>
              <w:t>byggje</w:t>
            </w:r>
            <w:proofErr w:type="spellEnd"/>
            <w:r>
              <w:t xml:space="preserve"> bustadbygg.</w:t>
            </w:r>
          </w:p>
          <w:p w14:paraId="312C0ADC" w14:textId="77777777" w:rsidR="0057752E" w:rsidRDefault="00FE1D0F">
            <w:pPr>
              <w:rPr>
                <w:rStyle w:val="kursiv"/>
              </w:rPr>
            </w:pPr>
            <w:r>
              <w:rPr>
                <w:rStyle w:val="kursiv"/>
              </w:rPr>
              <w:t xml:space="preserve">I staden for omsynssona og ei slik føresegn vil det </w:t>
            </w:r>
            <w:proofErr w:type="spellStart"/>
            <w:r>
              <w:rPr>
                <w:rStyle w:val="kursiv"/>
              </w:rPr>
              <w:t>vere</w:t>
            </w:r>
            <w:proofErr w:type="spellEnd"/>
            <w:r>
              <w:rPr>
                <w:rStyle w:val="kursiv"/>
              </w:rPr>
              <w:t xml:space="preserve"> </w:t>
            </w:r>
            <w:proofErr w:type="spellStart"/>
            <w:r>
              <w:rPr>
                <w:rStyle w:val="kursiv"/>
              </w:rPr>
              <w:t>eit</w:t>
            </w:r>
            <w:proofErr w:type="spellEnd"/>
            <w:r>
              <w:rPr>
                <w:rStyle w:val="kursiv"/>
              </w:rPr>
              <w:t xml:space="preserve"> alternativ med </w:t>
            </w:r>
            <w:proofErr w:type="spellStart"/>
            <w:r>
              <w:rPr>
                <w:rStyle w:val="kursiv"/>
              </w:rPr>
              <w:t>ein</w:t>
            </w:r>
            <w:proofErr w:type="spellEnd"/>
            <w:r>
              <w:rPr>
                <w:rStyle w:val="kursiv"/>
              </w:rPr>
              <w:t xml:space="preserve"> </w:t>
            </w:r>
            <w:proofErr w:type="spellStart"/>
            <w:r>
              <w:rPr>
                <w:rStyle w:val="kursiv"/>
              </w:rPr>
              <w:t>annan</w:t>
            </w:r>
            <w:proofErr w:type="spellEnd"/>
            <w:r>
              <w:rPr>
                <w:rStyle w:val="kursiv"/>
              </w:rPr>
              <w:t xml:space="preserve"> arealbruk enn bustad og dermed utelate omsynssona.</w:t>
            </w:r>
          </w:p>
          <w:p w14:paraId="01A95DA9" w14:textId="77777777" w:rsidR="0057752E" w:rsidRDefault="00FE1D0F">
            <w:pPr>
              <w:pStyle w:val="Listebombe"/>
            </w:pPr>
            <w:proofErr w:type="spellStart"/>
            <w:r>
              <w:t>Innanfor</w:t>
            </w:r>
            <w:proofErr w:type="spellEnd"/>
            <w:r>
              <w:t xml:space="preserve"> omsynssone H330_2 Radonfare, (med </w:t>
            </w:r>
            <w:proofErr w:type="spellStart"/>
            <w:r>
              <w:t>mogleg</w:t>
            </w:r>
            <w:proofErr w:type="spellEnd"/>
            <w:r>
              <w:t xml:space="preserve"> fare for </w:t>
            </w:r>
            <w:proofErr w:type="spellStart"/>
            <w:r>
              <w:t>helseskadeleg</w:t>
            </w:r>
            <w:proofErr w:type="spellEnd"/>
            <w:r>
              <w:t xml:space="preserve"> stråling), skal det ved utarbeiding av område- og/eller detaljregulering </w:t>
            </w:r>
            <w:proofErr w:type="spellStart"/>
            <w:r>
              <w:t>gjennomførast</w:t>
            </w:r>
            <w:proofErr w:type="spellEnd"/>
            <w:r>
              <w:t xml:space="preserve"> måling av radonnivået på minst 10 punkt i området. Kartlegging av </w:t>
            </w:r>
            <w:proofErr w:type="spellStart"/>
            <w:r>
              <w:t>førekomsten</w:t>
            </w:r>
            <w:proofErr w:type="spellEnd"/>
            <w:r>
              <w:t xml:space="preserve"> av alunskifer kan erstatte måling av nivået på radon ved utarbeiding av områderegulering.</w:t>
            </w:r>
          </w:p>
        </w:tc>
      </w:tr>
    </w:tbl>
    <w:p w14:paraId="01B57610" w14:textId="77777777" w:rsidR="0057752E" w:rsidRDefault="00FE1D0F">
      <w:r>
        <w:t xml:space="preserve">Sjå også eiga </w:t>
      </w:r>
      <w:hyperlink r:id="rId229" w:history="1">
        <w:r>
          <w:rPr>
            <w:rStyle w:val="Hyperkobling"/>
          </w:rPr>
          <w:t xml:space="preserve">rettleiing </w:t>
        </w:r>
        <w:proofErr w:type="spellStart"/>
        <w:r>
          <w:rPr>
            <w:rStyle w:val="Hyperkobling"/>
          </w:rPr>
          <w:t>frå</w:t>
        </w:r>
        <w:proofErr w:type="spellEnd"/>
        <w:r>
          <w:rPr>
            <w:rStyle w:val="Hyperkobling"/>
          </w:rPr>
          <w:t xml:space="preserve"> Statens </w:t>
        </w:r>
      </w:hyperlink>
      <w:hyperlink r:id="rId230" w:history="1">
        <w:r>
          <w:rPr>
            <w:rStyle w:val="Hyperkobling"/>
          </w:rPr>
          <w:t>strålevern om radonkartlegging og -handtering</w:t>
        </w:r>
      </w:hyperlink>
      <w:r>
        <w:t>.</w:t>
      </w:r>
    </w:p>
    <w:p w14:paraId="297EE442" w14:textId="77777777" w:rsidR="0057752E" w:rsidRDefault="00FE1D0F">
      <w:pPr>
        <w:pStyle w:val="Overskrift3"/>
      </w:pPr>
      <w:r>
        <w:t xml:space="preserve">Sone med </w:t>
      </w:r>
      <w:proofErr w:type="spellStart"/>
      <w:r>
        <w:t>særlege</w:t>
      </w:r>
      <w:proofErr w:type="spellEnd"/>
      <w:r>
        <w:t xml:space="preserve"> krav til infrastruktur med definisjon av type infrastruktur </w:t>
      </w:r>
    </w:p>
    <w:p w14:paraId="04078469" w14:textId="77777777" w:rsidR="0057752E" w:rsidRDefault="00FE1D0F" w:rsidP="001F3D79">
      <w:r>
        <w:t xml:space="preserve">Omsynssoner med føresegner som stiller krav til infrastruktur etter § 11-8 tredje ledd bokstav b. Det kan </w:t>
      </w:r>
      <w:proofErr w:type="spellStart"/>
      <w:r>
        <w:t>gjevast</w:t>
      </w:r>
      <w:proofErr w:type="spellEnd"/>
      <w:r>
        <w:t xml:space="preserve"> føresegner om krav til infrastruktur i </w:t>
      </w:r>
      <w:proofErr w:type="spellStart"/>
      <w:r>
        <w:t>eit</w:t>
      </w:r>
      <w:proofErr w:type="spellEnd"/>
      <w:r>
        <w:t xml:space="preserve"> utbyggingsområde, både som </w:t>
      </w:r>
      <w:proofErr w:type="spellStart"/>
      <w:r>
        <w:t>forbod</w:t>
      </w:r>
      <w:proofErr w:type="spellEnd"/>
      <w:r>
        <w:t xml:space="preserve"> og </w:t>
      </w:r>
      <w:proofErr w:type="spellStart"/>
      <w:r>
        <w:t>påbod</w:t>
      </w:r>
      <w:proofErr w:type="spellEnd"/>
      <w:r>
        <w:t xml:space="preserve"> med heimel i § 11-9 nr. 3 og nr. 4.</w:t>
      </w:r>
    </w:p>
    <w:p w14:paraId="2F6F5EC0" w14:textId="77777777" w:rsidR="0057752E" w:rsidRDefault="00FE1D0F">
      <w:pPr>
        <w:pStyle w:val="Overskrift4"/>
      </w:pPr>
      <w:proofErr w:type="spellStart"/>
      <w:r>
        <w:t>Innhald</w:t>
      </w:r>
      <w:proofErr w:type="spellEnd"/>
      <w:r>
        <w:t xml:space="preserve"> i omsynssona</w:t>
      </w:r>
    </w:p>
    <w:p w14:paraId="5E92C4D7" w14:textId="77777777" w:rsidR="0057752E" w:rsidRDefault="00FE1D0F" w:rsidP="001F3D79">
      <w:proofErr w:type="spellStart"/>
      <w:r>
        <w:t>Føremålet</w:t>
      </w:r>
      <w:proofErr w:type="spellEnd"/>
      <w:r>
        <w:t xml:space="preserve"> med denne sona er å sikre eller avgrense etablering av teknisk infrastruktur med sikte på miljø- og samfunnsmessig gode </w:t>
      </w:r>
      <w:proofErr w:type="spellStart"/>
      <w:r>
        <w:t>heilskapsløysingar</w:t>
      </w:r>
      <w:proofErr w:type="spellEnd"/>
      <w:r>
        <w:t xml:space="preserve">, jf. lovkommentaren til § 11-8. Teknisk infrastruktur er veg, vatn, avløp, energiforsyning og </w:t>
      </w:r>
      <w:proofErr w:type="spellStart"/>
      <w:r>
        <w:t>liknande</w:t>
      </w:r>
      <w:proofErr w:type="spellEnd"/>
      <w:r>
        <w:t xml:space="preserve"> anlegg. </w:t>
      </w:r>
    </w:p>
    <w:p w14:paraId="3F9644D2" w14:textId="77777777" w:rsidR="0057752E" w:rsidRDefault="00FE1D0F">
      <w:r>
        <w:t xml:space="preserve">Denne sona er </w:t>
      </w:r>
      <w:proofErr w:type="spellStart"/>
      <w:r>
        <w:t>særleg</w:t>
      </w:r>
      <w:proofErr w:type="spellEnd"/>
      <w:r>
        <w:t xml:space="preserve"> aktuell for utbyggingsområde med samansette </w:t>
      </w:r>
      <w:proofErr w:type="spellStart"/>
      <w:r>
        <w:t>arealføremål</w:t>
      </w:r>
      <w:proofErr w:type="spellEnd"/>
      <w:r>
        <w:t xml:space="preserve">. Bruken av omsynssona er aktuell når utbygging av </w:t>
      </w:r>
      <w:proofErr w:type="spellStart"/>
      <w:r>
        <w:t>delar</w:t>
      </w:r>
      <w:proofErr w:type="spellEnd"/>
      <w:r>
        <w:t xml:space="preserve"> av området </w:t>
      </w:r>
      <w:proofErr w:type="spellStart"/>
      <w:r>
        <w:t>berre</w:t>
      </w:r>
      <w:proofErr w:type="spellEnd"/>
      <w:r>
        <w:t xml:space="preserve"> kan skje når infrastrukturen er løyst for resten av området. </w:t>
      </w:r>
      <w:proofErr w:type="spellStart"/>
      <w:r>
        <w:t>Avgrensingar</w:t>
      </w:r>
      <w:proofErr w:type="spellEnd"/>
      <w:r>
        <w:t xml:space="preserve"> på infrastruktur kan også </w:t>
      </w:r>
      <w:proofErr w:type="spellStart"/>
      <w:r>
        <w:t>vere</w:t>
      </w:r>
      <w:proofErr w:type="spellEnd"/>
      <w:r>
        <w:t xml:space="preserve"> </w:t>
      </w:r>
      <w:proofErr w:type="spellStart"/>
      <w:r>
        <w:t>grunngjevne</w:t>
      </w:r>
      <w:proofErr w:type="spellEnd"/>
      <w:r>
        <w:t xml:space="preserve"> i naturomsyn, til dømes ved utbygging av hytteområde på snaufjellet.</w:t>
      </w:r>
    </w:p>
    <w:p w14:paraId="02DB0888" w14:textId="77777777" w:rsidR="0057752E" w:rsidRDefault="00FE1D0F">
      <w:pPr>
        <w:pStyle w:val="Overskrift4"/>
      </w:pPr>
      <w:r>
        <w:lastRenderedPageBreak/>
        <w:t>Føresegner til omsynssona</w:t>
      </w:r>
    </w:p>
    <w:p w14:paraId="27E2ED86" w14:textId="77777777" w:rsidR="0057752E" w:rsidRDefault="00FE1D0F" w:rsidP="001F3D79">
      <w:r>
        <w:t xml:space="preserve">Til denne sona kan det </w:t>
      </w:r>
      <w:proofErr w:type="spellStart"/>
      <w:r>
        <w:t>gjevast</w:t>
      </w:r>
      <w:proofErr w:type="spellEnd"/>
      <w:r>
        <w:t xml:space="preserve"> føresegner om </w:t>
      </w:r>
      <w:proofErr w:type="spellStart"/>
      <w:r>
        <w:t>nærare</w:t>
      </w:r>
      <w:proofErr w:type="spellEnd"/>
      <w:r>
        <w:t xml:space="preserve"> definerte </w:t>
      </w:r>
      <w:proofErr w:type="spellStart"/>
      <w:r>
        <w:t>løysingar</w:t>
      </w:r>
      <w:proofErr w:type="spellEnd"/>
      <w:r>
        <w:t xml:space="preserve"> for infrastruktur i </w:t>
      </w:r>
      <w:proofErr w:type="spellStart"/>
      <w:r>
        <w:t>eit</w:t>
      </w:r>
      <w:proofErr w:type="spellEnd"/>
      <w:r>
        <w:t xml:space="preserve"> utbyggingsområde med heimel i § 11–9 nr. 3. Føresegnene om opparbeidingsplikt går fram av </w:t>
      </w:r>
      <w:proofErr w:type="spellStart"/>
      <w:r>
        <w:t>byggjesaksdelen</w:t>
      </w:r>
      <w:proofErr w:type="spellEnd"/>
      <w:r>
        <w:t xml:space="preserve"> av plan- og bygningslova kapittel 18.</w:t>
      </w:r>
    </w:p>
    <w:p w14:paraId="47BEF64A" w14:textId="77777777" w:rsidR="0057752E" w:rsidRDefault="00FE1D0F">
      <w:r>
        <w:t xml:space="preserve">For infrastruktur for energi kan det </w:t>
      </w:r>
      <w:proofErr w:type="spellStart"/>
      <w:r>
        <w:t>berre</w:t>
      </w:r>
      <w:proofErr w:type="spellEnd"/>
      <w:r>
        <w:t xml:space="preserve"> </w:t>
      </w:r>
      <w:proofErr w:type="spellStart"/>
      <w:r>
        <w:t>bestemmast</w:t>
      </w:r>
      <w:proofErr w:type="spellEnd"/>
      <w:r>
        <w:t xml:space="preserve"> at det skal </w:t>
      </w:r>
      <w:proofErr w:type="spellStart"/>
      <w:r>
        <w:t>leggjast</w:t>
      </w:r>
      <w:proofErr w:type="spellEnd"/>
      <w:r>
        <w:t xml:space="preserve"> til rette for at nye bygg kan </w:t>
      </w:r>
      <w:proofErr w:type="spellStart"/>
      <w:r>
        <w:t>forsynast</w:t>
      </w:r>
      <w:proofErr w:type="spellEnd"/>
      <w:r>
        <w:t xml:space="preserve"> med vassboren varme, og at det skal </w:t>
      </w:r>
      <w:proofErr w:type="spellStart"/>
      <w:r>
        <w:t>vere</w:t>
      </w:r>
      <w:proofErr w:type="spellEnd"/>
      <w:r>
        <w:t xml:space="preserve"> </w:t>
      </w:r>
      <w:proofErr w:type="spellStart"/>
      <w:r>
        <w:t>tilknytingsplikt</w:t>
      </w:r>
      <w:proofErr w:type="spellEnd"/>
      <w:r>
        <w:t xml:space="preserve">. Sjå plan- og bygningslova </w:t>
      </w:r>
      <w:hyperlink r:id="rId231" w:history="1">
        <w:r>
          <w:rPr>
            <w:rStyle w:val="Hyperkobling"/>
          </w:rPr>
          <w:t>§ 27–5</w:t>
        </w:r>
      </w:hyperlink>
      <w:r>
        <w:t xml:space="preserve">. Dette er </w:t>
      </w:r>
      <w:proofErr w:type="spellStart"/>
      <w:r>
        <w:t>nærare</w:t>
      </w:r>
      <w:proofErr w:type="spellEnd"/>
      <w:r>
        <w:t xml:space="preserve"> omtalt i kapittel 4.6.3.2.2.</w:t>
      </w:r>
    </w:p>
    <w:p w14:paraId="03FB3FBD" w14:textId="77777777" w:rsidR="0057752E" w:rsidRDefault="00FE1D0F">
      <w:r>
        <w:t xml:space="preserve">Det kan også </w:t>
      </w:r>
      <w:proofErr w:type="spellStart"/>
      <w:r>
        <w:t>gjevast</w:t>
      </w:r>
      <w:proofErr w:type="spellEnd"/>
      <w:r>
        <w:t xml:space="preserve"> føresegner etter § 11–9 nr. 4 når det er nødvendig at utbygginga skjer i ei viss </w:t>
      </w:r>
      <w:proofErr w:type="spellStart"/>
      <w:r>
        <w:t>rekkjefølgje</w:t>
      </w:r>
      <w:proofErr w:type="spellEnd"/>
      <w:r>
        <w:t xml:space="preserve">. Det kan eksempelvis </w:t>
      </w:r>
      <w:proofErr w:type="spellStart"/>
      <w:r>
        <w:t>vere</w:t>
      </w:r>
      <w:proofErr w:type="spellEnd"/>
      <w:r>
        <w:t xml:space="preserve"> aktuelt å </w:t>
      </w:r>
      <w:proofErr w:type="spellStart"/>
      <w:r>
        <w:t>gje</w:t>
      </w:r>
      <w:proofErr w:type="spellEnd"/>
      <w:r>
        <w:t xml:space="preserve"> føresegn om at utbygging </w:t>
      </w:r>
      <w:proofErr w:type="spellStart"/>
      <w:r>
        <w:t>ikkje</w:t>
      </w:r>
      <w:proofErr w:type="spellEnd"/>
      <w:r>
        <w:t xml:space="preserve"> kan skje før fjernvarmekonsesjon er </w:t>
      </w:r>
      <w:proofErr w:type="spellStart"/>
      <w:r>
        <w:t>gjeven</w:t>
      </w:r>
      <w:proofErr w:type="spellEnd"/>
      <w:r>
        <w:t xml:space="preserve">, eller før </w:t>
      </w:r>
      <w:proofErr w:type="spellStart"/>
      <w:r>
        <w:t>ein</w:t>
      </w:r>
      <w:proofErr w:type="spellEnd"/>
      <w:r>
        <w:t xml:space="preserve"> er sikker på at det blir tildelt fjernvarmekonsesjon </w:t>
      </w:r>
      <w:proofErr w:type="spellStart"/>
      <w:r>
        <w:t>innan</w:t>
      </w:r>
      <w:proofErr w:type="spellEnd"/>
      <w:r>
        <w:t xml:space="preserve"> </w:t>
      </w:r>
      <w:proofErr w:type="spellStart"/>
      <w:r>
        <w:t>rimeleg</w:t>
      </w:r>
      <w:proofErr w:type="spellEnd"/>
      <w:r>
        <w:t xml:space="preserve"> tid. Slike føresegner </w:t>
      </w:r>
      <w:proofErr w:type="spellStart"/>
      <w:r>
        <w:t>kallar</w:t>
      </w:r>
      <w:proofErr w:type="spellEnd"/>
      <w:r>
        <w:t xml:space="preserve"> vi </w:t>
      </w:r>
      <w:proofErr w:type="spellStart"/>
      <w:r>
        <w:t>rekkjefølgjeføresegner</w:t>
      </w:r>
      <w:proofErr w:type="spellEnd"/>
      <w:r>
        <w:t xml:space="preserve">. For </w:t>
      </w:r>
      <w:proofErr w:type="spellStart"/>
      <w:r>
        <w:t>meir</w:t>
      </w:r>
      <w:proofErr w:type="spellEnd"/>
      <w:r>
        <w:t xml:space="preserve"> informasjon, sjå </w:t>
      </w:r>
      <w:hyperlink r:id="rId232" w:history="1">
        <w:r>
          <w:rPr>
            <w:rStyle w:val="Hyperkobling"/>
          </w:rPr>
          <w:t>Ot.prp.</w:t>
        </w:r>
      </w:hyperlink>
      <w:r>
        <w:rPr>
          <w:rStyle w:val="Hyperkobling"/>
        </w:rPr>
        <w:t xml:space="preserve"> </w:t>
      </w:r>
      <w:hyperlink r:id="rId233" w:history="1">
        <w:r>
          <w:rPr>
            <w:rStyle w:val="Hyperkobling"/>
          </w:rPr>
          <w:t>nr. 45 (2007-2008)</w:t>
        </w:r>
      </w:hyperlink>
      <w:r>
        <w:t xml:space="preserve"> punkt 16.5.1.</w:t>
      </w:r>
    </w:p>
    <w:p w14:paraId="58C8FABE" w14:textId="35E626A3" w:rsidR="0057752E" w:rsidRDefault="00FE1D0F">
      <w:pPr>
        <w:pStyle w:val="tabell-tittel"/>
      </w:pPr>
      <w:r>
        <w:t xml:space="preserve">Føresegner til omsynssone for infrastruktur. Tabellen viser </w:t>
      </w:r>
      <w:proofErr w:type="spellStart"/>
      <w:r>
        <w:t>nokre</w:t>
      </w:r>
      <w:proofErr w:type="spellEnd"/>
      <w:r>
        <w:t xml:space="preserve"> døme på </w:t>
      </w:r>
      <w:proofErr w:type="spellStart"/>
      <w:r>
        <w:t>situasjonar</w:t>
      </w:r>
      <w:proofErr w:type="spellEnd"/>
      <w:r>
        <w:t xml:space="preserve"> der det kan </w:t>
      </w:r>
      <w:proofErr w:type="spellStart"/>
      <w:r>
        <w:t>vere</w:t>
      </w:r>
      <w:proofErr w:type="spellEnd"/>
      <w:r>
        <w:t xml:space="preserve"> aktuelt å nytte omsynssoner med føresegner for å sikre krav til infrastruktur. Han er </w:t>
      </w:r>
      <w:proofErr w:type="spellStart"/>
      <w:r>
        <w:t>ikkje</w:t>
      </w:r>
      <w:proofErr w:type="spellEnd"/>
      <w:r>
        <w:t xml:space="preserve"> </w:t>
      </w:r>
      <w:proofErr w:type="spellStart"/>
      <w:r>
        <w:t>uttømmande</w:t>
      </w:r>
      <w:proofErr w:type="spellEnd"/>
      <w:r>
        <w:t>.</w:t>
      </w:r>
    </w:p>
    <w:tbl>
      <w:tblPr>
        <w:tblStyle w:val="StandardTabell"/>
        <w:tblW w:w="0" w:type="auto"/>
        <w:tblLayout w:type="fixed"/>
        <w:tblLook w:val="0000" w:firstRow="0" w:lastRow="0" w:firstColumn="0" w:lastColumn="0" w:noHBand="0" w:noVBand="0"/>
      </w:tblPr>
      <w:tblGrid>
        <w:gridCol w:w="2831"/>
        <w:gridCol w:w="2832"/>
        <w:gridCol w:w="2831"/>
      </w:tblGrid>
      <w:tr w:rsidR="00FE1D0F" w14:paraId="1E07A4F9" w14:textId="77777777" w:rsidTr="00FE1D0F">
        <w:trPr>
          <w:trHeight w:val="96"/>
        </w:trPr>
        <w:tc>
          <w:tcPr>
            <w:tcW w:w="2831" w:type="dxa"/>
          </w:tcPr>
          <w:p w14:paraId="372B5264" w14:textId="77777777" w:rsidR="00FE1D0F" w:rsidRDefault="00FE1D0F" w:rsidP="00105BED">
            <w:pPr>
              <w:pStyle w:val="TabellHode-kolonne"/>
            </w:pPr>
            <w:r>
              <w:t>Type</w:t>
            </w:r>
          </w:p>
        </w:tc>
        <w:tc>
          <w:tcPr>
            <w:tcW w:w="2832" w:type="dxa"/>
          </w:tcPr>
          <w:p w14:paraId="14048D70" w14:textId="77777777" w:rsidR="00FE1D0F" w:rsidRDefault="00FE1D0F" w:rsidP="00105BED">
            <w:pPr>
              <w:pStyle w:val="TabellHode-kolonne"/>
            </w:pPr>
            <w:proofErr w:type="spellStart"/>
            <w:r>
              <w:t>Forbod</w:t>
            </w:r>
            <w:proofErr w:type="spellEnd"/>
            <w:r>
              <w:t xml:space="preserve"> mot</w:t>
            </w:r>
          </w:p>
        </w:tc>
        <w:tc>
          <w:tcPr>
            <w:tcW w:w="2831" w:type="dxa"/>
          </w:tcPr>
          <w:p w14:paraId="0DB2C3A1" w14:textId="77777777" w:rsidR="00FE1D0F" w:rsidRDefault="00FE1D0F" w:rsidP="00105BED">
            <w:pPr>
              <w:pStyle w:val="TabellHode-kolonne"/>
            </w:pPr>
            <w:proofErr w:type="spellStart"/>
            <w:r>
              <w:t>Påbod</w:t>
            </w:r>
            <w:proofErr w:type="spellEnd"/>
            <w:r>
              <w:t xml:space="preserve"> eller krav om</w:t>
            </w:r>
          </w:p>
        </w:tc>
      </w:tr>
      <w:tr w:rsidR="00FE1D0F" w14:paraId="05525E04" w14:textId="77777777" w:rsidTr="00FE1D0F">
        <w:trPr>
          <w:trHeight w:val="96"/>
        </w:trPr>
        <w:tc>
          <w:tcPr>
            <w:tcW w:w="2831" w:type="dxa"/>
          </w:tcPr>
          <w:p w14:paraId="2650A1C0" w14:textId="77777777" w:rsidR="00FE1D0F" w:rsidRDefault="00FE1D0F" w:rsidP="00105BED">
            <w:pPr>
              <w:pStyle w:val="Liste"/>
              <w:rPr>
                <w:rStyle w:val="Hyperkobling"/>
                <w:i/>
                <w:iCs/>
                <w:color w:val="000000"/>
                <w:sz w:val="18"/>
                <w:szCs w:val="18"/>
                <w:lang w:val="nn-NO"/>
              </w:rPr>
            </w:pPr>
            <w:r>
              <w:rPr>
                <w:rStyle w:val="Hyperkobling"/>
                <w:i/>
                <w:iCs/>
                <w:color w:val="000000"/>
                <w:sz w:val="18"/>
                <w:szCs w:val="18"/>
                <w:lang w:val="nn-NO"/>
              </w:rPr>
              <w:t xml:space="preserve">Vass- og avløpsanlegg </w:t>
            </w:r>
          </w:p>
          <w:p w14:paraId="7E5A0C8D" w14:textId="77777777" w:rsidR="00FE1D0F" w:rsidRDefault="00FE1D0F" w:rsidP="00105BED">
            <w:pPr>
              <w:pStyle w:val="Liste"/>
              <w:rPr>
                <w:rStyle w:val="Hyperkobling"/>
                <w:i/>
                <w:iCs/>
                <w:color w:val="000000"/>
                <w:sz w:val="18"/>
                <w:szCs w:val="18"/>
                <w:lang w:val="nn-NO"/>
              </w:rPr>
            </w:pPr>
            <w:r>
              <w:rPr>
                <w:rStyle w:val="Hyperkobling"/>
                <w:i/>
                <w:iCs/>
                <w:color w:val="000000"/>
                <w:sz w:val="18"/>
                <w:szCs w:val="18"/>
                <w:lang w:val="nn-NO"/>
              </w:rPr>
              <w:t>Felles vassforsyning/ avløp med føresegner</w:t>
            </w:r>
          </w:p>
          <w:p w14:paraId="5FA07A34" w14:textId="77777777" w:rsidR="00FE1D0F" w:rsidRDefault="00FE1D0F" w:rsidP="00105BED">
            <w:r>
              <w:rPr>
                <w:rStyle w:val="Hyperkobling"/>
                <w:i/>
                <w:iCs/>
                <w:color w:val="000000"/>
                <w:sz w:val="18"/>
                <w:szCs w:val="18"/>
                <w:lang w:val="nn-NO"/>
              </w:rPr>
              <w:t>Døme: Hytte/bustad</w:t>
            </w:r>
          </w:p>
        </w:tc>
        <w:tc>
          <w:tcPr>
            <w:tcW w:w="2832" w:type="dxa"/>
          </w:tcPr>
          <w:p w14:paraId="2A7CF5D5" w14:textId="77777777" w:rsidR="00FE1D0F" w:rsidRDefault="00FE1D0F" w:rsidP="00105BED">
            <w:pPr>
              <w:pStyle w:val="Liste"/>
            </w:pPr>
            <w:r>
              <w:rPr>
                <w:rStyle w:val="Hyperkobling"/>
                <w:i/>
                <w:iCs/>
                <w:color w:val="000000"/>
                <w:sz w:val="18"/>
                <w:szCs w:val="18"/>
                <w:lang w:val="nn-NO"/>
              </w:rPr>
              <w:t>Separate løysingar</w:t>
            </w:r>
          </w:p>
        </w:tc>
        <w:tc>
          <w:tcPr>
            <w:tcW w:w="2831" w:type="dxa"/>
          </w:tcPr>
          <w:p w14:paraId="16EFB729" w14:textId="77777777" w:rsidR="00FE1D0F" w:rsidRDefault="00FE1D0F" w:rsidP="00105BED">
            <w:pPr>
              <w:pStyle w:val="Liste"/>
            </w:pPr>
            <w:r>
              <w:rPr>
                <w:rStyle w:val="Hyperkobling"/>
                <w:i/>
                <w:iCs/>
                <w:color w:val="000000"/>
                <w:sz w:val="18"/>
                <w:szCs w:val="18"/>
                <w:lang w:val="nn-NO"/>
              </w:rPr>
              <w:t>Tilknyting til offentleg nett</w:t>
            </w:r>
          </w:p>
        </w:tc>
      </w:tr>
      <w:tr w:rsidR="00FE1D0F" w14:paraId="3A9D4048" w14:textId="77777777" w:rsidTr="00FE1D0F">
        <w:trPr>
          <w:trHeight w:val="96"/>
        </w:trPr>
        <w:tc>
          <w:tcPr>
            <w:tcW w:w="2831" w:type="dxa"/>
          </w:tcPr>
          <w:p w14:paraId="43ED62D2" w14:textId="77777777" w:rsidR="00FE1D0F" w:rsidRDefault="00FE1D0F" w:rsidP="00105BED">
            <w:pPr>
              <w:pStyle w:val="Liste"/>
              <w:rPr>
                <w:rStyle w:val="Hyperkobling"/>
                <w:i/>
                <w:iCs/>
                <w:color w:val="000000"/>
                <w:sz w:val="18"/>
                <w:szCs w:val="18"/>
                <w:lang w:val="nn-NO"/>
              </w:rPr>
            </w:pPr>
            <w:r>
              <w:rPr>
                <w:rStyle w:val="Hyperkobling"/>
                <w:i/>
                <w:iCs/>
                <w:color w:val="000000"/>
                <w:sz w:val="18"/>
                <w:szCs w:val="18"/>
                <w:lang w:val="nn-NO"/>
              </w:rPr>
              <w:t xml:space="preserve">Energi </w:t>
            </w:r>
          </w:p>
          <w:p w14:paraId="04F4E1F1" w14:textId="77777777" w:rsidR="00FE1D0F" w:rsidRDefault="00FE1D0F" w:rsidP="00105BED">
            <w:pPr>
              <w:pStyle w:val="Liste"/>
            </w:pPr>
            <w:r>
              <w:rPr>
                <w:rStyle w:val="Hyperkobling"/>
                <w:i/>
                <w:iCs/>
                <w:color w:val="000000"/>
                <w:sz w:val="18"/>
                <w:szCs w:val="18"/>
                <w:lang w:val="nn-NO"/>
              </w:rPr>
              <w:t>Sone for tilknyting til vassboren varme</w:t>
            </w:r>
          </w:p>
        </w:tc>
        <w:tc>
          <w:tcPr>
            <w:tcW w:w="2832" w:type="dxa"/>
          </w:tcPr>
          <w:p w14:paraId="418C9140" w14:textId="77777777" w:rsidR="00FE1D0F" w:rsidRDefault="00FE1D0F" w:rsidP="00105BED">
            <w:pPr>
              <w:pStyle w:val="NoParagraphStyle"/>
              <w:spacing w:line="240" w:lineRule="auto"/>
              <w:textAlignment w:val="auto"/>
              <w:rPr>
                <w:rFonts w:ascii="Open Sans Light" w:hAnsi="Open Sans Light" w:cs="Times New Roman"/>
                <w:color w:val="auto"/>
                <w:lang w:val="nb-NO"/>
              </w:rPr>
            </w:pPr>
          </w:p>
        </w:tc>
        <w:tc>
          <w:tcPr>
            <w:tcW w:w="2831" w:type="dxa"/>
          </w:tcPr>
          <w:p w14:paraId="48AD0EA7" w14:textId="77777777" w:rsidR="00FE1D0F" w:rsidRDefault="00FE1D0F" w:rsidP="00105BED">
            <w:pPr>
              <w:pStyle w:val="Liste"/>
              <w:rPr>
                <w:rStyle w:val="Hyperkobling"/>
                <w:i/>
                <w:iCs/>
                <w:color w:val="000000"/>
                <w:sz w:val="18"/>
                <w:szCs w:val="18"/>
                <w:lang w:val="nn-NO"/>
              </w:rPr>
            </w:pPr>
            <w:r>
              <w:rPr>
                <w:rStyle w:val="Hyperkobling"/>
                <w:i/>
                <w:iCs/>
                <w:color w:val="000000"/>
                <w:sz w:val="18"/>
                <w:szCs w:val="18"/>
                <w:lang w:val="nn-NO"/>
              </w:rPr>
              <w:t>Trasé for leidning for vassboren varme</w:t>
            </w:r>
          </w:p>
          <w:p w14:paraId="321804AB" w14:textId="77777777" w:rsidR="00FE1D0F" w:rsidRDefault="00FE1D0F" w:rsidP="00105BED">
            <w:pPr>
              <w:pStyle w:val="Liste"/>
              <w:rPr>
                <w:rStyle w:val="Hyperkobling"/>
                <w:i/>
                <w:iCs/>
                <w:color w:val="000000"/>
                <w:sz w:val="18"/>
                <w:szCs w:val="18"/>
                <w:lang w:val="nn-NO"/>
              </w:rPr>
            </w:pPr>
            <w:r>
              <w:rPr>
                <w:rStyle w:val="Hyperkobling"/>
                <w:i/>
                <w:iCs/>
                <w:color w:val="000000"/>
                <w:sz w:val="18"/>
                <w:szCs w:val="18"/>
                <w:lang w:val="nn-NO"/>
              </w:rPr>
              <w:t xml:space="preserve">Fjernvarmesentral </w:t>
            </w:r>
          </w:p>
          <w:p w14:paraId="5E77F274" w14:textId="77777777" w:rsidR="00FE1D0F" w:rsidRDefault="00FE1D0F" w:rsidP="00105BED">
            <w:pPr>
              <w:pStyle w:val="Liste"/>
            </w:pPr>
            <w:r>
              <w:rPr>
                <w:rStyle w:val="Hyperkobling"/>
                <w:i/>
                <w:iCs/>
                <w:color w:val="000000"/>
                <w:sz w:val="18"/>
                <w:szCs w:val="18"/>
                <w:lang w:val="nn-NO"/>
              </w:rPr>
              <w:t>Tilknytingsplikt etter plan- og bygningslova § 27-5</w:t>
            </w:r>
          </w:p>
        </w:tc>
      </w:tr>
      <w:tr w:rsidR="00FE1D0F" w14:paraId="46CD431A" w14:textId="77777777" w:rsidTr="00FE1D0F">
        <w:trPr>
          <w:trHeight w:val="96"/>
        </w:trPr>
        <w:tc>
          <w:tcPr>
            <w:tcW w:w="2831" w:type="dxa"/>
          </w:tcPr>
          <w:p w14:paraId="3DB7D276" w14:textId="77777777" w:rsidR="00FE1D0F" w:rsidRDefault="00FE1D0F" w:rsidP="00105BED">
            <w:pPr>
              <w:pStyle w:val="Liste"/>
              <w:rPr>
                <w:rStyle w:val="Hyperkobling"/>
                <w:i/>
                <w:iCs/>
                <w:color w:val="000000"/>
                <w:sz w:val="18"/>
                <w:szCs w:val="18"/>
                <w:lang w:val="nn-NO"/>
              </w:rPr>
            </w:pPr>
            <w:r>
              <w:rPr>
                <w:rStyle w:val="Hyperkobling"/>
                <w:i/>
                <w:iCs/>
                <w:color w:val="000000"/>
                <w:sz w:val="18"/>
                <w:szCs w:val="18"/>
                <w:lang w:val="nn-NO"/>
              </w:rPr>
              <w:t xml:space="preserve">Transportløysing </w:t>
            </w:r>
          </w:p>
          <w:p w14:paraId="5011DD92" w14:textId="77777777" w:rsidR="00FE1D0F" w:rsidRDefault="00FE1D0F" w:rsidP="00105BED">
            <w:pPr>
              <w:tabs>
                <w:tab w:val="left" w:pos="170"/>
                <w:tab w:val="left" w:pos="283"/>
                <w:tab w:val="left" w:pos="397"/>
              </w:tabs>
              <w:rPr>
                <w:rStyle w:val="Hyperkobling"/>
                <w:i/>
                <w:iCs/>
                <w:color w:val="000000"/>
                <w:sz w:val="18"/>
                <w:szCs w:val="18"/>
              </w:rPr>
            </w:pPr>
            <w:r>
              <w:rPr>
                <w:rStyle w:val="Hyperkobling"/>
                <w:i/>
                <w:iCs/>
                <w:color w:val="000000"/>
                <w:sz w:val="18"/>
                <w:szCs w:val="18"/>
                <w:lang w:val="nn-NO"/>
              </w:rPr>
              <w:t>Døme: Sentrum</w:t>
            </w:r>
          </w:p>
          <w:p w14:paraId="586E08AC" w14:textId="77777777" w:rsidR="00FE1D0F" w:rsidRDefault="00FE1D0F" w:rsidP="00105BED">
            <w:pPr>
              <w:tabs>
                <w:tab w:val="left" w:pos="170"/>
                <w:tab w:val="left" w:pos="283"/>
                <w:tab w:val="left" w:pos="397"/>
              </w:tabs>
              <w:rPr>
                <w:rStyle w:val="Hyperkobling"/>
                <w:i/>
                <w:iCs/>
                <w:color w:val="000000"/>
                <w:sz w:val="18"/>
                <w:szCs w:val="18"/>
              </w:rPr>
            </w:pPr>
            <w:r>
              <w:rPr>
                <w:rStyle w:val="Hyperkobling"/>
                <w:i/>
                <w:iCs/>
                <w:color w:val="000000"/>
                <w:sz w:val="18"/>
                <w:szCs w:val="18"/>
                <w:lang w:val="nn-NO"/>
              </w:rPr>
              <w:t>Døme: Større nytt byggjeområde</w:t>
            </w:r>
          </w:p>
          <w:p w14:paraId="104F9823" w14:textId="77777777" w:rsidR="00FE1D0F" w:rsidRDefault="00FE1D0F" w:rsidP="00105BED">
            <w:pPr>
              <w:pStyle w:val="Liste"/>
            </w:pPr>
            <w:r>
              <w:rPr>
                <w:rStyle w:val="Hyperkobling"/>
                <w:i/>
                <w:iCs/>
                <w:color w:val="000000"/>
                <w:sz w:val="18"/>
                <w:szCs w:val="18"/>
                <w:lang w:val="nn-NO"/>
              </w:rPr>
              <w:t>Køyremønster</w:t>
            </w:r>
          </w:p>
        </w:tc>
        <w:tc>
          <w:tcPr>
            <w:tcW w:w="2832" w:type="dxa"/>
          </w:tcPr>
          <w:p w14:paraId="588C2E89" w14:textId="77777777" w:rsidR="00FE1D0F" w:rsidRDefault="00FE1D0F" w:rsidP="00105BED">
            <w:pPr>
              <w:pStyle w:val="Liste"/>
              <w:suppressAutoHyphens/>
            </w:pPr>
            <w:r>
              <w:rPr>
                <w:rStyle w:val="Hyperkobling"/>
                <w:i/>
                <w:iCs/>
                <w:color w:val="000000"/>
                <w:sz w:val="18"/>
                <w:szCs w:val="18"/>
                <w:lang w:val="nn-NO"/>
              </w:rPr>
              <w:t>Markparkering</w:t>
            </w:r>
          </w:p>
        </w:tc>
        <w:tc>
          <w:tcPr>
            <w:tcW w:w="2831" w:type="dxa"/>
          </w:tcPr>
          <w:p w14:paraId="14E223FA" w14:textId="77777777" w:rsidR="00FE1D0F" w:rsidRDefault="00FE1D0F" w:rsidP="00105BED">
            <w:pPr>
              <w:pStyle w:val="Liste"/>
              <w:rPr>
                <w:rStyle w:val="Hyperkobling"/>
                <w:i/>
                <w:iCs/>
                <w:color w:val="000000"/>
                <w:sz w:val="18"/>
                <w:szCs w:val="18"/>
                <w:lang w:val="nn-NO"/>
              </w:rPr>
            </w:pPr>
            <w:r>
              <w:rPr>
                <w:rStyle w:val="Hyperkobling"/>
                <w:i/>
                <w:iCs/>
                <w:color w:val="000000"/>
                <w:sz w:val="18"/>
                <w:szCs w:val="18"/>
                <w:lang w:val="nn-NO"/>
              </w:rPr>
              <w:t>At utbyggingsområde skal vere betent av buss eller bane</w:t>
            </w:r>
          </w:p>
          <w:p w14:paraId="428AD801" w14:textId="77777777" w:rsidR="00FE1D0F" w:rsidRDefault="00FE1D0F" w:rsidP="00105BED">
            <w:pPr>
              <w:pStyle w:val="Liste"/>
              <w:rPr>
                <w:rStyle w:val="Hyperkobling"/>
                <w:i/>
                <w:iCs/>
                <w:color w:val="000000"/>
                <w:sz w:val="18"/>
                <w:szCs w:val="18"/>
                <w:lang w:val="nn-NO"/>
              </w:rPr>
            </w:pPr>
            <w:r>
              <w:rPr>
                <w:rStyle w:val="Hyperkobling"/>
                <w:i/>
                <w:iCs/>
                <w:color w:val="000000"/>
                <w:sz w:val="18"/>
                <w:szCs w:val="18"/>
                <w:lang w:val="nn-NO"/>
              </w:rPr>
              <w:t>Skjenegåande kollektivbetening</w:t>
            </w:r>
          </w:p>
          <w:p w14:paraId="638D8251" w14:textId="77777777" w:rsidR="00FE1D0F" w:rsidRDefault="00FE1D0F" w:rsidP="00105BED">
            <w:pPr>
              <w:pStyle w:val="Liste"/>
            </w:pPr>
            <w:r>
              <w:rPr>
                <w:rStyle w:val="Hyperkobling"/>
                <w:i/>
                <w:iCs/>
                <w:color w:val="000000"/>
                <w:sz w:val="18"/>
                <w:szCs w:val="18"/>
                <w:lang w:val="nn-NO"/>
              </w:rPr>
              <w:t>Krav til køyremønster i anleggs- og driftsfase i nye utbyggingsområde</w:t>
            </w:r>
          </w:p>
        </w:tc>
      </w:tr>
      <w:tr w:rsidR="00FE1D0F" w14:paraId="2FE7464B" w14:textId="77777777" w:rsidTr="00FE1D0F">
        <w:trPr>
          <w:trHeight w:val="96"/>
        </w:trPr>
        <w:tc>
          <w:tcPr>
            <w:tcW w:w="2831" w:type="dxa"/>
          </w:tcPr>
          <w:p w14:paraId="4B9428F1" w14:textId="77777777" w:rsidR="00FE1D0F" w:rsidRDefault="00FE1D0F" w:rsidP="00105BED">
            <w:pPr>
              <w:pStyle w:val="Liste"/>
              <w:rPr>
                <w:rStyle w:val="Hyperkobling"/>
                <w:i/>
                <w:iCs/>
                <w:color w:val="000000"/>
                <w:sz w:val="18"/>
                <w:szCs w:val="18"/>
                <w:lang w:val="nn-NO"/>
              </w:rPr>
            </w:pPr>
            <w:r>
              <w:rPr>
                <w:rStyle w:val="Hyperkobling"/>
                <w:i/>
                <w:iCs/>
                <w:color w:val="000000"/>
                <w:sz w:val="18"/>
                <w:szCs w:val="18"/>
                <w:lang w:val="nn-NO"/>
              </w:rPr>
              <w:t>Veg</w:t>
            </w:r>
          </w:p>
          <w:p w14:paraId="0DF37FFE" w14:textId="77777777" w:rsidR="00FE1D0F" w:rsidRDefault="00FE1D0F" w:rsidP="00105BED">
            <w:pPr>
              <w:pStyle w:val="Liste"/>
            </w:pPr>
            <w:r>
              <w:rPr>
                <w:rStyle w:val="Hyperkobling"/>
                <w:i/>
                <w:iCs/>
                <w:color w:val="000000"/>
                <w:sz w:val="18"/>
                <w:szCs w:val="18"/>
                <w:lang w:val="nn-NO"/>
              </w:rPr>
              <w:t>Krav til sykkelparkering</w:t>
            </w:r>
          </w:p>
        </w:tc>
        <w:tc>
          <w:tcPr>
            <w:tcW w:w="2832" w:type="dxa"/>
          </w:tcPr>
          <w:p w14:paraId="5181EFF7" w14:textId="77777777" w:rsidR="00FE1D0F" w:rsidRDefault="00FE1D0F" w:rsidP="00105BED">
            <w:r>
              <w:rPr>
                <w:rStyle w:val="Hyperkobling"/>
                <w:i/>
                <w:iCs/>
                <w:color w:val="000000"/>
                <w:sz w:val="18"/>
                <w:szCs w:val="18"/>
                <w:lang w:val="nn-NO"/>
              </w:rPr>
              <w:t>Døme: Kryssing i plan</w:t>
            </w:r>
          </w:p>
        </w:tc>
        <w:tc>
          <w:tcPr>
            <w:tcW w:w="2831" w:type="dxa"/>
          </w:tcPr>
          <w:p w14:paraId="00DFB585" w14:textId="77777777" w:rsidR="00FE1D0F" w:rsidRDefault="00FE1D0F" w:rsidP="00105BED">
            <w:pPr>
              <w:rPr>
                <w:rStyle w:val="Hyperkobling"/>
                <w:i/>
                <w:iCs/>
                <w:color w:val="000000"/>
                <w:sz w:val="18"/>
                <w:szCs w:val="18"/>
              </w:rPr>
            </w:pPr>
            <w:r>
              <w:rPr>
                <w:rStyle w:val="Hyperkobling"/>
                <w:i/>
                <w:iCs/>
                <w:color w:val="000000"/>
                <w:sz w:val="18"/>
                <w:szCs w:val="18"/>
                <w:lang w:val="nn-NO"/>
              </w:rPr>
              <w:t>Døme: Gang- og sykkelvegtilknyting</w:t>
            </w:r>
          </w:p>
          <w:p w14:paraId="21435A2D" w14:textId="77777777" w:rsidR="00FE1D0F" w:rsidRDefault="00FE1D0F" w:rsidP="00105BED">
            <w:pPr>
              <w:pStyle w:val="Liste"/>
            </w:pPr>
            <w:r>
              <w:rPr>
                <w:rStyle w:val="Hyperkobling"/>
                <w:i/>
                <w:iCs/>
                <w:color w:val="000000"/>
                <w:sz w:val="18"/>
                <w:szCs w:val="18"/>
                <w:lang w:val="nn-NO"/>
              </w:rPr>
              <w:t>Krav om parkering etter § 11-9 nr. 3 og nr. 5</w:t>
            </w:r>
          </w:p>
        </w:tc>
      </w:tr>
      <w:tr w:rsidR="00FE1D0F" w14:paraId="0A98F7C3" w14:textId="77777777" w:rsidTr="00FE1D0F">
        <w:trPr>
          <w:trHeight w:val="96"/>
        </w:trPr>
        <w:tc>
          <w:tcPr>
            <w:tcW w:w="2831" w:type="dxa"/>
          </w:tcPr>
          <w:p w14:paraId="56807756" w14:textId="77777777" w:rsidR="00FE1D0F" w:rsidRDefault="00FE1D0F" w:rsidP="00105BED">
            <w:pPr>
              <w:pStyle w:val="Liste"/>
            </w:pPr>
            <w:r>
              <w:rPr>
                <w:rStyle w:val="Hyperkobling"/>
                <w:i/>
                <w:iCs/>
                <w:color w:val="000000"/>
                <w:sz w:val="18"/>
                <w:szCs w:val="18"/>
                <w:lang w:val="nn-NO"/>
              </w:rPr>
              <w:t>Andre krav til infrastruktur</w:t>
            </w:r>
          </w:p>
        </w:tc>
        <w:tc>
          <w:tcPr>
            <w:tcW w:w="2832" w:type="dxa"/>
          </w:tcPr>
          <w:p w14:paraId="196EF666" w14:textId="77777777" w:rsidR="00FE1D0F" w:rsidRDefault="00FE1D0F" w:rsidP="00105BED">
            <w:pPr>
              <w:pStyle w:val="Liste"/>
            </w:pPr>
            <w:r>
              <w:rPr>
                <w:rStyle w:val="Hyperkobling"/>
                <w:i/>
                <w:iCs/>
                <w:color w:val="000000"/>
                <w:sz w:val="18"/>
                <w:szCs w:val="18"/>
                <w:lang w:val="nn-NO"/>
              </w:rPr>
              <w:t>Veg, leidningar og luftstrekk over tregrensa</w:t>
            </w:r>
          </w:p>
        </w:tc>
        <w:tc>
          <w:tcPr>
            <w:tcW w:w="2831" w:type="dxa"/>
          </w:tcPr>
          <w:p w14:paraId="50EF623F" w14:textId="77777777" w:rsidR="00FE1D0F" w:rsidRDefault="00FE1D0F" w:rsidP="00105BED">
            <w:pPr>
              <w:pStyle w:val="Liste"/>
            </w:pPr>
            <w:r>
              <w:rPr>
                <w:rStyle w:val="Hyperkobling"/>
                <w:i/>
                <w:iCs/>
                <w:color w:val="000000"/>
                <w:sz w:val="18"/>
                <w:szCs w:val="18"/>
                <w:lang w:val="nn-NO"/>
              </w:rPr>
              <w:t>Bestemte løysingar for vassforsyning og avløp, jf. plan- og bygningslova kap. 18</w:t>
            </w:r>
          </w:p>
        </w:tc>
      </w:tr>
    </w:tbl>
    <w:tbl>
      <w:tblPr>
        <w:tblStyle w:val="StandardBoks"/>
        <w:tblW w:w="0" w:type="auto"/>
        <w:tblLayout w:type="fixed"/>
        <w:tblLook w:val="0000" w:firstRow="0" w:lastRow="0" w:firstColumn="0" w:lastColumn="0" w:noHBand="0" w:noVBand="0"/>
      </w:tblPr>
      <w:tblGrid>
        <w:gridCol w:w="8504"/>
      </w:tblGrid>
      <w:tr w:rsidR="0057752E" w14:paraId="1196C2CF" w14:textId="77777777" w:rsidTr="006D28DE">
        <w:trPr>
          <w:trHeight w:val="60"/>
        </w:trPr>
        <w:tc>
          <w:tcPr>
            <w:tcW w:w="8504" w:type="dxa"/>
          </w:tcPr>
          <w:p w14:paraId="552D3FDF" w14:textId="77777777" w:rsidR="0057752E" w:rsidRDefault="00FE1D0F">
            <w:pPr>
              <w:pStyle w:val="avsnitt-undertittel"/>
              <w:rPr>
                <w:rStyle w:val="halvfet"/>
                <w:i w:val="0"/>
                <w:iCs/>
              </w:rPr>
            </w:pPr>
            <w:r>
              <w:rPr>
                <w:rStyle w:val="halvfet"/>
                <w:i w:val="0"/>
                <w:iCs/>
              </w:rPr>
              <w:lastRenderedPageBreak/>
              <w:t xml:space="preserve">Døme på føresegner til omsynssone – </w:t>
            </w:r>
            <w:proofErr w:type="spellStart"/>
            <w:r>
              <w:rPr>
                <w:rStyle w:val="halvfet"/>
                <w:i w:val="0"/>
                <w:iCs/>
              </w:rPr>
              <w:t>særlege</w:t>
            </w:r>
            <w:proofErr w:type="spellEnd"/>
            <w:r>
              <w:rPr>
                <w:rStyle w:val="halvfet"/>
                <w:i w:val="0"/>
                <w:iCs/>
              </w:rPr>
              <w:t xml:space="preserve"> krav til infrastruktur</w:t>
            </w:r>
          </w:p>
          <w:p w14:paraId="43F82321" w14:textId="77777777" w:rsidR="0057752E" w:rsidRDefault="00FE1D0F">
            <w:pPr>
              <w:pStyle w:val="Listebombe"/>
            </w:pPr>
            <w:proofErr w:type="spellStart"/>
            <w:r>
              <w:t>Løysingar</w:t>
            </w:r>
            <w:proofErr w:type="spellEnd"/>
            <w:r>
              <w:t xml:space="preserve"> for avløp. </w:t>
            </w:r>
          </w:p>
          <w:p w14:paraId="21689004" w14:textId="77777777" w:rsidR="0057752E" w:rsidRDefault="00FE1D0F">
            <w:pPr>
              <w:pStyle w:val="Listebombe"/>
            </w:pPr>
            <w:proofErr w:type="spellStart"/>
            <w:r>
              <w:t>Innanfor</w:t>
            </w:r>
            <w:proofErr w:type="spellEnd"/>
            <w:r>
              <w:t xml:space="preserve"> omsynssone H410_1 – infrastruktur, jf. § 11-9 nr. 3, er det (av omsyn til å sikre badevasskvalitet i Veslevatnet) </w:t>
            </w:r>
            <w:proofErr w:type="spellStart"/>
            <w:r>
              <w:t>forbod</w:t>
            </w:r>
            <w:proofErr w:type="spellEnd"/>
            <w:r>
              <w:t xml:space="preserve"> mot etablering av separate </w:t>
            </w:r>
            <w:proofErr w:type="spellStart"/>
            <w:r>
              <w:t>avløpsløysingar</w:t>
            </w:r>
            <w:proofErr w:type="spellEnd"/>
            <w:r>
              <w:t>.</w:t>
            </w:r>
          </w:p>
          <w:p w14:paraId="4369B9ED" w14:textId="77777777" w:rsidR="0057752E" w:rsidRDefault="00FE1D0F">
            <w:pPr>
              <w:pStyle w:val="Listebombe"/>
            </w:pPr>
            <w:proofErr w:type="spellStart"/>
            <w:r>
              <w:t>Løysingar</w:t>
            </w:r>
            <w:proofErr w:type="spellEnd"/>
            <w:r>
              <w:t xml:space="preserve"> for vatn. </w:t>
            </w:r>
          </w:p>
          <w:p w14:paraId="4A0E9615" w14:textId="77777777" w:rsidR="0057752E" w:rsidRDefault="00FE1D0F">
            <w:pPr>
              <w:pStyle w:val="Listebombe"/>
            </w:pPr>
            <w:proofErr w:type="spellStart"/>
            <w:r>
              <w:t>Innanfor</w:t>
            </w:r>
            <w:proofErr w:type="spellEnd"/>
            <w:r>
              <w:t xml:space="preserve"> omsynssone H410_2 – Infrastruktur, jf. § 11-9 nr. 3, skal drikkevasstilkopling (for å utnytte </w:t>
            </w:r>
            <w:proofErr w:type="spellStart"/>
            <w:r>
              <w:t>eksisterande</w:t>
            </w:r>
            <w:proofErr w:type="spellEnd"/>
            <w:r>
              <w:t xml:space="preserve"> kapasitet i etablert anlegg) </w:t>
            </w:r>
            <w:proofErr w:type="spellStart"/>
            <w:r>
              <w:t>vere</w:t>
            </w:r>
            <w:proofErr w:type="spellEnd"/>
            <w:r>
              <w:t xml:space="preserve"> </w:t>
            </w:r>
            <w:proofErr w:type="spellStart"/>
            <w:r>
              <w:t>frå</w:t>
            </w:r>
            <w:proofErr w:type="spellEnd"/>
            <w:r>
              <w:t xml:space="preserve"> Blankvatnet.</w:t>
            </w:r>
          </w:p>
          <w:p w14:paraId="2CA08D6E" w14:textId="77777777" w:rsidR="0057752E" w:rsidRDefault="00FE1D0F">
            <w:pPr>
              <w:pStyle w:val="Listebombe"/>
            </w:pPr>
            <w:proofErr w:type="spellStart"/>
            <w:r>
              <w:t>Løysingar</w:t>
            </w:r>
            <w:proofErr w:type="spellEnd"/>
            <w:r>
              <w:t xml:space="preserve"> for energi.</w:t>
            </w:r>
          </w:p>
          <w:p w14:paraId="265E7AB9" w14:textId="77777777" w:rsidR="0057752E" w:rsidRDefault="00FE1D0F">
            <w:pPr>
              <w:pStyle w:val="Listebombe"/>
            </w:pPr>
            <w:proofErr w:type="spellStart"/>
            <w:r>
              <w:t>Innanfor</w:t>
            </w:r>
            <w:proofErr w:type="spellEnd"/>
            <w:r>
              <w:t xml:space="preserve"> omsynssone H410_3 – Infrastruktur, jf. § 11-9 nr. 3, skal det (av omsyn til å sikre </w:t>
            </w:r>
            <w:proofErr w:type="spellStart"/>
            <w:r>
              <w:t>miljøvenleg</w:t>
            </w:r>
            <w:proofErr w:type="spellEnd"/>
            <w:r>
              <w:t xml:space="preserve"> energibruk) </w:t>
            </w:r>
            <w:proofErr w:type="spellStart"/>
            <w:r>
              <w:t>leggjast</w:t>
            </w:r>
            <w:proofErr w:type="spellEnd"/>
            <w:r>
              <w:t xml:space="preserve"> til rette for at nye </w:t>
            </w:r>
            <w:proofErr w:type="spellStart"/>
            <w:r>
              <w:t>byg</w:t>
            </w:r>
            <w:proofErr w:type="spellEnd"/>
            <w:r>
              <w:t xml:space="preserve"> kan </w:t>
            </w:r>
            <w:proofErr w:type="spellStart"/>
            <w:r>
              <w:t>forsynast</w:t>
            </w:r>
            <w:proofErr w:type="spellEnd"/>
            <w:r>
              <w:t xml:space="preserve"> med vassboren varme ved at det blir sikra areal til </w:t>
            </w:r>
            <w:proofErr w:type="spellStart"/>
            <w:r>
              <w:t>leidningstraséar</w:t>
            </w:r>
            <w:proofErr w:type="spellEnd"/>
            <w:r>
              <w:t xml:space="preserve"> </w:t>
            </w:r>
            <w:proofErr w:type="spellStart"/>
            <w:r>
              <w:t>frå</w:t>
            </w:r>
            <w:proofErr w:type="spellEnd"/>
            <w:r>
              <w:t xml:space="preserve"> </w:t>
            </w:r>
            <w:proofErr w:type="spellStart"/>
            <w:r>
              <w:t>eksisterande</w:t>
            </w:r>
            <w:proofErr w:type="spellEnd"/>
            <w:r>
              <w:t xml:space="preserve"> varmesentral på Hove og fram til felt BBB1 (</w:t>
            </w:r>
            <w:proofErr w:type="spellStart"/>
            <w:r>
              <w:t>blokkbygningar</w:t>
            </w:r>
            <w:proofErr w:type="spellEnd"/>
            <w:r>
              <w:t>), BBH3 (barnehage) og o_BU6 (undervisning – skule).</w:t>
            </w:r>
          </w:p>
        </w:tc>
      </w:tr>
    </w:tbl>
    <w:p w14:paraId="06B9E82D" w14:textId="77777777" w:rsidR="0057752E" w:rsidRDefault="00FE1D0F">
      <w:pPr>
        <w:pStyle w:val="Overskrift5"/>
      </w:pPr>
      <w:r>
        <w:t>Felles vassforsyning og avløp</w:t>
      </w:r>
    </w:p>
    <w:p w14:paraId="250CA9DE" w14:textId="77777777" w:rsidR="0057752E" w:rsidRDefault="00FE1D0F" w:rsidP="001F3D79">
      <w:r>
        <w:t xml:space="preserve">Avgrensing av omsynssoner for felles vassforsynings- og avløpsanlegg vil </w:t>
      </w:r>
      <w:proofErr w:type="spellStart"/>
      <w:r>
        <w:t>vere</w:t>
      </w:r>
      <w:proofErr w:type="spellEnd"/>
      <w:r>
        <w:t xml:space="preserve"> </w:t>
      </w:r>
      <w:proofErr w:type="spellStart"/>
      <w:r>
        <w:t>særleg</w:t>
      </w:r>
      <w:proofErr w:type="spellEnd"/>
      <w:r>
        <w:t xml:space="preserve"> aktuelt i område der det er </w:t>
      </w:r>
      <w:proofErr w:type="spellStart"/>
      <w:r>
        <w:t>eksisterande</w:t>
      </w:r>
      <w:proofErr w:type="spellEnd"/>
      <w:r>
        <w:t xml:space="preserve"> </w:t>
      </w:r>
      <w:proofErr w:type="spellStart"/>
      <w:r>
        <w:t>fritidsbygningar</w:t>
      </w:r>
      <w:proofErr w:type="spellEnd"/>
      <w:r>
        <w:t xml:space="preserve"> med låg sanitær standard, og ønske om oppgradering av området med </w:t>
      </w:r>
      <w:proofErr w:type="spellStart"/>
      <w:r>
        <w:t>fellesløysingar</w:t>
      </w:r>
      <w:proofErr w:type="spellEnd"/>
      <w:r>
        <w:t xml:space="preserve">. Dette for å sikre </w:t>
      </w:r>
      <w:proofErr w:type="spellStart"/>
      <w:r>
        <w:t>tilstrekkeleg</w:t>
      </w:r>
      <w:proofErr w:type="spellEnd"/>
      <w:r>
        <w:t xml:space="preserve"> vatn med god kvalitet til heile området, og ei felles handtering av avløpsvatn for å hindre </w:t>
      </w:r>
      <w:proofErr w:type="spellStart"/>
      <w:r>
        <w:t>forureining</w:t>
      </w:r>
      <w:proofErr w:type="spellEnd"/>
      <w:r>
        <w:t>.</w:t>
      </w:r>
    </w:p>
    <w:tbl>
      <w:tblPr>
        <w:tblStyle w:val="StandardBoks"/>
        <w:tblW w:w="0" w:type="auto"/>
        <w:tblLayout w:type="fixed"/>
        <w:tblLook w:val="0000" w:firstRow="0" w:lastRow="0" w:firstColumn="0" w:lastColumn="0" w:noHBand="0" w:noVBand="0"/>
      </w:tblPr>
      <w:tblGrid>
        <w:gridCol w:w="8504"/>
      </w:tblGrid>
      <w:tr w:rsidR="0057752E" w14:paraId="4F03F988" w14:textId="77777777" w:rsidTr="006D28DE">
        <w:trPr>
          <w:trHeight w:val="60"/>
        </w:trPr>
        <w:tc>
          <w:tcPr>
            <w:tcW w:w="8504" w:type="dxa"/>
          </w:tcPr>
          <w:p w14:paraId="71DD60DE" w14:textId="77777777" w:rsidR="0057752E" w:rsidRDefault="00FE1D0F">
            <w:pPr>
              <w:rPr>
                <w:rStyle w:val="halvfet"/>
              </w:rPr>
            </w:pPr>
            <w:r>
              <w:rPr>
                <w:rStyle w:val="halvfet"/>
              </w:rPr>
              <w:t xml:space="preserve">Døme på føresegner til omsynssone – </w:t>
            </w:r>
            <w:proofErr w:type="spellStart"/>
            <w:r>
              <w:rPr>
                <w:rStyle w:val="halvfet"/>
              </w:rPr>
              <w:t>særlege</w:t>
            </w:r>
            <w:proofErr w:type="spellEnd"/>
            <w:r>
              <w:rPr>
                <w:rStyle w:val="halvfet"/>
              </w:rPr>
              <w:t xml:space="preserve"> krav til infrastruktur –</w:t>
            </w:r>
            <w:proofErr w:type="spellStart"/>
            <w:r>
              <w:rPr>
                <w:rStyle w:val="halvfet"/>
              </w:rPr>
              <w:t>rekkjefølgjekrav</w:t>
            </w:r>
            <w:proofErr w:type="spellEnd"/>
          </w:p>
          <w:p w14:paraId="54DA1FD4" w14:textId="77777777" w:rsidR="0057752E" w:rsidRDefault="00FE1D0F">
            <w:pPr>
              <w:pStyle w:val="Listebombe"/>
            </w:pPr>
            <w:proofErr w:type="spellStart"/>
            <w:r>
              <w:t>Innanfor</w:t>
            </w:r>
            <w:proofErr w:type="spellEnd"/>
            <w:r>
              <w:t xml:space="preserve"> omsynssone 410_4 for felles vassforsynings- og avløpsanlegg, er det </w:t>
            </w:r>
            <w:proofErr w:type="spellStart"/>
            <w:r>
              <w:t>ikkje</w:t>
            </w:r>
            <w:proofErr w:type="spellEnd"/>
            <w:r>
              <w:t xml:space="preserve"> tillate med innlegging av vatn eller godkjenning av nye enkeltutslepp før felles vassforsyning og avløpsanlegg er bygd og godkjent for bruk.</w:t>
            </w:r>
          </w:p>
        </w:tc>
      </w:tr>
    </w:tbl>
    <w:p w14:paraId="25EF4646" w14:textId="77777777" w:rsidR="0057752E" w:rsidRDefault="00FE1D0F">
      <w:pPr>
        <w:pStyle w:val="Overskrift5"/>
      </w:pPr>
      <w:r>
        <w:t>Tilrettelegging for vassboren varme</w:t>
      </w:r>
    </w:p>
    <w:p w14:paraId="6767BCF3" w14:textId="77777777" w:rsidR="0057752E" w:rsidRDefault="00FE1D0F" w:rsidP="001F3D79">
      <w:r>
        <w:t xml:space="preserve">Kommunen kan </w:t>
      </w:r>
      <w:proofErr w:type="spellStart"/>
      <w:r>
        <w:t>ikkje</w:t>
      </w:r>
      <w:proofErr w:type="spellEnd"/>
      <w:r>
        <w:t xml:space="preserve"> </w:t>
      </w:r>
      <w:proofErr w:type="spellStart"/>
      <w:r>
        <w:t>gje</w:t>
      </w:r>
      <w:proofErr w:type="spellEnd"/>
      <w:r>
        <w:t xml:space="preserve"> føresegner som pålegg opparbeiding av eller bestemmer energiform eller </w:t>
      </w:r>
      <w:proofErr w:type="spellStart"/>
      <w:r>
        <w:t>energiberar</w:t>
      </w:r>
      <w:proofErr w:type="spellEnd"/>
      <w:r>
        <w:t xml:space="preserve"> i kommuneplanen. Kommunen kan likevel </w:t>
      </w:r>
      <w:proofErr w:type="spellStart"/>
      <w:r>
        <w:t>gje</w:t>
      </w:r>
      <w:proofErr w:type="spellEnd"/>
      <w:r>
        <w:t xml:space="preserve"> føresegner til omsynssone for teknisk infrastruktur – krav som </w:t>
      </w:r>
      <w:proofErr w:type="spellStart"/>
      <w:r>
        <w:t>gjeld</w:t>
      </w:r>
      <w:proofErr w:type="spellEnd"/>
      <w:r>
        <w:t xml:space="preserve"> infrastruktur – om </w:t>
      </w:r>
      <w:proofErr w:type="spellStart"/>
      <w:r>
        <w:t>tilknytingsplikt</w:t>
      </w:r>
      <w:proofErr w:type="spellEnd"/>
      <w:r>
        <w:t xml:space="preserve"> for fjernvarmeanlegg. </w:t>
      </w:r>
    </w:p>
    <w:p w14:paraId="11C8A819" w14:textId="77777777" w:rsidR="0057752E" w:rsidRDefault="00FE1D0F">
      <w:r>
        <w:t xml:space="preserve">I føresegnene kan konkrete </w:t>
      </w:r>
      <w:proofErr w:type="spellStart"/>
      <w:r>
        <w:t>typar</w:t>
      </w:r>
      <w:proofErr w:type="spellEnd"/>
      <w:r>
        <w:t xml:space="preserve"> bygg unntakas </w:t>
      </w:r>
      <w:proofErr w:type="spellStart"/>
      <w:r>
        <w:t>frå</w:t>
      </w:r>
      <w:proofErr w:type="spellEnd"/>
      <w:r>
        <w:t xml:space="preserve"> </w:t>
      </w:r>
      <w:proofErr w:type="spellStart"/>
      <w:r>
        <w:t>tilknytingsplikta</w:t>
      </w:r>
      <w:proofErr w:type="spellEnd"/>
      <w:r>
        <w:t xml:space="preserve">. Unntaket kan </w:t>
      </w:r>
      <w:proofErr w:type="spellStart"/>
      <w:r>
        <w:t>vere</w:t>
      </w:r>
      <w:proofErr w:type="spellEnd"/>
      <w:r>
        <w:t xml:space="preserve"> basert på areal per bygg, forventa behov for tilført varme eller andre forhold. Sjå dømet </w:t>
      </w:r>
      <w:proofErr w:type="spellStart"/>
      <w:r>
        <w:t>tidlegare</w:t>
      </w:r>
      <w:proofErr w:type="spellEnd"/>
      <w:r>
        <w:t xml:space="preserve"> om </w:t>
      </w:r>
      <w:proofErr w:type="spellStart"/>
      <w:r>
        <w:t>tilknyting</w:t>
      </w:r>
      <w:proofErr w:type="spellEnd"/>
      <w:r>
        <w:t xml:space="preserve"> til varmesentral på Hove.</w:t>
      </w:r>
    </w:p>
    <w:p w14:paraId="59E5772F" w14:textId="77777777" w:rsidR="0057752E" w:rsidRDefault="00FE1D0F">
      <w:r>
        <w:lastRenderedPageBreak/>
        <w:t xml:space="preserve">Når fjernvarmekonsesjonen er </w:t>
      </w:r>
      <w:proofErr w:type="spellStart"/>
      <w:r>
        <w:t>gjeven</w:t>
      </w:r>
      <w:proofErr w:type="spellEnd"/>
      <w:r>
        <w:t xml:space="preserve">, og det er gjeve føresegn om </w:t>
      </w:r>
      <w:proofErr w:type="spellStart"/>
      <w:r>
        <w:t>tilknytingsplikt</w:t>
      </w:r>
      <w:proofErr w:type="spellEnd"/>
      <w:r>
        <w:t xml:space="preserve"> i plan, følgjer det av plan- og bygningslova § 27-5 at byggverk </w:t>
      </w:r>
      <w:proofErr w:type="spellStart"/>
      <w:r>
        <w:t>berre</w:t>
      </w:r>
      <w:proofErr w:type="spellEnd"/>
      <w:r>
        <w:t xml:space="preserve"> kan </w:t>
      </w:r>
      <w:proofErr w:type="spellStart"/>
      <w:r>
        <w:t>oppførast</w:t>
      </w:r>
      <w:proofErr w:type="spellEnd"/>
      <w:r>
        <w:t xml:space="preserve"> når det kan </w:t>
      </w:r>
      <w:proofErr w:type="spellStart"/>
      <w:r>
        <w:t>knytast</w:t>
      </w:r>
      <w:proofErr w:type="spellEnd"/>
      <w:r>
        <w:t xml:space="preserve"> til fjernvarmeanlegg. Sjå også til kapittel 14 om energi i </w:t>
      </w:r>
      <w:proofErr w:type="spellStart"/>
      <w:r>
        <w:t>byggteknisk</w:t>
      </w:r>
      <w:proofErr w:type="spellEnd"/>
      <w:r>
        <w:t xml:space="preserve"> forskrift.</w:t>
      </w:r>
    </w:p>
    <w:p w14:paraId="531A3771" w14:textId="77777777" w:rsidR="0057752E" w:rsidRDefault="00FE1D0F">
      <w:r>
        <w:t xml:space="preserve">Kommunal vedtekt om </w:t>
      </w:r>
      <w:proofErr w:type="spellStart"/>
      <w:r>
        <w:t>tilknytingsplikt</w:t>
      </w:r>
      <w:proofErr w:type="spellEnd"/>
      <w:r>
        <w:t xml:space="preserve"> gitt med heimel i plan- og bygningslova 1985 § 66a, gjeld inntil kommunen har gjeve planføresegn om plikta. Sjå plan- og bygningslova § 34-2 </w:t>
      </w:r>
      <w:proofErr w:type="spellStart"/>
      <w:r>
        <w:t>niande</w:t>
      </w:r>
      <w:proofErr w:type="spellEnd"/>
      <w:r>
        <w:t xml:space="preserve"> ledd. </w:t>
      </w:r>
    </w:p>
    <w:p w14:paraId="2FCDBD13" w14:textId="77777777" w:rsidR="0057752E" w:rsidRDefault="00FE1D0F">
      <w:r>
        <w:t xml:space="preserve">Kommunen kan </w:t>
      </w:r>
      <w:proofErr w:type="spellStart"/>
      <w:r>
        <w:t>sjølv</w:t>
      </w:r>
      <w:proofErr w:type="spellEnd"/>
      <w:r>
        <w:t xml:space="preserve"> bidra til fornybar oppvarming ved å </w:t>
      </w:r>
      <w:proofErr w:type="spellStart"/>
      <w:r>
        <w:t>leggje</w:t>
      </w:r>
      <w:proofErr w:type="spellEnd"/>
      <w:r>
        <w:t xml:space="preserve"> til rette for fjernvarme, eller satse på lokale biobaserte </w:t>
      </w:r>
      <w:proofErr w:type="spellStart"/>
      <w:r>
        <w:t>energisentralar</w:t>
      </w:r>
      <w:proofErr w:type="spellEnd"/>
      <w:r>
        <w:t xml:space="preserve">. For kommunen sine eigne bygg, eller bygg som blir oppførte på kommunen </w:t>
      </w:r>
      <w:proofErr w:type="gramStart"/>
      <w:r>
        <w:t>sine område</w:t>
      </w:r>
      <w:proofErr w:type="gramEnd"/>
      <w:r>
        <w:t xml:space="preserve">, kan kommunen sikre at det blir installert system for vassboren varme i bygga. Kommunen kan </w:t>
      </w:r>
      <w:proofErr w:type="spellStart"/>
      <w:r>
        <w:t>gjere</w:t>
      </w:r>
      <w:proofErr w:type="spellEnd"/>
      <w:r>
        <w:t xml:space="preserve"> dette </w:t>
      </w:r>
      <w:proofErr w:type="spellStart"/>
      <w:r>
        <w:t>anten</w:t>
      </w:r>
      <w:proofErr w:type="spellEnd"/>
      <w:r>
        <w:t xml:space="preserve"> ved pålegg eller ved å inngå </w:t>
      </w:r>
      <w:proofErr w:type="spellStart"/>
      <w:r>
        <w:t>utbyggingsavtalar</w:t>
      </w:r>
      <w:proofErr w:type="spellEnd"/>
      <w:r>
        <w:t xml:space="preserve"> med </w:t>
      </w:r>
      <w:proofErr w:type="spellStart"/>
      <w:r>
        <w:t>utbyggjar</w:t>
      </w:r>
      <w:proofErr w:type="spellEnd"/>
      <w:r>
        <w:t xml:space="preserve">. Departementet har eiga </w:t>
      </w:r>
      <w:hyperlink r:id="rId234" w:history="1">
        <w:r>
          <w:rPr>
            <w:rStyle w:val="Hyperkobling"/>
          </w:rPr>
          <w:t xml:space="preserve">rettleiing om </w:t>
        </w:r>
        <w:proofErr w:type="spellStart"/>
        <w:r>
          <w:rPr>
            <w:rStyle w:val="Hyperkobling"/>
          </w:rPr>
          <w:t>utbyggingsavtalar</w:t>
        </w:r>
        <w:proofErr w:type="spellEnd"/>
      </w:hyperlink>
      <w:r>
        <w:t>.</w:t>
      </w:r>
    </w:p>
    <w:tbl>
      <w:tblPr>
        <w:tblStyle w:val="StandardBoks"/>
        <w:tblW w:w="0" w:type="auto"/>
        <w:tblLayout w:type="fixed"/>
        <w:tblLook w:val="0000" w:firstRow="0" w:lastRow="0" w:firstColumn="0" w:lastColumn="0" w:noHBand="0" w:noVBand="0"/>
      </w:tblPr>
      <w:tblGrid>
        <w:gridCol w:w="8504"/>
      </w:tblGrid>
      <w:tr w:rsidR="0057752E" w14:paraId="7F07AC9A" w14:textId="77777777" w:rsidTr="006D28DE">
        <w:trPr>
          <w:trHeight w:val="60"/>
        </w:trPr>
        <w:tc>
          <w:tcPr>
            <w:tcW w:w="8504" w:type="dxa"/>
          </w:tcPr>
          <w:p w14:paraId="02DB3F46" w14:textId="77777777" w:rsidR="0057752E" w:rsidRDefault="00FE1D0F">
            <w:pPr>
              <w:rPr>
                <w:rStyle w:val="halvfet"/>
              </w:rPr>
            </w:pPr>
            <w:r>
              <w:rPr>
                <w:rStyle w:val="halvfet"/>
              </w:rPr>
              <w:t xml:space="preserve">Døme på føresegner til omsynssone – </w:t>
            </w:r>
            <w:proofErr w:type="spellStart"/>
            <w:r>
              <w:rPr>
                <w:rStyle w:val="halvfet"/>
              </w:rPr>
              <w:t>særlege</w:t>
            </w:r>
            <w:proofErr w:type="spellEnd"/>
            <w:r>
              <w:rPr>
                <w:rStyle w:val="halvfet"/>
              </w:rPr>
              <w:t xml:space="preserve"> krav til infrastruktur</w:t>
            </w:r>
          </w:p>
          <w:p w14:paraId="30170AD7" w14:textId="77777777" w:rsidR="0057752E" w:rsidRDefault="00FE1D0F">
            <w:pPr>
              <w:pStyle w:val="Listebombe"/>
            </w:pPr>
            <w:r>
              <w:t xml:space="preserve">Areal for nødvendige </w:t>
            </w:r>
            <w:proofErr w:type="spellStart"/>
            <w:r>
              <w:t>røyrtraséar</w:t>
            </w:r>
            <w:proofErr w:type="spellEnd"/>
            <w:r>
              <w:t xml:space="preserve"> og </w:t>
            </w:r>
            <w:proofErr w:type="spellStart"/>
            <w:r>
              <w:t>varmesentralar</w:t>
            </w:r>
            <w:proofErr w:type="spellEnd"/>
            <w:r>
              <w:t xml:space="preserve"> skal </w:t>
            </w:r>
            <w:proofErr w:type="spellStart"/>
            <w:r>
              <w:t>sikrast</w:t>
            </w:r>
            <w:proofErr w:type="spellEnd"/>
            <w:r>
              <w:t xml:space="preserve"> i </w:t>
            </w:r>
            <w:proofErr w:type="spellStart"/>
            <w:r>
              <w:t>vidare</w:t>
            </w:r>
            <w:proofErr w:type="spellEnd"/>
            <w:r>
              <w:t xml:space="preserve"> detalj- og/eller områderegulering </w:t>
            </w:r>
            <w:proofErr w:type="spellStart"/>
            <w:r>
              <w:t>innanfor</w:t>
            </w:r>
            <w:proofErr w:type="spellEnd"/>
            <w:r>
              <w:t xml:space="preserve"> omsynssona for 430_1 – fjernvarmeanlegg.</w:t>
            </w:r>
          </w:p>
        </w:tc>
      </w:tr>
    </w:tbl>
    <w:p w14:paraId="0AC66EF9" w14:textId="77777777" w:rsidR="0057752E" w:rsidRDefault="0057752E">
      <w:pPr>
        <w:pStyle w:val="NoParagraphStyle"/>
      </w:pPr>
    </w:p>
    <w:p w14:paraId="799BF7C2" w14:textId="77777777" w:rsidR="0057752E" w:rsidRDefault="00FE1D0F">
      <w:pPr>
        <w:pStyle w:val="Overskrift5"/>
      </w:pPr>
      <w:r>
        <w:t>Transportinfrastruktur</w:t>
      </w:r>
    </w:p>
    <w:p w14:paraId="6F7CBB3E" w14:textId="77777777" w:rsidR="0057752E" w:rsidRDefault="00FE1D0F" w:rsidP="001F3D79">
      <w:r>
        <w:t xml:space="preserve">Arealdelen i kommuneplanen er </w:t>
      </w:r>
      <w:proofErr w:type="spellStart"/>
      <w:r>
        <w:t>eit</w:t>
      </w:r>
      <w:proofErr w:type="spellEnd"/>
      <w:r>
        <w:t xml:space="preserve"> viktig verktøy for å vurdere behovet for å sikre areal til nødvendig infrastruktur for alle </w:t>
      </w:r>
      <w:proofErr w:type="spellStart"/>
      <w:r>
        <w:t>typar</w:t>
      </w:r>
      <w:proofErr w:type="spellEnd"/>
      <w:r>
        <w:t xml:space="preserve"> transport.</w:t>
      </w:r>
    </w:p>
    <w:tbl>
      <w:tblPr>
        <w:tblStyle w:val="StandardBoks"/>
        <w:tblW w:w="0" w:type="auto"/>
        <w:tblLayout w:type="fixed"/>
        <w:tblLook w:val="0000" w:firstRow="0" w:lastRow="0" w:firstColumn="0" w:lastColumn="0" w:noHBand="0" w:noVBand="0"/>
      </w:tblPr>
      <w:tblGrid>
        <w:gridCol w:w="8504"/>
      </w:tblGrid>
      <w:tr w:rsidR="0057752E" w14:paraId="4BBD0113" w14:textId="77777777" w:rsidTr="006D28DE">
        <w:trPr>
          <w:trHeight w:val="60"/>
        </w:trPr>
        <w:tc>
          <w:tcPr>
            <w:tcW w:w="8504" w:type="dxa"/>
          </w:tcPr>
          <w:p w14:paraId="1F283DC6" w14:textId="77777777" w:rsidR="0057752E" w:rsidRDefault="00FE1D0F">
            <w:pPr>
              <w:rPr>
                <w:rStyle w:val="halvfet"/>
              </w:rPr>
            </w:pPr>
            <w:r>
              <w:rPr>
                <w:rStyle w:val="halvfet"/>
              </w:rPr>
              <w:t xml:space="preserve">Døme på føresegner til omsynssone – </w:t>
            </w:r>
            <w:proofErr w:type="spellStart"/>
            <w:r>
              <w:rPr>
                <w:rStyle w:val="halvfet"/>
              </w:rPr>
              <w:t>særlege</w:t>
            </w:r>
            <w:proofErr w:type="spellEnd"/>
            <w:r>
              <w:rPr>
                <w:rStyle w:val="halvfet"/>
              </w:rPr>
              <w:t xml:space="preserve"> krav til infrastruktur –</w:t>
            </w:r>
            <w:proofErr w:type="spellStart"/>
            <w:r>
              <w:rPr>
                <w:rStyle w:val="halvfet"/>
              </w:rPr>
              <w:t>rekkjefølgjekrav</w:t>
            </w:r>
            <w:proofErr w:type="spellEnd"/>
          </w:p>
          <w:p w14:paraId="65D69F55" w14:textId="77777777" w:rsidR="0057752E" w:rsidRDefault="00FE1D0F">
            <w:pPr>
              <w:pStyle w:val="Listebombe"/>
            </w:pPr>
            <w:proofErr w:type="spellStart"/>
            <w:r>
              <w:t>Innanfor</w:t>
            </w:r>
            <w:proofErr w:type="spellEnd"/>
            <w:r>
              <w:t xml:space="preserve"> omsynssone H410_4 – Infrastruktur, jf. § 11-9 nr. 3, skal det (for å sikre miljø- og samfunnsmessige gode </w:t>
            </w:r>
            <w:proofErr w:type="spellStart"/>
            <w:r>
              <w:t>heilskapsløysingar</w:t>
            </w:r>
            <w:proofErr w:type="spellEnd"/>
            <w:r>
              <w:t xml:space="preserve">) </w:t>
            </w:r>
            <w:proofErr w:type="spellStart"/>
            <w:r>
              <w:t>utarbeidast</w:t>
            </w:r>
            <w:proofErr w:type="spellEnd"/>
            <w:r>
              <w:t xml:space="preserve"> områderegulering som viser </w:t>
            </w:r>
            <w:proofErr w:type="spellStart"/>
            <w:r>
              <w:t>hovudtilknytingspunkt</w:t>
            </w:r>
            <w:proofErr w:type="spellEnd"/>
            <w:r>
              <w:t xml:space="preserve"> og </w:t>
            </w:r>
            <w:proofErr w:type="spellStart"/>
            <w:r>
              <w:t>hovudtraséar</w:t>
            </w:r>
            <w:proofErr w:type="spellEnd"/>
            <w:r>
              <w:t xml:space="preserve"> for bilveg, kollektivtrafikk og gang- og sykkeltrafikk.</w:t>
            </w:r>
          </w:p>
          <w:p w14:paraId="75AB67E0" w14:textId="77777777" w:rsidR="0057752E" w:rsidRDefault="00FE1D0F">
            <w:pPr>
              <w:pStyle w:val="Listebombe"/>
            </w:pPr>
            <w:proofErr w:type="spellStart"/>
            <w:r>
              <w:t>Innanfor</w:t>
            </w:r>
            <w:proofErr w:type="spellEnd"/>
            <w:r>
              <w:t xml:space="preserve"> omsynssone H430_5 – Infrastruktur, jf. § 11-9 nr. 3 skal det før felt BU7 (skule) kan </w:t>
            </w:r>
            <w:proofErr w:type="spellStart"/>
            <w:r>
              <w:t>byggjast</w:t>
            </w:r>
            <w:proofErr w:type="spellEnd"/>
            <w:r>
              <w:t xml:space="preserve">, </w:t>
            </w:r>
            <w:proofErr w:type="spellStart"/>
            <w:r>
              <w:t>etablerast</w:t>
            </w:r>
            <w:proofErr w:type="spellEnd"/>
            <w:r>
              <w:t xml:space="preserve"> </w:t>
            </w:r>
            <w:proofErr w:type="spellStart"/>
            <w:r>
              <w:t>eit</w:t>
            </w:r>
            <w:proofErr w:type="spellEnd"/>
            <w:r>
              <w:t xml:space="preserve"> </w:t>
            </w:r>
            <w:proofErr w:type="spellStart"/>
            <w:r>
              <w:t>gjennomgåande</w:t>
            </w:r>
            <w:proofErr w:type="spellEnd"/>
            <w:r>
              <w:t xml:space="preserve"> gang- og sykkelsamband </w:t>
            </w:r>
            <w:proofErr w:type="spellStart"/>
            <w:r>
              <w:t>frå</w:t>
            </w:r>
            <w:proofErr w:type="spellEnd"/>
            <w:r>
              <w:t xml:space="preserve"> nord til sør og </w:t>
            </w:r>
            <w:proofErr w:type="spellStart"/>
            <w:r>
              <w:t>utan</w:t>
            </w:r>
            <w:proofErr w:type="spellEnd"/>
            <w:r>
              <w:t xml:space="preserve"> kryssing av </w:t>
            </w:r>
            <w:proofErr w:type="spellStart"/>
            <w:r>
              <w:t>Fv</w:t>
            </w:r>
            <w:proofErr w:type="spellEnd"/>
            <w:r>
              <w:t xml:space="preserve"> 2224.</w:t>
            </w:r>
          </w:p>
        </w:tc>
      </w:tr>
    </w:tbl>
    <w:p w14:paraId="029FD264" w14:textId="77777777" w:rsidR="0057752E" w:rsidRDefault="00FE1D0F">
      <w:pPr>
        <w:pStyle w:val="Overskrift5"/>
      </w:pPr>
      <w:proofErr w:type="spellStart"/>
      <w:r>
        <w:t>Transportløysingar</w:t>
      </w:r>
      <w:proofErr w:type="spellEnd"/>
    </w:p>
    <w:p w14:paraId="4857008C" w14:textId="77777777" w:rsidR="0057752E" w:rsidRDefault="00FE1D0F" w:rsidP="001F3D79">
      <w:r>
        <w:t xml:space="preserve">Arealdelen er også viktig grunnlag for vurdering og fastlegging av forskjellige </w:t>
      </w:r>
      <w:proofErr w:type="spellStart"/>
      <w:r>
        <w:t>typar</w:t>
      </w:r>
      <w:proofErr w:type="spellEnd"/>
      <w:r>
        <w:t xml:space="preserve"> </w:t>
      </w:r>
      <w:proofErr w:type="spellStart"/>
      <w:r>
        <w:t>transportløysingar</w:t>
      </w:r>
      <w:proofErr w:type="spellEnd"/>
      <w:r>
        <w:t xml:space="preserve">, og for å </w:t>
      </w:r>
      <w:proofErr w:type="spellStart"/>
      <w:r>
        <w:t>følgje</w:t>
      </w:r>
      <w:proofErr w:type="spellEnd"/>
      <w:r>
        <w:t xml:space="preserve"> opp måla i </w:t>
      </w:r>
      <w:hyperlink r:id="rId235" w:history="1">
        <w:proofErr w:type="spellStart"/>
        <w:r>
          <w:rPr>
            <w:rStyle w:val="Hyperkobling"/>
          </w:rPr>
          <w:t>statlege</w:t>
        </w:r>
        <w:proofErr w:type="spellEnd"/>
        <w:r>
          <w:rPr>
            <w:rStyle w:val="Hyperkobling"/>
          </w:rPr>
          <w:t xml:space="preserve"> planretningslinjer for samordna bustad-, areal- og </w:t>
        </w:r>
      </w:hyperlink>
      <w:r>
        <w:rPr>
          <w:rStyle w:val="Hyperkobling"/>
        </w:rPr>
        <w:t xml:space="preserve"> </w:t>
      </w:r>
      <w:hyperlink r:id="rId236" w:history="1">
        <w:r>
          <w:rPr>
            <w:rStyle w:val="Hyperkobling"/>
          </w:rPr>
          <w:t>transport</w:t>
        </w:r>
      </w:hyperlink>
      <w:r>
        <w:rPr>
          <w:rStyle w:val="Hyperkobling"/>
        </w:rPr>
        <w:t>planlegging</w:t>
      </w:r>
      <w:r>
        <w:t xml:space="preserve"> og </w:t>
      </w:r>
      <w:hyperlink r:id="rId237" w:history="1">
        <w:proofErr w:type="spellStart"/>
        <w:r>
          <w:rPr>
            <w:rStyle w:val="Hyperkobling"/>
          </w:rPr>
          <w:t>statlege</w:t>
        </w:r>
        <w:proofErr w:type="spellEnd"/>
        <w:r>
          <w:rPr>
            <w:rStyle w:val="Hyperkobling"/>
          </w:rPr>
          <w:t xml:space="preserve"> planretningslinjer for klima</w:t>
        </w:r>
      </w:hyperlink>
      <w:r>
        <w:rPr>
          <w:rStyle w:val="Hyperkobling"/>
        </w:rPr>
        <w:t xml:space="preserve"> </w:t>
      </w:r>
      <w:hyperlink r:id="rId238" w:history="1">
        <w:r>
          <w:rPr>
            <w:rStyle w:val="Hyperkobling"/>
          </w:rPr>
          <w:t>og energiplanlegging</w:t>
        </w:r>
      </w:hyperlink>
      <w:r>
        <w:t>.</w:t>
      </w:r>
    </w:p>
    <w:tbl>
      <w:tblPr>
        <w:tblStyle w:val="StandardBoks"/>
        <w:tblW w:w="0" w:type="auto"/>
        <w:tblLayout w:type="fixed"/>
        <w:tblLook w:val="0000" w:firstRow="0" w:lastRow="0" w:firstColumn="0" w:lastColumn="0" w:noHBand="0" w:noVBand="0"/>
      </w:tblPr>
      <w:tblGrid>
        <w:gridCol w:w="8504"/>
      </w:tblGrid>
      <w:tr w:rsidR="0057752E" w14:paraId="3194D586" w14:textId="77777777" w:rsidTr="006D28DE">
        <w:trPr>
          <w:trHeight w:val="60"/>
        </w:trPr>
        <w:tc>
          <w:tcPr>
            <w:tcW w:w="8504" w:type="dxa"/>
          </w:tcPr>
          <w:p w14:paraId="4CBCD9DF" w14:textId="77777777" w:rsidR="0057752E" w:rsidRDefault="00FE1D0F">
            <w:pPr>
              <w:rPr>
                <w:rStyle w:val="halvfet"/>
              </w:rPr>
            </w:pPr>
            <w:r>
              <w:rPr>
                <w:rStyle w:val="halvfet"/>
              </w:rPr>
              <w:t xml:space="preserve">Døme på føresegner til omsynssone – </w:t>
            </w:r>
            <w:proofErr w:type="spellStart"/>
            <w:r>
              <w:rPr>
                <w:rStyle w:val="halvfet"/>
              </w:rPr>
              <w:t>særlege</w:t>
            </w:r>
            <w:proofErr w:type="spellEnd"/>
            <w:r>
              <w:rPr>
                <w:rStyle w:val="halvfet"/>
              </w:rPr>
              <w:t xml:space="preserve"> krav til infrastruktur</w:t>
            </w:r>
          </w:p>
          <w:p w14:paraId="03FF16C8" w14:textId="77777777" w:rsidR="0057752E" w:rsidRDefault="00FE1D0F">
            <w:pPr>
              <w:pStyle w:val="Listebombe"/>
            </w:pPr>
            <w:proofErr w:type="spellStart"/>
            <w:r>
              <w:lastRenderedPageBreak/>
              <w:t>Innanfor</w:t>
            </w:r>
            <w:proofErr w:type="spellEnd"/>
            <w:r>
              <w:t xml:space="preserve"> omsynssone H410_11 – Infrastruktur, jf. § 11-9 nr. 3 skal (for å sikre høg arealutnytting og </w:t>
            </w:r>
            <w:proofErr w:type="spellStart"/>
            <w:r>
              <w:t>leggje</w:t>
            </w:r>
            <w:proofErr w:type="spellEnd"/>
            <w:r>
              <w:t xml:space="preserve"> til rette for bruk av kollektivtransport) felles parkeringsanlegg </w:t>
            </w:r>
            <w:proofErr w:type="spellStart"/>
            <w:r>
              <w:t>liggje</w:t>
            </w:r>
            <w:proofErr w:type="spellEnd"/>
            <w:r>
              <w:t xml:space="preserve"> i </w:t>
            </w:r>
            <w:proofErr w:type="spellStart"/>
            <w:r>
              <w:t>kjellaretasje</w:t>
            </w:r>
            <w:proofErr w:type="spellEnd"/>
            <w:r>
              <w:t xml:space="preserve">(-ar) eller i parkeringshus. Etablering av parkeringsanlegg på bakken er </w:t>
            </w:r>
            <w:proofErr w:type="spellStart"/>
            <w:r>
              <w:t>ikkje</w:t>
            </w:r>
            <w:proofErr w:type="spellEnd"/>
            <w:r>
              <w:t xml:space="preserve"> tillate i omsynssone H410_10.</w:t>
            </w:r>
          </w:p>
          <w:p w14:paraId="6C19B72B" w14:textId="77777777" w:rsidR="0057752E" w:rsidRDefault="00FE1D0F">
            <w:pPr>
              <w:pStyle w:val="Listebombe"/>
            </w:pPr>
            <w:proofErr w:type="spellStart"/>
            <w:r>
              <w:t>Innanfor</w:t>
            </w:r>
            <w:proofErr w:type="spellEnd"/>
            <w:r>
              <w:t xml:space="preserve"> omsynssone H410_9 – Infrastruktur, jf. § 11-9 nr. 3 skal det (for å </w:t>
            </w:r>
            <w:proofErr w:type="spellStart"/>
            <w:r>
              <w:t>leggje</w:t>
            </w:r>
            <w:proofErr w:type="spellEnd"/>
            <w:r>
              <w:t xml:space="preserve"> til rette for </w:t>
            </w:r>
            <w:proofErr w:type="spellStart"/>
            <w:r>
              <w:t>miljøvenlege</w:t>
            </w:r>
            <w:proofErr w:type="spellEnd"/>
            <w:r>
              <w:t xml:space="preserve"> </w:t>
            </w:r>
            <w:proofErr w:type="spellStart"/>
            <w:r>
              <w:t>transportval</w:t>
            </w:r>
            <w:proofErr w:type="spellEnd"/>
            <w:r>
              <w:t xml:space="preserve">) i område- eller detaljregulering, </w:t>
            </w:r>
            <w:proofErr w:type="spellStart"/>
            <w:r>
              <w:t>setjast</w:t>
            </w:r>
            <w:proofErr w:type="spellEnd"/>
            <w:r>
              <w:t xml:space="preserve"> av </w:t>
            </w:r>
            <w:proofErr w:type="spellStart"/>
            <w:r>
              <w:t>eit</w:t>
            </w:r>
            <w:proofErr w:type="spellEnd"/>
            <w:r>
              <w:t xml:space="preserve"> areal på minst 20 daa til innfartsparkering ved Vangen-krysset og minst 10 daa til bussterminal ved jernbanestasjonen.</w:t>
            </w:r>
          </w:p>
        </w:tc>
      </w:tr>
    </w:tbl>
    <w:p w14:paraId="0F7CA18D" w14:textId="77777777" w:rsidR="0057752E" w:rsidRDefault="00FE1D0F">
      <w:pPr>
        <w:pStyle w:val="Overskrift5"/>
      </w:pPr>
      <w:proofErr w:type="spellStart"/>
      <w:r>
        <w:lastRenderedPageBreak/>
        <w:t>Køyremønster</w:t>
      </w:r>
      <w:proofErr w:type="spellEnd"/>
    </w:p>
    <w:p w14:paraId="3B4E44A9" w14:textId="77777777" w:rsidR="0057752E" w:rsidRDefault="00FE1D0F" w:rsidP="001F3D79">
      <w:r>
        <w:t xml:space="preserve">Det kan </w:t>
      </w:r>
      <w:proofErr w:type="spellStart"/>
      <w:r>
        <w:t>gjevast</w:t>
      </w:r>
      <w:proofErr w:type="spellEnd"/>
      <w:r>
        <w:t xml:space="preserve"> føresegner som stiller krav til </w:t>
      </w:r>
      <w:proofErr w:type="spellStart"/>
      <w:r>
        <w:t>køyremønster</w:t>
      </w:r>
      <w:proofErr w:type="spellEnd"/>
      <w:r>
        <w:t xml:space="preserve"> til eksempelvis masseuttak, industrianlegg eller andre </w:t>
      </w:r>
      <w:proofErr w:type="spellStart"/>
      <w:r>
        <w:t>transportkrevjande</w:t>
      </w:r>
      <w:proofErr w:type="spellEnd"/>
      <w:r>
        <w:t xml:space="preserve"> </w:t>
      </w:r>
      <w:proofErr w:type="spellStart"/>
      <w:r>
        <w:t>verksemder</w:t>
      </w:r>
      <w:proofErr w:type="spellEnd"/>
      <w:r>
        <w:t xml:space="preserve"> for å avgrense ulemper for nærmiljøet ved etablering av slike nye bygg og anlegg.</w:t>
      </w:r>
    </w:p>
    <w:tbl>
      <w:tblPr>
        <w:tblStyle w:val="StandardBoks"/>
        <w:tblW w:w="0" w:type="auto"/>
        <w:tblLayout w:type="fixed"/>
        <w:tblLook w:val="0000" w:firstRow="0" w:lastRow="0" w:firstColumn="0" w:lastColumn="0" w:noHBand="0" w:noVBand="0"/>
      </w:tblPr>
      <w:tblGrid>
        <w:gridCol w:w="8504"/>
      </w:tblGrid>
      <w:tr w:rsidR="0057752E" w14:paraId="2B3328D1" w14:textId="77777777" w:rsidTr="006D28DE">
        <w:trPr>
          <w:trHeight w:val="60"/>
        </w:trPr>
        <w:tc>
          <w:tcPr>
            <w:tcW w:w="8504" w:type="dxa"/>
          </w:tcPr>
          <w:p w14:paraId="44ACE834" w14:textId="77777777" w:rsidR="0057752E" w:rsidRDefault="00FE1D0F">
            <w:pPr>
              <w:rPr>
                <w:rStyle w:val="halvfet"/>
              </w:rPr>
            </w:pPr>
            <w:r>
              <w:rPr>
                <w:rStyle w:val="halvfet"/>
              </w:rPr>
              <w:t xml:space="preserve">Døme på føresegn til omsynssone – </w:t>
            </w:r>
            <w:proofErr w:type="spellStart"/>
            <w:r>
              <w:rPr>
                <w:rStyle w:val="halvfet"/>
              </w:rPr>
              <w:t>særlege</w:t>
            </w:r>
            <w:proofErr w:type="spellEnd"/>
            <w:r>
              <w:rPr>
                <w:rStyle w:val="halvfet"/>
              </w:rPr>
              <w:t xml:space="preserve"> krav til infrastruktur</w:t>
            </w:r>
          </w:p>
          <w:p w14:paraId="3854E071" w14:textId="77777777" w:rsidR="0057752E" w:rsidRDefault="00FE1D0F">
            <w:pPr>
              <w:pStyle w:val="Listebombe"/>
            </w:pPr>
            <w:r>
              <w:t xml:space="preserve">For nye masseuttak og industrianlegg som ligg </w:t>
            </w:r>
            <w:proofErr w:type="spellStart"/>
            <w:r>
              <w:t>innanfor</w:t>
            </w:r>
            <w:proofErr w:type="spellEnd"/>
            <w:r>
              <w:t xml:space="preserve"> omsynssone H410_12 er det </w:t>
            </w:r>
            <w:proofErr w:type="spellStart"/>
            <w:r>
              <w:t>berre</w:t>
            </w:r>
            <w:proofErr w:type="spellEnd"/>
            <w:r>
              <w:t xml:space="preserve"> tillate å </w:t>
            </w:r>
            <w:proofErr w:type="spellStart"/>
            <w:r>
              <w:t>køyre</w:t>
            </w:r>
            <w:proofErr w:type="spellEnd"/>
            <w:r>
              <w:t xml:space="preserve"> gjennom Vollvegen og Wahls gate i anleggs- og driftsfase.</w:t>
            </w:r>
          </w:p>
        </w:tc>
      </w:tr>
    </w:tbl>
    <w:p w14:paraId="0E059201" w14:textId="77777777" w:rsidR="0057752E" w:rsidRDefault="00FE1D0F">
      <w:pPr>
        <w:pStyle w:val="Overskrift3"/>
      </w:pPr>
      <w:r>
        <w:t xml:space="preserve">Sone med </w:t>
      </w:r>
      <w:proofErr w:type="spellStart"/>
      <w:r>
        <w:t>særlege</w:t>
      </w:r>
      <w:proofErr w:type="spellEnd"/>
      <w:r>
        <w:t xml:space="preserve"> omsyn til landbruk, reindrift, </w:t>
      </w:r>
      <w:proofErr w:type="spellStart"/>
      <w:r>
        <w:t>mineralressursar</w:t>
      </w:r>
      <w:proofErr w:type="spellEnd"/>
      <w:r>
        <w:t xml:space="preserve">, friluftsliv, </w:t>
      </w:r>
      <w:proofErr w:type="spellStart"/>
      <w:r>
        <w:t>grønstruktur</w:t>
      </w:r>
      <w:proofErr w:type="spellEnd"/>
      <w:r>
        <w:t xml:space="preserve">, landskap eller bevaring av naturmiljø eller kulturmiljø, med oppføring av interesse </w:t>
      </w:r>
    </w:p>
    <w:p w14:paraId="06BED7DB" w14:textId="77777777" w:rsidR="0057752E" w:rsidRDefault="00FE1D0F" w:rsidP="001F3D79">
      <w:r>
        <w:t xml:space="preserve">Omsynssoner til § 11-8 tredje ledd bokstav c vil i </w:t>
      </w:r>
      <w:proofErr w:type="spellStart"/>
      <w:r>
        <w:t>hovudsak</w:t>
      </w:r>
      <w:proofErr w:type="spellEnd"/>
      <w:r>
        <w:t xml:space="preserve"> </w:t>
      </w:r>
      <w:proofErr w:type="spellStart"/>
      <w:r>
        <w:t>vere</w:t>
      </w:r>
      <w:proofErr w:type="spellEnd"/>
      <w:r>
        <w:t xml:space="preserve"> knytte til område for landbruks-, natur- og </w:t>
      </w:r>
      <w:proofErr w:type="spellStart"/>
      <w:r>
        <w:t>friluftsføremål</w:t>
      </w:r>
      <w:proofErr w:type="spellEnd"/>
      <w:r>
        <w:t xml:space="preserve"> og reindrift (LNFR-områder), og til bevaring av viktige </w:t>
      </w:r>
      <w:proofErr w:type="spellStart"/>
      <w:r>
        <w:t>miljøverdiar</w:t>
      </w:r>
      <w:proofErr w:type="spellEnd"/>
      <w:r>
        <w:t xml:space="preserve"> og </w:t>
      </w:r>
      <w:proofErr w:type="spellStart"/>
      <w:r>
        <w:t>landskapskvalitetar</w:t>
      </w:r>
      <w:proofErr w:type="spellEnd"/>
      <w:r>
        <w:t xml:space="preserve">. Viktige forhold knytte til bruk av denne omsynssona, er derfor omtalte </w:t>
      </w:r>
      <w:proofErr w:type="spellStart"/>
      <w:r>
        <w:t>saman</w:t>
      </w:r>
      <w:proofErr w:type="spellEnd"/>
      <w:r>
        <w:t xml:space="preserve"> med gjennomgangen av LNFR-</w:t>
      </w:r>
      <w:proofErr w:type="spellStart"/>
      <w:r>
        <w:t>føremålet</w:t>
      </w:r>
      <w:proofErr w:type="spellEnd"/>
      <w:r>
        <w:t xml:space="preserve"> og føresegner til dette i kapittel 4.5.5. Det kan som omtalt der, </w:t>
      </w:r>
      <w:proofErr w:type="spellStart"/>
      <w:r>
        <w:t>berre</w:t>
      </w:r>
      <w:proofErr w:type="spellEnd"/>
      <w:r>
        <w:t xml:space="preserve"> </w:t>
      </w:r>
      <w:proofErr w:type="spellStart"/>
      <w:r>
        <w:t>knytast</w:t>
      </w:r>
      <w:proofErr w:type="spellEnd"/>
      <w:r>
        <w:t xml:space="preserve"> retningslinjer til sonene på kommuneplannivå, med unntak av randsona til </w:t>
      </w:r>
      <w:proofErr w:type="spellStart"/>
      <w:r>
        <w:t>nasjonalparkar</w:t>
      </w:r>
      <w:proofErr w:type="spellEnd"/>
      <w:r>
        <w:t xml:space="preserve"> og landskapsvernområde. </w:t>
      </w:r>
    </w:p>
    <w:p w14:paraId="626B9578" w14:textId="77777777" w:rsidR="0057752E" w:rsidRDefault="00FE1D0F">
      <w:pPr>
        <w:pStyle w:val="Overskrift4"/>
      </w:pPr>
      <w:proofErr w:type="spellStart"/>
      <w:r>
        <w:t>Innhald</w:t>
      </w:r>
      <w:proofErr w:type="spellEnd"/>
      <w:r>
        <w:t xml:space="preserve"> i omsynssona</w:t>
      </w:r>
    </w:p>
    <w:p w14:paraId="5451FD2D" w14:textId="77777777" w:rsidR="0057752E" w:rsidRDefault="00FE1D0F" w:rsidP="001F3D79">
      <w:r>
        <w:t xml:space="preserve">I somme tilfelle kan kommunen </w:t>
      </w:r>
      <w:proofErr w:type="spellStart"/>
      <w:r>
        <w:t>ønskje</w:t>
      </w:r>
      <w:proofErr w:type="spellEnd"/>
      <w:r>
        <w:t xml:space="preserve"> å prioritere </w:t>
      </w:r>
      <w:proofErr w:type="gramStart"/>
      <w:r>
        <w:t>ei interesse</w:t>
      </w:r>
      <w:proofErr w:type="gramEnd"/>
      <w:r>
        <w:t xml:space="preserve"> ut over det </w:t>
      </w:r>
      <w:proofErr w:type="spellStart"/>
      <w:r>
        <w:t>ein</w:t>
      </w:r>
      <w:proofErr w:type="spellEnd"/>
      <w:r>
        <w:t xml:space="preserve"> ordinært kan gjennom </w:t>
      </w:r>
      <w:proofErr w:type="spellStart"/>
      <w:r>
        <w:t>arealføremålet</w:t>
      </w:r>
      <w:proofErr w:type="spellEnd"/>
      <w:r>
        <w:t xml:space="preserve"> og planføresegner på kommunalplannivå. Då kan kommunen bruke denne omsynssona og </w:t>
      </w:r>
      <w:proofErr w:type="spellStart"/>
      <w:r>
        <w:t>gje</w:t>
      </w:r>
      <w:proofErr w:type="spellEnd"/>
      <w:r>
        <w:t xml:space="preserve"> konkrete retningslinjer for forvaltning, skjøtsel og bruk eller praktisering av sektorlover, så langt kommunen er tillagt mynde etter </w:t>
      </w:r>
      <w:proofErr w:type="spellStart"/>
      <w:r>
        <w:t>vedkomande</w:t>
      </w:r>
      <w:proofErr w:type="spellEnd"/>
      <w:r>
        <w:t xml:space="preserve"> lov. Retningslinjene må opplyse om kva interesse som det skal </w:t>
      </w:r>
      <w:proofErr w:type="spellStart"/>
      <w:r>
        <w:t>takast</w:t>
      </w:r>
      <w:proofErr w:type="spellEnd"/>
      <w:r>
        <w:t xml:space="preserve"> omsyn til.</w:t>
      </w:r>
    </w:p>
    <w:tbl>
      <w:tblPr>
        <w:tblStyle w:val="StandardBoks"/>
        <w:tblW w:w="0" w:type="auto"/>
        <w:tblLayout w:type="fixed"/>
        <w:tblLook w:val="0000" w:firstRow="0" w:lastRow="0" w:firstColumn="0" w:lastColumn="0" w:noHBand="0" w:noVBand="0"/>
      </w:tblPr>
      <w:tblGrid>
        <w:gridCol w:w="8504"/>
      </w:tblGrid>
      <w:tr w:rsidR="0057752E" w14:paraId="595E951A" w14:textId="77777777" w:rsidTr="006D28DE">
        <w:trPr>
          <w:trHeight w:val="60"/>
        </w:trPr>
        <w:tc>
          <w:tcPr>
            <w:tcW w:w="8504" w:type="dxa"/>
          </w:tcPr>
          <w:p w14:paraId="686A865B" w14:textId="77777777" w:rsidR="0057752E" w:rsidRDefault="00FE1D0F">
            <w:pPr>
              <w:rPr>
                <w:rStyle w:val="halvfet"/>
              </w:rPr>
            </w:pPr>
            <w:r>
              <w:rPr>
                <w:rStyle w:val="halvfet"/>
              </w:rPr>
              <w:t xml:space="preserve">Omsynssoner etter § 11-8 tredje ledd bokstav c </w:t>
            </w:r>
            <w:proofErr w:type="spellStart"/>
            <w:r>
              <w:rPr>
                <w:rStyle w:val="halvfet"/>
              </w:rPr>
              <w:t>omfattar</w:t>
            </w:r>
            <w:proofErr w:type="spellEnd"/>
          </w:p>
          <w:p w14:paraId="59B1372F" w14:textId="77777777" w:rsidR="0057752E" w:rsidRDefault="00FE1D0F">
            <w:pPr>
              <w:pStyle w:val="Listebombe"/>
            </w:pPr>
            <w:r>
              <w:lastRenderedPageBreak/>
              <w:t>landbruk</w:t>
            </w:r>
          </w:p>
          <w:p w14:paraId="7E9EF603" w14:textId="77777777" w:rsidR="0057752E" w:rsidRDefault="00FE1D0F">
            <w:pPr>
              <w:pStyle w:val="Listebombe"/>
            </w:pPr>
            <w:r>
              <w:t>reindrift</w:t>
            </w:r>
          </w:p>
          <w:p w14:paraId="3350DF88" w14:textId="77777777" w:rsidR="0057752E" w:rsidRDefault="00FE1D0F">
            <w:pPr>
              <w:pStyle w:val="Listebombe"/>
            </w:pPr>
            <w:proofErr w:type="spellStart"/>
            <w:r>
              <w:t>mineralressursar</w:t>
            </w:r>
            <w:proofErr w:type="spellEnd"/>
          </w:p>
          <w:p w14:paraId="409C236C" w14:textId="77777777" w:rsidR="0057752E" w:rsidRDefault="00FE1D0F">
            <w:pPr>
              <w:pStyle w:val="Listebombe"/>
            </w:pPr>
            <w:r>
              <w:t>friluftsliv</w:t>
            </w:r>
          </w:p>
          <w:p w14:paraId="4107B6DC" w14:textId="77777777" w:rsidR="0057752E" w:rsidRDefault="00FE1D0F">
            <w:pPr>
              <w:pStyle w:val="Listebombe"/>
            </w:pPr>
            <w:proofErr w:type="spellStart"/>
            <w:r>
              <w:t>grønstruktur</w:t>
            </w:r>
            <w:proofErr w:type="spellEnd"/>
          </w:p>
          <w:p w14:paraId="5FFEDA7B" w14:textId="77777777" w:rsidR="0057752E" w:rsidRDefault="00FE1D0F">
            <w:pPr>
              <w:pStyle w:val="Listebombe"/>
            </w:pPr>
            <w:r>
              <w:t>landskap</w:t>
            </w:r>
          </w:p>
          <w:p w14:paraId="4F10823D" w14:textId="77777777" w:rsidR="0057752E" w:rsidRDefault="00FE1D0F">
            <w:pPr>
              <w:pStyle w:val="Listebombe"/>
            </w:pPr>
            <w:r>
              <w:t>naturmiljø</w:t>
            </w:r>
          </w:p>
          <w:p w14:paraId="47614B08" w14:textId="77777777" w:rsidR="0057752E" w:rsidRDefault="00FE1D0F">
            <w:pPr>
              <w:pStyle w:val="Listebombe"/>
            </w:pPr>
            <w:r>
              <w:t xml:space="preserve">kulturmiljø </w:t>
            </w:r>
          </w:p>
          <w:p w14:paraId="7A8848D2" w14:textId="77777777" w:rsidR="0057752E" w:rsidRDefault="00FE1D0F">
            <w:pPr>
              <w:pStyle w:val="Listebombe"/>
            </w:pPr>
            <w:r>
              <w:t xml:space="preserve">randsona til </w:t>
            </w:r>
            <w:proofErr w:type="spellStart"/>
            <w:r>
              <w:t>nasjonalparkar</w:t>
            </w:r>
            <w:proofErr w:type="spellEnd"/>
            <w:r>
              <w:t xml:space="preserve"> og landskapsvernområde</w:t>
            </w:r>
          </w:p>
        </w:tc>
      </w:tr>
    </w:tbl>
    <w:p w14:paraId="17D3964C" w14:textId="77777777" w:rsidR="0057752E" w:rsidRDefault="00FE1D0F">
      <w:r>
        <w:lastRenderedPageBreak/>
        <w:t xml:space="preserve">Omsynssone med retningslinjer i kommuneplan kan eventuelt </w:t>
      </w:r>
      <w:proofErr w:type="spellStart"/>
      <w:r>
        <w:t>følgjast</w:t>
      </w:r>
      <w:proofErr w:type="spellEnd"/>
      <w:r>
        <w:t xml:space="preserve"> opp med </w:t>
      </w:r>
      <w:proofErr w:type="spellStart"/>
      <w:r>
        <w:t>tilsvarande</w:t>
      </w:r>
      <w:proofErr w:type="spellEnd"/>
      <w:r>
        <w:t xml:space="preserve"> omsynssone i reguleringsplan, men då også med føresegner eller særskilte </w:t>
      </w:r>
      <w:proofErr w:type="spellStart"/>
      <w:r>
        <w:t>føremål</w:t>
      </w:r>
      <w:proofErr w:type="spellEnd"/>
      <w:r>
        <w:t>.</w:t>
      </w:r>
    </w:p>
    <w:p w14:paraId="2B399922" w14:textId="77777777" w:rsidR="0057752E" w:rsidRDefault="00FE1D0F">
      <w:r>
        <w:t xml:space="preserve">Omsynssoner for </w:t>
      </w:r>
      <w:proofErr w:type="spellStart"/>
      <w:r>
        <w:t>grønstruktur</w:t>
      </w:r>
      <w:proofErr w:type="spellEnd"/>
      <w:r>
        <w:t xml:space="preserve">, landskap og naturmiljø vil </w:t>
      </w:r>
      <w:proofErr w:type="spellStart"/>
      <w:r>
        <w:t>vere</w:t>
      </w:r>
      <w:proofErr w:type="spellEnd"/>
      <w:r>
        <w:t xml:space="preserve"> aktuelle når det </w:t>
      </w:r>
      <w:proofErr w:type="spellStart"/>
      <w:r>
        <w:t>gjeld</w:t>
      </w:r>
      <w:proofErr w:type="spellEnd"/>
      <w:r>
        <w:t xml:space="preserve"> å </w:t>
      </w:r>
      <w:proofErr w:type="spellStart"/>
      <w:r>
        <w:t>gje</w:t>
      </w:r>
      <w:proofErr w:type="spellEnd"/>
      <w:r>
        <w:t xml:space="preserve"> retningslinjer for skog- og jordbruksdrift, anna utmarksnæring, til å kanalisere ferdsel når det </w:t>
      </w:r>
      <w:proofErr w:type="spellStart"/>
      <w:r>
        <w:t>gjeld</w:t>
      </w:r>
      <w:proofErr w:type="spellEnd"/>
      <w:r>
        <w:t xml:space="preserve"> sårbare landskapsområde og naturmiljø, og også skjøtselstiltak. Omsynssoner for landbruk og reindrift kan brukast for å </w:t>
      </w:r>
      <w:proofErr w:type="spellStart"/>
      <w:r>
        <w:t>synleggjere</w:t>
      </w:r>
      <w:proofErr w:type="spellEnd"/>
      <w:r>
        <w:t xml:space="preserve"> område med </w:t>
      </w:r>
      <w:proofErr w:type="spellStart"/>
      <w:r>
        <w:t>særleg</w:t>
      </w:r>
      <w:proofErr w:type="spellEnd"/>
      <w:r>
        <w:t xml:space="preserve"> verdi for næringsutøving og som ressurs. </w:t>
      </w:r>
    </w:p>
    <w:p w14:paraId="5BB477AE" w14:textId="77777777" w:rsidR="0057752E" w:rsidRDefault="00FE1D0F">
      <w:proofErr w:type="spellStart"/>
      <w:r>
        <w:t>Rettleiaren</w:t>
      </w:r>
      <w:proofErr w:type="spellEnd"/>
      <w:r>
        <w:t xml:space="preserve"> </w:t>
      </w:r>
      <w:hyperlink r:id="rId239" w:history="1">
        <w:r>
          <w:rPr>
            <w:rStyle w:val="Hyperkobling"/>
          </w:rPr>
          <w:t xml:space="preserve">Planlegging for </w:t>
        </w:r>
        <w:proofErr w:type="spellStart"/>
        <w:r>
          <w:rPr>
            <w:rStyle w:val="Hyperkobling"/>
          </w:rPr>
          <w:t>spreidde</w:t>
        </w:r>
        <w:proofErr w:type="spellEnd"/>
        <w:r>
          <w:rPr>
            <w:rStyle w:val="Hyperkobling"/>
          </w:rPr>
          <w:t xml:space="preserve"> bustad-, fritids-, næringsbygg i LNFR-område</w:t>
        </w:r>
      </w:hyperlink>
      <w:r>
        <w:t xml:space="preserve"> </w:t>
      </w:r>
      <w:proofErr w:type="spellStart"/>
      <w:r>
        <w:t>inneheld</w:t>
      </w:r>
      <w:proofErr w:type="spellEnd"/>
      <w:r>
        <w:t xml:space="preserve"> </w:t>
      </w:r>
      <w:proofErr w:type="spellStart"/>
      <w:r>
        <w:t>ein</w:t>
      </w:r>
      <w:proofErr w:type="spellEnd"/>
      <w:r>
        <w:t xml:space="preserve"> </w:t>
      </w:r>
      <w:proofErr w:type="spellStart"/>
      <w:r>
        <w:t>meir</w:t>
      </w:r>
      <w:proofErr w:type="spellEnd"/>
      <w:r>
        <w:t xml:space="preserve"> detaljert gjennomgang av omsynssoner brukt </w:t>
      </w:r>
      <w:proofErr w:type="spellStart"/>
      <w:r>
        <w:t>saman</w:t>
      </w:r>
      <w:proofErr w:type="spellEnd"/>
      <w:r>
        <w:t xml:space="preserve"> med </w:t>
      </w:r>
      <w:proofErr w:type="spellStart"/>
      <w:r>
        <w:t>tilhøyrande</w:t>
      </w:r>
      <w:proofErr w:type="spellEnd"/>
      <w:r>
        <w:t xml:space="preserve"> føresegner og retningslinjer. Dette vil kunne </w:t>
      </w:r>
      <w:proofErr w:type="spellStart"/>
      <w:r>
        <w:t>gjere</w:t>
      </w:r>
      <w:proofErr w:type="spellEnd"/>
      <w:r>
        <w:t xml:space="preserve"> det </w:t>
      </w:r>
      <w:proofErr w:type="spellStart"/>
      <w:r>
        <w:t>enklare</w:t>
      </w:r>
      <w:proofErr w:type="spellEnd"/>
      <w:r>
        <w:t xml:space="preserve"> å </w:t>
      </w:r>
      <w:proofErr w:type="spellStart"/>
      <w:r>
        <w:t>synleggjere</w:t>
      </w:r>
      <w:proofErr w:type="spellEnd"/>
      <w:r>
        <w:t xml:space="preserve"> ulike </w:t>
      </w:r>
      <w:proofErr w:type="spellStart"/>
      <w:r>
        <w:t>miljøverdiar</w:t>
      </w:r>
      <w:proofErr w:type="spellEnd"/>
      <w:r>
        <w:t xml:space="preserve"> med </w:t>
      </w:r>
      <w:proofErr w:type="spellStart"/>
      <w:r>
        <w:t>vidare</w:t>
      </w:r>
      <w:proofErr w:type="spellEnd"/>
      <w:r>
        <w:t xml:space="preserve">, og avklare kvar </w:t>
      </w:r>
      <w:proofErr w:type="spellStart"/>
      <w:r>
        <w:t>bygningar</w:t>
      </w:r>
      <w:proofErr w:type="spellEnd"/>
      <w:r>
        <w:t xml:space="preserve"> kan </w:t>
      </w:r>
      <w:proofErr w:type="spellStart"/>
      <w:r>
        <w:t>plasserast</w:t>
      </w:r>
      <w:proofErr w:type="spellEnd"/>
      <w:r>
        <w:t xml:space="preserve"> </w:t>
      </w:r>
      <w:proofErr w:type="spellStart"/>
      <w:r>
        <w:t>innanfor</w:t>
      </w:r>
      <w:proofErr w:type="spellEnd"/>
      <w:r>
        <w:t xml:space="preserve"> </w:t>
      </w:r>
      <w:proofErr w:type="spellStart"/>
      <w:r>
        <w:t>eit</w:t>
      </w:r>
      <w:proofErr w:type="spellEnd"/>
      <w:r>
        <w:t xml:space="preserve"> LNFR-område.</w:t>
      </w:r>
    </w:p>
    <w:p w14:paraId="35602F3E" w14:textId="77777777" w:rsidR="0057752E" w:rsidRDefault="00FE1D0F">
      <w:proofErr w:type="spellStart"/>
      <w:r>
        <w:t>Fleire</w:t>
      </w:r>
      <w:proofErr w:type="spellEnd"/>
      <w:r>
        <w:t xml:space="preserve"> sektorlover knytte til landbruks-, skogs- og reindrift og etablerte </w:t>
      </w:r>
      <w:proofErr w:type="spellStart"/>
      <w:r>
        <w:t>rettar</w:t>
      </w:r>
      <w:proofErr w:type="spellEnd"/>
      <w:r>
        <w:t xml:space="preserve"> </w:t>
      </w:r>
      <w:proofErr w:type="spellStart"/>
      <w:r>
        <w:t>set</w:t>
      </w:r>
      <w:proofErr w:type="spellEnd"/>
      <w:r>
        <w:t xml:space="preserve"> rammer for kva som kan </w:t>
      </w:r>
      <w:proofErr w:type="spellStart"/>
      <w:r>
        <w:t>bestemmast</w:t>
      </w:r>
      <w:proofErr w:type="spellEnd"/>
      <w:r>
        <w:t xml:space="preserve"> i kommuneplanen av </w:t>
      </w:r>
      <w:proofErr w:type="spellStart"/>
      <w:r>
        <w:t>avgrensingar</w:t>
      </w:r>
      <w:proofErr w:type="spellEnd"/>
      <w:r>
        <w:t xml:space="preserve"> </w:t>
      </w:r>
      <w:proofErr w:type="spellStart"/>
      <w:r>
        <w:t>innanfor</w:t>
      </w:r>
      <w:proofErr w:type="spellEnd"/>
      <w:r>
        <w:t xml:space="preserve"> </w:t>
      </w:r>
      <w:proofErr w:type="spellStart"/>
      <w:r>
        <w:t>eit</w:t>
      </w:r>
      <w:proofErr w:type="spellEnd"/>
      <w:r>
        <w:t xml:space="preserve"> LNFR-område ved hjelp av denne omsynssona. Der ei omsynssone etter bokstav c </w:t>
      </w:r>
      <w:proofErr w:type="spellStart"/>
      <w:r>
        <w:t>overlappar</w:t>
      </w:r>
      <w:proofErr w:type="spellEnd"/>
      <w:r>
        <w:t xml:space="preserve"> </w:t>
      </w:r>
      <w:proofErr w:type="spellStart"/>
      <w:r>
        <w:t>eit</w:t>
      </w:r>
      <w:proofErr w:type="spellEnd"/>
      <w:r>
        <w:t xml:space="preserve"> </w:t>
      </w:r>
      <w:proofErr w:type="spellStart"/>
      <w:r>
        <w:t>byggje</w:t>
      </w:r>
      <w:proofErr w:type="spellEnd"/>
      <w:r>
        <w:t xml:space="preserve">- og </w:t>
      </w:r>
      <w:proofErr w:type="spellStart"/>
      <w:r>
        <w:t>anleggsføremål</w:t>
      </w:r>
      <w:proofErr w:type="spellEnd"/>
      <w:r>
        <w:t xml:space="preserve">, kan det derimot brukast føresegner til </w:t>
      </w:r>
      <w:proofErr w:type="spellStart"/>
      <w:r>
        <w:t>arealføremålet</w:t>
      </w:r>
      <w:proofErr w:type="spellEnd"/>
      <w:r>
        <w:t xml:space="preserve"> for å vareta det aktuelle omsynet. Slike føresegner er heimla i §§ 11-9 og 11-10.</w:t>
      </w:r>
    </w:p>
    <w:p w14:paraId="46013FFB" w14:textId="77777777" w:rsidR="0057752E" w:rsidRDefault="00FE1D0F">
      <w:pPr>
        <w:pStyle w:val="Overskrift4"/>
      </w:pPr>
      <w:r>
        <w:t xml:space="preserve">Tabell med døme på når det kan </w:t>
      </w:r>
      <w:proofErr w:type="spellStart"/>
      <w:r>
        <w:t>vere</w:t>
      </w:r>
      <w:proofErr w:type="spellEnd"/>
      <w:r>
        <w:t xml:space="preserve"> aktuelt å </w:t>
      </w:r>
      <w:proofErr w:type="spellStart"/>
      <w:r>
        <w:t>gje</w:t>
      </w:r>
      <w:proofErr w:type="spellEnd"/>
      <w:r>
        <w:t xml:space="preserve"> retningslinjer</w:t>
      </w:r>
    </w:p>
    <w:p w14:paraId="39004D96" w14:textId="77777777" w:rsidR="0057752E" w:rsidRDefault="00FE1D0F" w:rsidP="001F3D79">
      <w:r>
        <w:t xml:space="preserve">Tabellen under viser døme på </w:t>
      </w:r>
      <w:proofErr w:type="spellStart"/>
      <w:r>
        <w:t>situasjonar</w:t>
      </w:r>
      <w:proofErr w:type="spellEnd"/>
      <w:r>
        <w:t xml:space="preserve"> der det kan </w:t>
      </w:r>
      <w:proofErr w:type="spellStart"/>
      <w:r>
        <w:t>vere</w:t>
      </w:r>
      <w:proofErr w:type="spellEnd"/>
      <w:r>
        <w:t xml:space="preserve"> aktuelt å nytte omsynssoner med retningslinjer for å sikre at </w:t>
      </w:r>
      <w:proofErr w:type="spellStart"/>
      <w:r>
        <w:t>verdiar</w:t>
      </w:r>
      <w:proofErr w:type="spellEnd"/>
      <w:r>
        <w:t xml:space="preserve"> </w:t>
      </w:r>
      <w:proofErr w:type="spellStart"/>
      <w:r>
        <w:t>ikkje</w:t>
      </w:r>
      <w:proofErr w:type="spellEnd"/>
      <w:r>
        <w:t xml:space="preserve"> taper seg. Han er </w:t>
      </w:r>
      <w:proofErr w:type="spellStart"/>
      <w:r>
        <w:t>ikkje</w:t>
      </w:r>
      <w:proofErr w:type="spellEnd"/>
      <w:r>
        <w:t xml:space="preserve"> </w:t>
      </w:r>
      <w:proofErr w:type="spellStart"/>
      <w:r>
        <w:t>uttømmande</w:t>
      </w:r>
      <w:proofErr w:type="spellEnd"/>
      <w:r>
        <w:t>.</w:t>
      </w:r>
    </w:p>
    <w:p w14:paraId="5BAD3F51" w14:textId="77777777" w:rsidR="0057752E" w:rsidRDefault="00FE1D0F">
      <w:pPr>
        <w:pStyle w:val="tabell-tittel"/>
        <w:spacing w:after="227"/>
      </w:pPr>
      <w:r>
        <w:t xml:space="preserve">Retningslinjer til omsynssoner for å bevare natur-, landskaps-, kulturminne- og friluftsinteresser. </w:t>
      </w:r>
    </w:p>
    <w:tbl>
      <w:tblPr>
        <w:tblW w:w="0" w:type="auto"/>
        <w:tblInd w:w="108" w:type="dxa"/>
        <w:tblLayout w:type="fixed"/>
        <w:tblCellMar>
          <w:left w:w="0" w:type="dxa"/>
          <w:right w:w="0" w:type="dxa"/>
        </w:tblCellMar>
        <w:tblLook w:val="0000" w:firstRow="0" w:lastRow="0" w:firstColumn="0" w:lastColumn="0" w:noHBand="0" w:noVBand="0"/>
      </w:tblPr>
      <w:tblGrid>
        <w:gridCol w:w="2831"/>
        <w:gridCol w:w="2832"/>
        <w:gridCol w:w="2831"/>
      </w:tblGrid>
      <w:tr w:rsidR="0057752E" w14:paraId="28905218" w14:textId="77777777">
        <w:trPr>
          <w:trHeight w:val="92"/>
          <w:tblHeader/>
        </w:trPr>
        <w:tc>
          <w:tcPr>
            <w:tcW w:w="2831" w:type="dxa"/>
            <w:tcBorders>
              <w:top w:val="single" w:sz="4" w:space="0" w:color="9E9893"/>
              <w:left w:val="single" w:sz="4" w:space="0" w:color="9E9893"/>
              <w:bottom w:val="single" w:sz="4" w:space="0" w:color="9E9893"/>
              <w:right w:val="single" w:sz="4" w:space="0" w:color="9E9893"/>
            </w:tcBorders>
            <w:tcMar>
              <w:top w:w="108" w:type="dxa"/>
              <w:left w:w="108" w:type="dxa"/>
              <w:bottom w:w="108" w:type="dxa"/>
              <w:right w:w="108" w:type="dxa"/>
            </w:tcMar>
          </w:tcPr>
          <w:p w14:paraId="2062FFBD" w14:textId="77777777" w:rsidR="0057752E" w:rsidRDefault="00FE1D0F">
            <w:pPr>
              <w:pStyle w:val="TabellHode-kolonne"/>
            </w:pPr>
            <w:r>
              <w:t>Retningslinjer om</w:t>
            </w:r>
          </w:p>
        </w:tc>
        <w:tc>
          <w:tcPr>
            <w:tcW w:w="2832" w:type="dxa"/>
            <w:tcBorders>
              <w:top w:val="single" w:sz="4" w:space="0" w:color="9E9893"/>
              <w:left w:val="single" w:sz="4" w:space="0" w:color="9E9893"/>
              <w:bottom w:val="single" w:sz="4" w:space="0" w:color="9E9893"/>
              <w:right w:val="single" w:sz="4" w:space="0" w:color="9E9893"/>
            </w:tcBorders>
            <w:tcMar>
              <w:top w:w="108" w:type="dxa"/>
              <w:left w:w="108" w:type="dxa"/>
              <w:bottom w:w="108" w:type="dxa"/>
              <w:right w:w="108" w:type="dxa"/>
            </w:tcMar>
          </w:tcPr>
          <w:p w14:paraId="10F9AC10" w14:textId="77777777" w:rsidR="0057752E" w:rsidRDefault="00FE1D0F">
            <w:pPr>
              <w:pStyle w:val="TabellHode-kolonne"/>
            </w:pPr>
            <w:proofErr w:type="spellStart"/>
            <w:r>
              <w:t>Ikkje</w:t>
            </w:r>
            <w:proofErr w:type="spellEnd"/>
            <w:r>
              <w:t xml:space="preserve"> ønskt utvikling</w:t>
            </w:r>
          </w:p>
        </w:tc>
        <w:tc>
          <w:tcPr>
            <w:tcW w:w="2831" w:type="dxa"/>
            <w:tcBorders>
              <w:top w:val="single" w:sz="4" w:space="0" w:color="9E9893"/>
              <w:left w:val="single" w:sz="4" w:space="0" w:color="9E9893"/>
              <w:bottom w:val="single" w:sz="4" w:space="0" w:color="9E9893"/>
              <w:right w:val="single" w:sz="4" w:space="0" w:color="9E9893"/>
            </w:tcBorders>
            <w:tcMar>
              <w:top w:w="108" w:type="dxa"/>
              <w:left w:w="108" w:type="dxa"/>
              <w:bottom w:w="108" w:type="dxa"/>
              <w:right w:w="108" w:type="dxa"/>
            </w:tcMar>
          </w:tcPr>
          <w:p w14:paraId="554A9058" w14:textId="77777777" w:rsidR="0057752E" w:rsidRDefault="00FE1D0F">
            <w:pPr>
              <w:pStyle w:val="TabellHode-kolonne"/>
            </w:pPr>
            <w:r>
              <w:t xml:space="preserve">Ønskte tiltak for å sikre </w:t>
            </w:r>
            <w:proofErr w:type="spellStart"/>
            <w:r>
              <w:t>eksisterande</w:t>
            </w:r>
            <w:proofErr w:type="spellEnd"/>
            <w:r>
              <w:t xml:space="preserve"> </w:t>
            </w:r>
            <w:proofErr w:type="spellStart"/>
            <w:r>
              <w:t>verdiar</w:t>
            </w:r>
            <w:proofErr w:type="spellEnd"/>
          </w:p>
        </w:tc>
      </w:tr>
      <w:tr w:rsidR="0057752E" w14:paraId="705C1770" w14:textId="77777777">
        <w:trPr>
          <w:trHeight w:val="92"/>
        </w:trPr>
        <w:tc>
          <w:tcPr>
            <w:tcW w:w="2831" w:type="dxa"/>
            <w:tcBorders>
              <w:top w:val="single" w:sz="4" w:space="0" w:color="B8B2AD"/>
              <w:left w:val="single" w:sz="4" w:space="0" w:color="B8B2AD"/>
              <w:bottom w:val="single" w:sz="4" w:space="0" w:color="B8B2AD"/>
              <w:right w:val="single" w:sz="4" w:space="0" w:color="B8B2AD"/>
            </w:tcBorders>
            <w:shd w:val="solid" w:color="ECEAE5" w:fill="auto"/>
            <w:tcMar>
              <w:top w:w="108" w:type="dxa"/>
              <w:left w:w="108" w:type="dxa"/>
              <w:bottom w:w="108" w:type="dxa"/>
              <w:right w:w="108" w:type="dxa"/>
            </w:tcMar>
          </w:tcPr>
          <w:p w14:paraId="43AA1931" w14:textId="77777777" w:rsidR="0057752E" w:rsidRDefault="00FE1D0F">
            <w:r>
              <w:rPr>
                <w:rStyle w:val="Hyperkobling"/>
                <w:i/>
                <w:iCs/>
                <w:color w:val="000000"/>
                <w:sz w:val="18"/>
                <w:szCs w:val="18"/>
                <w:lang w:val="nn-NO"/>
              </w:rPr>
              <w:t>Landbruk</w:t>
            </w:r>
          </w:p>
        </w:tc>
        <w:tc>
          <w:tcPr>
            <w:tcW w:w="2832" w:type="dxa"/>
            <w:tcBorders>
              <w:top w:val="single" w:sz="4" w:space="0" w:color="B8B2AD"/>
              <w:left w:val="single" w:sz="4" w:space="0" w:color="B8B2AD"/>
              <w:bottom w:val="single" w:sz="4" w:space="0" w:color="B8B2AD"/>
              <w:right w:val="single" w:sz="4" w:space="0" w:color="B8B2AD"/>
            </w:tcBorders>
            <w:shd w:val="solid" w:color="ECEAE5" w:fill="auto"/>
            <w:tcMar>
              <w:top w:w="108" w:type="dxa"/>
              <w:left w:w="108" w:type="dxa"/>
              <w:bottom w:w="108" w:type="dxa"/>
              <w:right w:w="108" w:type="dxa"/>
            </w:tcMar>
          </w:tcPr>
          <w:p w14:paraId="6F9548A9" w14:textId="77777777" w:rsidR="0057752E" w:rsidRDefault="00FE1D0F">
            <w:pPr>
              <w:pStyle w:val="Liste"/>
            </w:pPr>
            <w:proofErr w:type="spellStart"/>
            <w:r>
              <w:rPr>
                <w:rStyle w:val="Hyperkobling"/>
                <w:i/>
                <w:iCs/>
                <w:color w:val="000000"/>
                <w:sz w:val="18"/>
                <w:szCs w:val="18"/>
                <w:lang w:val="nn-NO"/>
              </w:rPr>
              <w:t>Omdisponering</w:t>
            </w:r>
            <w:proofErr w:type="spellEnd"/>
            <w:r>
              <w:rPr>
                <w:rStyle w:val="Hyperkobling"/>
                <w:i/>
                <w:iCs/>
                <w:color w:val="000000"/>
                <w:sz w:val="18"/>
                <w:szCs w:val="18"/>
                <w:lang w:val="nn-NO"/>
              </w:rPr>
              <w:t xml:space="preserve"> til byggjeområde eller andre </w:t>
            </w:r>
            <w:r>
              <w:rPr>
                <w:rStyle w:val="Hyperkobling"/>
                <w:i/>
                <w:iCs/>
                <w:color w:val="000000"/>
                <w:sz w:val="18"/>
                <w:szCs w:val="18"/>
                <w:lang w:val="nn-NO"/>
              </w:rPr>
              <w:lastRenderedPageBreak/>
              <w:t xml:space="preserve">tiltak som svekkjer og/eller er i strid med omsynet til landbruks- og skogsdrift. </w:t>
            </w:r>
          </w:p>
        </w:tc>
        <w:tc>
          <w:tcPr>
            <w:tcW w:w="2831" w:type="dxa"/>
            <w:tcBorders>
              <w:top w:val="single" w:sz="4" w:space="0" w:color="B8B2AD"/>
              <w:left w:val="single" w:sz="4" w:space="0" w:color="B8B2AD"/>
              <w:bottom w:val="single" w:sz="4" w:space="0" w:color="B8B2AD"/>
              <w:right w:val="single" w:sz="4" w:space="0" w:color="B8B2AD"/>
            </w:tcBorders>
            <w:shd w:val="solid" w:color="ECEAE5" w:fill="auto"/>
            <w:tcMar>
              <w:top w:w="108" w:type="dxa"/>
              <w:left w:w="108" w:type="dxa"/>
              <w:bottom w:w="108" w:type="dxa"/>
              <w:right w:w="108" w:type="dxa"/>
            </w:tcMar>
          </w:tcPr>
          <w:p w14:paraId="4D116FC2"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lastRenderedPageBreak/>
              <w:t>Vern av dyrka jord.</w:t>
            </w:r>
          </w:p>
          <w:p w14:paraId="30F942C3"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t>Avgrensing av haustpløy</w:t>
            </w:r>
            <w:r>
              <w:rPr>
                <w:rStyle w:val="Hyperkobling"/>
                <w:i/>
                <w:iCs/>
                <w:color w:val="000000"/>
                <w:sz w:val="18"/>
                <w:szCs w:val="18"/>
                <w:lang w:val="nn-NO"/>
              </w:rPr>
              <w:lastRenderedPageBreak/>
              <w:t>ing</w:t>
            </w:r>
          </w:p>
          <w:p w14:paraId="65831226" w14:textId="77777777" w:rsidR="0057752E" w:rsidRDefault="00FE1D0F">
            <w:pPr>
              <w:pStyle w:val="Liste"/>
            </w:pPr>
            <w:r>
              <w:rPr>
                <w:rStyle w:val="Hyperkobling"/>
                <w:i/>
                <w:iCs/>
                <w:color w:val="000000"/>
                <w:sz w:val="18"/>
                <w:szCs w:val="18"/>
                <w:lang w:val="nn-NO"/>
              </w:rPr>
              <w:t xml:space="preserve">Ta omsyn ved lokalisering av nye bygg og/eller byggjeskikk. </w:t>
            </w:r>
          </w:p>
        </w:tc>
      </w:tr>
      <w:tr w:rsidR="0057752E" w14:paraId="62F8620A" w14:textId="77777777">
        <w:trPr>
          <w:trHeight w:val="92"/>
        </w:trPr>
        <w:tc>
          <w:tcPr>
            <w:tcW w:w="2831" w:type="dxa"/>
            <w:tcBorders>
              <w:top w:val="single" w:sz="4" w:space="0" w:color="B8B2AD"/>
              <w:left w:val="single" w:sz="4" w:space="0" w:color="B8B2AD"/>
              <w:bottom w:val="single" w:sz="4" w:space="0" w:color="B8B2AD"/>
              <w:right w:val="single" w:sz="4" w:space="0" w:color="B8B2AD"/>
            </w:tcBorders>
            <w:tcMar>
              <w:top w:w="108" w:type="dxa"/>
              <w:left w:w="108" w:type="dxa"/>
              <w:bottom w:w="108" w:type="dxa"/>
              <w:right w:w="108" w:type="dxa"/>
            </w:tcMar>
          </w:tcPr>
          <w:p w14:paraId="17FC2983" w14:textId="77777777" w:rsidR="0057752E" w:rsidRDefault="00FE1D0F">
            <w:r>
              <w:rPr>
                <w:rStyle w:val="Hyperkobling"/>
                <w:i/>
                <w:iCs/>
                <w:color w:val="000000"/>
                <w:sz w:val="18"/>
                <w:szCs w:val="18"/>
                <w:lang w:val="nn-NO"/>
              </w:rPr>
              <w:lastRenderedPageBreak/>
              <w:t>Reindrift, jf. reindriftslova, til dømes omsynssone for samlingsplass</w:t>
            </w:r>
          </w:p>
        </w:tc>
        <w:tc>
          <w:tcPr>
            <w:tcW w:w="2832" w:type="dxa"/>
            <w:tcBorders>
              <w:top w:val="single" w:sz="4" w:space="0" w:color="B8B2AD"/>
              <w:left w:val="single" w:sz="4" w:space="0" w:color="B8B2AD"/>
              <w:bottom w:val="single" w:sz="4" w:space="0" w:color="B8B2AD"/>
              <w:right w:val="single" w:sz="4" w:space="0" w:color="B8B2AD"/>
            </w:tcBorders>
            <w:tcMar>
              <w:top w:w="108" w:type="dxa"/>
              <w:left w:w="108" w:type="dxa"/>
              <w:bottom w:w="108" w:type="dxa"/>
              <w:right w:w="108" w:type="dxa"/>
            </w:tcMar>
          </w:tcPr>
          <w:p w14:paraId="3FD149F3" w14:textId="77777777" w:rsidR="0057752E" w:rsidRDefault="00FE1D0F">
            <w:pPr>
              <w:pStyle w:val="Liste"/>
            </w:pPr>
            <w:proofErr w:type="spellStart"/>
            <w:r>
              <w:rPr>
                <w:rStyle w:val="Hyperkobling"/>
                <w:i/>
                <w:iCs/>
                <w:color w:val="000000"/>
                <w:sz w:val="18"/>
                <w:szCs w:val="18"/>
                <w:lang w:val="nn-NO"/>
              </w:rPr>
              <w:t>Omdisponering</w:t>
            </w:r>
            <w:proofErr w:type="spellEnd"/>
            <w:r>
              <w:rPr>
                <w:rStyle w:val="Hyperkobling"/>
                <w:i/>
                <w:iCs/>
                <w:color w:val="000000"/>
                <w:sz w:val="18"/>
                <w:szCs w:val="18"/>
                <w:lang w:val="nn-NO"/>
              </w:rPr>
              <w:t xml:space="preserve"> til byggjeområde eller andre tiltak som svekkjer og er i strid med omsynet til reindrifta, til dømes støyande verksemd. </w:t>
            </w:r>
          </w:p>
        </w:tc>
        <w:tc>
          <w:tcPr>
            <w:tcW w:w="2831" w:type="dxa"/>
            <w:tcBorders>
              <w:top w:val="single" w:sz="4" w:space="0" w:color="B8B2AD"/>
              <w:left w:val="single" w:sz="4" w:space="0" w:color="B8B2AD"/>
              <w:bottom w:val="single" w:sz="4" w:space="0" w:color="B8B2AD"/>
              <w:right w:val="single" w:sz="4" w:space="0" w:color="B8B2AD"/>
            </w:tcBorders>
            <w:tcMar>
              <w:top w:w="108" w:type="dxa"/>
              <w:left w:w="108" w:type="dxa"/>
              <w:bottom w:w="108" w:type="dxa"/>
              <w:right w:w="108" w:type="dxa"/>
            </w:tcMar>
          </w:tcPr>
          <w:p w14:paraId="5B0ED46E" w14:textId="77777777" w:rsidR="0057752E" w:rsidRDefault="0057752E">
            <w:pPr>
              <w:pStyle w:val="NoParagraphStyle"/>
              <w:spacing w:line="240" w:lineRule="auto"/>
              <w:textAlignment w:val="auto"/>
              <w:rPr>
                <w:rFonts w:ascii="Open Sans Light" w:hAnsi="Open Sans Light" w:cs="Times New Roman"/>
                <w:color w:val="auto"/>
                <w:lang w:val="nb-NO"/>
              </w:rPr>
            </w:pPr>
          </w:p>
        </w:tc>
      </w:tr>
      <w:tr w:rsidR="0057752E" w14:paraId="0A768486" w14:textId="77777777">
        <w:trPr>
          <w:trHeight w:val="92"/>
        </w:trPr>
        <w:tc>
          <w:tcPr>
            <w:tcW w:w="2831" w:type="dxa"/>
            <w:tcBorders>
              <w:top w:val="single" w:sz="4" w:space="0" w:color="B8B2AD"/>
              <w:left w:val="single" w:sz="4" w:space="0" w:color="B8B2AD"/>
              <w:bottom w:val="single" w:sz="4" w:space="0" w:color="B8B2AD"/>
              <w:right w:val="single" w:sz="4" w:space="0" w:color="B8B2AD"/>
            </w:tcBorders>
            <w:shd w:val="solid" w:color="ECEAE5" w:fill="auto"/>
            <w:tcMar>
              <w:top w:w="108" w:type="dxa"/>
              <w:left w:w="108" w:type="dxa"/>
              <w:bottom w:w="108" w:type="dxa"/>
              <w:right w:w="108" w:type="dxa"/>
            </w:tcMar>
          </w:tcPr>
          <w:p w14:paraId="6DD610EB" w14:textId="77777777" w:rsidR="0057752E" w:rsidRDefault="00FE1D0F">
            <w:r>
              <w:rPr>
                <w:rStyle w:val="Hyperkobling"/>
                <w:i/>
                <w:iCs/>
                <w:color w:val="000000"/>
                <w:sz w:val="18"/>
                <w:szCs w:val="18"/>
                <w:lang w:val="nn-NO"/>
              </w:rPr>
              <w:t>Mineralressursar</w:t>
            </w:r>
          </w:p>
        </w:tc>
        <w:tc>
          <w:tcPr>
            <w:tcW w:w="2832" w:type="dxa"/>
            <w:tcBorders>
              <w:top w:val="single" w:sz="4" w:space="0" w:color="B8B2AD"/>
              <w:left w:val="single" w:sz="4" w:space="0" w:color="B8B2AD"/>
              <w:bottom w:val="single" w:sz="4" w:space="0" w:color="B8B2AD"/>
              <w:right w:val="single" w:sz="4" w:space="0" w:color="B8B2AD"/>
            </w:tcBorders>
            <w:shd w:val="solid" w:color="ECEAE5" w:fill="auto"/>
            <w:tcMar>
              <w:top w:w="108" w:type="dxa"/>
              <w:left w:w="108" w:type="dxa"/>
              <w:bottom w:w="108" w:type="dxa"/>
              <w:right w:w="108" w:type="dxa"/>
            </w:tcMar>
          </w:tcPr>
          <w:p w14:paraId="4853E7CE" w14:textId="77777777" w:rsidR="0057752E" w:rsidRDefault="00FE1D0F">
            <w:pPr>
              <w:pStyle w:val="Liste"/>
            </w:pPr>
            <w:r>
              <w:rPr>
                <w:rStyle w:val="Hyperkobling"/>
                <w:i/>
                <w:iCs/>
                <w:color w:val="000000"/>
                <w:sz w:val="18"/>
                <w:szCs w:val="18"/>
                <w:lang w:val="nn-NO"/>
              </w:rPr>
              <w:t>Utbygging eller tiltak som kan gjere seinare utvinning av mineralske ressursar vanskeleg.</w:t>
            </w:r>
          </w:p>
        </w:tc>
        <w:tc>
          <w:tcPr>
            <w:tcW w:w="2831" w:type="dxa"/>
            <w:tcBorders>
              <w:top w:val="single" w:sz="4" w:space="0" w:color="B8B2AD"/>
              <w:left w:val="single" w:sz="4" w:space="0" w:color="B8B2AD"/>
              <w:bottom w:val="single" w:sz="4" w:space="0" w:color="B8B2AD"/>
              <w:right w:val="single" w:sz="4" w:space="0" w:color="B8B2AD"/>
            </w:tcBorders>
            <w:shd w:val="solid" w:color="ECEAE5" w:fill="auto"/>
            <w:tcMar>
              <w:top w:w="108" w:type="dxa"/>
              <w:left w:w="108" w:type="dxa"/>
              <w:bottom w:w="108" w:type="dxa"/>
              <w:right w:w="108" w:type="dxa"/>
            </w:tcMar>
          </w:tcPr>
          <w:p w14:paraId="55F09AFB" w14:textId="77777777" w:rsidR="0057752E" w:rsidRDefault="00FE1D0F">
            <w:pPr>
              <w:pStyle w:val="Liste"/>
            </w:pPr>
            <w:r>
              <w:rPr>
                <w:rStyle w:val="Hyperkobling"/>
                <w:i/>
                <w:iCs/>
                <w:color w:val="000000"/>
                <w:sz w:val="18"/>
                <w:szCs w:val="18"/>
                <w:lang w:val="nn-NO"/>
              </w:rPr>
              <w:t>Synleggjere mineralressursar som kan vere aktuelle for framtidig utvinning.</w:t>
            </w:r>
          </w:p>
        </w:tc>
      </w:tr>
      <w:tr w:rsidR="0057752E" w14:paraId="54888BAD" w14:textId="77777777">
        <w:trPr>
          <w:trHeight w:val="92"/>
        </w:trPr>
        <w:tc>
          <w:tcPr>
            <w:tcW w:w="2831" w:type="dxa"/>
            <w:tcBorders>
              <w:top w:val="single" w:sz="4" w:space="0" w:color="B8B2AD"/>
              <w:left w:val="single" w:sz="4" w:space="0" w:color="B8B2AD"/>
              <w:bottom w:val="single" w:sz="4" w:space="0" w:color="B8B2AD"/>
              <w:right w:val="single" w:sz="4" w:space="0" w:color="B8B2AD"/>
            </w:tcBorders>
            <w:tcMar>
              <w:top w:w="108" w:type="dxa"/>
              <w:left w:w="108" w:type="dxa"/>
              <w:bottom w:w="108" w:type="dxa"/>
              <w:right w:w="108" w:type="dxa"/>
            </w:tcMar>
          </w:tcPr>
          <w:p w14:paraId="7FC6CD63" w14:textId="77777777" w:rsidR="0057752E" w:rsidRDefault="00FE1D0F">
            <w:r>
              <w:rPr>
                <w:rStyle w:val="Hyperkobling"/>
                <w:i/>
                <w:iCs/>
                <w:color w:val="000000"/>
                <w:sz w:val="18"/>
                <w:szCs w:val="18"/>
                <w:lang w:val="nn-NO"/>
              </w:rPr>
              <w:t>Friluftsliv</w:t>
            </w:r>
          </w:p>
        </w:tc>
        <w:tc>
          <w:tcPr>
            <w:tcW w:w="2832" w:type="dxa"/>
            <w:tcBorders>
              <w:top w:val="single" w:sz="4" w:space="0" w:color="B8B2AD"/>
              <w:left w:val="single" w:sz="4" w:space="0" w:color="B8B2AD"/>
              <w:bottom w:val="single" w:sz="4" w:space="0" w:color="B8B2AD"/>
              <w:right w:val="single" w:sz="4" w:space="0" w:color="B8B2AD"/>
            </w:tcBorders>
            <w:tcMar>
              <w:top w:w="108" w:type="dxa"/>
              <w:left w:w="108" w:type="dxa"/>
              <w:bottom w:w="108" w:type="dxa"/>
              <w:right w:w="108" w:type="dxa"/>
            </w:tcMar>
          </w:tcPr>
          <w:p w14:paraId="08C23E76" w14:textId="77777777" w:rsidR="0057752E" w:rsidRDefault="00FE1D0F">
            <w:pPr>
              <w:pStyle w:val="Liste"/>
            </w:pPr>
            <w:proofErr w:type="spellStart"/>
            <w:r>
              <w:rPr>
                <w:rStyle w:val="Hyperkobling"/>
                <w:i/>
                <w:iCs/>
                <w:color w:val="000000"/>
                <w:sz w:val="18"/>
                <w:szCs w:val="18"/>
                <w:lang w:val="nn-NO"/>
              </w:rPr>
              <w:t>Omdisponering</w:t>
            </w:r>
            <w:proofErr w:type="spellEnd"/>
            <w:r>
              <w:rPr>
                <w:rStyle w:val="Hyperkobling"/>
                <w:i/>
                <w:iCs/>
                <w:color w:val="000000"/>
                <w:sz w:val="18"/>
                <w:szCs w:val="18"/>
                <w:lang w:val="nn-NO"/>
              </w:rPr>
              <w:t xml:space="preserve"> til byggjeområde eller andre tiltak som hindrar tilgang og bruk og opplevingsverdiar. </w:t>
            </w:r>
          </w:p>
        </w:tc>
        <w:tc>
          <w:tcPr>
            <w:tcW w:w="2831" w:type="dxa"/>
            <w:tcBorders>
              <w:top w:val="single" w:sz="4" w:space="0" w:color="B8B2AD"/>
              <w:left w:val="single" w:sz="4" w:space="0" w:color="B8B2AD"/>
              <w:bottom w:val="single" w:sz="4" w:space="0" w:color="B8B2AD"/>
              <w:right w:val="single" w:sz="4" w:space="0" w:color="B8B2AD"/>
            </w:tcBorders>
            <w:tcMar>
              <w:top w:w="108" w:type="dxa"/>
              <w:left w:w="108" w:type="dxa"/>
              <w:bottom w:w="108" w:type="dxa"/>
              <w:right w:w="108" w:type="dxa"/>
            </w:tcMar>
          </w:tcPr>
          <w:p w14:paraId="1EE2F323"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t>Sikring i framtidig plan av område med viktige friluftslivsutsikter.</w:t>
            </w:r>
          </w:p>
          <w:p w14:paraId="03963706"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t>Kartlegging av bruk.</w:t>
            </w:r>
          </w:p>
          <w:p w14:paraId="34C98239"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t xml:space="preserve">Sikring av tilgang. </w:t>
            </w:r>
          </w:p>
          <w:p w14:paraId="3195A285" w14:textId="77777777" w:rsidR="0057752E" w:rsidRDefault="00FE1D0F">
            <w:pPr>
              <w:pStyle w:val="Liste"/>
            </w:pPr>
            <w:r>
              <w:rPr>
                <w:rStyle w:val="Hyperkobling"/>
                <w:i/>
                <w:iCs/>
                <w:color w:val="000000"/>
                <w:sz w:val="18"/>
                <w:szCs w:val="18"/>
                <w:lang w:val="nn-NO"/>
              </w:rPr>
              <w:t xml:space="preserve">Avgrensingar på driftsform i skog gjennom meldeplikt for hogst. </w:t>
            </w:r>
          </w:p>
        </w:tc>
      </w:tr>
      <w:tr w:rsidR="0057752E" w14:paraId="78D6ED92" w14:textId="77777777">
        <w:trPr>
          <w:trHeight w:val="92"/>
        </w:trPr>
        <w:tc>
          <w:tcPr>
            <w:tcW w:w="2831" w:type="dxa"/>
            <w:tcBorders>
              <w:top w:val="single" w:sz="4" w:space="0" w:color="B8B2AD"/>
              <w:left w:val="single" w:sz="4" w:space="0" w:color="B8B2AD"/>
              <w:bottom w:val="single" w:sz="4" w:space="0" w:color="B8B2AD"/>
              <w:right w:val="single" w:sz="4" w:space="0" w:color="B8B2AD"/>
            </w:tcBorders>
            <w:shd w:val="solid" w:color="ECEAE5" w:fill="auto"/>
            <w:tcMar>
              <w:top w:w="108" w:type="dxa"/>
              <w:left w:w="108" w:type="dxa"/>
              <w:bottom w:w="108" w:type="dxa"/>
              <w:right w:w="108" w:type="dxa"/>
            </w:tcMar>
          </w:tcPr>
          <w:p w14:paraId="15635101" w14:textId="77777777" w:rsidR="0057752E" w:rsidRDefault="00FE1D0F">
            <w:r>
              <w:rPr>
                <w:rStyle w:val="Hyperkobling"/>
                <w:i/>
                <w:iCs/>
                <w:color w:val="000000"/>
                <w:sz w:val="18"/>
                <w:szCs w:val="18"/>
                <w:lang w:val="nn-NO"/>
              </w:rPr>
              <w:t>Grønstruktur</w:t>
            </w:r>
          </w:p>
        </w:tc>
        <w:tc>
          <w:tcPr>
            <w:tcW w:w="2832" w:type="dxa"/>
            <w:tcBorders>
              <w:top w:val="single" w:sz="4" w:space="0" w:color="B8B2AD"/>
              <w:left w:val="single" w:sz="4" w:space="0" w:color="B8B2AD"/>
              <w:bottom w:val="single" w:sz="4" w:space="0" w:color="B8B2AD"/>
              <w:right w:val="single" w:sz="4" w:space="0" w:color="B8B2AD"/>
            </w:tcBorders>
            <w:shd w:val="solid" w:color="ECEAE5" w:fill="auto"/>
            <w:tcMar>
              <w:top w:w="108" w:type="dxa"/>
              <w:left w:w="108" w:type="dxa"/>
              <w:bottom w:w="108" w:type="dxa"/>
              <w:right w:w="108" w:type="dxa"/>
            </w:tcMar>
          </w:tcPr>
          <w:p w14:paraId="1E274F15" w14:textId="77777777" w:rsidR="0057752E" w:rsidRDefault="00FE1D0F">
            <w:pPr>
              <w:pStyle w:val="Liste"/>
              <w:rPr>
                <w:rStyle w:val="Hyperkobling"/>
                <w:i/>
                <w:iCs/>
                <w:color w:val="000000"/>
                <w:sz w:val="18"/>
                <w:szCs w:val="18"/>
                <w:lang w:val="nn-NO"/>
              </w:rPr>
            </w:pPr>
            <w:proofErr w:type="spellStart"/>
            <w:r>
              <w:rPr>
                <w:rStyle w:val="Hyperkobling"/>
                <w:i/>
                <w:iCs/>
                <w:color w:val="000000"/>
                <w:sz w:val="18"/>
                <w:szCs w:val="18"/>
                <w:lang w:val="nn-NO"/>
              </w:rPr>
              <w:t>Omdisponering</w:t>
            </w:r>
            <w:proofErr w:type="spellEnd"/>
            <w:r>
              <w:rPr>
                <w:rStyle w:val="Hyperkobling"/>
                <w:i/>
                <w:iCs/>
                <w:color w:val="000000"/>
                <w:sz w:val="18"/>
                <w:szCs w:val="18"/>
                <w:lang w:val="nn-NO"/>
              </w:rPr>
              <w:t xml:space="preserve"> til byggjeområde.</w:t>
            </w:r>
          </w:p>
          <w:p w14:paraId="6511A98D"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t>Flatehogst (handheve gjennom meldeplikt).</w:t>
            </w:r>
          </w:p>
          <w:p w14:paraId="71A266A7"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t>Infrastrukturtiltak som fragmenterer.</w:t>
            </w:r>
          </w:p>
          <w:p w14:paraId="7E490C1A" w14:textId="77777777" w:rsidR="0057752E" w:rsidRDefault="00FE1D0F">
            <w:pPr>
              <w:pStyle w:val="Liste"/>
            </w:pPr>
            <w:r>
              <w:rPr>
                <w:rStyle w:val="Hyperkobling"/>
                <w:i/>
                <w:iCs/>
                <w:color w:val="000000"/>
                <w:sz w:val="18"/>
                <w:szCs w:val="18"/>
                <w:lang w:val="nn-NO"/>
              </w:rPr>
              <w:t xml:space="preserve">Grønstrukturen. </w:t>
            </w:r>
          </w:p>
        </w:tc>
        <w:tc>
          <w:tcPr>
            <w:tcW w:w="2831" w:type="dxa"/>
            <w:tcBorders>
              <w:top w:val="single" w:sz="4" w:space="0" w:color="B8B2AD"/>
              <w:left w:val="single" w:sz="4" w:space="0" w:color="B8B2AD"/>
              <w:bottom w:val="single" w:sz="4" w:space="0" w:color="B8B2AD"/>
              <w:right w:val="single" w:sz="4" w:space="0" w:color="B8B2AD"/>
            </w:tcBorders>
            <w:shd w:val="solid" w:color="ECEAE5" w:fill="auto"/>
            <w:tcMar>
              <w:top w:w="108" w:type="dxa"/>
              <w:left w:w="108" w:type="dxa"/>
              <w:bottom w:w="108" w:type="dxa"/>
              <w:right w:w="108" w:type="dxa"/>
            </w:tcMar>
          </w:tcPr>
          <w:p w14:paraId="53622FF7" w14:textId="77777777" w:rsidR="0057752E" w:rsidRDefault="00FE1D0F">
            <w:pPr>
              <w:pStyle w:val="Liste"/>
            </w:pPr>
            <w:r>
              <w:rPr>
                <w:rStyle w:val="Hyperkobling"/>
                <w:i/>
                <w:iCs/>
                <w:color w:val="000000"/>
                <w:sz w:val="18"/>
                <w:szCs w:val="18"/>
                <w:lang w:val="nn-NO"/>
              </w:rPr>
              <w:t xml:space="preserve">Sikring i framtidig plan av grønstruktur for å vareta bufferar, sikre grøne opplevingskvalitetar etc. </w:t>
            </w:r>
          </w:p>
        </w:tc>
      </w:tr>
      <w:tr w:rsidR="0057752E" w14:paraId="0B2CAC5A" w14:textId="77777777">
        <w:trPr>
          <w:trHeight w:val="92"/>
        </w:trPr>
        <w:tc>
          <w:tcPr>
            <w:tcW w:w="2831" w:type="dxa"/>
            <w:tcBorders>
              <w:top w:val="single" w:sz="4" w:space="0" w:color="B8B2AD"/>
              <w:left w:val="single" w:sz="4" w:space="0" w:color="B8B2AD"/>
              <w:bottom w:val="single" w:sz="4" w:space="0" w:color="B8B2AD"/>
              <w:right w:val="single" w:sz="4" w:space="0" w:color="B8B2AD"/>
            </w:tcBorders>
            <w:tcMar>
              <w:top w:w="108" w:type="dxa"/>
              <w:left w:w="108" w:type="dxa"/>
              <w:bottom w:w="108" w:type="dxa"/>
              <w:right w:w="108" w:type="dxa"/>
            </w:tcMar>
          </w:tcPr>
          <w:p w14:paraId="6864E7E2" w14:textId="77777777" w:rsidR="0057752E" w:rsidRDefault="00FE1D0F">
            <w:r>
              <w:rPr>
                <w:rStyle w:val="Hyperkobling"/>
                <w:i/>
                <w:iCs/>
                <w:color w:val="000000"/>
                <w:sz w:val="18"/>
                <w:szCs w:val="18"/>
                <w:lang w:val="nn-NO"/>
              </w:rPr>
              <w:t>Landskap</w:t>
            </w:r>
          </w:p>
        </w:tc>
        <w:tc>
          <w:tcPr>
            <w:tcW w:w="2832" w:type="dxa"/>
            <w:tcBorders>
              <w:top w:val="single" w:sz="4" w:space="0" w:color="B8B2AD"/>
              <w:left w:val="single" w:sz="4" w:space="0" w:color="B8B2AD"/>
              <w:bottom w:val="single" w:sz="4" w:space="0" w:color="B8B2AD"/>
              <w:right w:val="single" w:sz="4" w:space="0" w:color="B8B2AD"/>
            </w:tcBorders>
            <w:tcMar>
              <w:top w:w="108" w:type="dxa"/>
              <w:left w:w="108" w:type="dxa"/>
              <w:bottom w:w="108" w:type="dxa"/>
              <w:right w:w="108" w:type="dxa"/>
            </w:tcMar>
          </w:tcPr>
          <w:p w14:paraId="0220AE09" w14:textId="77777777" w:rsidR="0057752E" w:rsidRDefault="00FE1D0F">
            <w:pPr>
              <w:pStyle w:val="Liste"/>
              <w:rPr>
                <w:rStyle w:val="Hyperkobling"/>
                <w:i/>
                <w:iCs/>
                <w:color w:val="000000"/>
                <w:sz w:val="18"/>
                <w:szCs w:val="18"/>
                <w:lang w:val="nn-NO"/>
              </w:rPr>
            </w:pPr>
            <w:proofErr w:type="spellStart"/>
            <w:r>
              <w:rPr>
                <w:rStyle w:val="Hyperkobling"/>
                <w:i/>
                <w:iCs/>
                <w:color w:val="000000"/>
                <w:sz w:val="18"/>
                <w:szCs w:val="18"/>
                <w:lang w:val="nn-NO"/>
              </w:rPr>
              <w:t>Omdisponering</w:t>
            </w:r>
            <w:proofErr w:type="spellEnd"/>
            <w:r>
              <w:rPr>
                <w:rStyle w:val="Hyperkobling"/>
                <w:i/>
                <w:iCs/>
                <w:color w:val="000000"/>
                <w:sz w:val="18"/>
                <w:szCs w:val="18"/>
                <w:lang w:val="nn-NO"/>
              </w:rPr>
              <w:t xml:space="preserve"> til byggjeområde på kostnad av eksisterande landskapskvalitetar.</w:t>
            </w:r>
          </w:p>
          <w:p w14:paraId="3AC13615"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t xml:space="preserve">Massetak/veg/anna inngrep. </w:t>
            </w:r>
          </w:p>
          <w:p w14:paraId="2144A0EB"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t xml:space="preserve">Tiltak som bryt utsikt/ fjernverknad frå viktige punkt. </w:t>
            </w:r>
          </w:p>
          <w:p w14:paraId="60DE2751" w14:textId="77777777" w:rsidR="0057752E" w:rsidRDefault="00FE1D0F">
            <w:pPr>
              <w:pStyle w:val="Liste"/>
            </w:pPr>
            <w:r>
              <w:rPr>
                <w:rStyle w:val="Hyperkobling"/>
                <w:i/>
                <w:iCs/>
                <w:color w:val="000000"/>
                <w:sz w:val="18"/>
                <w:szCs w:val="18"/>
                <w:lang w:val="nn-NO"/>
              </w:rPr>
              <w:t xml:space="preserve">Stor endring av type vegetasjon. </w:t>
            </w:r>
          </w:p>
        </w:tc>
        <w:tc>
          <w:tcPr>
            <w:tcW w:w="2831" w:type="dxa"/>
            <w:tcBorders>
              <w:top w:val="single" w:sz="4" w:space="0" w:color="B8B2AD"/>
              <w:left w:val="single" w:sz="4" w:space="0" w:color="B8B2AD"/>
              <w:bottom w:val="single" w:sz="4" w:space="0" w:color="B8B2AD"/>
              <w:right w:val="single" w:sz="4" w:space="0" w:color="B8B2AD"/>
            </w:tcBorders>
            <w:tcMar>
              <w:top w:w="108" w:type="dxa"/>
              <w:left w:w="108" w:type="dxa"/>
              <w:bottom w:w="108" w:type="dxa"/>
              <w:right w:w="108" w:type="dxa"/>
            </w:tcMar>
          </w:tcPr>
          <w:p w14:paraId="4597475C"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t xml:space="preserve">Sikring i framtidig plan av ønskt utvikling anten det gjeld utvikling av nye eller bevaring av eksisterande landskapskvalitetar. </w:t>
            </w:r>
          </w:p>
          <w:p w14:paraId="579974B4"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t xml:space="preserve">Landskapskartlegging </w:t>
            </w:r>
          </w:p>
          <w:p w14:paraId="351F06E4"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t xml:space="preserve">Landskapsanalyse, klassifisering, verdisetjing og sikring. </w:t>
            </w:r>
          </w:p>
          <w:p w14:paraId="02582915" w14:textId="77777777" w:rsidR="0057752E" w:rsidRDefault="00FE1D0F">
            <w:pPr>
              <w:pStyle w:val="Liste"/>
            </w:pPr>
            <w:r>
              <w:rPr>
                <w:rStyle w:val="Hyperkobling"/>
                <w:i/>
                <w:iCs/>
                <w:color w:val="000000"/>
                <w:sz w:val="18"/>
                <w:szCs w:val="18"/>
                <w:lang w:val="nn-NO"/>
              </w:rPr>
              <w:t xml:space="preserve">Skjøtsels-/utviklingsplan. </w:t>
            </w:r>
          </w:p>
        </w:tc>
      </w:tr>
      <w:tr w:rsidR="0057752E" w14:paraId="569D2BD5" w14:textId="77777777">
        <w:trPr>
          <w:trHeight w:val="92"/>
        </w:trPr>
        <w:tc>
          <w:tcPr>
            <w:tcW w:w="2831" w:type="dxa"/>
            <w:tcBorders>
              <w:top w:val="single" w:sz="4" w:space="0" w:color="B8B2AD"/>
              <w:left w:val="single" w:sz="4" w:space="0" w:color="B8B2AD"/>
              <w:bottom w:val="single" w:sz="4" w:space="0" w:color="B8B2AD"/>
              <w:right w:val="single" w:sz="4" w:space="0" w:color="B8B2AD"/>
            </w:tcBorders>
            <w:shd w:val="solid" w:color="ECEAE5" w:fill="auto"/>
            <w:tcMar>
              <w:top w:w="108" w:type="dxa"/>
              <w:left w:w="108" w:type="dxa"/>
              <w:bottom w:w="108" w:type="dxa"/>
              <w:right w:w="108" w:type="dxa"/>
            </w:tcMar>
          </w:tcPr>
          <w:p w14:paraId="4BDCA222" w14:textId="77777777" w:rsidR="0057752E" w:rsidRDefault="00FE1D0F">
            <w:r>
              <w:rPr>
                <w:rStyle w:val="Hyperkobling"/>
                <w:i/>
                <w:iCs/>
                <w:color w:val="000000"/>
                <w:sz w:val="18"/>
                <w:szCs w:val="18"/>
                <w:lang w:val="nn-NO"/>
              </w:rPr>
              <w:t>Naturmiljø, jf. naturmangfald</w:t>
            </w:r>
            <w:r>
              <w:rPr>
                <w:rStyle w:val="Hyperkobling"/>
                <w:i/>
                <w:iCs/>
                <w:color w:val="000000"/>
                <w:sz w:val="18"/>
                <w:szCs w:val="18"/>
                <w:lang w:val="nn-NO"/>
              </w:rPr>
              <w:lastRenderedPageBreak/>
              <w:t>lova</w:t>
            </w:r>
          </w:p>
        </w:tc>
        <w:tc>
          <w:tcPr>
            <w:tcW w:w="2832" w:type="dxa"/>
            <w:tcBorders>
              <w:top w:val="single" w:sz="4" w:space="0" w:color="B8B2AD"/>
              <w:left w:val="single" w:sz="4" w:space="0" w:color="B8B2AD"/>
              <w:bottom w:val="single" w:sz="4" w:space="0" w:color="B8B2AD"/>
              <w:right w:val="single" w:sz="4" w:space="0" w:color="B8B2AD"/>
            </w:tcBorders>
            <w:shd w:val="solid" w:color="ECEAE5" w:fill="auto"/>
            <w:tcMar>
              <w:top w:w="108" w:type="dxa"/>
              <w:left w:w="108" w:type="dxa"/>
              <w:bottom w:w="108" w:type="dxa"/>
              <w:right w:w="108" w:type="dxa"/>
            </w:tcMar>
          </w:tcPr>
          <w:p w14:paraId="6A44CDFA" w14:textId="77777777" w:rsidR="0057752E" w:rsidRDefault="00FE1D0F">
            <w:pPr>
              <w:pStyle w:val="Liste"/>
              <w:rPr>
                <w:rStyle w:val="Hyperkobling"/>
                <w:i/>
                <w:iCs/>
                <w:color w:val="000000"/>
                <w:sz w:val="18"/>
                <w:szCs w:val="18"/>
                <w:lang w:val="nn-NO"/>
              </w:rPr>
            </w:pPr>
            <w:proofErr w:type="spellStart"/>
            <w:r>
              <w:rPr>
                <w:rStyle w:val="Hyperkobling"/>
                <w:i/>
                <w:iCs/>
                <w:color w:val="000000"/>
                <w:sz w:val="18"/>
                <w:szCs w:val="18"/>
                <w:lang w:val="nn-NO"/>
              </w:rPr>
              <w:lastRenderedPageBreak/>
              <w:t>Omdisponering</w:t>
            </w:r>
            <w:proofErr w:type="spellEnd"/>
            <w:r>
              <w:rPr>
                <w:rStyle w:val="Hyperkobling"/>
                <w:i/>
                <w:iCs/>
                <w:color w:val="000000"/>
                <w:sz w:val="18"/>
                <w:szCs w:val="18"/>
                <w:lang w:val="nn-NO"/>
              </w:rPr>
              <w:t xml:space="preserve"> til byggjeområde.</w:t>
            </w:r>
          </w:p>
          <w:p w14:paraId="6C9EE65B"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lastRenderedPageBreak/>
              <w:t xml:space="preserve">Masseutnytting. </w:t>
            </w:r>
          </w:p>
          <w:p w14:paraId="26F81889" w14:textId="77777777" w:rsidR="0057752E" w:rsidRDefault="00FE1D0F">
            <w:pPr>
              <w:pStyle w:val="Liste"/>
            </w:pPr>
            <w:r>
              <w:rPr>
                <w:rStyle w:val="Hyperkobling"/>
                <w:i/>
                <w:iCs/>
                <w:color w:val="000000"/>
                <w:sz w:val="18"/>
                <w:szCs w:val="18"/>
                <w:lang w:val="nn-NO"/>
              </w:rPr>
              <w:t xml:space="preserve">Tilrettelegging for utvida bruk. </w:t>
            </w:r>
          </w:p>
        </w:tc>
        <w:tc>
          <w:tcPr>
            <w:tcW w:w="2831" w:type="dxa"/>
            <w:tcBorders>
              <w:top w:val="single" w:sz="4" w:space="0" w:color="B8B2AD"/>
              <w:left w:val="single" w:sz="4" w:space="0" w:color="B8B2AD"/>
              <w:bottom w:val="single" w:sz="4" w:space="0" w:color="B8B2AD"/>
              <w:right w:val="single" w:sz="4" w:space="0" w:color="B8B2AD"/>
            </w:tcBorders>
            <w:shd w:val="solid" w:color="ECEAE5" w:fill="auto"/>
            <w:tcMar>
              <w:top w:w="108" w:type="dxa"/>
              <w:left w:w="108" w:type="dxa"/>
              <w:bottom w:w="108" w:type="dxa"/>
              <w:right w:w="108" w:type="dxa"/>
            </w:tcMar>
          </w:tcPr>
          <w:p w14:paraId="16D213C4"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lastRenderedPageBreak/>
              <w:t xml:space="preserve">Sikring i framtidig plan av naturmangfald inkludert </w:t>
            </w:r>
            <w:r>
              <w:rPr>
                <w:rStyle w:val="Hyperkobling"/>
                <w:i/>
                <w:iCs/>
                <w:color w:val="000000"/>
                <w:sz w:val="18"/>
                <w:szCs w:val="18"/>
                <w:lang w:val="nn-NO"/>
              </w:rPr>
              <w:lastRenderedPageBreak/>
              <w:t xml:space="preserve">buffersoner. </w:t>
            </w:r>
          </w:p>
          <w:p w14:paraId="144D116F"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t xml:space="preserve">Kartlegging. </w:t>
            </w:r>
          </w:p>
          <w:p w14:paraId="6BA290E2" w14:textId="77777777" w:rsidR="0057752E" w:rsidRDefault="00FE1D0F">
            <w:pPr>
              <w:pStyle w:val="Liste"/>
            </w:pPr>
            <w:r>
              <w:rPr>
                <w:rStyle w:val="Hyperkobling"/>
                <w:i/>
                <w:iCs/>
                <w:color w:val="000000"/>
                <w:sz w:val="18"/>
                <w:szCs w:val="18"/>
                <w:lang w:val="nn-NO"/>
              </w:rPr>
              <w:t xml:space="preserve">Generelle føresegner om varetaking av naturmiljøomsyn. </w:t>
            </w:r>
          </w:p>
        </w:tc>
      </w:tr>
      <w:tr w:rsidR="0057752E" w14:paraId="7491F3FD" w14:textId="77777777">
        <w:trPr>
          <w:trHeight w:val="92"/>
        </w:trPr>
        <w:tc>
          <w:tcPr>
            <w:tcW w:w="2831" w:type="dxa"/>
            <w:tcBorders>
              <w:top w:val="single" w:sz="4" w:space="0" w:color="B8B2AD"/>
              <w:left w:val="single" w:sz="4" w:space="0" w:color="B8B2AD"/>
              <w:bottom w:val="single" w:sz="4" w:space="0" w:color="B8B2AD"/>
              <w:right w:val="single" w:sz="4" w:space="0" w:color="B8B2AD"/>
            </w:tcBorders>
            <w:tcMar>
              <w:top w:w="108" w:type="dxa"/>
              <w:left w:w="108" w:type="dxa"/>
              <w:bottom w:w="108" w:type="dxa"/>
              <w:right w:w="108" w:type="dxa"/>
            </w:tcMar>
          </w:tcPr>
          <w:p w14:paraId="66A75C6C" w14:textId="77777777" w:rsidR="0057752E" w:rsidRDefault="00FE1D0F">
            <w:r>
              <w:rPr>
                <w:rStyle w:val="Hyperkobling"/>
                <w:i/>
                <w:iCs/>
                <w:color w:val="000000"/>
                <w:sz w:val="18"/>
                <w:szCs w:val="18"/>
                <w:lang w:val="nn-NO"/>
              </w:rPr>
              <w:lastRenderedPageBreak/>
              <w:t>Kulturmiljø</w:t>
            </w:r>
          </w:p>
        </w:tc>
        <w:tc>
          <w:tcPr>
            <w:tcW w:w="2832" w:type="dxa"/>
            <w:tcBorders>
              <w:top w:val="single" w:sz="4" w:space="0" w:color="B8B2AD"/>
              <w:left w:val="single" w:sz="4" w:space="0" w:color="B8B2AD"/>
              <w:bottom w:val="single" w:sz="4" w:space="0" w:color="B8B2AD"/>
              <w:right w:val="single" w:sz="4" w:space="0" w:color="B8B2AD"/>
            </w:tcBorders>
            <w:tcMar>
              <w:top w:w="108" w:type="dxa"/>
              <w:left w:w="108" w:type="dxa"/>
              <w:bottom w:w="108" w:type="dxa"/>
              <w:right w:w="108" w:type="dxa"/>
            </w:tcMar>
          </w:tcPr>
          <w:p w14:paraId="3D919777"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t xml:space="preserve">Byggjetiltak som bryt med omsynet til kulturmiljøet. </w:t>
            </w:r>
          </w:p>
          <w:p w14:paraId="156C9037"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t xml:space="preserve">Landskapsinngrep. </w:t>
            </w:r>
          </w:p>
          <w:p w14:paraId="00E55B9C"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t>Riving av eksisterande bygg.</w:t>
            </w:r>
          </w:p>
          <w:p w14:paraId="79F82A0A" w14:textId="77777777" w:rsidR="0057752E" w:rsidRDefault="00FE1D0F">
            <w:pPr>
              <w:pStyle w:val="Liste"/>
            </w:pPr>
            <w:r>
              <w:rPr>
                <w:rStyle w:val="Hyperkobling"/>
                <w:i/>
                <w:iCs/>
                <w:color w:val="000000"/>
                <w:sz w:val="18"/>
                <w:szCs w:val="18"/>
                <w:lang w:val="nn-NO"/>
              </w:rPr>
              <w:t xml:space="preserve">Fjerning av historiske spor. </w:t>
            </w:r>
          </w:p>
        </w:tc>
        <w:tc>
          <w:tcPr>
            <w:tcW w:w="2831" w:type="dxa"/>
            <w:tcBorders>
              <w:top w:val="single" w:sz="4" w:space="0" w:color="B8B2AD"/>
              <w:left w:val="single" w:sz="4" w:space="0" w:color="B8B2AD"/>
              <w:bottom w:val="single" w:sz="4" w:space="0" w:color="B8B2AD"/>
              <w:right w:val="single" w:sz="4" w:space="0" w:color="B8B2AD"/>
            </w:tcBorders>
            <w:tcMar>
              <w:top w:w="108" w:type="dxa"/>
              <w:left w:w="108" w:type="dxa"/>
              <w:bottom w:w="108" w:type="dxa"/>
              <w:right w:w="108" w:type="dxa"/>
            </w:tcMar>
          </w:tcPr>
          <w:p w14:paraId="4071AE94"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t xml:space="preserve">Sikring i framtidig plan av miljø rundt kulturminne og større kulturmiljø. </w:t>
            </w:r>
          </w:p>
          <w:p w14:paraId="64434D30"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t xml:space="preserve">Kartlegging. </w:t>
            </w:r>
          </w:p>
          <w:p w14:paraId="04F51A16"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t xml:space="preserve">Skjøtselsplan. </w:t>
            </w:r>
          </w:p>
          <w:p w14:paraId="49F663D5" w14:textId="77777777" w:rsidR="0057752E" w:rsidRDefault="00FE1D0F">
            <w:pPr>
              <w:pStyle w:val="Liste"/>
              <w:rPr>
                <w:rStyle w:val="Hyperkobling"/>
                <w:i/>
                <w:iCs/>
                <w:color w:val="000000"/>
                <w:sz w:val="18"/>
                <w:szCs w:val="18"/>
                <w:lang w:val="nn-NO"/>
              </w:rPr>
            </w:pPr>
            <w:r>
              <w:rPr>
                <w:rStyle w:val="Hyperkobling"/>
                <w:i/>
                <w:iCs/>
                <w:color w:val="000000"/>
                <w:sz w:val="18"/>
                <w:szCs w:val="18"/>
                <w:lang w:val="nn-NO"/>
              </w:rPr>
              <w:t xml:space="preserve">Generelle føresegner om varetaking av kulturmiljøomsyn. </w:t>
            </w:r>
          </w:p>
          <w:p w14:paraId="0C60B1CE" w14:textId="77777777" w:rsidR="0057752E" w:rsidRDefault="00FE1D0F">
            <w:pPr>
              <w:pStyle w:val="Liste"/>
            </w:pPr>
            <w:r>
              <w:rPr>
                <w:rStyle w:val="Hyperkobling"/>
                <w:i/>
                <w:iCs/>
                <w:color w:val="000000"/>
                <w:sz w:val="18"/>
                <w:szCs w:val="18"/>
                <w:lang w:val="nn-NO"/>
              </w:rPr>
              <w:t xml:space="preserve">Føresegner om bygging i LNFR-område, jf. § 11-11 nr. 1. </w:t>
            </w:r>
          </w:p>
        </w:tc>
      </w:tr>
      <w:tr w:rsidR="0057752E" w14:paraId="1039D4A3" w14:textId="77777777">
        <w:trPr>
          <w:trHeight w:val="92"/>
        </w:trPr>
        <w:tc>
          <w:tcPr>
            <w:tcW w:w="2831" w:type="dxa"/>
            <w:tcBorders>
              <w:top w:val="single" w:sz="4" w:space="0" w:color="B8B2AD"/>
              <w:left w:val="single" w:sz="4" w:space="0" w:color="B8B2AD"/>
              <w:bottom w:val="single" w:sz="4" w:space="0" w:color="B8B2AD"/>
              <w:right w:val="single" w:sz="4" w:space="0" w:color="B8B2AD"/>
            </w:tcBorders>
            <w:shd w:val="solid" w:color="ECEAE5" w:fill="auto"/>
            <w:tcMar>
              <w:top w:w="108" w:type="dxa"/>
              <w:left w:w="108" w:type="dxa"/>
              <w:bottom w:w="108" w:type="dxa"/>
              <w:right w:w="108" w:type="dxa"/>
            </w:tcMar>
          </w:tcPr>
          <w:p w14:paraId="1E4A2E0B" w14:textId="77777777" w:rsidR="0057752E" w:rsidRDefault="00FE1D0F">
            <w:r>
              <w:rPr>
                <w:rStyle w:val="Hyperkobling"/>
                <w:i/>
                <w:iCs/>
                <w:color w:val="000000"/>
                <w:sz w:val="18"/>
                <w:szCs w:val="18"/>
                <w:lang w:val="nn-NO"/>
              </w:rPr>
              <w:t>Randsona til nasjonalparkar og landskapsvernområde</w:t>
            </w:r>
          </w:p>
        </w:tc>
        <w:tc>
          <w:tcPr>
            <w:tcW w:w="2832" w:type="dxa"/>
            <w:tcBorders>
              <w:top w:val="single" w:sz="4" w:space="0" w:color="B8B2AD"/>
              <w:left w:val="single" w:sz="4" w:space="0" w:color="B8B2AD"/>
              <w:bottom w:val="single" w:sz="4" w:space="0" w:color="B8B2AD"/>
              <w:right w:val="single" w:sz="4" w:space="0" w:color="B8B2AD"/>
            </w:tcBorders>
            <w:shd w:val="solid" w:color="ECEAE5" w:fill="auto"/>
            <w:tcMar>
              <w:top w:w="108" w:type="dxa"/>
              <w:left w:w="108" w:type="dxa"/>
              <w:bottom w:w="108" w:type="dxa"/>
              <w:right w:w="108" w:type="dxa"/>
            </w:tcMar>
          </w:tcPr>
          <w:p w14:paraId="1ED51CA9" w14:textId="77777777" w:rsidR="0057752E" w:rsidRDefault="00FE1D0F">
            <w:pPr>
              <w:pStyle w:val="Liste"/>
            </w:pPr>
            <w:r>
              <w:rPr>
                <w:rStyle w:val="Hyperkobling"/>
                <w:i/>
                <w:iCs/>
                <w:color w:val="000000"/>
                <w:sz w:val="18"/>
                <w:szCs w:val="18"/>
                <w:lang w:val="nn-NO"/>
              </w:rPr>
              <w:t>Hindre bruk av nærområde på ein måte som gjer verneverdiane i verneområdet vesentleg ringare.</w:t>
            </w:r>
          </w:p>
        </w:tc>
        <w:tc>
          <w:tcPr>
            <w:tcW w:w="2831" w:type="dxa"/>
            <w:tcBorders>
              <w:top w:val="single" w:sz="4" w:space="0" w:color="B8B2AD"/>
              <w:left w:val="single" w:sz="4" w:space="0" w:color="B8B2AD"/>
              <w:bottom w:val="single" w:sz="4" w:space="0" w:color="B8B2AD"/>
              <w:right w:val="single" w:sz="4" w:space="0" w:color="B8B2AD"/>
            </w:tcBorders>
            <w:shd w:val="solid" w:color="ECEAE5" w:fill="auto"/>
            <w:tcMar>
              <w:top w:w="108" w:type="dxa"/>
              <w:left w:w="108" w:type="dxa"/>
              <w:bottom w:w="108" w:type="dxa"/>
              <w:right w:w="108" w:type="dxa"/>
            </w:tcMar>
          </w:tcPr>
          <w:p w14:paraId="70B94FDD" w14:textId="77777777" w:rsidR="0057752E" w:rsidRDefault="00FE1D0F">
            <w:pPr>
              <w:pStyle w:val="Liste"/>
            </w:pPr>
            <w:r>
              <w:rPr>
                <w:rStyle w:val="Hyperkobling"/>
                <w:i/>
                <w:iCs/>
                <w:color w:val="000000"/>
                <w:sz w:val="18"/>
                <w:szCs w:val="18"/>
                <w:lang w:val="nn-NO"/>
              </w:rPr>
              <w:t>Sikre at verneverdiane i verneområdet ikkje blir påverka av tiltak eller verksemd som blir drive i nærleiken.</w:t>
            </w:r>
          </w:p>
        </w:tc>
      </w:tr>
    </w:tbl>
    <w:p w14:paraId="51CA8D73" w14:textId="77777777" w:rsidR="0057752E" w:rsidRDefault="00FE1D0F">
      <w:pPr>
        <w:pStyle w:val="Overskrift4"/>
      </w:pPr>
      <w:r>
        <w:t>Døme på retningslinjer</w:t>
      </w:r>
    </w:p>
    <w:p w14:paraId="62A14673" w14:textId="77777777" w:rsidR="0057752E" w:rsidRDefault="00FE1D0F">
      <w:pPr>
        <w:pStyle w:val="Overskrift5"/>
        <w:spacing w:before="0"/>
      </w:pPr>
      <w:r>
        <w:t>Landbruk</w:t>
      </w:r>
    </w:p>
    <w:p w14:paraId="6018832A" w14:textId="77777777" w:rsidR="0057752E" w:rsidRDefault="00FE1D0F" w:rsidP="001F3D79">
      <w:r>
        <w:t xml:space="preserve">Omsynssoner for landbruk kan brukast for å </w:t>
      </w:r>
      <w:proofErr w:type="spellStart"/>
      <w:r>
        <w:t>synleggjere</w:t>
      </w:r>
      <w:proofErr w:type="spellEnd"/>
      <w:r>
        <w:t xml:space="preserve"> område med </w:t>
      </w:r>
      <w:proofErr w:type="spellStart"/>
      <w:r>
        <w:t>særleg</w:t>
      </w:r>
      <w:proofErr w:type="spellEnd"/>
      <w:r>
        <w:t xml:space="preserve"> verdi for næringsutøving og som ressurs for landbruket.</w:t>
      </w:r>
    </w:p>
    <w:p w14:paraId="276CD6D9" w14:textId="77777777" w:rsidR="0057752E" w:rsidRDefault="00FE1D0F">
      <w:pPr>
        <w:pStyle w:val="figur-tittel"/>
      </w:pPr>
      <w:r>
        <w:t xml:space="preserve">Omsynssone landbruk brukt som jordvernsone. </w:t>
      </w:r>
    </w:p>
    <w:p w14:paraId="157B0E96" w14:textId="77777777" w:rsidR="0057752E" w:rsidRDefault="00D41F74" w:rsidP="006D28DE">
      <w:r>
        <w:lastRenderedPageBreak/>
        <w:pict w14:anchorId="4A2989C6">
          <v:shape id="_x0000_i1056" type="#_x0000_t75" style="width:420pt;height:605.25pt">
            <v:imagedata r:id="rId240" o:title=""/>
          </v:shape>
        </w:pict>
      </w:r>
    </w:p>
    <w:tbl>
      <w:tblPr>
        <w:tblStyle w:val="StandardBoks"/>
        <w:tblW w:w="0" w:type="auto"/>
        <w:tblLayout w:type="fixed"/>
        <w:tblLook w:val="0000" w:firstRow="0" w:lastRow="0" w:firstColumn="0" w:lastColumn="0" w:noHBand="0" w:noVBand="0"/>
      </w:tblPr>
      <w:tblGrid>
        <w:gridCol w:w="8504"/>
      </w:tblGrid>
      <w:tr w:rsidR="0057752E" w14:paraId="5FC1C1BF" w14:textId="77777777" w:rsidTr="006D28DE">
        <w:trPr>
          <w:trHeight w:val="60"/>
        </w:trPr>
        <w:tc>
          <w:tcPr>
            <w:tcW w:w="8504" w:type="dxa"/>
          </w:tcPr>
          <w:p w14:paraId="2CEB5C79" w14:textId="77777777" w:rsidR="0057752E" w:rsidRDefault="00FE1D0F">
            <w:pPr>
              <w:rPr>
                <w:rStyle w:val="halvfet"/>
              </w:rPr>
            </w:pPr>
            <w:r>
              <w:rPr>
                <w:rStyle w:val="halvfet"/>
              </w:rPr>
              <w:t>Døme på retningslinjer</w:t>
            </w:r>
          </w:p>
          <w:p w14:paraId="5C47487A" w14:textId="77777777" w:rsidR="0057752E" w:rsidRDefault="00FE1D0F">
            <w:pPr>
              <w:pStyle w:val="Listebombe"/>
            </w:pPr>
            <w:proofErr w:type="spellStart"/>
            <w:r>
              <w:t>Innanfor</w:t>
            </w:r>
            <w:proofErr w:type="spellEnd"/>
            <w:r>
              <w:t xml:space="preserve"> omsynssone H510_1 – Landbruk, jf. § 11-9 nr. 6, bør det (med </w:t>
            </w:r>
            <w:proofErr w:type="spellStart"/>
            <w:r>
              <w:t>føremål</w:t>
            </w:r>
            <w:proofErr w:type="spellEnd"/>
            <w:r>
              <w:t xml:space="preserve"> å bevare verdifull dyrka jord) i områderegulering </w:t>
            </w:r>
            <w:proofErr w:type="spellStart"/>
            <w:r>
              <w:t>fastsetjast</w:t>
            </w:r>
            <w:proofErr w:type="spellEnd"/>
            <w:r>
              <w:t xml:space="preserve"> arealbruk og føresegner som </w:t>
            </w:r>
            <w:proofErr w:type="spellStart"/>
            <w:r>
              <w:t>sikrar</w:t>
            </w:r>
            <w:proofErr w:type="spellEnd"/>
            <w:r>
              <w:t xml:space="preserve"> området som framtidig dyrka jord.</w:t>
            </w:r>
          </w:p>
          <w:p w14:paraId="35B444D7" w14:textId="77777777" w:rsidR="0057752E" w:rsidRDefault="00FE1D0F">
            <w:pPr>
              <w:pStyle w:val="Listebombe"/>
            </w:pPr>
            <w:proofErr w:type="spellStart"/>
            <w:r>
              <w:t>Innanfor</w:t>
            </w:r>
            <w:proofErr w:type="spellEnd"/>
            <w:r>
              <w:t xml:space="preserve"> omsynssone H510_2 – Landbruk, jf. § 11-9 nr. 6, bør det (med </w:t>
            </w:r>
            <w:proofErr w:type="spellStart"/>
            <w:r>
              <w:t>føremål</w:t>
            </w:r>
            <w:proofErr w:type="spellEnd"/>
            <w:r>
              <w:t xml:space="preserve"> å bevare verdifull dyrka jord) </w:t>
            </w:r>
            <w:proofErr w:type="spellStart"/>
            <w:r>
              <w:t>ikkje</w:t>
            </w:r>
            <w:proofErr w:type="spellEnd"/>
            <w:r>
              <w:t xml:space="preserve"> </w:t>
            </w:r>
            <w:proofErr w:type="spellStart"/>
            <w:r>
              <w:t>byggjast</w:t>
            </w:r>
            <w:proofErr w:type="spellEnd"/>
            <w:r>
              <w:t xml:space="preserve"> eller </w:t>
            </w:r>
            <w:proofErr w:type="spellStart"/>
            <w:r>
              <w:t>utviklast</w:t>
            </w:r>
            <w:proofErr w:type="spellEnd"/>
            <w:r>
              <w:t xml:space="preserve"> </w:t>
            </w:r>
            <w:proofErr w:type="spellStart"/>
            <w:r>
              <w:t>verk</w:t>
            </w:r>
            <w:r>
              <w:lastRenderedPageBreak/>
              <w:t>semder</w:t>
            </w:r>
            <w:proofErr w:type="spellEnd"/>
            <w:r>
              <w:t xml:space="preserve"> som vil føre til omdisponering av landbruksjord eller avgrense ordinær landbruksdrift.</w:t>
            </w:r>
          </w:p>
        </w:tc>
      </w:tr>
    </w:tbl>
    <w:p w14:paraId="5E437801" w14:textId="77777777" w:rsidR="0057752E" w:rsidRDefault="00FE1D0F">
      <w:pPr>
        <w:pStyle w:val="Overskrift5"/>
      </w:pPr>
      <w:r>
        <w:lastRenderedPageBreak/>
        <w:t>Reindrift</w:t>
      </w:r>
    </w:p>
    <w:p w14:paraId="5D5F9DF8" w14:textId="77777777" w:rsidR="0057752E" w:rsidRDefault="00FE1D0F" w:rsidP="001F3D79">
      <w:r>
        <w:t xml:space="preserve">Omsynssoner for reindrift kan brukast for å </w:t>
      </w:r>
      <w:proofErr w:type="spellStart"/>
      <w:r>
        <w:t>synleggjere</w:t>
      </w:r>
      <w:proofErr w:type="spellEnd"/>
      <w:r>
        <w:t xml:space="preserve"> område med </w:t>
      </w:r>
      <w:proofErr w:type="spellStart"/>
      <w:r>
        <w:t>særleg</w:t>
      </w:r>
      <w:proofErr w:type="spellEnd"/>
      <w:r>
        <w:t xml:space="preserve"> verdi for næringsutøving og som ressurs for reindrifta.</w:t>
      </w:r>
    </w:p>
    <w:tbl>
      <w:tblPr>
        <w:tblStyle w:val="StandardBoks"/>
        <w:tblW w:w="0" w:type="auto"/>
        <w:tblLayout w:type="fixed"/>
        <w:tblLook w:val="0000" w:firstRow="0" w:lastRow="0" w:firstColumn="0" w:lastColumn="0" w:noHBand="0" w:noVBand="0"/>
      </w:tblPr>
      <w:tblGrid>
        <w:gridCol w:w="8504"/>
      </w:tblGrid>
      <w:tr w:rsidR="0057752E" w14:paraId="38C3F43B" w14:textId="77777777" w:rsidTr="006D28DE">
        <w:trPr>
          <w:trHeight w:val="60"/>
        </w:trPr>
        <w:tc>
          <w:tcPr>
            <w:tcW w:w="8504" w:type="dxa"/>
          </w:tcPr>
          <w:p w14:paraId="383C2A9B" w14:textId="77777777" w:rsidR="0057752E" w:rsidRDefault="00FE1D0F">
            <w:pPr>
              <w:rPr>
                <w:rStyle w:val="halvfet"/>
              </w:rPr>
            </w:pPr>
            <w:r>
              <w:rPr>
                <w:rStyle w:val="halvfet"/>
              </w:rPr>
              <w:t>Døme på retningslinjer</w:t>
            </w:r>
          </w:p>
          <w:p w14:paraId="773B4B48" w14:textId="77777777" w:rsidR="0057752E" w:rsidRDefault="00FE1D0F">
            <w:pPr>
              <w:pStyle w:val="Listebombe"/>
            </w:pPr>
            <w:proofErr w:type="spellStart"/>
            <w:r>
              <w:t>Innanfor</w:t>
            </w:r>
            <w:proofErr w:type="spellEnd"/>
            <w:r>
              <w:t xml:space="preserve"> omsynssone H520 bør gjerde og andre stengsel </w:t>
            </w:r>
            <w:proofErr w:type="spellStart"/>
            <w:r>
              <w:t>vere</w:t>
            </w:r>
            <w:proofErr w:type="spellEnd"/>
            <w:r>
              <w:t xml:space="preserve"> </w:t>
            </w:r>
            <w:proofErr w:type="spellStart"/>
            <w:r>
              <w:t>tekne</w:t>
            </w:r>
            <w:proofErr w:type="spellEnd"/>
            <w:r>
              <w:t xml:space="preserve"> ned i </w:t>
            </w:r>
            <w:proofErr w:type="spellStart"/>
            <w:r>
              <w:t>periodane</w:t>
            </w:r>
            <w:proofErr w:type="spellEnd"/>
            <w:r>
              <w:t xml:space="preserve"> 1. april til 1. juni og 1. september til 1. november, slik at </w:t>
            </w:r>
            <w:proofErr w:type="spellStart"/>
            <w:r>
              <w:t>dei</w:t>
            </w:r>
            <w:proofErr w:type="spellEnd"/>
            <w:r>
              <w:t xml:space="preserve"> </w:t>
            </w:r>
            <w:proofErr w:type="spellStart"/>
            <w:r>
              <w:t>ikkje</w:t>
            </w:r>
            <w:proofErr w:type="spellEnd"/>
            <w:r>
              <w:t xml:space="preserve"> </w:t>
            </w:r>
            <w:proofErr w:type="spellStart"/>
            <w:r>
              <w:t>hindrar</w:t>
            </w:r>
            <w:proofErr w:type="spellEnd"/>
            <w:r>
              <w:t xml:space="preserve"> reinflytting.</w:t>
            </w:r>
          </w:p>
        </w:tc>
      </w:tr>
    </w:tbl>
    <w:p w14:paraId="70BF0CCF" w14:textId="77777777" w:rsidR="0057752E" w:rsidRDefault="00FE1D0F">
      <w:pPr>
        <w:pStyle w:val="Overskrift5"/>
      </w:pPr>
      <w:proofErr w:type="spellStart"/>
      <w:r>
        <w:t>Mineralressursar</w:t>
      </w:r>
      <w:proofErr w:type="spellEnd"/>
      <w:r>
        <w:t xml:space="preserve"> </w:t>
      </w:r>
    </w:p>
    <w:p w14:paraId="6C5B5B1B" w14:textId="77777777" w:rsidR="0057752E" w:rsidRDefault="00FE1D0F" w:rsidP="001F3D79">
      <w:r>
        <w:t xml:space="preserve">Omsynssone for sikring av mineralske </w:t>
      </w:r>
      <w:proofErr w:type="spellStart"/>
      <w:r>
        <w:t>ressursar</w:t>
      </w:r>
      <w:proofErr w:type="spellEnd"/>
      <w:r>
        <w:t xml:space="preserve"> </w:t>
      </w:r>
      <w:proofErr w:type="spellStart"/>
      <w:r>
        <w:t>opnar</w:t>
      </w:r>
      <w:proofErr w:type="spellEnd"/>
      <w:r>
        <w:t xml:space="preserve"> for at </w:t>
      </w:r>
      <w:proofErr w:type="spellStart"/>
      <w:r>
        <w:t>kommunane</w:t>
      </w:r>
      <w:proofErr w:type="spellEnd"/>
      <w:r>
        <w:t xml:space="preserve"> gjennom planlegginga si, kan </w:t>
      </w:r>
      <w:proofErr w:type="spellStart"/>
      <w:r>
        <w:t>synleggjere</w:t>
      </w:r>
      <w:proofErr w:type="spellEnd"/>
      <w:r>
        <w:t xml:space="preserve"> område der det kan </w:t>
      </w:r>
      <w:proofErr w:type="spellStart"/>
      <w:r>
        <w:t>liggje</w:t>
      </w:r>
      <w:proofErr w:type="spellEnd"/>
      <w:r>
        <w:t xml:space="preserve"> føre mineralske </w:t>
      </w:r>
      <w:proofErr w:type="spellStart"/>
      <w:r>
        <w:t>ressursar</w:t>
      </w:r>
      <w:proofErr w:type="spellEnd"/>
      <w:r>
        <w:t xml:space="preserve"> som kan </w:t>
      </w:r>
      <w:proofErr w:type="spellStart"/>
      <w:r>
        <w:t>vere</w:t>
      </w:r>
      <w:proofErr w:type="spellEnd"/>
      <w:r>
        <w:t xml:space="preserve"> aktuelle for framtidig utvinning. </w:t>
      </w:r>
      <w:proofErr w:type="spellStart"/>
      <w:r>
        <w:t>Føremålet</w:t>
      </w:r>
      <w:proofErr w:type="spellEnd"/>
      <w:r>
        <w:t xml:space="preserve"> er å unngå utbygging eller tiltak som kan </w:t>
      </w:r>
      <w:proofErr w:type="spellStart"/>
      <w:r>
        <w:t>gjere</w:t>
      </w:r>
      <w:proofErr w:type="spellEnd"/>
      <w:r>
        <w:t xml:space="preserve"> </w:t>
      </w:r>
      <w:proofErr w:type="spellStart"/>
      <w:r>
        <w:t>seinare</w:t>
      </w:r>
      <w:proofErr w:type="spellEnd"/>
      <w:r>
        <w:t xml:space="preserve"> utvinning av </w:t>
      </w:r>
      <w:proofErr w:type="spellStart"/>
      <w:r>
        <w:t>desse</w:t>
      </w:r>
      <w:proofErr w:type="spellEnd"/>
      <w:r>
        <w:t xml:space="preserve"> </w:t>
      </w:r>
      <w:proofErr w:type="spellStart"/>
      <w:r>
        <w:t>ressursane</w:t>
      </w:r>
      <w:proofErr w:type="spellEnd"/>
      <w:r>
        <w:t xml:space="preserve"> </w:t>
      </w:r>
      <w:proofErr w:type="spellStart"/>
      <w:r>
        <w:t>vanskeleg</w:t>
      </w:r>
      <w:proofErr w:type="spellEnd"/>
      <w:r>
        <w:t xml:space="preserve">. </w:t>
      </w:r>
    </w:p>
    <w:p w14:paraId="07C30908" w14:textId="77777777" w:rsidR="0057752E" w:rsidRDefault="00FE1D0F">
      <w:r>
        <w:t xml:space="preserve">Ei slik omsynssone </w:t>
      </w:r>
      <w:proofErr w:type="spellStart"/>
      <w:r>
        <w:t>inneber</w:t>
      </w:r>
      <w:proofErr w:type="spellEnd"/>
      <w:r>
        <w:t xml:space="preserve"> </w:t>
      </w:r>
      <w:proofErr w:type="spellStart"/>
      <w:r>
        <w:t>ikkje</w:t>
      </w:r>
      <w:proofErr w:type="spellEnd"/>
      <w:r>
        <w:t xml:space="preserve"> at det er </w:t>
      </w:r>
      <w:proofErr w:type="spellStart"/>
      <w:r>
        <w:t>teke</w:t>
      </w:r>
      <w:proofErr w:type="spellEnd"/>
      <w:r>
        <w:t xml:space="preserve"> stilling til framtidig utvinning av </w:t>
      </w:r>
      <w:proofErr w:type="spellStart"/>
      <w:r>
        <w:t>dei</w:t>
      </w:r>
      <w:proofErr w:type="spellEnd"/>
      <w:r>
        <w:t xml:space="preserve"> mineralske </w:t>
      </w:r>
      <w:proofErr w:type="spellStart"/>
      <w:r>
        <w:t>ressursane</w:t>
      </w:r>
      <w:proofErr w:type="spellEnd"/>
      <w:r>
        <w:t xml:space="preserve">. Sjå rundskriv </w:t>
      </w:r>
      <w:hyperlink r:id="rId241" w:history="1">
        <w:r>
          <w:rPr>
            <w:rStyle w:val="Hyperkobling"/>
          </w:rPr>
          <w:t>H-6/17 Ikrafttredelse av endringer i plan- og bygningsloven og matrikkellova</w:t>
        </w:r>
      </w:hyperlink>
      <w:r>
        <w:t xml:space="preserve"> for </w:t>
      </w:r>
      <w:proofErr w:type="spellStart"/>
      <w:r>
        <w:t>nærare</w:t>
      </w:r>
      <w:proofErr w:type="spellEnd"/>
      <w:r>
        <w:t xml:space="preserve"> omtale.</w:t>
      </w:r>
    </w:p>
    <w:tbl>
      <w:tblPr>
        <w:tblStyle w:val="StandardBoks"/>
        <w:tblW w:w="0" w:type="auto"/>
        <w:tblLayout w:type="fixed"/>
        <w:tblLook w:val="0000" w:firstRow="0" w:lastRow="0" w:firstColumn="0" w:lastColumn="0" w:noHBand="0" w:noVBand="0"/>
      </w:tblPr>
      <w:tblGrid>
        <w:gridCol w:w="8504"/>
      </w:tblGrid>
      <w:tr w:rsidR="0057752E" w14:paraId="284B53E3" w14:textId="77777777" w:rsidTr="006D28DE">
        <w:trPr>
          <w:trHeight w:val="60"/>
        </w:trPr>
        <w:tc>
          <w:tcPr>
            <w:tcW w:w="8504" w:type="dxa"/>
          </w:tcPr>
          <w:p w14:paraId="603E32E0" w14:textId="77777777" w:rsidR="0057752E" w:rsidRDefault="00FE1D0F">
            <w:pPr>
              <w:rPr>
                <w:rStyle w:val="halvfet"/>
              </w:rPr>
            </w:pPr>
            <w:r>
              <w:rPr>
                <w:rStyle w:val="halvfet"/>
              </w:rPr>
              <w:t>Døme på retningslinjer</w:t>
            </w:r>
          </w:p>
          <w:p w14:paraId="4D329357" w14:textId="77777777" w:rsidR="0057752E" w:rsidRDefault="00FE1D0F">
            <w:pPr>
              <w:pStyle w:val="Listebombe"/>
            </w:pPr>
            <w:proofErr w:type="spellStart"/>
            <w:r>
              <w:t>Innanfor</w:t>
            </w:r>
            <w:proofErr w:type="spellEnd"/>
            <w:r>
              <w:t xml:space="preserve"> omsynssone H590_1 bør det </w:t>
            </w:r>
            <w:proofErr w:type="spellStart"/>
            <w:r>
              <w:t>ikkje</w:t>
            </w:r>
            <w:proofErr w:type="spellEnd"/>
            <w:r>
              <w:t xml:space="preserve"> </w:t>
            </w:r>
            <w:proofErr w:type="spellStart"/>
            <w:r>
              <w:t>etablerast</w:t>
            </w:r>
            <w:proofErr w:type="spellEnd"/>
            <w:r>
              <w:t xml:space="preserve"> </w:t>
            </w:r>
            <w:proofErr w:type="spellStart"/>
            <w:r>
              <w:t>bustader</w:t>
            </w:r>
            <w:proofErr w:type="spellEnd"/>
            <w:r>
              <w:t xml:space="preserve">, </w:t>
            </w:r>
            <w:proofErr w:type="spellStart"/>
            <w:r>
              <w:t>skule</w:t>
            </w:r>
            <w:proofErr w:type="spellEnd"/>
            <w:r>
              <w:t xml:space="preserve"> eller barnehage eller </w:t>
            </w:r>
            <w:proofErr w:type="spellStart"/>
            <w:r>
              <w:t>verksemd</w:t>
            </w:r>
            <w:proofErr w:type="spellEnd"/>
            <w:r>
              <w:t xml:space="preserve"> som kan hindre etablering av uttak av mineralsk </w:t>
            </w:r>
            <w:proofErr w:type="spellStart"/>
            <w:r>
              <w:t>førekomst</w:t>
            </w:r>
            <w:proofErr w:type="spellEnd"/>
            <w:r>
              <w:t>.</w:t>
            </w:r>
          </w:p>
        </w:tc>
      </w:tr>
    </w:tbl>
    <w:p w14:paraId="1A9E489C" w14:textId="77777777" w:rsidR="0057752E" w:rsidRDefault="00FE1D0F">
      <w:r>
        <w:t xml:space="preserve">I retningslinjen bør den eller de aktuelle forekomster nevnes, slik at det blir forutsigbart hva det kan bli uttak av. </w:t>
      </w:r>
    </w:p>
    <w:p w14:paraId="45543973" w14:textId="77777777" w:rsidR="0057752E" w:rsidRDefault="00FE1D0F">
      <w:pPr>
        <w:pStyle w:val="Overskrift5"/>
      </w:pPr>
      <w:r>
        <w:t>Friluftsliv</w:t>
      </w:r>
    </w:p>
    <w:p w14:paraId="4B2CD422" w14:textId="77777777" w:rsidR="0057752E" w:rsidRDefault="00FE1D0F" w:rsidP="001F3D79">
      <w:r>
        <w:t xml:space="preserve">Lokale </w:t>
      </w:r>
      <w:proofErr w:type="spellStart"/>
      <w:r>
        <w:rPr>
          <w:rStyle w:val="kursiv"/>
        </w:rPr>
        <w:t>markaområde</w:t>
      </w:r>
      <w:proofErr w:type="spellEnd"/>
      <w:r>
        <w:t xml:space="preserve"> kan </w:t>
      </w:r>
      <w:proofErr w:type="spellStart"/>
      <w:r>
        <w:t>visast</w:t>
      </w:r>
      <w:proofErr w:type="spellEnd"/>
      <w:r>
        <w:t xml:space="preserve"> på plankartet på </w:t>
      </w:r>
      <w:proofErr w:type="spellStart"/>
      <w:r>
        <w:t>tilsvarande</w:t>
      </w:r>
      <w:proofErr w:type="spellEnd"/>
      <w:r>
        <w:t xml:space="preserve"> måte som </w:t>
      </w:r>
      <w:r>
        <w:rPr>
          <w:rStyle w:val="kursiv"/>
        </w:rPr>
        <w:t>jordvernområde</w:t>
      </w:r>
      <w:r>
        <w:t>. Bruk av omsynssonegrense (</w:t>
      </w:r>
      <w:proofErr w:type="spellStart"/>
      <w:r>
        <w:t>KpAngittHensynGrense</w:t>
      </w:r>
      <w:proofErr w:type="spellEnd"/>
      <w:r>
        <w:t xml:space="preserve">) for </w:t>
      </w:r>
      <w:proofErr w:type="spellStart"/>
      <w:r>
        <w:t>eit</w:t>
      </w:r>
      <w:proofErr w:type="spellEnd"/>
      <w:r>
        <w:t xml:space="preserve"> viktig friluftsområde kan danne utgangspunkt for </w:t>
      </w:r>
      <w:proofErr w:type="spellStart"/>
      <w:r>
        <w:t>innteikning</w:t>
      </w:r>
      <w:proofErr w:type="spellEnd"/>
      <w:r>
        <w:t xml:space="preserve"> av ei langsiktig «</w:t>
      </w:r>
      <w:proofErr w:type="spellStart"/>
      <w:r>
        <w:t>markagrense</w:t>
      </w:r>
      <w:proofErr w:type="spellEnd"/>
      <w:r>
        <w:t xml:space="preserve">» i kommuneplanen. Ei slik grense skal </w:t>
      </w:r>
      <w:proofErr w:type="spellStart"/>
      <w:r>
        <w:t>ikkje</w:t>
      </w:r>
      <w:proofErr w:type="spellEnd"/>
      <w:r>
        <w:t xml:space="preserve"> </w:t>
      </w:r>
      <w:proofErr w:type="spellStart"/>
      <w:r>
        <w:t>vedtakast</w:t>
      </w:r>
      <w:proofErr w:type="spellEnd"/>
      <w:r>
        <w:t xml:space="preserve"> i planen, og er som så </w:t>
      </w:r>
      <w:proofErr w:type="spellStart"/>
      <w:r>
        <w:t>ikkje</w:t>
      </w:r>
      <w:proofErr w:type="spellEnd"/>
      <w:r>
        <w:t xml:space="preserve"> </w:t>
      </w:r>
      <w:proofErr w:type="spellStart"/>
      <w:r>
        <w:t>rettsleg</w:t>
      </w:r>
      <w:proofErr w:type="spellEnd"/>
      <w:r>
        <w:t xml:space="preserve"> </w:t>
      </w:r>
      <w:proofErr w:type="spellStart"/>
      <w:r>
        <w:t>bindande</w:t>
      </w:r>
      <w:proofErr w:type="spellEnd"/>
      <w:r>
        <w:t xml:space="preserve">, men kan om nødvendig </w:t>
      </w:r>
      <w:proofErr w:type="spellStart"/>
      <w:r>
        <w:t>visast</w:t>
      </w:r>
      <w:proofErr w:type="spellEnd"/>
      <w:r>
        <w:t xml:space="preserve"> som ei informasjonslinje. Planskildringa bør i tilfelle forklare kva linja(-ene) er meint å </w:t>
      </w:r>
      <w:proofErr w:type="spellStart"/>
      <w:r>
        <w:t>vere</w:t>
      </w:r>
      <w:proofErr w:type="spellEnd"/>
      <w:r>
        <w:t xml:space="preserve"> – i tillegg til den formelle planinformasjonen.</w:t>
      </w:r>
    </w:p>
    <w:p w14:paraId="11D2F0A6" w14:textId="77777777" w:rsidR="0057752E" w:rsidRDefault="00FE1D0F">
      <w:r>
        <w:lastRenderedPageBreak/>
        <w:t xml:space="preserve">I område der </w:t>
      </w:r>
      <w:proofErr w:type="spellStart"/>
      <w:r>
        <w:t>eksisterande</w:t>
      </w:r>
      <w:proofErr w:type="spellEnd"/>
      <w:r>
        <w:t xml:space="preserve"> og </w:t>
      </w:r>
      <w:proofErr w:type="spellStart"/>
      <w:r>
        <w:t>planlagde</w:t>
      </w:r>
      <w:proofErr w:type="spellEnd"/>
      <w:r>
        <w:t xml:space="preserve"> utbyggingsområde, inkludert LNFR-område for </w:t>
      </w:r>
      <w:proofErr w:type="spellStart"/>
      <w:r>
        <w:t>spreidd</w:t>
      </w:r>
      <w:proofErr w:type="spellEnd"/>
      <w:r>
        <w:t xml:space="preserve"> utbygging, </w:t>
      </w:r>
      <w:proofErr w:type="spellStart"/>
      <w:r>
        <w:t>grensar</w:t>
      </w:r>
      <w:proofErr w:type="spellEnd"/>
      <w:r>
        <w:t xml:space="preserve"> mot viktige </w:t>
      </w:r>
      <w:proofErr w:type="spellStart"/>
      <w:r>
        <w:t>markaområde</w:t>
      </w:r>
      <w:proofErr w:type="spellEnd"/>
      <w:r>
        <w:t>, kan kommunen vedta føresegner om framtidig utbygging (ei «</w:t>
      </w:r>
      <w:proofErr w:type="spellStart"/>
      <w:r>
        <w:t>markagrense</w:t>
      </w:r>
      <w:proofErr w:type="spellEnd"/>
      <w:r>
        <w:t xml:space="preserve">»), om han finn det </w:t>
      </w:r>
      <w:proofErr w:type="spellStart"/>
      <w:r>
        <w:t>føremålstenleg</w:t>
      </w:r>
      <w:proofErr w:type="spellEnd"/>
      <w:r>
        <w:t xml:space="preserve">. Ei slik føresegn kan </w:t>
      </w:r>
      <w:proofErr w:type="spellStart"/>
      <w:r>
        <w:t>vedtakast</w:t>
      </w:r>
      <w:proofErr w:type="spellEnd"/>
      <w:r>
        <w:t xml:space="preserve"> i form av ei </w:t>
      </w:r>
      <w:proofErr w:type="spellStart"/>
      <w:r>
        <w:t>byggjegrense</w:t>
      </w:r>
      <w:proofErr w:type="spellEnd"/>
      <w:r>
        <w:t xml:space="preserve"> markert i plankartet med </w:t>
      </w:r>
      <w:proofErr w:type="spellStart"/>
      <w:r>
        <w:t>tilhøyrande</w:t>
      </w:r>
      <w:proofErr w:type="spellEnd"/>
      <w:r>
        <w:t xml:space="preserve"> planføresegn til </w:t>
      </w:r>
      <w:proofErr w:type="spellStart"/>
      <w:r>
        <w:t>arealføremålet</w:t>
      </w:r>
      <w:proofErr w:type="spellEnd"/>
      <w:r>
        <w:t xml:space="preserve"> etter § 11-9 nr. 5. Ei slik </w:t>
      </w:r>
      <w:proofErr w:type="spellStart"/>
      <w:r>
        <w:t>byggjegrense</w:t>
      </w:r>
      <w:proofErr w:type="spellEnd"/>
      <w:r>
        <w:t xml:space="preserve"> vil ha </w:t>
      </w:r>
      <w:proofErr w:type="spellStart"/>
      <w:r>
        <w:t>ein</w:t>
      </w:r>
      <w:proofErr w:type="spellEnd"/>
      <w:r>
        <w:t xml:space="preserve"> rettsverknad, og det bør </w:t>
      </w:r>
      <w:proofErr w:type="spellStart"/>
      <w:r>
        <w:t>gjevast</w:t>
      </w:r>
      <w:proofErr w:type="spellEnd"/>
      <w:r>
        <w:t xml:space="preserve"> </w:t>
      </w:r>
      <w:proofErr w:type="spellStart"/>
      <w:r>
        <w:t>ein</w:t>
      </w:r>
      <w:proofErr w:type="spellEnd"/>
      <w:r>
        <w:t xml:space="preserve"> </w:t>
      </w:r>
      <w:proofErr w:type="spellStart"/>
      <w:r>
        <w:t>forklarande</w:t>
      </w:r>
      <w:proofErr w:type="spellEnd"/>
      <w:r>
        <w:t xml:space="preserve"> tekst, til dømes «</w:t>
      </w:r>
      <w:proofErr w:type="spellStart"/>
      <w:r>
        <w:t>Byggjegrense</w:t>
      </w:r>
      <w:proofErr w:type="spellEnd"/>
      <w:r>
        <w:t xml:space="preserve"> – langsiktig grense for utbygging».</w:t>
      </w:r>
    </w:p>
    <w:tbl>
      <w:tblPr>
        <w:tblStyle w:val="StandardBoks"/>
        <w:tblW w:w="0" w:type="auto"/>
        <w:tblLayout w:type="fixed"/>
        <w:tblLook w:val="0000" w:firstRow="0" w:lastRow="0" w:firstColumn="0" w:lastColumn="0" w:noHBand="0" w:noVBand="0"/>
      </w:tblPr>
      <w:tblGrid>
        <w:gridCol w:w="8504"/>
      </w:tblGrid>
      <w:tr w:rsidR="0057752E" w14:paraId="1ABEC266" w14:textId="77777777" w:rsidTr="006D28DE">
        <w:trPr>
          <w:trHeight w:val="60"/>
        </w:trPr>
        <w:tc>
          <w:tcPr>
            <w:tcW w:w="8504" w:type="dxa"/>
          </w:tcPr>
          <w:p w14:paraId="6466D10A" w14:textId="77777777" w:rsidR="0057752E" w:rsidRDefault="00FE1D0F">
            <w:pPr>
              <w:rPr>
                <w:rStyle w:val="halvfet"/>
              </w:rPr>
            </w:pPr>
            <w:r>
              <w:rPr>
                <w:rStyle w:val="halvfet"/>
              </w:rPr>
              <w:t>Døme på retningslinjer</w:t>
            </w:r>
          </w:p>
          <w:p w14:paraId="576E6A70" w14:textId="77777777" w:rsidR="0057752E" w:rsidRDefault="00FE1D0F">
            <w:pPr>
              <w:pStyle w:val="Listebombe"/>
            </w:pPr>
            <w:proofErr w:type="spellStart"/>
            <w:r>
              <w:t>Innanfor</w:t>
            </w:r>
            <w:proofErr w:type="spellEnd"/>
            <w:r>
              <w:t xml:space="preserve"> omsynssone H530_1 – Friluftsliv, jf. § 11-9 nr. 6, bør det for å sikre viktige </w:t>
            </w:r>
            <w:proofErr w:type="spellStart"/>
            <w:r>
              <w:t>friluftslivskvalitetar</w:t>
            </w:r>
            <w:proofErr w:type="spellEnd"/>
            <w:r>
              <w:t xml:space="preserve">, </w:t>
            </w:r>
            <w:proofErr w:type="spellStart"/>
            <w:r>
              <w:t>gjennomførast</w:t>
            </w:r>
            <w:proofErr w:type="spellEnd"/>
            <w:r>
              <w:t xml:space="preserve"> kartlegging av friluftslivsbruk, -</w:t>
            </w:r>
            <w:proofErr w:type="spellStart"/>
            <w:r>
              <w:t>kvalitetar</w:t>
            </w:r>
            <w:proofErr w:type="spellEnd"/>
            <w:r>
              <w:t xml:space="preserve"> og –behov. Kartlegginga bør bli brukt for å sikre at </w:t>
            </w:r>
            <w:proofErr w:type="spellStart"/>
            <w:r>
              <w:t>arealføremål</w:t>
            </w:r>
            <w:proofErr w:type="spellEnd"/>
            <w:r>
              <w:t xml:space="preserve"> og føresegner i område- eller detaljregulering vil vareta viktige </w:t>
            </w:r>
            <w:proofErr w:type="spellStart"/>
            <w:r>
              <w:t>friluftslivskvalitetar</w:t>
            </w:r>
            <w:proofErr w:type="spellEnd"/>
            <w:r>
              <w:t xml:space="preserve"> som tilkomst til strandsone, </w:t>
            </w:r>
            <w:proofErr w:type="spellStart"/>
            <w:r>
              <w:t>samanhengande</w:t>
            </w:r>
            <w:proofErr w:type="spellEnd"/>
            <w:r>
              <w:t xml:space="preserve"> turstinett, eigne </w:t>
            </w:r>
            <w:proofErr w:type="spellStart"/>
            <w:r>
              <w:t>traséar</w:t>
            </w:r>
            <w:proofErr w:type="spellEnd"/>
            <w:r>
              <w:t xml:space="preserve"> for riding og </w:t>
            </w:r>
            <w:proofErr w:type="spellStart"/>
            <w:r>
              <w:t>liknande</w:t>
            </w:r>
            <w:proofErr w:type="spellEnd"/>
            <w:r>
              <w:t>.</w:t>
            </w:r>
          </w:p>
          <w:p w14:paraId="41F6238D" w14:textId="77777777" w:rsidR="0057752E" w:rsidRDefault="00FE1D0F">
            <w:pPr>
              <w:pStyle w:val="Listebombe"/>
            </w:pPr>
            <w:proofErr w:type="spellStart"/>
            <w:r>
              <w:t>Innanfor</w:t>
            </w:r>
            <w:proofErr w:type="spellEnd"/>
            <w:r>
              <w:t xml:space="preserve"> omsynssone H530_4 – Friluftsliv, jf. § 11-9 nr. 6, bør det for å sikre viktige </w:t>
            </w:r>
            <w:proofErr w:type="spellStart"/>
            <w:r>
              <w:t>friluftslivskvalitetar</w:t>
            </w:r>
            <w:proofErr w:type="spellEnd"/>
            <w:r>
              <w:t xml:space="preserve">, </w:t>
            </w:r>
            <w:proofErr w:type="spellStart"/>
            <w:r>
              <w:t>ikkje</w:t>
            </w:r>
            <w:proofErr w:type="spellEnd"/>
            <w:r>
              <w:t xml:space="preserve"> tillatast tiltak som </w:t>
            </w:r>
            <w:proofErr w:type="spellStart"/>
            <w:r>
              <w:t>hindrar</w:t>
            </w:r>
            <w:proofErr w:type="spellEnd"/>
            <w:r>
              <w:t xml:space="preserve"> tilgang og bruk av området til friluftsliv.</w:t>
            </w:r>
          </w:p>
        </w:tc>
      </w:tr>
    </w:tbl>
    <w:p w14:paraId="30EA579A" w14:textId="77777777" w:rsidR="0057752E" w:rsidRDefault="00FE1D0F">
      <w:pPr>
        <w:pStyle w:val="Overskrift5"/>
      </w:pPr>
      <w:proofErr w:type="spellStart"/>
      <w:r>
        <w:t>Grønstruktur</w:t>
      </w:r>
      <w:proofErr w:type="spellEnd"/>
    </w:p>
    <w:p w14:paraId="292F821E" w14:textId="77777777" w:rsidR="0057752E" w:rsidRDefault="00FE1D0F" w:rsidP="001F3D79">
      <w:proofErr w:type="spellStart"/>
      <w:r>
        <w:t>Grønstruktur</w:t>
      </w:r>
      <w:proofErr w:type="spellEnd"/>
      <w:r>
        <w:t xml:space="preserve"> er i utgangspunktet </w:t>
      </w:r>
      <w:proofErr w:type="spellStart"/>
      <w:r>
        <w:t>eit</w:t>
      </w:r>
      <w:proofErr w:type="spellEnd"/>
      <w:r>
        <w:t xml:space="preserve"> eige </w:t>
      </w:r>
      <w:proofErr w:type="spellStart"/>
      <w:r>
        <w:t>arealføremål</w:t>
      </w:r>
      <w:proofErr w:type="spellEnd"/>
      <w:r>
        <w:t xml:space="preserve"> i arealdelen i kommuneplanen. Ved å bruke omsynssone som </w:t>
      </w:r>
      <w:proofErr w:type="spellStart"/>
      <w:r>
        <w:t>ein</w:t>
      </w:r>
      <w:proofErr w:type="spellEnd"/>
      <w:r>
        <w:t xml:space="preserve"> alternativ måte å vise </w:t>
      </w:r>
      <w:proofErr w:type="spellStart"/>
      <w:r>
        <w:t>grønstrukturen</w:t>
      </w:r>
      <w:proofErr w:type="spellEnd"/>
      <w:r>
        <w:t xml:space="preserve"> på, vil ho verke som </w:t>
      </w:r>
      <w:proofErr w:type="spellStart"/>
      <w:r>
        <w:t>eit</w:t>
      </w:r>
      <w:proofErr w:type="spellEnd"/>
      <w:r>
        <w:t xml:space="preserve"> omsyn knytt til </w:t>
      </w:r>
      <w:proofErr w:type="spellStart"/>
      <w:r>
        <w:t>dei</w:t>
      </w:r>
      <w:proofErr w:type="spellEnd"/>
      <w:r>
        <w:t xml:space="preserve"> </w:t>
      </w:r>
      <w:proofErr w:type="spellStart"/>
      <w:r>
        <w:t>underliggjande</w:t>
      </w:r>
      <w:proofErr w:type="spellEnd"/>
      <w:r>
        <w:t xml:space="preserve"> </w:t>
      </w:r>
      <w:proofErr w:type="spellStart"/>
      <w:r>
        <w:t>arealføremåla</w:t>
      </w:r>
      <w:proofErr w:type="spellEnd"/>
      <w:r>
        <w:t xml:space="preserve">. </w:t>
      </w:r>
      <w:proofErr w:type="spellStart"/>
      <w:r>
        <w:t>Desse</w:t>
      </w:r>
      <w:proofErr w:type="spellEnd"/>
      <w:r>
        <w:t xml:space="preserve"> kan </w:t>
      </w:r>
      <w:proofErr w:type="spellStart"/>
      <w:r>
        <w:t>vere</w:t>
      </w:r>
      <w:proofErr w:type="spellEnd"/>
      <w:r>
        <w:t xml:space="preserve"> både LNFR-område og areal for bygg og anlegg. </w:t>
      </w:r>
    </w:p>
    <w:p w14:paraId="1E9F8434" w14:textId="77777777" w:rsidR="0057752E" w:rsidRDefault="00FE1D0F">
      <w:r>
        <w:t xml:space="preserve">Omsyn som er knytte til å vareta </w:t>
      </w:r>
      <w:proofErr w:type="spellStart"/>
      <w:r>
        <w:t>grønstrukturen</w:t>
      </w:r>
      <w:proofErr w:type="spellEnd"/>
      <w:r>
        <w:t xml:space="preserve">, kan </w:t>
      </w:r>
      <w:proofErr w:type="spellStart"/>
      <w:r>
        <w:t>vere</w:t>
      </w:r>
      <w:proofErr w:type="spellEnd"/>
      <w:r>
        <w:t xml:space="preserve"> </w:t>
      </w:r>
    </w:p>
    <w:p w14:paraId="689F876B" w14:textId="77777777" w:rsidR="0057752E" w:rsidRDefault="00FE1D0F">
      <w:pPr>
        <w:pStyle w:val="Listebombe"/>
        <w:spacing w:before="270"/>
      </w:pPr>
      <w:r>
        <w:t xml:space="preserve">at </w:t>
      </w:r>
      <w:proofErr w:type="spellStart"/>
      <w:r>
        <w:t>delar</w:t>
      </w:r>
      <w:proofErr w:type="spellEnd"/>
      <w:r>
        <w:t xml:space="preserve"> av </w:t>
      </w:r>
      <w:proofErr w:type="spellStart"/>
      <w:r>
        <w:t>eit</w:t>
      </w:r>
      <w:proofErr w:type="spellEnd"/>
      <w:r>
        <w:t xml:space="preserve"> område blir </w:t>
      </w:r>
      <w:proofErr w:type="spellStart"/>
      <w:r>
        <w:t>halde</w:t>
      </w:r>
      <w:proofErr w:type="spellEnd"/>
      <w:r>
        <w:t xml:space="preserve"> ubygd </w:t>
      </w:r>
    </w:p>
    <w:p w14:paraId="4B1B0D7B" w14:textId="77777777" w:rsidR="0057752E" w:rsidRDefault="00FE1D0F">
      <w:pPr>
        <w:pStyle w:val="Listebombe"/>
      </w:pPr>
      <w:r>
        <w:t xml:space="preserve">at </w:t>
      </w:r>
      <w:proofErr w:type="spellStart"/>
      <w:r>
        <w:t>ein</w:t>
      </w:r>
      <w:proofErr w:type="spellEnd"/>
      <w:r>
        <w:t xml:space="preserve"> </w:t>
      </w:r>
      <w:proofErr w:type="spellStart"/>
      <w:r>
        <w:t>beheld</w:t>
      </w:r>
      <w:proofErr w:type="spellEnd"/>
      <w:r>
        <w:t xml:space="preserve"> vegetasjonen </w:t>
      </w:r>
    </w:p>
    <w:p w14:paraId="67E0F9F4" w14:textId="77777777" w:rsidR="0057752E" w:rsidRDefault="00FE1D0F">
      <w:pPr>
        <w:pStyle w:val="Listebombe"/>
      </w:pPr>
      <w:r>
        <w:t xml:space="preserve">at det bør </w:t>
      </w:r>
      <w:proofErr w:type="spellStart"/>
      <w:r>
        <w:t>opparbeidast</w:t>
      </w:r>
      <w:proofErr w:type="spellEnd"/>
      <w:r>
        <w:t xml:space="preserve"> </w:t>
      </w:r>
      <w:proofErr w:type="spellStart"/>
      <w:r>
        <w:t>samanhengande</w:t>
      </w:r>
      <w:proofErr w:type="spellEnd"/>
      <w:r>
        <w:t xml:space="preserve"> </w:t>
      </w:r>
      <w:proofErr w:type="spellStart"/>
      <w:r>
        <w:t>turvegar</w:t>
      </w:r>
      <w:proofErr w:type="spellEnd"/>
      <w:r>
        <w:t xml:space="preserve"> </w:t>
      </w:r>
    </w:p>
    <w:p w14:paraId="3CE1F06A" w14:textId="77777777" w:rsidR="0057752E" w:rsidRDefault="00FE1D0F">
      <w:pPr>
        <w:pStyle w:val="Listebombe"/>
      </w:pPr>
      <w:r>
        <w:t xml:space="preserve">at </w:t>
      </w:r>
      <w:proofErr w:type="spellStart"/>
      <w:r>
        <w:t>landskapskvalitetar</w:t>
      </w:r>
      <w:proofErr w:type="spellEnd"/>
      <w:r>
        <w:t xml:space="preserve"> som </w:t>
      </w:r>
      <w:proofErr w:type="spellStart"/>
      <w:r>
        <w:t>silhuettar</w:t>
      </w:r>
      <w:proofErr w:type="spellEnd"/>
      <w:r>
        <w:t xml:space="preserve"> og </w:t>
      </w:r>
      <w:proofErr w:type="spellStart"/>
      <w:r>
        <w:t>vegetasjonsskjermar</w:t>
      </w:r>
      <w:proofErr w:type="spellEnd"/>
      <w:r>
        <w:t xml:space="preserve"> med </w:t>
      </w:r>
      <w:proofErr w:type="spellStart"/>
      <w:r>
        <w:t>vidare</w:t>
      </w:r>
      <w:proofErr w:type="spellEnd"/>
      <w:r>
        <w:t xml:space="preserve"> skal </w:t>
      </w:r>
      <w:proofErr w:type="spellStart"/>
      <w:r>
        <w:t>bevarast</w:t>
      </w:r>
      <w:proofErr w:type="spellEnd"/>
    </w:p>
    <w:p w14:paraId="42D0E621" w14:textId="77777777" w:rsidR="0057752E" w:rsidRDefault="00FE1D0F">
      <w:pPr>
        <w:pStyle w:val="Listebombe"/>
      </w:pPr>
      <w:r>
        <w:t xml:space="preserve">å sikre </w:t>
      </w:r>
      <w:proofErr w:type="spellStart"/>
      <w:r>
        <w:t>lebelte</w:t>
      </w:r>
      <w:proofErr w:type="spellEnd"/>
      <w:r>
        <w:t xml:space="preserve"> mot </w:t>
      </w:r>
      <w:proofErr w:type="spellStart"/>
      <w:r>
        <w:t>dominerande</w:t>
      </w:r>
      <w:proofErr w:type="spellEnd"/>
      <w:r>
        <w:t xml:space="preserve"> </w:t>
      </w:r>
      <w:proofErr w:type="spellStart"/>
      <w:r>
        <w:t>vindretningar</w:t>
      </w:r>
      <w:proofErr w:type="spellEnd"/>
    </w:p>
    <w:p w14:paraId="63194EBC" w14:textId="77777777" w:rsidR="0057752E" w:rsidRDefault="00FE1D0F">
      <w:pPr>
        <w:pStyle w:val="Listebombe"/>
      </w:pPr>
      <w:r>
        <w:t xml:space="preserve">å skape eller </w:t>
      </w:r>
      <w:proofErr w:type="spellStart"/>
      <w:r>
        <w:t>behalde</w:t>
      </w:r>
      <w:proofErr w:type="spellEnd"/>
      <w:r>
        <w:t xml:space="preserve"> gode lokalklimatiske forhold</w:t>
      </w:r>
    </w:p>
    <w:p w14:paraId="5CEE7ED4" w14:textId="77777777" w:rsidR="0057752E" w:rsidRDefault="00FE1D0F">
      <w:r>
        <w:t xml:space="preserve">Retningslinjene kan varetakast på </w:t>
      </w:r>
      <w:proofErr w:type="spellStart"/>
      <w:r>
        <w:t>ein</w:t>
      </w:r>
      <w:proofErr w:type="spellEnd"/>
      <w:r>
        <w:t xml:space="preserve"> </w:t>
      </w:r>
      <w:proofErr w:type="spellStart"/>
      <w:r>
        <w:t>bindande</w:t>
      </w:r>
      <w:proofErr w:type="spellEnd"/>
      <w:r>
        <w:t xml:space="preserve"> måte gjennom </w:t>
      </w:r>
      <w:proofErr w:type="spellStart"/>
      <w:r>
        <w:t>seinare</w:t>
      </w:r>
      <w:proofErr w:type="spellEnd"/>
      <w:r>
        <w:t xml:space="preserve"> regulering, der </w:t>
      </w:r>
      <w:proofErr w:type="spellStart"/>
      <w:r>
        <w:t>arealføremålet</w:t>
      </w:r>
      <w:proofErr w:type="spellEnd"/>
      <w:r>
        <w:t xml:space="preserve"> </w:t>
      </w:r>
      <w:proofErr w:type="spellStart"/>
      <w:r>
        <w:t>grønstruktur</w:t>
      </w:r>
      <w:proofErr w:type="spellEnd"/>
      <w:r>
        <w:t xml:space="preserve"> blir brukt.</w:t>
      </w:r>
    </w:p>
    <w:tbl>
      <w:tblPr>
        <w:tblStyle w:val="StandardBoks"/>
        <w:tblW w:w="0" w:type="auto"/>
        <w:tblLayout w:type="fixed"/>
        <w:tblLook w:val="0000" w:firstRow="0" w:lastRow="0" w:firstColumn="0" w:lastColumn="0" w:noHBand="0" w:noVBand="0"/>
      </w:tblPr>
      <w:tblGrid>
        <w:gridCol w:w="8504"/>
      </w:tblGrid>
      <w:tr w:rsidR="0057752E" w14:paraId="40C5201E" w14:textId="77777777" w:rsidTr="006D28DE">
        <w:trPr>
          <w:trHeight w:val="60"/>
        </w:trPr>
        <w:tc>
          <w:tcPr>
            <w:tcW w:w="8504" w:type="dxa"/>
          </w:tcPr>
          <w:p w14:paraId="44846082" w14:textId="77777777" w:rsidR="0057752E" w:rsidRDefault="00FE1D0F">
            <w:pPr>
              <w:rPr>
                <w:rStyle w:val="halvfet"/>
              </w:rPr>
            </w:pPr>
            <w:r>
              <w:rPr>
                <w:rStyle w:val="halvfet"/>
              </w:rPr>
              <w:t>Døme på retningslinjer</w:t>
            </w:r>
          </w:p>
          <w:p w14:paraId="25773EBC" w14:textId="77777777" w:rsidR="0057752E" w:rsidRDefault="00FE1D0F">
            <w:pPr>
              <w:pStyle w:val="Listebombe"/>
            </w:pPr>
            <w:proofErr w:type="spellStart"/>
            <w:r>
              <w:t>Innanfor</w:t>
            </w:r>
            <w:proofErr w:type="spellEnd"/>
            <w:r>
              <w:t xml:space="preserve"> omsynssone H540_1 – </w:t>
            </w:r>
            <w:proofErr w:type="spellStart"/>
            <w:r>
              <w:t>Grønstruktur</w:t>
            </w:r>
            <w:proofErr w:type="spellEnd"/>
            <w:r>
              <w:t xml:space="preserve">, bør det </w:t>
            </w:r>
            <w:proofErr w:type="spellStart"/>
            <w:r>
              <w:t>gjevast</w:t>
            </w:r>
            <w:proofErr w:type="spellEnd"/>
            <w:r>
              <w:t xml:space="preserve"> </w:t>
            </w:r>
            <w:proofErr w:type="spellStart"/>
            <w:r>
              <w:t>arealføremål</w:t>
            </w:r>
            <w:proofErr w:type="spellEnd"/>
            <w:r>
              <w:t xml:space="preserve"> og føresegner i område- eller detaljregulering, som </w:t>
            </w:r>
            <w:proofErr w:type="spellStart"/>
            <w:r>
              <w:t>sikrar</w:t>
            </w:r>
            <w:proofErr w:type="spellEnd"/>
            <w:r>
              <w:t xml:space="preserve"> </w:t>
            </w:r>
            <w:proofErr w:type="spellStart"/>
            <w:r>
              <w:t>samanhengande</w:t>
            </w:r>
            <w:proofErr w:type="spellEnd"/>
            <w:r>
              <w:t xml:space="preserve"> </w:t>
            </w:r>
            <w:proofErr w:type="spellStart"/>
            <w:r>
              <w:t>grønstruktur</w:t>
            </w:r>
            <w:proofErr w:type="spellEnd"/>
            <w:r>
              <w:t xml:space="preserve"> for dyreliv og friluftsliv, jf. § 11-9 nr. 6. </w:t>
            </w:r>
          </w:p>
          <w:p w14:paraId="6AAE6E2A" w14:textId="77777777" w:rsidR="0057752E" w:rsidRDefault="00FE1D0F">
            <w:pPr>
              <w:pStyle w:val="Listebombe"/>
            </w:pPr>
            <w:proofErr w:type="spellStart"/>
            <w:r>
              <w:t>Innanfor</w:t>
            </w:r>
            <w:proofErr w:type="spellEnd"/>
            <w:r>
              <w:t xml:space="preserve"> omsynssone H540_2 – </w:t>
            </w:r>
            <w:proofErr w:type="spellStart"/>
            <w:r>
              <w:t>Grønstruktur</w:t>
            </w:r>
            <w:proofErr w:type="spellEnd"/>
            <w:r>
              <w:t xml:space="preserve">, jf. § 11-9 nr. 6, bør det for </w:t>
            </w:r>
            <w:r>
              <w:lastRenderedPageBreak/>
              <w:t xml:space="preserve">å sikre landskapsoppleving og viktige </w:t>
            </w:r>
            <w:proofErr w:type="spellStart"/>
            <w:r>
              <w:t>samanhengar</w:t>
            </w:r>
            <w:proofErr w:type="spellEnd"/>
            <w:r>
              <w:t xml:space="preserve"> i </w:t>
            </w:r>
            <w:proofErr w:type="spellStart"/>
            <w:r>
              <w:t>grønstruktur</w:t>
            </w:r>
            <w:proofErr w:type="spellEnd"/>
            <w:r>
              <w:t xml:space="preserve"> for dyreliv og friluftsliv, </w:t>
            </w:r>
            <w:proofErr w:type="spellStart"/>
            <w:r>
              <w:t>innførast</w:t>
            </w:r>
            <w:proofErr w:type="spellEnd"/>
            <w:r>
              <w:t xml:space="preserve"> meldeplikt for hogst, og </w:t>
            </w:r>
            <w:proofErr w:type="spellStart"/>
            <w:r>
              <w:t>ikkje</w:t>
            </w:r>
            <w:proofErr w:type="spellEnd"/>
            <w:r>
              <w:t xml:space="preserve"> tillatast infrastrukturtiltak som bryt opp området eller hogsttiltak som øydelegg fjernverknad og </w:t>
            </w:r>
            <w:proofErr w:type="spellStart"/>
            <w:r>
              <w:t>skogssilhuettar</w:t>
            </w:r>
            <w:proofErr w:type="spellEnd"/>
            <w:r>
              <w:t>.</w:t>
            </w:r>
          </w:p>
        </w:tc>
      </w:tr>
    </w:tbl>
    <w:p w14:paraId="46ACFF2D" w14:textId="77777777" w:rsidR="0057752E" w:rsidRDefault="00FE1D0F">
      <w:pPr>
        <w:pStyle w:val="figur-tittel"/>
      </w:pPr>
      <w:r>
        <w:lastRenderedPageBreak/>
        <w:t xml:space="preserve">Bruk av omsynssone for å sikre gangsamband og </w:t>
      </w:r>
      <w:proofErr w:type="spellStart"/>
      <w:r>
        <w:t>grønstruktur</w:t>
      </w:r>
      <w:proofErr w:type="spellEnd"/>
      <w:r>
        <w:t xml:space="preserve"> gjennom nytt bustadområde og </w:t>
      </w:r>
      <w:proofErr w:type="spellStart"/>
      <w:r>
        <w:t>vidare</w:t>
      </w:r>
      <w:proofErr w:type="spellEnd"/>
      <w:r>
        <w:t xml:space="preserve"> ut i marka. </w:t>
      </w:r>
    </w:p>
    <w:p w14:paraId="75C648AC" w14:textId="77777777" w:rsidR="0057752E" w:rsidRDefault="00D41F74" w:rsidP="006D28DE">
      <w:r>
        <w:pict w14:anchorId="369758EE">
          <v:shape id="_x0000_i1057" type="#_x0000_t75" style="width:449.25pt;height:581.25pt">
            <v:imagedata r:id="rId242" o:title=""/>
          </v:shape>
        </w:pict>
      </w:r>
    </w:p>
    <w:p w14:paraId="52DEDAD4" w14:textId="77777777" w:rsidR="0057752E" w:rsidRDefault="00FE1D0F">
      <w:r>
        <w:lastRenderedPageBreak/>
        <w:t xml:space="preserve">I mange </w:t>
      </w:r>
      <w:proofErr w:type="spellStart"/>
      <w:r>
        <w:t>plansituasjonar</w:t>
      </w:r>
      <w:proofErr w:type="spellEnd"/>
      <w:r>
        <w:t xml:space="preserve"> er det svært uklart korleis </w:t>
      </w:r>
      <w:proofErr w:type="spellStart"/>
      <w:r>
        <w:t>gjennomgåande</w:t>
      </w:r>
      <w:proofErr w:type="spellEnd"/>
      <w:r>
        <w:t xml:space="preserve"> </w:t>
      </w:r>
      <w:proofErr w:type="spellStart"/>
      <w:r>
        <w:t>grønstruktur</w:t>
      </w:r>
      <w:proofErr w:type="spellEnd"/>
      <w:r>
        <w:t xml:space="preserve"> i nye område for bygg og anlegg skal </w:t>
      </w:r>
      <w:proofErr w:type="spellStart"/>
      <w:r>
        <w:t>leggjast</w:t>
      </w:r>
      <w:proofErr w:type="spellEnd"/>
      <w:r>
        <w:t xml:space="preserve">, </w:t>
      </w:r>
      <w:proofErr w:type="spellStart"/>
      <w:r>
        <w:t>avgrensast</w:t>
      </w:r>
      <w:proofErr w:type="spellEnd"/>
      <w:r>
        <w:t xml:space="preserve"> og </w:t>
      </w:r>
      <w:proofErr w:type="spellStart"/>
      <w:r>
        <w:t>gjennomførast</w:t>
      </w:r>
      <w:proofErr w:type="spellEnd"/>
      <w:r>
        <w:t xml:space="preserve"> på </w:t>
      </w:r>
      <w:proofErr w:type="spellStart"/>
      <w:r>
        <w:t>ein</w:t>
      </w:r>
      <w:proofErr w:type="spellEnd"/>
      <w:r>
        <w:t xml:space="preserve"> best </w:t>
      </w:r>
      <w:proofErr w:type="spellStart"/>
      <w:r>
        <w:t>mogleg</w:t>
      </w:r>
      <w:proofErr w:type="spellEnd"/>
      <w:r>
        <w:t xml:space="preserve"> måte. I </w:t>
      </w:r>
      <w:proofErr w:type="spellStart"/>
      <w:r>
        <w:t>desse</w:t>
      </w:r>
      <w:proofErr w:type="spellEnd"/>
      <w:r>
        <w:t xml:space="preserve"> </w:t>
      </w:r>
      <w:proofErr w:type="spellStart"/>
      <w:r>
        <w:t>plansituasjonane</w:t>
      </w:r>
      <w:proofErr w:type="spellEnd"/>
      <w:r>
        <w:t xml:space="preserve"> kan bruk av omsynssone H-540 «</w:t>
      </w:r>
      <w:proofErr w:type="spellStart"/>
      <w:r>
        <w:t>Grønstruktur</w:t>
      </w:r>
      <w:proofErr w:type="spellEnd"/>
      <w:r>
        <w:t xml:space="preserve">» </w:t>
      </w:r>
      <w:proofErr w:type="spellStart"/>
      <w:r>
        <w:t>vere</w:t>
      </w:r>
      <w:proofErr w:type="spellEnd"/>
      <w:r>
        <w:t xml:space="preserve"> </w:t>
      </w:r>
      <w:proofErr w:type="spellStart"/>
      <w:r>
        <w:t>eit</w:t>
      </w:r>
      <w:proofErr w:type="spellEnd"/>
      <w:r>
        <w:t xml:space="preserve"> alternativ. Omsynssona vil vise at det skal </w:t>
      </w:r>
      <w:proofErr w:type="spellStart"/>
      <w:r>
        <w:t>regulerast</w:t>
      </w:r>
      <w:proofErr w:type="spellEnd"/>
      <w:r>
        <w:t xml:space="preserve"> </w:t>
      </w:r>
      <w:proofErr w:type="spellStart"/>
      <w:r>
        <w:t>grønstruktur</w:t>
      </w:r>
      <w:proofErr w:type="spellEnd"/>
      <w:r>
        <w:t xml:space="preserve"> gjennom området, men </w:t>
      </w:r>
      <w:proofErr w:type="spellStart"/>
      <w:r>
        <w:t>nærare</w:t>
      </w:r>
      <w:proofErr w:type="spellEnd"/>
      <w:r>
        <w:t xml:space="preserve"> avgrensing vil skje i reguleringsplan.</w:t>
      </w:r>
    </w:p>
    <w:p w14:paraId="4A7DEA08" w14:textId="77777777" w:rsidR="0057752E" w:rsidRDefault="00FE1D0F">
      <w:r>
        <w:t xml:space="preserve">I </w:t>
      </w:r>
      <w:proofErr w:type="spellStart"/>
      <w:r>
        <w:t>plansituasjonar</w:t>
      </w:r>
      <w:proofErr w:type="spellEnd"/>
      <w:r>
        <w:t xml:space="preserve"> med mange </w:t>
      </w:r>
      <w:proofErr w:type="spellStart"/>
      <w:r>
        <w:t>grunneigarar</w:t>
      </w:r>
      <w:proofErr w:type="spellEnd"/>
      <w:r>
        <w:t xml:space="preserve"> vil bruk av omsynssone </w:t>
      </w:r>
      <w:proofErr w:type="spellStart"/>
      <w:r>
        <w:t>ikkje</w:t>
      </w:r>
      <w:proofErr w:type="spellEnd"/>
      <w:r>
        <w:t xml:space="preserve"> fordele </w:t>
      </w:r>
      <w:proofErr w:type="spellStart"/>
      <w:r>
        <w:t>arealverdiane</w:t>
      </w:r>
      <w:proofErr w:type="spellEnd"/>
      <w:r>
        <w:t xml:space="preserve"> på same måte på </w:t>
      </w:r>
      <w:proofErr w:type="spellStart"/>
      <w:r>
        <w:t>dei</w:t>
      </w:r>
      <w:proofErr w:type="spellEnd"/>
      <w:r>
        <w:t xml:space="preserve"> ulike </w:t>
      </w:r>
      <w:proofErr w:type="spellStart"/>
      <w:r>
        <w:t>eigarane</w:t>
      </w:r>
      <w:proofErr w:type="spellEnd"/>
      <w:r>
        <w:t xml:space="preserve"> som når </w:t>
      </w:r>
      <w:proofErr w:type="spellStart"/>
      <w:r>
        <w:t>føremålet</w:t>
      </w:r>
      <w:proofErr w:type="spellEnd"/>
      <w:r>
        <w:t xml:space="preserve"> </w:t>
      </w:r>
      <w:proofErr w:type="spellStart"/>
      <w:r>
        <w:t>grønstruktur</w:t>
      </w:r>
      <w:proofErr w:type="spellEnd"/>
      <w:r>
        <w:t xml:space="preserve"> blir brukt. Det kan </w:t>
      </w:r>
      <w:proofErr w:type="spellStart"/>
      <w:r>
        <w:t>gjere</w:t>
      </w:r>
      <w:proofErr w:type="spellEnd"/>
      <w:r>
        <w:t xml:space="preserve"> det </w:t>
      </w:r>
      <w:proofErr w:type="spellStart"/>
      <w:r>
        <w:t>lettare</w:t>
      </w:r>
      <w:proofErr w:type="spellEnd"/>
      <w:r>
        <w:t xml:space="preserve"> å forhandle fram </w:t>
      </w:r>
      <w:proofErr w:type="spellStart"/>
      <w:r>
        <w:t>løysingar</w:t>
      </w:r>
      <w:proofErr w:type="spellEnd"/>
      <w:r>
        <w:t xml:space="preserve"> for å sikre </w:t>
      </w:r>
      <w:proofErr w:type="spellStart"/>
      <w:r>
        <w:t>grønstrukturen</w:t>
      </w:r>
      <w:proofErr w:type="spellEnd"/>
      <w:r>
        <w:t xml:space="preserve"> i gjennomføringa. Krav om felles plan for heile området med </w:t>
      </w:r>
      <w:proofErr w:type="spellStart"/>
      <w:r>
        <w:t>fleire</w:t>
      </w:r>
      <w:proofErr w:type="spellEnd"/>
      <w:r>
        <w:t xml:space="preserve"> </w:t>
      </w:r>
      <w:proofErr w:type="spellStart"/>
      <w:r>
        <w:t>grunneigarar</w:t>
      </w:r>
      <w:proofErr w:type="spellEnd"/>
      <w:r>
        <w:t xml:space="preserve"> er vist med omsynssone H810.</w:t>
      </w:r>
    </w:p>
    <w:p w14:paraId="5B8807C7" w14:textId="77777777" w:rsidR="0057752E" w:rsidRDefault="00FE1D0F">
      <w:r>
        <w:t xml:space="preserve">Marka er vist med omsynssone H530 Friluftsliv, og </w:t>
      </w:r>
      <w:proofErr w:type="spellStart"/>
      <w:r>
        <w:t>noverande</w:t>
      </w:r>
      <w:proofErr w:type="spellEnd"/>
      <w:r>
        <w:t xml:space="preserve"> og framtidig turveg som samferdselslinje – turtrasé.</w:t>
      </w:r>
    </w:p>
    <w:p w14:paraId="0C9F3317" w14:textId="77777777" w:rsidR="0057752E" w:rsidRDefault="00FE1D0F">
      <w:pPr>
        <w:pStyle w:val="Overskrift5"/>
      </w:pPr>
      <w:r>
        <w:t>Landskap</w:t>
      </w:r>
    </w:p>
    <w:p w14:paraId="5277AC02" w14:textId="77777777" w:rsidR="0057752E" w:rsidRDefault="00FE1D0F" w:rsidP="001F3D79">
      <w:r>
        <w:t xml:space="preserve">Landskap kan </w:t>
      </w:r>
      <w:proofErr w:type="spellStart"/>
      <w:r>
        <w:t>utgjere</w:t>
      </w:r>
      <w:proofErr w:type="spellEnd"/>
      <w:r>
        <w:t xml:space="preserve"> både små og store område alt etter </w:t>
      </w:r>
      <w:proofErr w:type="spellStart"/>
      <w:r>
        <w:t>samanhengen</w:t>
      </w:r>
      <w:proofErr w:type="spellEnd"/>
      <w:r>
        <w:t xml:space="preserve">. For å skildre </w:t>
      </w:r>
      <w:proofErr w:type="spellStart"/>
      <w:r>
        <w:t>omgjevnadene</w:t>
      </w:r>
      <w:proofErr w:type="spellEnd"/>
      <w:r>
        <w:t xml:space="preserve"> våre </w:t>
      </w:r>
      <w:proofErr w:type="spellStart"/>
      <w:r>
        <w:t>nærare</w:t>
      </w:r>
      <w:proofErr w:type="spellEnd"/>
      <w:r>
        <w:t xml:space="preserve"> bruker vi </w:t>
      </w:r>
      <w:proofErr w:type="spellStart"/>
      <w:r>
        <w:t>fleire</w:t>
      </w:r>
      <w:proofErr w:type="spellEnd"/>
      <w:r>
        <w:t xml:space="preserve"> landskapsomgrep, som til dømes </w:t>
      </w:r>
    </w:p>
    <w:p w14:paraId="540E9A79" w14:textId="77777777" w:rsidR="0057752E" w:rsidRDefault="00FE1D0F">
      <w:pPr>
        <w:pStyle w:val="Listebombe"/>
        <w:spacing w:before="270"/>
      </w:pPr>
      <w:r>
        <w:t xml:space="preserve">bylandskap </w:t>
      </w:r>
    </w:p>
    <w:p w14:paraId="4F48F450" w14:textId="77777777" w:rsidR="0057752E" w:rsidRDefault="00FE1D0F">
      <w:pPr>
        <w:pStyle w:val="Listebombe"/>
      </w:pPr>
      <w:r>
        <w:t xml:space="preserve">jordbrukslandskap </w:t>
      </w:r>
    </w:p>
    <w:p w14:paraId="3CD19188" w14:textId="77777777" w:rsidR="0057752E" w:rsidRDefault="00FE1D0F">
      <w:pPr>
        <w:pStyle w:val="Listebombe"/>
      </w:pPr>
      <w:r>
        <w:t xml:space="preserve">kulturmiljø </w:t>
      </w:r>
    </w:p>
    <w:p w14:paraId="4EC8DA88" w14:textId="77777777" w:rsidR="0057752E" w:rsidRDefault="00FE1D0F">
      <w:pPr>
        <w:pStyle w:val="Listebombe"/>
      </w:pPr>
      <w:r>
        <w:t xml:space="preserve">fjellandskap </w:t>
      </w:r>
    </w:p>
    <w:p w14:paraId="0A74823B" w14:textId="77777777" w:rsidR="0057752E" w:rsidRDefault="00FE1D0F">
      <w:pPr>
        <w:pStyle w:val="Listebombe"/>
      </w:pPr>
      <w:r>
        <w:t xml:space="preserve">fjordlandskap </w:t>
      </w:r>
    </w:p>
    <w:p w14:paraId="32B4B759" w14:textId="77777777" w:rsidR="0057752E" w:rsidRDefault="00FE1D0F">
      <w:pPr>
        <w:pStyle w:val="Listebombe"/>
      </w:pPr>
      <w:r>
        <w:t>kystlandskap</w:t>
      </w:r>
    </w:p>
    <w:p w14:paraId="59EAA7B9" w14:textId="77777777" w:rsidR="0057752E" w:rsidRDefault="00FE1D0F">
      <w:pPr>
        <w:pStyle w:val="Listebombe"/>
      </w:pPr>
      <w:r>
        <w:t>industrilandskap</w:t>
      </w:r>
    </w:p>
    <w:p w14:paraId="1A314E9C" w14:textId="77777777" w:rsidR="0057752E" w:rsidRDefault="00FE1D0F">
      <w:r>
        <w:t xml:space="preserve">Omsynssoner for landskap er aktuelle å bruke for alle </w:t>
      </w:r>
      <w:proofErr w:type="spellStart"/>
      <w:r>
        <w:t>typar</w:t>
      </w:r>
      <w:proofErr w:type="spellEnd"/>
      <w:r>
        <w:t xml:space="preserve"> landskap både </w:t>
      </w:r>
      <w:proofErr w:type="spellStart"/>
      <w:r>
        <w:t>innanfor</w:t>
      </w:r>
      <w:proofErr w:type="spellEnd"/>
      <w:r>
        <w:t xml:space="preserve"> ordinære LNFR-område, i </w:t>
      </w:r>
      <w:proofErr w:type="spellStart"/>
      <w:r>
        <w:t>byar</w:t>
      </w:r>
      <w:proofErr w:type="spellEnd"/>
      <w:r>
        <w:t xml:space="preserve"> og </w:t>
      </w:r>
      <w:proofErr w:type="spellStart"/>
      <w:r>
        <w:t>tettstader</w:t>
      </w:r>
      <w:proofErr w:type="spellEnd"/>
      <w:r>
        <w:t xml:space="preserve"> og i heilt urørte naturområde. Landskap slik det er definert, </w:t>
      </w:r>
      <w:proofErr w:type="spellStart"/>
      <w:r>
        <w:t>gjer</w:t>
      </w:r>
      <w:proofErr w:type="spellEnd"/>
      <w:r>
        <w:t xml:space="preserve"> at omsynssona kan brukast for å vareta landskap som kan </w:t>
      </w:r>
      <w:proofErr w:type="spellStart"/>
      <w:r>
        <w:t>reknast</w:t>
      </w:r>
      <w:proofErr w:type="spellEnd"/>
      <w:r>
        <w:t xml:space="preserve"> som </w:t>
      </w:r>
      <w:proofErr w:type="spellStart"/>
      <w:r>
        <w:t>særleg</w:t>
      </w:r>
      <w:proofErr w:type="spellEnd"/>
      <w:r>
        <w:t xml:space="preserve"> verdifulle, så vel som ordinære «</w:t>
      </w:r>
      <w:proofErr w:type="spellStart"/>
      <w:r>
        <w:t>kvardagslandskap</w:t>
      </w:r>
      <w:proofErr w:type="spellEnd"/>
      <w:r>
        <w:t xml:space="preserve">», landskap som er vorte </w:t>
      </w:r>
      <w:proofErr w:type="spellStart"/>
      <w:r>
        <w:t>ringare</w:t>
      </w:r>
      <w:proofErr w:type="spellEnd"/>
      <w:r>
        <w:t xml:space="preserve"> og landskap i forfall, på tvers av </w:t>
      </w:r>
      <w:proofErr w:type="spellStart"/>
      <w:r>
        <w:t>arealføremåla</w:t>
      </w:r>
      <w:proofErr w:type="spellEnd"/>
      <w:r>
        <w:t xml:space="preserve"> det er sett av til. </w:t>
      </w:r>
    </w:p>
    <w:p w14:paraId="70A16773" w14:textId="77777777" w:rsidR="0057752E" w:rsidRDefault="00FE1D0F">
      <w:r>
        <w:t xml:space="preserve">Med «landskap» meiner vi </w:t>
      </w:r>
      <w:proofErr w:type="spellStart"/>
      <w:r>
        <w:t>eit</w:t>
      </w:r>
      <w:proofErr w:type="spellEnd"/>
      <w:r>
        <w:t xml:space="preserve"> område, slik folk </w:t>
      </w:r>
      <w:proofErr w:type="spellStart"/>
      <w:r>
        <w:t>oppfattar</w:t>
      </w:r>
      <w:proofErr w:type="spellEnd"/>
      <w:r>
        <w:t xml:space="preserve"> det, som har fått sitt særpreg gjennom </w:t>
      </w:r>
      <w:proofErr w:type="spellStart"/>
      <w:r>
        <w:t>naturleg</w:t>
      </w:r>
      <w:proofErr w:type="spellEnd"/>
      <w:r>
        <w:t xml:space="preserve"> og/eller </w:t>
      </w:r>
      <w:proofErr w:type="spellStart"/>
      <w:r>
        <w:t>menneskeleg</w:t>
      </w:r>
      <w:proofErr w:type="spellEnd"/>
      <w:r>
        <w:t xml:space="preserve"> påverknad, jf. den europeiske landskapskonvensjonen.</w:t>
      </w:r>
    </w:p>
    <w:p w14:paraId="7B0A8A21" w14:textId="77777777" w:rsidR="0057752E" w:rsidRDefault="00FE1D0F">
      <w:pPr>
        <w:pStyle w:val="Listebombe"/>
      </w:pPr>
      <w:r>
        <w:t xml:space="preserve">«Naturlandskap» bruker vi om landskap som er lite </w:t>
      </w:r>
      <w:proofErr w:type="spellStart"/>
      <w:r>
        <w:t>påverka</w:t>
      </w:r>
      <w:proofErr w:type="spellEnd"/>
      <w:r>
        <w:t xml:space="preserve"> av menneske.</w:t>
      </w:r>
    </w:p>
    <w:p w14:paraId="5E620ECB" w14:textId="77777777" w:rsidR="0057752E" w:rsidRDefault="00FE1D0F">
      <w:pPr>
        <w:pStyle w:val="Listebombe"/>
      </w:pPr>
      <w:r>
        <w:t xml:space="preserve">«Kulturlandskap» bruker vi om landskap som er </w:t>
      </w:r>
      <w:proofErr w:type="spellStart"/>
      <w:r>
        <w:t>tydeleg</w:t>
      </w:r>
      <w:proofErr w:type="spellEnd"/>
      <w:r>
        <w:t xml:space="preserve"> forma av menneske. </w:t>
      </w:r>
    </w:p>
    <w:p w14:paraId="72DE76DB" w14:textId="77777777" w:rsidR="0057752E" w:rsidRDefault="00FE1D0F">
      <w:r>
        <w:t xml:space="preserve">Ei omsynssone etter bokstav c kan brukast til å </w:t>
      </w:r>
      <w:proofErr w:type="spellStart"/>
      <w:r>
        <w:t>tydeleggjere</w:t>
      </w:r>
      <w:proofErr w:type="spellEnd"/>
      <w:r>
        <w:t xml:space="preserve"> viktige landskapstrekk, landskapsrom og </w:t>
      </w:r>
      <w:proofErr w:type="spellStart"/>
      <w:r>
        <w:t>landskapskvalitetar</w:t>
      </w:r>
      <w:proofErr w:type="spellEnd"/>
      <w:r>
        <w:t xml:space="preserve"> som bør varetakast på tvers gjennom større område. Det gjeld </w:t>
      </w:r>
      <w:proofErr w:type="spellStart"/>
      <w:r>
        <w:t>anten</w:t>
      </w:r>
      <w:proofErr w:type="spellEnd"/>
      <w:r>
        <w:t xml:space="preserve"> </w:t>
      </w:r>
      <w:proofErr w:type="spellStart"/>
      <w:r>
        <w:t>dei</w:t>
      </w:r>
      <w:proofErr w:type="spellEnd"/>
      <w:r>
        <w:t xml:space="preserve"> skal </w:t>
      </w:r>
      <w:proofErr w:type="spellStart"/>
      <w:r>
        <w:t>bevarast</w:t>
      </w:r>
      <w:proofErr w:type="spellEnd"/>
      <w:r>
        <w:t xml:space="preserve">, </w:t>
      </w:r>
      <w:proofErr w:type="spellStart"/>
      <w:r>
        <w:t>forbetrast</w:t>
      </w:r>
      <w:proofErr w:type="spellEnd"/>
      <w:r>
        <w:t xml:space="preserve"> eller </w:t>
      </w:r>
      <w:proofErr w:type="spellStart"/>
      <w:r>
        <w:t>setjast</w:t>
      </w:r>
      <w:proofErr w:type="spellEnd"/>
      <w:r>
        <w:t xml:space="preserve"> i stand, eller det skal </w:t>
      </w:r>
      <w:proofErr w:type="spellStart"/>
      <w:r>
        <w:t>skapast</w:t>
      </w:r>
      <w:proofErr w:type="spellEnd"/>
      <w:r>
        <w:t xml:space="preserve"> heilt nye landskap.</w:t>
      </w:r>
    </w:p>
    <w:tbl>
      <w:tblPr>
        <w:tblStyle w:val="StandardBoks"/>
        <w:tblW w:w="0" w:type="auto"/>
        <w:tblLayout w:type="fixed"/>
        <w:tblLook w:val="0000" w:firstRow="0" w:lastRow="0" w:firstColumn="0" w:lastColumn="0" w:noHBand="0" w:noVBand="0"/>
      </w:tblPr>
      <w:tblGrid>
        <w:gridCol w:w="8504"/>
      </w:tblGrid>
      <w:tr w:rsidR="0057752E" w14:paraId="013BFF15" w14:textId="77777777" w:rsidTr="006D28DE">
        <w:trPr>
          <w:trHeight w:val="60"/>
        </w:trPr>
        <w:tc>
          <w:tcPr>
            <w:tcW w:w="8504" w:type="dxa"/>
          </w:tcPr>
          <w:p w14:paraId="5B82AC17" w14:textId="77777777" w:rsidR="0057752E" w:rsidRDefault="00FE1D0F">
            <w:pPr>
              <w:rPr>
                <w:rStyle w:val="halvfet"/>
              </w:rPr>
            </w:pPr>
            <w:r>
              <w:rPr>
                <w:rStyle w:val="halvfet"/>
              </w:rPr>
              <w:t>Døme på retningslinjer</w:t>
            </w:r>
          </w:p>
          <w:p w14:paraId="3F10C400" w14:textId="77777777" w:rsidR="0057752E" w:rsidRDefault="00FE1D0F">
            <w:pPr>
              <w:pStyle w:val="Listebombe"/>
            </w:pPr>
            <w:proofErr w:type="spellStart"/>
            <w:r>
              <w:t>Innanfor</w:t>
            </w:r>
            <w:proofErr w:type="spellEnd"/>
            <w:r>
              <w:t xml:space="preserve"> omsynssone H550_1 – Landskap, jf. § 11-9 nr. 6, bør det av om</w:t>
            </w:r>
            <w:r>
              <w:lastRenderedPageBreak/>
              <w:t xml:space="preserve">syn til å bevare </w:t>
            </w:r>
            <w:proofErr w:type="spellStart"/>
            <w:r>
              <w:t>opplevingskvalitetar</w:t>
            </w:r>
            <w:proofErr w:type="spellEnd"/>
            <w:r>
              <w:t xml:space="preserve"> i karakteristiske landskapstrekk, </w:t>
            </w:r>
            <w:proofErr w:type="spellStart"/>
            <w:r>
              <w:t>gjennomførast</w:t>
            </w:r>
            <w:proofErr w:type="spellEnd"/>
            <w:r>
              <w:t xml:space="preserve"> </w:t>
            </w:r>
            <w:proofErr w:type="spellStart"/>
            <w:r>
              <w:t>ein</w:t>
            </w:r>
            <w:proofErr w:type="spellEnd"/>
            <w:r>
              <w:t xml:space="preserve"> landskapsanalyse og i område- eller detaljregulering </w:t>
            </w:r>
            <w:proofErr w:type="spellStart"/>
            <w:r>
              <w:t>gjevast</w:t>
            </w:r>
            <w:proofErr w:type="spellEnd"/>
            <w:r>
              <w:t xml:space="preserve"> retningslinjer for skjøtsel av skogsområde, jf. § 12-7 nr. 9.</w:t>
            </w:r>
          </w:p>
        </w:tc>
      </w:tr>
    </w:tbl>
    <w:p w14:paraId="4E6CA939" w14:textId="77777777" w:rsidR="0057752E" w:rsidRDefault="00FE1D0F">
      <w:r>
        <w:lastRenderedPageBreak/>
        <w:t xml:space="preserve">§ 11-9 nr. 6 </w:t>
      </w:r>
      <w:proofErr w:type="spellStart"/>
      <w:r>
        <w:t>opnar</w:t>
      </w:r>
      <w:proofErr w:type="spellEnd"/>
      <w:r>
        <w:t xml:space="preserve"> for at det blir gjeve generelle føresegner om estetiske omsyn for både </w:t>
      </w:r>
      <w:proofErr w:type="spellStart"/>
      <w:r>
        <w:t>bygningar</w:t>
      </w:r>
      <w:proofErr w:type="spellEnd"/>
      <w:r>
        <w:t xml:space="preserve"> og anlegg, og </w:t>
      </w:r>
      <w:proofErr w:type="spellStart"/>
      <w:r>
        <w:t>ikkje</w:t>
      </w:r>
      <w:proofErr w:type="spellEnd"/>
      <w:r>
        <w:t xml:space="preserve"> minst for landskapsutforming og landskapsestetikk, både i område med viktige </w:t>
      </w:r>
      <w:proofErr w:type="spellStart"/>
      <w:r>
        <w:t>landskapskvalitetar</w:t>
      </w:r>
      <w:proofErr w:type="spellEnd"/>
      <w:r>
        <w:t xml:space="preserve"> og i område der det skal </w:t>
      </w:r>
      <w:proofErr w:type="spellStart"/>
      <w:r>
        <w:t>skapast</w:t>
      </w:r>
      <w:proofErr w:type="spellEnd"/>
      <w:r>
        <w:t xml:space="preserve"> nye landskap. I tillegg gjev § 11-9 nr. 7 </w:t>
      </w:r>
      <w:proofErr w:type="spellStart"/>
      <w:r>
        <w:t>ein</w:t>
      </w:r>
      <w:proofErr w:type="spellEnd"/>
      <w:r>
        <w:t xml:space="preserve"> direkte heimel til å </w:t>
      </w:r>
      <w:proofErr w:type="spellStart"/>
      <w:r>
        <w:t>gje</w:t>
      </w:r>
      <w:proofErr w:type="spellEnd"/>
      <w:r>
        <w:t xml:space="preserve"> føresegner for å sikre omsyn til </w:t>
      </w:r>
      <w:proofErr w:type="spellStart"/>
      <w:r>
        <w:t>eksisterande</w:t>
      </w:r>
      <w:proofErr w:type="spellEnd"/>
      <w:r>
        <w:t xml:space="preserve"> </w:t>
      </w:r>
      <w:proofErr w:type="spellStart"/>
      <w:r>
        <w:t>kulturlandskapsverdiar</w:t>
      </w:r>
      <w:proofErr w:type="spellEnd"/>
      <w:r>
        <w:t xml:space="preserve">. Der det skal </w:t>
      </w:r>
      <w:proofErr w:type="spellStart"/>
      <w:r>
        <w:t>gjevast</w:t>
      </w:r>
      <w:proofErr w:type="spellEnd"/>
      <w:r>
        <w:t xml:space="preserve"> slike føresegner til </w:t>
      </w:r>
      <w:proofErr w:type="spellStart"/>
      <w:r>
        <w:t>arealføremålet</w:t>
      </w:r>
      <w:proofErr w:type="spellEnd"/>
      <w:r>
        <w:t xml:space="preserve">, vil det forenkle forståinga om </w:t>
      </w:r>
      <w:proofErr w:type="spellStart"/>
      <w:r>
        <w:t>dei</w:t>
      </w:r>
      <w:proofErr w:type="spellEnd"/>
      <w:r>
        <w:t xml:space="preserve"> samtidig kan </w:t>
      </w:r>
      <w:proofErr w:type="spellStart"/>
      <w:r>
        <w:t>koplast</w:t>
      </w:r>
      <w:proofErr w:type="spellEnd"/>
      <w:r>
        <w:t xml:space="preserve"> arealmessig mot ei omsynssone for landskap etter § 11-8 tredje ledd bokstav c.</w:t>
      </w:r>
    </w:p>
    <w:p w14:paraId="39A4CC65" w14:textId="77777777" w:rsidR="0057752E" w:rsidRDefault="00FE1D0F">
      <w:pPr>
        <w:pStyle w:val="Overskrift5"/>
      </w:pPr>
      <w:r>
        <w:t>Naturmiljø</w:t>
      </w:r>
    </w:p>
    <w:p w14:paraId="02420C9F" w14:textId="77777777" w:rsidR="0057752E" w:rsidRDefault="00FE1D0F" w:rsidP="001F3D79">
      <w:r>
        <w:t xml:space="preserve">Omsynssona kan brukast til å streke opp retningslinjer for forvaltninga av naturmiljø og vegetasjon for å vareta viktige naturmiljø-, opplevings- og </w:t>
      </w:r>
      <w:proofErr w:type="spellStart"/>
      <w:r>
        <w:t>nærmiljøverdiar</w:t>
      </w:r>
      <w:proofErr w:type="spellEnd"/>
      <w:r>
        <w:t xml:space="preserve">. Det kan gjelde naturforholda langs </w:t>
      </w:r>
      <w:proofErr w:type="spellStart"/>
      <w:r>
        <w:t>eit</w:t>
      </w:r>
      <w:proofErr w:type="spellEnd"/>
      <w:r>
        <w:t xml:space="preserve"> daldrag eller vassdrag, </w:t>
      </w:r>
      <w:proofErr w:type="spellStart"/>
      <w:r>
        <w:t>delar</w:t>
      </w:r>
      <w:proofErr w:type="spellEnd"/>
      <w:r>
        <w:t xml:space="preserve"> av </w:t>
      </w:r>
      <w:proofErr w:type="spellStart"/>
      <w:r>
        <w:t>grønstrukturen</w:t>
      </w:r>
      <w:proofErr w:type="spellEnd"/>
      <w:r>
        <w:t xml:space="preserve"> eller </w:t>
      </w:r>
      <w:proofErr w:type="spellStart"/>
      <w:r>
        <w:t>eit</w:t>
      </w:r>
      <w:proofErr w:type="spellEnd"/>
      <w:r>
        <w:t xml:space="preserve"> overgangsområde mellom utbygde område og naturen rundt for å vareta naturmiljøet eller nærmiljø-, opplevings- og </w:t>
      </w:r>
      <w:proofErr w:type="spellStart"/>
      <w:r>
        <w:t>friluftslivsverdiar</w:t>
      </w:r>
      <w:proofErr w:type="spellEnd"/>
      <w:r>
        <w:t xml:space="preserve">. Når det </w:t>
      </w:r>
      <w:proofErr w:type="spellStart"/>
      <w:r>
        <w:t>gjeld</w:t>
      </w:r>
      <w:proofErr w:type="spellEnd"/>
      <w:r>
        <w:t xml:space="preserve"> omsynssone for </w:t>
      </w:r>
      <w:proofErr w:type="spellStart"/>
      <w:r>
        <w:t>bandlegging</w:t>
      </w:r>
      <w:proofErr w:type="spellEnd"/>
      <w:r>
        <w:t xml:space="preserve"> etter </w:t>
      </w:r>
      <w:proofErr w:type="spellStart"/>
      <w:r>
        <w:t>naturmangfaldlova</w:t>
      </w:r>
      <w:proofErr w:type="spellEnd"/>
      <w:r>
        <w:t>, sjå kapittel 4.6.5.</w:t>
      </w:r>
    </w:p>
    <w:p w14:paraId="3AEADFA4" w14:textId="77777777" w:rsidR="0057752E" w:rsidRDefault="00FE1D0F">
      <w:r>
        <w:t xml:space="preserve">Naturmiljøomgrepet </w:t>
      </w:r>
      <w:proofErr w:type="spellStart"/>
      <w:r>
        <w:t>omfattar</w:t>
      </w:r>
      <w:proofErr w:type="spellEnd"/>
      <w:r>
        <w:t xml:space="preserve"> det biologiske </w:t>
      </w:r>
      <w:proofErr w:type="spellStart"/>
      <w:r>
        <w:t>mangfaldet</w:t>
      </w:r>
      <w:proofErr w:type="spellEnd"/>
      <w:r>
        <w:t xml:space="preserve"> </w:t>
      </w:r>
      <w:proofErr w:type="spellStart"/>
      <w:r>
        <w:t>saman</w:t>
      </w:r>
      <w:proofErr w:type="spellEnd"/>
      <w:r>
        <w:t xml:space="preserve"> med varetaking av friluftslivs- og </w:t>
      </w:r>
      <w:proofErr w:type="spellStart"/>
      <w:r>
        <w:t>landskapsverdiar</w:t>
      </w:r>
      <w:proofErr w:type="spellEnd"/>
      <w:r>
        <w:t xml:space="preserve"> i </w:t>
      </w:r>
      <w:proofErr w:type="spellStart"/>
      <w:r>
        <w:t>vidaste</w:t>
      </w:r>
      <w:proofErr w:type="spellEnd"/>
      <w:r>
        <w:t xml:space="preserve"> forstand.</w:t>
      </w:r>
    </w:p>
    <w:tbl>
      <w:tblPr>
        <w:tblStyle w:val="StandardBoks"/>
        <w:tblW w:w="0" w:type="auto"/>
        <w:tblLayout w:type="fixed"/>
        <w:tblLook w:val="0000" w:firstRow="0" w:lastRow="0" w:firstColumn="0" w:lastColumn="0" w:noHBand="0" w:noVBand="0"/>
      </w:tblPr>
      <w:tblGrid>
        <w:gridCol w:w="8504"/>
      </w:tblGrid>
      <w:tr w:rsidR="0057752E" w14:paraId="79EDF938" w14:textId="77777777" w:rsidTr="006D28DE">
        <w:trPr>
          <w:trHeight w:val="60"/>
        </w:trPr>
        <w:tc>
          <w:tcPr>
            <w:tcW w:w="8504" w:type="dxa"/>
          </w:tcPr>
          <w:p w14:paraId="5F92730A" w14:textId="77777777" w:rsidR="0057752E" w:rsidRDefault="00FE1D0F">
            <w:pPr>
              <w:rPr>
                <w:rStyle w:val="halvfet"/>
              </w:rPr>
            </w:pPr>
            <w:r>
              <w:rPr>
                <w:rStyle w:val="halvfet"/>
              </w:rPr>
              <w:t>Døme på retningslinjer</w:t>
            </w:r>
          </w:p>
          <w:p w14:paraId="10543D06" w14:textId="77777777" w:rsidR="0057752E" w:rsidRDefault="00FE1D0F">
            <w:pPr>
              <w:pStyle w:val="Listebombe"/>
            </w:pPr>
            <w:proofErr w:type="spellStart"/>
            <w:r>
              <w:t>Innanfor</w:t>
            </w:r>
            <w:proofErr w:type="spellEnd"/>
            <w:r>
              <w:t xml:space="preserve"> område definert som omsynssone H560_2 – Naturmiljø, jf. § 11-9 nr. 6, bør det for å bevare </w:t>
            </w:r>
            <w:proofErr w:type="spellStart"/>
            <w:r>
              <w:t>naturmangfald</w:t>
            </w:r>
            <w:proofErr w:type="spellEnd"/>
            <w:r>
              <w:t xml:space="preserve"> og </w:t>
            </w:r>
            <w:proofErr w:type="spellStart"/>
            <w:r>
              <w:t>samanhengande</w:t>
            </w:r>
            <w:proofErr w:type="spellEnd"/>
            <w:r>
              <w:t xml:space="preserve"> leveområde for dyreliv, </w:t>
            </w:r>
            <w:proofErr w:type="spellStart"/>
            <w:r>
              <w:t>gjennomførast</w:t>
            </w:r>
            <w:proofErr w:type="spellEnd"/>
            <w:r>
              <w:t xml:space="preserve"> ei kartlegging av </w:t>
            </w:r>
            <w:proofErr w:type="spellStart"/>
            <w:r>
              <w:t>naturtypar</w:t>
            </w:r>
            <w:proofErr w:type="spellEnd"/>
            <w:r>
              <w:t xml:space="preserve"> og i område- eller detaljregulering </w:t>
            </w:r>
            <w:proofErr w:type="spellStart"/>
            <w:r>
              <w:t>gjevast</w:t>
            </w:r>
            <w:proofErr w:type="spellEnd"/>
            <w:r>
              <w:t xml:space="preserve"> </w:t>
            </w:r>
            <w:proofErr w:type="spellStart"/>
            <w:r>
              <w:t>føringar</w:t>
            </w:r>
            <w:proofErr w:type="spellEnd"/>
            <w:r>
              <w:t xml:space="preserve"> for bruk av området, gjerne inndelt i kjerneområde og buffersoner.</w:t>
            </w:r>
          </w:p>
          <w:p w14:paraId="0AB5C25C" w14:textId="77777777" w:rsidR="0057752E" w:rsidRDefault="00FE1D0F">
            <w:pPr>
              <w:pStyle w:val="Listebombe"/>
            </w:pPr>
            <w:proofErr w:type="spellStart"/>
            <w:r>
              <w:t>Innanfor</w:t>
            </w:r>
            <w:proofErr w:type="spellEnd"/>
            <w:r>
              <w:t xml:space="preserve"> område definert som omsynssone H560_3 – Naturmiljø, jf. § 11-9 nr. 6, bør det for å bevare </w:t>
            </w:r>
            <w:proofErr w:type="spellStart"/>
            <w:r>
              <w:t>naturmangfald</w:t>
            </w:r>
            <w:proofErr w:type="spellEnd"/>
            <w:r>
              <w:t xml:space="preserve"> og </w:t>
            </w:r>
            <w:proofErr w:type="spellStart"/>
            <w:r>
              <w:t>samanhengande</w:t>
            </w:r>
            <w:proofErr w:type="spellEnd"/>
            <w:r>
              <w:t xml:space="preserve"> leveområde for </w:t>
            </w:r>
            <w:proofErr w:type="spellStart"/>
            <w:r>
              <w:t>artar</w:t>
            </w:r>
            <w:proofErr w:type="spellEnd"/>
            <w:r>
              <w:t xml:space="preserve">, </w:t>
            </w:r>
            <w:proofErr w:type="spellStart"/>
            <w:r>
              <w:t>ikkje</w:t>
            </w:r>
            <w:proofErr w:type="spellEnd"/>
            <w:r>
              <w:t xml:space="preserve"> tillatast tilrettelegging for endra bruk og nye tiltak før området er </w:t>
            </w:r>
            <w:proofErr w:type="spellStart"/>
            <w:r>
              <w:t>nærare</w:t>
            </w:r>
            <w:proofErr w:type="spellEnd"/>
            <w:r>
              <w:t xml:space="preserve"> kartlagt og </w:t>
            </w:r>
            <w:proofErr w:type="spellStart"/>
            <w:r>
              <w:t>naturmangfaldverdiane</w:t>
            </w:r>
            <w:proofErr w:type="spellEnd"/>
            <w:r>
              <w:t xml:space="preserve"> sikra i område- eller detaljregulering.</w:t>
            </w:r>
          </w:p>
        </w:tc>
      </w:tr>
    </w:tbl>
    <w:p w14:paraId="4F140825" w14:textId="77777777" w:rsidR="0057752E" w:rsidRDefault="00FE1D0F">
      <w:pPr>
        <w:pStyle w:val="Overskrift5"/>
      </w:pPr>
      <w:r>
        <w:t>Kulturmiljø og kulturminne</w:t>
      </w:r>
    </w:p>
    <w:p w14:paraId="4E895440" w14:textId="77777777" w:rsidR="0057752E" w:rsidRDefault="00FE1D0F" w:rsidP="001F3D79">
      <w:r>
        <w:t xml:space="preserve">Kulturminne og kulturmiljø kan varetakast gjennom retningslinjer til omsynssone etter § 11-8 tredje ledd bokstav c. Føresegner til </w:t>
      </w:r>
      <w:proofErr w:type="spellStart"/>
      <w:r>
        <w:t>arealføremålet</w:t>
      </w:r>
      <w:proofErr w:type="spellEnd"/>
      <w:r>
        <w:t xml:space="preserve"> etter § 11-9 nr. 7 som </w:t>
      </w:r>
      <w:proofErr w:type="spellStart"/>
      <w:r>
        <w:t>sikrar</w:t>
      </w:r>
      <w:proofErr w:type="spellEnd"/>
      <w:r>
        <w:t xml:space="preserve"> </w:t>
      </w:r>
      <w:proofErr w:type="spellStart"/>
      <w:r>
        <w:t>interessa</w:t>
      </w:r>
      <w:proofErr w:type="spellEnd"/>
      <w:r>
        <w:t xml:space="preserve"> med </w:t>
      </w:r>
      <w:proofErr w:type="spellStart"/>
      <w:r>
        <w:t>rettsleg</w:t>
      </w:r>
      <w:proofErr w:type="spellEnd"/>
      <w:r>
        <w:t xml:space="preserve"> </w:t>
      </w:r>
      <w:proofErr w:type="spellStart"/>
      <w:r>
        <w:t>bindande</w:t>
      </w:r>
      <w:proofErr w:type="spellEnd"/>
      <w:r>
        <w:t xml:space="preserve"> verknad, vil kunne </w:t>
      </w:r>
      <w:proofErr w:type="spellStart"/>
      <w:r>
        <w:t>gjerast</w:t>
      </w:r>
      <w:proofErr w:type="spellEnd"/>
      <w:r>
        <w:t xml:space="preserve"> </w:t>
      </w:r>
      <w:proofErr w:type="spellStart"/>
      <w:r>
        <w:t>gjeldande</w:t>
      </w:r>
      <w:proofErr w:type="spellEnd"/>
      <w:r>
        <w:t xml:space="preserve"> for same geografiske område som omsynssona, så lenge </w:t>
      </w:r>
      <w:proofErr w:type="spellStart"/>
      <w:r>
        <w:t>dei</w:t>
      </w:r>
      <w:proofErr w:type="spellEnd"/>
      <w:r>
        <w:t xml:space="preserve"> </w:t>
      </w:r>
      <w:proofErr w:type="spellStart"/>
      <w:r>
        <w:t>ikkje</w:t>
      </w:r>
      <w:proofErr w:type="spellEnd"/>
      <w:r>
        <w:t xml:space="preserve"> bryt med </w:t>
      </w:r>
      <w:proofErr w:type="spellStart"/>
      <w:r>
        <w:t>hovudføremålet</w:t>
      </w:r>
      <w:proofErr w:type="spellEnd"/>
      <w:r>
        <w:t xml:space="preserve"> med </w:t>
      </w:r>
      <w:proofErr w:type="spellStart"/>
      <w:r>
        <w:t>underliggjande</w:t>
      </w:r>
      <w:proofErr w:type="spellEnd"/>
      <w:r>
        <w:t xml:space="preserve"> </w:t>
      </w:r>
      <w:proofErr w:type="spellStart"/>
      <w:r>
        <w:t>arealføremål</w:t>
      </w:r>
      <w:proofErr w:type="spellEnd"/>
      <w:r>
        <w:t xml:space="preserve">. Dette vil spesielt </w:t>
      </w:r>
      <w:proofErr w:type="spellStart"/>
      <w:r>
        <w:t>vere</w:t>
      </w:r>
      <w:proofErr w:type="spellEnd"/>
      <w:r>
        <w:t xml:space="preserve"> aktuelt der omsynssone c blir brukt i område for bygg og anlegg. </w:t>
      </w:r>
    </w:p>
    <w:p w14:paraId="0571E8CE" w14:textId="77777777" w:rsidR="0057752E" w:rsidRDefault="00FE1D0F">
      <w:r>
        <w:lastRenderedPageBreak/>
        <w:t xml:space="preserve">Sjå Riksantikvarens </w:t>
      </w:r>
      <w:hyperlink r:id="rId243" w:history="1">
        <w:r>
          <w:rPr>
            <w:rStyle w:val="Hyperkobling"/>
          </w:rPr>
          <w:t>Kulturminne, kulturmiljø og landskap – planlegging etter plan- og bygningslova</w:t>
        </w:r>
      </w:hyperlink>
      <w:r>
        <w:t xml:space="preserve"> for </w:t>
      </w:r>
      <w:proofErr w:type="spellStart"/>
      <w:r>
        <w:t>nærare</w:t>
      </w:r>
      <w:proofErr w:type="spellEnd"/>
      <w:r>
        <w:t xml:space="preserve"> rettleiing om korleis plan- og bygningslova kan brukast for å vareta kulturmiljø og kulturminneinteresser.</w:t>
      </w:r>
    </w:p>
    <w:tbl>
      <w:tblPr>
        <w:tblStyle w:val="StandardBoks"/>
        <w:tblW w:w="0" w:type="auto"/>
        <w:tblLayout w:type="fixed"/>
        <w:tblLook w:val="0000" w:firstRow="0" w:lastRow="0" w:firstColumn="0" w:lastColumn="0" w:noHBand="0" w:noVBand="0"/>
      </w:tblPr>
      <w:tblGrid>
        <w:gridCol w:w="8504"/>
      </w:tblGrid>
      <w:tr w:rsidR="0057752E" w14:paraId="03528ED6" w14:textId="77777777" w:rsidTr="006D28DE">
        <w:trPr>
          <w:trHeight w:val="60"/>
        </w:trPr>
        <w:tc>
          <w:tcPr>
            <w:tcW w:w="8504" w:type="dxa"/>
          </w:tcPr>
          <w:p w14:paraId="7DFCDA3C" w14:textId="77777777" w:rsidR="0057752E" w:rsidRDefault="00FE1D0F">
            <w:pPr>
              <w:rPr>
                <w:rStyle w:val="halvfet"/>
              </w:rPr>
            </w:pPr>
            <w:r>
              <w:rPr>
                <w:rStyle w:val="halvfet"/>
              </w:rPr>
              <w:t>Døme på retningslinjer</w:t>
            </w:r>
          </w:p>
          <w:p w14:paraId="684D20DD" w14:textId="77777777" w:rsidR="0057752E" w:rsidRDefault="00FE1D0F">
            <w:pPr>
              <w:pStyle w:val="Listebombe"/>
            </w:pPr>
            <w:proofErr w:type="spellStart"/>
            <w:r>
              <w:t>Innanfor</w:t>
            </w:r>
            <w:proofErr w:type="spellEnd"/>
            <w:r>
              <w:t xml:space="preserve"> omsynssone H570_1 – Kulturmiljø, jf. § 11-9 nr. 7, bør det for å bevare viktige historiske trekk i landskap og bygg </w:t>
            </w:r>
            <w:proofErr w:type="spellStart"/>
            <w:r>
              <w:t>gjennomførast</w:t>
            </w:r>
            <w:proofErr w:type="spellEnd"/>
            <w:r>
              <w:t xml:space="preserve"> ei kartlegging av kulturmiljøet og i område- eller detaljregulering </w:t>
            </w:r>
            <w:proofErr w:type="spellStart"/>
            <w:r>
              <w:t>gjevast</w:t>
            </w:r>
            <w:proofErr w:type="spellEnd"/>
            <w:r>
              <w:t xml:space="preserve"> føresegner om bevaring og vern av eldre </w:t>
            </w:r>
            <w:proofErr w:type="spellStart"/>
            <w:r>
              <w:t>gardsbygningar</w:t>
            </w:r>
            <w:proofErr w:type="spellEnd"/>
            <w:r>
              <w:t xml:space="preserve"> og andre historiske spor i landskapet (beiteområde, steingjerde, utløer og </w:t>
            </w:r>
            <w:proofErr w:type="spellStart"/>
            <w:r>
              <w:t>liknande</w:t>
            </w:r>
            <w:proofErr w:type="spellEnd"/>
            <w:r>
              <w:t>).</w:t>
            </w:r>
          </w:p>
          <w:p w14:paraId="71F29BDE" w14:textId="77777777" w:rsidR="0057752E" w:rsidRDefault="00FE1D0F">
            <w:pPr>
              <w:pStyle w:val="Listebombe"/>
            </w:pPr>
            <w:proofErr w:type="spellStart"/>
            <w:r>
              <w:t>Innanfor</w:t>
            </w:r>
            <w:proofErr w:type="spellEnd"/>
            <w:r>
              <w:t xml:space="preserve"> område definert som omsynssone H570_2 – Kulturmiljø, jf. § 11-9 nr. 7, er det for å bevare viktige historiske trekk i landskap og bygg, </w:t>
            </w:r>
            <w:proofErr w:type="spellStart"/>
            <w:r>
              <w:t>ikkje</w:t>
            </w:r>
            <w:proofErr w:type="spellEnd"/>
            <w:r>
              <w:t xml:space="preserve"> tillate å rive </w:t>
            </w:r>
            <w:proofErr w:type="spellStart"/>
            <w:r>
              <w:t>bygningar</w:t>
            </w:r>
            <w:proofErr w:type="spellEnd"/>
            <w:r>
              <w:t xml:space="preserve"> eller å </w:t>
            </w:r>
            <w:proofErr w:type="spellStart"/>
            <w:r>
              <w:t>gje</w:t>
            </w:r>
            <w:proofErr w:type="spellEnd"/>
            <w:r>
              <w:t xml:space="preserve"> løyve til større </w:t>
            </w:r>
            <w:proofErr w:type="spellStart"/>
            <w:r>
              <w:t>byggje</w:t>
            </w:r>
            <w:proofErr w:type="spellEnd"/>
            <w:r>
              <w:t xml:space="preserve">- og anleggstiltak før </w:t>
            </w:r>
            <w:proofErr w:type="spellStart"/>
            <w:r>
              <w:t>dei</w:t>
            </w:r>
            <w:proofErr w:type="spellEnd"/>
            <w:r>
              <w:t xml:space="preserve"> kulturhistoriske </w:t>
            </w:r>
            <w:proofErr w:type="spellStart"/>
            <w:r>
              <w:t>verdiane</w:t>
            </w:r>
            <w:proofErr w:type="spellEnd"/>
            <w:r>
              <w:t xml:space="preserve"> er </w:t>
            </w:r>
            <w:proofErr w:type="spellStart"/>
            <w:r>
              <w:t>nærare</w:t>
            </w:r>
            <w:proofErr w:type="spellEnd"/>
            <w:r>
              <w:t xml:space="preserve"> </w:t>
            </w:r>
            <w:proofErr w:type="spellStart"/>
            <w:r>
              <w:t>kartlagde</w:t>
            </w:r>
            <w:proofErr w:type="spellEnd"/>
            <w:r>
              <w:t xml:space="preserve"> og eventuelt sikra gjennom føresegner i område- eller detaljregulering.</w:t>
            </w:r>
          </w:p>
        </w:tc>
      </w:tr>
    </w:tbl>
    <w:p w14:paraId="1E0ADE5E" w14:textId="77777777" w:rsidR="0057752E" w:rsidRDefault="00FE1D0F">
      <w:r>
        <w:t xml:space="preserve">Dersom </w:t>
      </w:r>
      <w:proofErr w:type="spellStart"/>
      <w:r>
        <w:t>ein</w:t>
      </w:r>
      <w:proofErr w:type="spellEnd"/>
      <w:r>
        <w:t xml:space="preserve"> alt veit </w:t>
      </w:r>
      <w:proofErr w:type="spellStart"/>
      <w:r>
        <w:t>mykje</w:t>
      </w:r>
      <w:proofErr w:type="spellEnd"/>
      <w:r>
        <w:t xml:space="preserve"> om kulturmiljøet i </w:t>
      </w:r>
      <w:proofErr w:type="spellStart"/>
      <w:r>
        <w:t>eit</w:t>
      </w:r>
      <w:proofErr w:type="spellEnd"/>
      <w:r>
        <w:t xml:space="preserve"> område, bør </w:t>
      </w:r>
      <w:proofErr w:type="spellStart"/>
      <w:r>
        <w:t>ein</w:t>
      </w:r>
      <w:proofErr w:type="spellEnd"/>
      <w:r>
        <w:t xml:space="preserve"> vurdere om </w:t>
      </w:r>
      <w:proofErr w:type="spellStart"/>
      <w:r>
        <w:t>bandlegging</w:t>
      </w:r>
      <w:proofErr w:type="spellEnd"/>
      <w:r>
        <w:t xml:space="preserve"> vil </w:t>
      </w:r>
      <w:proofErr w:type="spellStart"/>
      <w:r>
        <w:t>vere</w:t>
      </w:r>
      <w:proofErr w:type="spellEnd"/>
      <w:r>
        <w:t xml:space="preserve"> </w:t>
      </w:r>
      <w:proofErr w:type="spellStart"/>
      <w:r>
        <w:t>eit</w:t>
      </w:r>
      <w:proofErr w:type="spellEnd"/>
      <w:r>
        <w:t xml:space="preserve"> </w:t>
      </w:r>
      <w:proofErr w:type="spellStart"/>
      <w:r>
        <w:t>meir</w:t>
      </w:r>
      <w:proofErr w:type="spellEnd"/>
      <w:r>
        <w:t xml:space="preserve"> eigna </w:t>
      </w:r>
      <w:proofErr w:type="spellStart"/>
      <w:r>
        <w:t>verkemiddel</w:t>
      </w:r>
      <w:proofErr w:type="spellEnd"/>
      <w:r>
        <w:t xml:space="preserve"> for å sikre </w:t>
      </w:r>
      <w:proofErr w:type="spellStart"/>
      <w:r>
        <w:t>verdiane</w:t>
      </w:r>
      <w:proofErr w:type="spellEnd"/>
      <w:r>
        <w:t xml:space="preserve">. </w:t>
      </w:r>
    </w:p>
    <w:p w14:paraId="22018847" w14:textId="77777777" w:rsidR="0057752E" w:rsidRDefault="00FE1D0F">
      <w:pPr>
        <w:pStyle w:val="Overskrift4"/>
      </w:pPr>
      <w:r>
        <w:t xml:space="preserve">Randsona til </w:t>
      </w:r>
      <w:proofErr w:type="spellStart"/>
      <w:r>
        <w:t>nasjonalparkar</w:t>
      </w:r>
      <w:proofErr w:type="spellEnd"/>
      <w:r>
        <w:t xml:space="preserve"> og landskapsområde </w:t>
      </w:r>
    </w:p>
    <w:p w14:paraId="2FD5D440" w14:textId="77777777" w:rsidR="0057752E" w:rsidRDefault="00FE1D0F" w:rsidP="001F3D79">
      <w:r>
        <w:t xml:space="preserve">Retningslinjer og føresegner til randsona til </w:t>
      </w:r>
      <w:proofErr w:type="spellStart"/>
      <w:r>
        <w:t>nasjonalparkar</w:t>
      </w:r>
      <w:proofErr w:type="spellEnd"/>
      <w:r>
        <w:t xml:space="preserve"> og landskapsvernområde er </w:t>
      </w:r>
      <w:proofErr w:type="spellStart"/>
      <w:r>
        <w:t>eit</w:t>
      </w:r>
      <w:proofErr w:type="spellEnd"/>
      <w:r>
        <w:t xml:space="preserve"> spesielt </w:t>
      </w:r>
      <w:proofErr w:type="spellStart"/>
      <w:r>
        <w:t>verkemiddel</w:t>
      </w:r>
      <w:proofErr w:type="spellEnd"/>
      <w:r>
        <w:t xml:space="preserve">. Retningslinjene og føresegnene må </w:t>
      </w:r>
      <w:proofErr w:type="spellStart"/>
      <w:r>
        <w:t>fastsetjast</w:t>
      </w:r>
      <w:proofErr w:type="spellEnd"/>
      <w:r>
        <w:t xml:space="preserve"> </w:t>
      </w:r>
      <w:r>
        <w:rPr>
          <w:rStyle w:val="halvfet"/>
        </w:rPr>
        <w:t>samtidig</w:t>
      </w:r>
      <w:r>
        <w:t xml:space="preserve"> med utarbeiding eller revisjon av verneforskrifter eller forvaltningsplan. Kommunen kan </w:t>
      </w:r>
      <w:proofErr w:type="spellStart"/>
      <w:r>
        <w:t>gje</w:t>
      </w:r>
      <w:proofErr w:type="spellEnd"/>
      <w:r>
        <w:t xml:space="preserve"> retningslinjer som </w:t>
      </w:r>
      <w:proofErr w:type="spellStart"/>
      <w:r>
        <w:t>hindrar</w:t>
      </w:r>
      <w:proofErr w:type="spellEnd"/>
      <w:r>
        <w:t xml:space="preserve"> bruk av nærområde på </w:t>
      </w:r>
      <w:proofErr w:type="spellStart"/>
      <w:r>
        <w:t>ein</w:t>
      </w:r>
      <w:proofErr w:type="spellEnd"/>
      <w:r>
        <w:t xml:space="preserve"> måte som </w:t>
      </w:r>
      <w:proofErr w:type="spellStart"/>
      <w:r>
        <w:t>gjer</w:t>
      </w:r>
      <w:proofErr w:type="spellEnd"/>
      <w:r>
        <w:t xml:space="preserve"> </w:t>
      </w:r>
      <w:proofErr w:type="spellStart"/>
      <w:r>
        <w:t>verneverdiane</w:t>
      </w:r>
      <w:proofErr w:type="spellEnd"/>
      <w:r>
        <w:t xml:space="preserve"> i verneområdet </w:t>
      </w:r>
      <w:proofErr w:type="spellStart"/>
      <w:r>
        <w:t>vesentleg</w:t>
      </w:r>
      <w:proofErr w:type="spellEnd"/>
      <w:r>
        <w:t xml:space="preserve"> </w:t>
      </w:r>
      <w:proofErr w:type="spellStart"/>
      <w:r>
        <w:t>ringare</w:t>
      </w:r>
      <w:proofErr w:type="spellEnd"/>
      <w:r>
        <w:t xml:space="preserve">. </w:t>
      </w:r>
    </w:p>
    <w:p w14:paraId="393C6787" w14:textId="77777777" w:rsidR="0057752E" w:rsidRDefault="00FE1D0F">
      <w:r>
        <w:t>I</w:t>
      </w:r>
      <w:r>
        <w:rPr>
          <w:rStyle w:val="halvfet"/>
        </w:rPr>
        <w:t xml:space="preserve"> samtidig </w:t>
      </w:r>
      <w:r>
        <w:t>ligg det at handsaminga av forslag til forvaltningsplan og forslag til arealdel til den/</w:t>
      </w:r>
      <w:proofErr w:type="spellStart"/>
      <w:r>
        <w:t>dei</w:t>
      </w:r>
      <w:proofErr w:type="spellEnd"/>
      <w:r>
        <w:t xml:space="preserve"> aktuelle </w:t>
      </w:r>
      <w:proofErr w:type="spellStart"/>
      <w:r>
        <w:t>kommuneplanane</w:t>
      </w:r>
      <w:proofErr w:type="spellEnd"/>
      <w:r>
        <w:t xml:space="preserve">, skal </w:t>
      </w:r>
      <w:proofErr w:type="spellStart"/>
      <w:r>
        <w:t>samanfalle</w:t>
      </w:r>
      <w:proofErr w:type="spellEnd"/>
      <w:r>
        <w:t xml:space="preserve"> i tid. Så lenge forvaltningsplanen </w:t>
      </w:r>
      <w:proofErr w:type="spellStart"/>
      <w:r>
        <w:t>ikkje</w:t>
      </w:r>
      <w:proofErr w:type="spellEnd"/>
      <w:r>
        <w:t xml:space="preserve"> er </w:t>
      </w:r>
      <w:proofErr w:type="spellStart"/>
      <w:r>
        <w:t>endeleg</w:t>
      </w:r>
      <w:proofErr w:type="spellEnd"/>
      <w:r>
        <w:t xml:space="preserve"> </w:t>
      </w:r>
      <w:proofErr w:type="spellStart"/>
      <w:r>
        <w:t>vedteken</w:t>
      </w:r>
      <w:proofErr w:type="spellEnd"/>
      <w:r>
        <w:t xml:space="preserve">, er det </w:t>
      </w:r>
      <w:proofErr w:type="spellStart"/>
      <w:r>
        <w:t>mogleg</w:t>
      </w:r>
      <w:proofErr w:type="spellEnd"/>
      <w:r>
        <w:t xml:space="preserve"> å starte </w:t>
      </w:r>
      <w:proofErr w:type="spellStart"/>
      <w:r>
        <w:t>ein</w:t>
      </w:r>
      <w:proofErr w:type="spellEnd"/>
      <w:r>
        <w:t xml:space="preserve"> prosess med utarbeiding av forslag til omsynssone med retningslinjer for randsona. Dette </w:t>
      </w:r>
      <w:proofErr w:type="spellStart"/>
      <w:r>
        <w:t>føreset</w:t>
      </w:r>
      <w:proofErr w:type="spellEnd"/>
      <w:r>
        <w:t xml:space="preserve"> at forvaltningsplanen </w:t>
      </w:r>
      <w:proofErr w:type="spellStart"/>
      <w:r>
        <w:t>ikkje</w:t>
      </w:r>
      <w:proofErr w:type="spellEnd"/>
      <w:r>
        <w:t xml:space="preserve"> blir </w:t>
      </w:r>
      <w:proofErr w:type="spellStart"/>
      <w:r>
        <w:t>endeleg</w:t>
      </w:r>
      <w:proofErr w:type="spellEnd"/>
      <w:r>
        <w:t xml:space="preserve"> </w:t>
      </w:r>
      <w:proofErr w:type="spellStart"/>
      <w:r>
        <w:t>vedteken</w:t>
      </w:r>
      <w:proofErr w:type="spellEnd"/>
      <w:r>
        <w:t xml:space="preserve"> før prosessen med omsynssona er </w:t>
      </w:r>
      <w:proofErr w:type="spellStart"/>
      <w:r>
        <w:t>komen</w:t>
      </w:r>
      <w:proofErr w:type="spellEnd"/>
      <w:r>
        <w:t xml:space="preserve"> så langt at det er klart for vedtak også av den.</w:t>
      </w:r>
    </w:p>
    <w:tbl>
      <w:tblPr>
        <w:tblStyle w:val="StandardBoks"/>
        <w:tblW w:w="0" w:type="auto"/>
        <w:tblLayout w:type="fixed"/>
        <w:tblLook w:val="0000" w:firstRow="0" w:lastRow="0" w:firstColumn="0" w:lastColumn="0" w:noHBand="0" w:noVBand="0"/>
      </w:tblPr>
      <w:tblGrid>
        <w:gridCol w:w="8504"/>
      </w:tblGrid>
      <w:tr w:rsidR="0057752E" w14:paraId="38FF7225" w14:textId="77777777" w:rsidTr="006D28DE">
        <w:trPr>
          <w:trHeight w:val="60"/>
        </w:trPr>
        <w:tc>
          <w:tcPr>
            <w:tcW w:w="8504" w:type="dxa"/>
          </w:tcPr>
          <w:p w14:paraId="5D5C7C6F" w14:textId="77777777" w:rsidR="0057752E" w:rsidRDefault="00FE1D0F">
            <w:pPr>
              <w:rPr>
                <w:rStyle w:val="halvfet"/>
              </w:rPr>
            </w:pPr>
            <w:proofErr w:type="spellStart"/>
            <w:r>
              <w:rPr>
                <w:rStyle w:val="halvfet"/>
              </w:rPr>
              <w:t>Problemstillingar</w:t>
            </w:r>
            <w:proofErr w:type="spellEnd"/>
            <w:r>
              <w:rPr>
                <w:rStyle w:val="halvfet"/>
              </w:rPr>
              <w:t xml:space="preserve"> i retningslinjer til randsona til </w:t>
            </w:r>
            <w:proofErr w:type="spellStart"/>
            <w:r>
              <w:rPr>
                <w:rStyle w:val="halvfet"/>
              </w:rPr>
              <w:t>nasjonalparkar</w:t>
            </w:r>
            <w:proofErr w:type="spellEnd"/>
            <w:r>
              <w:rPr>
                <w:rStyle w:val="halvfet"/>
              </w:rPr>
              <w:t xml:space="preserve"> og landskapsvernområde med villrein kan </w:t>
            </w:r>
            <w:proofErr w:type="spellStart"/>
            <w:r>
              <w:rPr>
                <w:rStyle w:val="halvfet"/>
              </w:rPr>
              <w:t>vere</w:t>
            </w:r>
            <w:proofErr w:type="spellEnd"/>
          </w:p>
          <w:p w14:paraId="401E98B9" w14:textId="77777777" w:rsidR="0057752E" w:rsidRDefault="00FE1D0F">
            <w:pPr>
              <w:pStyle w:val="Listebombe"/>
            </w:pPr>
            <w:r>
              <w:t>villrein og forholdet til skiløyper</w:t>
            </w:r>
          </w:p>
          <w:p w14:paraId="70D5C859" w14:textId="77777777" w:rsidR="0057752E" w:rsidRDefault="00FE1D0F">
            <w:pPr>
              <w:pStyle w:val="Listebombe"/>
            </w:pPr>
            <w:r>
              <w:t>villrein og motorferdsel i utmark</w:t>
            </w:r>
          </w:p>
          <w:p w14:paraId="5473E1B0" w14:textId="77777777" w:rsidR="0057752E" w:rsidRDefault="00FE1D0F">
            <w:pPr>
              <w:pStyle w:val="Listebombe"/>
            </w:pPr>
            <w:proofErr w:type="spellStart"/>
            <w:r>
              <w:t>opningar</w:t>
            </w:r>
            <w:proofErr w:type="spellEnd"/>
            <w:r>
              <w:t xml:space="preserve"> for å avgrense </w:t>
            </w:r>
            <w:proofErr w:type="spellStart"/>
            <w:r>
              <w:t>løypetraséar</w:t>
            </w:r>
            <w:proofErr w:type="spellEnd"/>
          </w:p>
          <w:p w14:paraId="7CA5F161" w14:textId="77777777" w:rsidR="0057752E" w:rsidRDefault="00FE1D0F">
            <w:pPr>
              <w:pStyle w:val="Listebombe"/>
            </w:pPr>
            <w:r>
              <w:t xml:space="preserve">landing med helikopter og </w:t>
            </w:r>
            <w:proofErr w:type="spellStart"/>
            <w:r>
              <w:t>liknande</w:t>
            </w:r>
            <w:proofErr w:type="spellEnd"/>
          </w:p>
          <w:p w14:paraId="052A0B48" w14:textId="77777777" w:rsidR="0057752E" w:rsidRDefault="00FE1D0F">
            <w:pPr>
              <w:pStyle w:val="Listebombe"/>
            </w:pPr>
            <w:proofErr w:type="spellStart"/>
            <w:r>
              <w:t>ferdselsavgrensingar</w:t>
            </w:r>
            <w:proofErr w:type="spellEnd"/>
            <w:r>
              <w:t xml:space="preserve"> i yngle- eller kalvetida</w:t>
            </w:r>
          </w:p>
        </w:tc>
      </w:tr>
    </w:tbl>
    <w:p w14:paraId="0DCD1961" w14:textId="77777777" w:rsidR="0057752E" w:rsidRDefault="00FE1D0F">
      <w:r>
        <w:t xml:space="preserve">Det kan til dømes ved bruk av omsynssona </w:t>
      </w:r>
      <w:proofErr w:type="spellStart"/>
      <w:r>
        <w:t>gjevast</w:t>
      </w:r>
      <w:proofErr w:type="spellEnd"/>
      <w:r>
        <w:t xml:space="preserve"> retningslinjer for «LNFR-</w:t>
      </w:r>
      <w:proofErr w:type="spellStart"/>
      <w:r>
        <w:t>aktivitetar</w:t>
      </w:r>
      <w:proofErr w:type="spellEnd"/>
      <w:r>
        <w:t xml:space="preserve">» knytte til nydyrking, ferdsel, </w:t>
      </w:r>
      <w:proofErr w:type="spellStart"/>
      <w:r>
        <w:t>medrekna</w:t>
      </w:r>
      <w:proofErr w:type="spellEnd"/>
      <w:r>
        <w:t xml:space="preserve"> motorisert ferdsel, plassering av bygg i randsona med </w:t>
      </w:r>
      <w:proofErr w:type="spellStart"/>
      <w:r>
        <w:t>vidare</w:t>
      </w:r>
      <w:proofErr w:type="spellEnd"/>
      <w:r>
        <w:t>.</w:t>
      </w:r>
    </w:p>
    <w:tbl>
      <w:tblPr>
        <w:tblStyle w:val="StandardBoks"/>
        <w:tblW w:w="0" w:type="auto"/>
        <w:tblLayout w:type="fixed"/>
        <w:tblLook w:val="0000" w:firstRow="0" w:lastRow="0" w:firstColumn="0" w:lastColumn="0" w:noHBand="0" w:noVBand="0"/>
      </w:tblPr>
      <w:tblGrid>
        <w:gridCol w:w="8504"/>
      </w:tblGrid>
      <w:tr w:rsidR="0057752E" w14:paraId="0198B815" w14:textId="77777777" w:rsidTr="006D28DE">
        <w:trPr>
          <w:trHeight w:val="60"/>
        </w:trPr>
        <w:tc>
          <w:tcPr>
            <w:tcW w:w="8504" w:type="dxa"/>
          </w:tcPr>
          <w:p w14:paraId="10535E61" w14:textId="77777777" w:rsidR="0057752E" w:rsidRDefault="00FE1D0F">
            <w:pPr>
              <w:rPr>
                <w:rStyle w:val="halvfet"/>
              </w:rPr>
            </w:pPr>
            <w:r>
              <w:rPr>
                <w:rStyle w:val="halvfet"/>
              </w:rPr>
              <w:lastRenderedPageBreak/>
              <w:t>Døme på retningslinje</w:t>
            </w:r>
          </w:p>
          <w:p w14:paraId="6958754B" w14:textId="77777777" w:rsidR="0057752E" w:rsidRDefault="00FE1D0F">
            <w:pPr>
              <w:pStyle w:val="Listebombe"/>
            </w:pPr>
            <w:proofErr w:type="spellStart"/>
            <w:r>
              <w:t>Innanfor</w:t>
            </w:r>
            <w:proofErr w:type="spellEnd"/>
            <w:r>
              <w:t xml:space="preserve"> område definert som omsynssone H580_3 – Randsone til nasjonalpark, jf. § 11-8 tredje ledd bokstav c, er det for å hindre </w:t>
            </w:r>
            <w:proofErr w:type="spellStart"/>
            <w:r>
              <w:t>verneverdiar</w:t>
            </w:r>
            <w:proofErr w:type="spellEnd"/>
            <w:r>
              <w:t xml:space="preserve"> </w:t>
            </w:r>
            <w:proofErr w:type="spellStart"/>
            <w:r>
              <w:t>innanfor</w:t>
            </w:r>
            <w:proofErr w:type="spellEnd"/>
            <w:r>
              <w:t xml:space="preserve"> nasjonalparken blir </w:t>
            </w:r>
            <w:proofErr w:type="spellStart"/>
            <w:r>
              <w:t>ringare</w:t>
            </w:r>
            <w:proofErr w:type="spellEnd"/>
            <w:r>
              <w:t xml:space="preserve">, </w:t>
            </w:r>
            <w:proofErr w:type="spellStart"/>
            <w:r>
              <w:t>ikkje</w:t>
            </w:r>
            <w:proofErr w:type="spellEnd"/>
            <w:r>
              <w:t xml:space="preserve"> tillate å gjennomføre tiltak, </w:t>
            </w:r>
            <w:proofErr w:type="spellStart"/>
            <w:r>
              <w:t>medrekna</w:t>
            </w:r>
            <w:proofErr w:type="spellEnd"/>
            <w:r>
              <w:t xml:space="preserve"> motorferdsel og oppføring av bygg eller </w:t>
            </w:r>
            <w:proofErr w:type="spellStart"/>
            <w:r>
              <w:t>installasjonar</w:t>
            </w:r>
            <w:proofErr w:type="spellEnd"/>
            <w:r>
              <w:t xml:space="preserve"> som bryt med </w:t>
            </w:r>
            <w:proofErr w:type="spellStart"/>
            <w:r>
              <w:t>verneføremålet</w:t>
            </w:r>
            <w:proofErr w:type="spellEnd"/>
            <w:r>
              <w:t xml:space="preserve"> og som påverkar </w:t>
            </w:r>
            <w:proofErr w:type="spellStart"/>
            <w:r>
              <w:t>verneverdiane</w:t>
            </w:r>
            <w:proofErr w:type="spellEnd"/>
            <w:r>
              <w:t xml:space="preserve"> i nasjonalparken.</w:t>
            </w:r>
          </w:p>
        </w:tc>
      </w:tr>
    </w:tbl>
    <w:p w14:paraId="14C8D377" w14:textId="77777777" w:rsidR="0057752E" w:rsidRDefault="00FE1D0F">
      <w:pPr>
        <w:pStyle w:val="Overskrift3"/>
      </w:pPr>
      <w:r>
        <w:t xml:space="preserve">Sone for </w:t>
      </w:r>
      <w:proofErr w:type="spellStart"/>
      <w:r>
        <w:t>bandlegging</w:t>
      </w:r>
      <w:proofErr w:type="spellEnd"/>
      <w:r>
        <w:t xml:space="preserve"> i påvente av vedtak etter plan- og bygningslova eller andre lover, eller som er bandlagt etter slikt rettsgrunnlag, med definering av </w:t>
      </w:r>
      <w:proofErr w:type="spellStart"/>
      <w:r>
        <w:t>føremålet</w:t>
      </w:r>
      <w:proofErr w:type="spellEnd"/>
      <w:r>
        <w:t xml:space="preserve"> </w:t>
      </w:r>
    </w:p>
    <w:p w14:paraId="77653612" w14:textId="77777777" w:rsidR="0057752E" w:rsidRDefault="00FE1D0F" w:rsidP="001F3D79">
      <w:r>
        <w:t xml:space="preserve">Denne typen sone har to forskjellige </w:t>
      </w:r>
      <w:proofErr w:type="spellStart"/>
      <w:r>
        <w:t>rettslege</w:t>
      </w:r>
      <w:proofErr w:type="spellEnd"/>
      <w:r>
        <w:t xml:space="preserve"> og praktiske </w:t>
      </w:r>
      <w:proofErr w:type="spellStart"/>
      <w:r>
        <w:t>funksjonar</w:t>
      </w:r>
      <w:proofErr w:type="spellEnd"/>
    </w:p>
    <w:p w14:paraId="00D85970" w14:textId="77777777" w:rsidR="0057752E" w:rsidRDefault="00FE1D0F">
      <w:pPr>
        <w:pStyle w:val="Listebombe"/>
        <w:spacing w:before="270"/>
      </w:pPr>
      <w:r>
        <w:t xml:space="preserve">Sone for </w:t>
      </w:r>
      <w:proofErr w:type="spellStart"/>
      <w:r>
        <w:t>bandlegging</w:t>
      </w:r>
      <w:proofErr w:type="spellEnd"/>
      <w:r>
        <w:t xml:space="preserve"> i </w:t>
      </w:r>
      <w:r>
        <w:rPr>
          <w:rStyle w:val="halvfet"/>
        </w:rPr>
        <w:t>påvente</w:t>
      </w:r>
      <w:r>
        <w:t xml:space="preserve"> av vedtak etter plan- og bygningslova eller andre lover.</w:t>
      </w:r>
    </w:p>
    <w:p w14:paraId="06EBCBC6" w14:textId="77777777" w:rsidR="0057752E" w:rsidRDefault="00FE1D0F">
      <w:r>
        <w:t>Eller</w:t>
      </w:r>
    </w:p>
    <w:p w14:paraId="1EF5133F" w14:textId="77777777" w:rsidR="0057752E" w:rsidRDefault="00FE1D0F">
      <w:pPr>
        <w:pStyle w:val="Listebombe"/>
        <w:spacing w:before="270"/>
      </w:pPr>
      <w:r>
        <w:t xml:space="preserve">Sone som </w:t>
      </w:r>
      <w:r>
        <w:rPr>
          <w:rStyle w:val="halvfet"/>
        </w:rPr>
        <w:t>er</w:t>
      </w:r>
      <w:r>
        <w:t xml:space="preserve"> bandlagt ved vedtak etter andre lover, med definering av </w:t>
      </w:r>
      <w:proofErr w:type="spellStart"/>
      <w:r>
        <w:t>føremålet</w:t>
      </w:r>
      <w:proofErr w:type="spellEnd"/>
      <w:r>
        <w:t>.</w:t>
      </w:r>
    </w:p>
    <w:p w14:paraId="3AF00C3A" w14:textId="77777777" w:rsidR="0057752E" w:rsidRDefault="00FE1D0F">
      <w:r>
        <w:t xml:space="preserve">Det er klar forskjell på om området gjennom vedtaket av arealdelen </w:t>
      </w:r>
      <w:r>
        <w:rPr>
          <w:rStyle w:val="halvfet"/>
        </w:rPr>
        <w:t xml:space="preserve">blir </w:t>
      </w:r>
      <w:r>
        <w:t xml:space="preserve">bandlagt mellombels med tanke på </w:t>
      </w:r>
      <w:proofErr w:type="spellStart"/>
      <w:r>
        <w:t>vidare</w:t>
      </w:r>
      <w:proofErr w:type="spellEnd"/>
      <w:r>
        <w:t xml:space="preserve"> planlegging, og om </w:t>
      </w:r>
      <w:proofErr w:type="spellStart"/>
      <w:r>
        <w:t>eit</w:t>
      </w:r>
      <w:proofErr w:type="spellEnd"/>
      <w:r>
        <w:t xml:space="preserve"> område alt </w:t>
      </w:r>
      <w:r>
        <w:rPr>
          <w:rStyle w:val="halvfet"/>
        </w:rPr>
        <w:t xml:space="preserve">er </w:t>
      </w:r>
      <w:r>
        <w:t xml:space="preserve">sikra gjennom reguleringsplan etter plan- og bygningslova eller anna lovverk. </w:t>
      </w:r>
    </w:p>
    <w:p w14:paraId="2611CEF9" w14:textId="77777777" w:rsidR="0057752E" w:rsidRDefault="0057752E">
      <w:pPr>
        <w:pStyle w:val="NoParagraphStyle"/>
      </w:pPr>
    </w:p>
    <w:tbl>
      <w:tblPr>
        <w:tblStyle w:val="StandardBoks"/>
        <w:tblW w:w="0" w:type="auto"/>
        <w:tblLayout w:type="fixed"/>
        <w:tblLook w:val="0000" w:firstRow="0" w:lastRow="0" w:firstColumn="0" w:lastColumn="0" w:noHBand="0" w:noVBand="0"/>
      </w:tblPr>
      <w:tblGrid>
        <w:gridCol w:w="8504"/>
      </w:tblGrid>
      <w:tr w:rsidR="0057752E" w14:paraId="2AACD1F7" w14:textId="77777777" w:rsidTr="006D28DE">
        <w:trPr>
          <w:trHeight w:val="60"/>
        </w:trPr>
        <w:tc>
          <w:tcPr>
            <w:tcW w:w="8504" w:type="dxa"/>
          </w:tcPr>
          <w:p w14:paraId="143DE39A" w14:textId="77777777" w:rsidR="0057752E" w:rsidRDefault="00FE1D0F">
            <w:pPr>
              <w:rPr>
                <w:rStyle w:val="halvfet"/>
              </w:rPr>
            </w:pPr>
            <w:r>
              <w:rPr>
                <w:rStyle w:val="halvfet"/>
              </w:rPr>
              <w:t xml:space="preserve">Bandleggingssone kan </w:t>
            </w:r>
            <w:proofErr w:type="spellStart"/>
            <w:r>
              <w:rPr>
                <w:rStyle w:val="halvfet"/>
              </w:rPr>
              <w:t>innhaldsmessig</w:t>
            </w:r>
            <w:proofErr w:type="spellEnd"/>
            <w:r>
              <w:rPr>
                <w:rStyle w:val="halvfet"/>
              </w:rPr>
              <w:t xml:space="preserve"> (</w:t>
            </w:r>
            <w:proofErr w:type="spellStart"/>
            <w:r>
              <w:rPr>
                <w:rStyle w:val="halvfet"/>
              </w:rPr>
              <w:t>ikkje</w:t>
            </w:r>
            <w:proofErr w:type="spellEnd"/>
            <w:r>
              <w:rPr>
                <w:rStyle w:val="halvfet"/>
              </w:rPr>
              <w:t xml:space="preserve"> </w:t>
            </w:r>
            <w:proofErr w:type="spellStart"/>
            <w:r>
              <w:rPr>
                <w:rStyle w:val="halvfet"/>
              </w:rPr>
              <w:t>uttømmande</w:t>
            </w:r>
            <w:proofErr w:type="spellEnd"/>
            <w:r>
              <w:rPr>
                <w:rStyle w:val="halvfet"/>
              </w:rPr>
              <w:t>) handle om</w:t>
            </w:r>
          </w:p>
          <w:p w14:paraId="255146D1" w14:textId="77777777" w:rsidR="0057752E" w:rsidRDefault="00FE1D0F">
            <w:pPr>
              <w:pStyle w:val="Listebombe"/>
            </w:pPr>
            <w:r>
              <w:t>sikringssoner i og rundt vasskjelder</w:t>
            </w:r>
          </w:p>
          <w:p w14:paraId="3A16786C" w14:textId="77777777" w:rsidR="0057752E" w:rsidRDefault="00FE1D0F">
            <w:pPr>
              <w:pStyle w:val="Listebombe"/>
            </w:pPr>
            <w:r>
              <w:t xml:space="preserve">område som er verna eller skal </w:t>
            </w:r>
            <w:proofErr w:type="spellStart"/>
            <w:r>
              <w:t>vernast</w:t>
            </w:r>
            <w:proofErr w:type="spellEnd"/>
            <w:r>
              <w:t xml:space="preserve"> etter </w:t>
            </w:r>
            <w:proofErr w:type="spellStart"/>
            <w:r>
              <w:t>naturmangfaldlova</w:t>
            </w:r>
            <w:proofErr w:type="spellEnd"/>
            <w:r>
              <w:t>, viltlova, kulturminnelova, luftfartslova og lakse- og innlandsfisklova</w:t>
            </w:r>
          </w:p>
          <w:p w14:paraId="0B169F6E" w14:textId="77777777" w:rsidR="0057752E" w:rsidRDefault="00FE1D0F">
            <w:pPr>
              <w:pStyle w:val="Listebombe"/>
            </w:pPr>
            <w:r>
              <w:t xml:space="preserve">område som skal </w:t>
            </w:r>
            <w:proofErr w:type="spellStart"/>
            <w:r>
              <w:t>regulerast</w:t>
            </w:r>
            <w:proofErr w:type="spellEnd"/>
            <w:r>
              <w:t xml:space="preserve"> til øvingsområde for Forsvaret etter </w:t>
            </w:r>
            <w:proofErr w:type="spellStart"/>
            <w:r>
              <w:t>tryggleikslova</w:t>
            </w:r>
            <w:proofErr w:type="spellEnd"/>
          </w:p>
          <w:p w14:paraId="7DEEEA6A" w14:textId="77777777" w:rsidR="0057752E" w:rsidRDefault="00FE1D0F">
            <w:pPr>
              <w:pStyle w:val="Listebombe"/>
            </w:pPr>
            <w:r>
              <w:t xml:space="preserve">område som skal </w:t>
            </w:r>
            <w:proofErr w:type="spellStart"/>
            <w:r>
              <w:t>setjast</w:t>
            </w:r>
            <w:proofErr w:type="spellEnd"/>
            <w:r>
              <w:t xml:space="preserve"> av til bevaring, friluftsområde, golfbaner som </w:t>
            </w:r>
            <w:proofErr w:type="spellStart"/>
            <w:r>
              <w:t>ikkje</w:t>
            </w:r>
            <w:proofErr w:type="spellEnd"/>
            <w:r>
              <w:t xml:space="preserve"> er </w:t>
            </w:r>
            <w:proofErr w:type="spellStart"/>
            <w:r>
              <w:t>ein</w:t>
            </w:r>
            <w:proofErr w:type="spellEnd"/>
            <w:r>
              <w:t xml:space="preserve"> del av større </w:t>
            </w:r>
            <w:proofErr w:type="spellStart"/>
            <w:r>
              <w:t>byggjeområde</w:t>
            </w:r>
            <w:proofErr w:type="spellEnd"/>
            <w:r>
              <w:t xml:space="preserve">, friområde </w:t>
            </w:r>
            <w:proofErr w:type="spellStart"/>
            <w:r>
              <w:t>utanfor</w:t>
            </w:r>
            <w:proofErr w:type="spellEnd"/>
            <w:r>
              <w:t xml:space="preserve"> </w:t>
            </w:r>
            <w:proofErr w:type="spellStart"/>
            <w:r>
              <w:t>byggjeområde</w:t>
            </w:r>
            <w:proofErr w:type="spellEnd"/>
            <w:r>
              <w:t xml:space="preserve"> mv. gjennom utarbeiding av reguleringsplan</w:t>
            </w:r>
          </w:p>
          <w:p w14:paraId="51A3F232" w14:textId="77777777" w:rsidR="0057752E" w:rsidRDefault="00FE1D0F">
            <w:pPr>
              <w:pStyle w:val="Listebombe"/>
            </w:pPr>
            <w:r>
              <w:t xml:space="preserve">sikrings- og restriksjonsområde rundt </w:t>
            </w:r>
            <w:proofErr w:type="spellStart"/>
            <w:r>
              <w:t>flyplassar</w:t>
            </w:r>
            <w:proofErr w:type="spellEnd"/>
            <w:r>
              <w:t>, blant anna av støyomsyn</w:t>
            </w:r>
          </w:p>
          <w:p w14:paraId="198F5497" w14:textId="77777777" w:rsidR="0057752E" w:rsidRDefault="00FE1D0F">
            <w:pPr>
              <w:pStyle w:val="Listebombe"/>
            </w:pPr>
            <w:r>
              <w:t xml:space="preserve">fareområde, t.d. skytebaner, område med </w:t>
            </w:r>
            <w:proofErr w:type="spellStart"/>
            <w:r>
              <w:t>flaum</w:t>
            </w:r>
            <w:proofErr w:type="spellEnd"/>
            <w:r>
              <w:t xml:space="preserve">-/rasfare, område med </w:t>
            </w:r>
            <w:proofErr w:type="spellStart"/>
            <w:r>
              <w:t>kvikkleire</w:t>
            </w:r>
            <w:proofErr w:type="spellEnd"/>
            <w:r>
              <w:t xml:space="preserve">/-sand, område med </w:t>
            </w:r>
            <w:proofErr w:type="spellStart"/>
            <w:r>
              <w:t>høg</w:t>
            </w:r>
            <w:proofErr w:type="spellEnd"/>
            <w:r>
              <w:t xml:space="preserve"> konsentrasjon av radongass, spesielt </w:t>
            </w:r>
            <w:proofErr w:type="spellStart"/>
            <w:r>
              <w:t>vindutsette</w:t>
            </w:r>
            <w:proofErr w:type="spellEnd"/>
            <w:r>
              <w:t xml:space="preserve"> område mv.</w:t>
            </w:r>
          </w:p>
        </w:tc>
      </w:tr>
    </w:tbl>
    <w:p w14:paraId="664AFFE7" w14:textId="77777777" w:rsidR="0057752E" w:rsidRDefault="00FE1D0F">
      <w:r>
        <w:t xml:space="preserve">Omsynssone for mellombels </w:t>
      </w:r>
      <w:proofErr w:type="spellStart"/>
      <w:r>
        <w:t>bandlegging</w:t>
      </w:r>
      <w:proofErr w:type="spellEnd"/>
      <w:r>
        <w:t xml:space="preserve"> </w:t>
      </w:r>
      <w:proofErr w:type="spellStart"/>
      <w:r>
        <w:t>føreset</w:t>
      </w:r>
      <w:proofErr w:type="spellEnd"/>
      <w:r>
        <w:t xml:space="preserve"> oppfølging gjennom reguleringsplan eller eventuelt vedtak etter andre lover for å gjennomføre arealbruk og tiltak. Den </w:t>
      </w:r>
      <w:proofErr w:type="spellStart"/>
      <w:r>
        <w:t>mellombelse</w:t>
      </w:r>
      <w:proofErr w:type="spellEnd"/>
      <w:r>
        <w:t xml:space="preserve"> </w:t>
      </w:r>
      <w:proofErr w:type="spellStart"/>
      <w:r>
        <w:t>bandlegginga</w:t>
      </w:r>
      <w:proofErr w:type="spellEnd"/>
      <w:r>
        <w:t xml:space="preserve"> kan </w:t>
      </w:r>
      <w:proofErr w:type="spellStart"/>
      <w:r>
        <w:lastRenderedPageBreak/>
        <w:t>vere</w:t>
      </w:r>
      <w:proofErr w:type="spellEnd"/>
      <w:r>
        <w:t xml:space="preserve"> aktuell å bruke når </w:t>
      </w:r>
      <w:proofErr w:type="spellStart"/>
      <w:r>
        <w:t>ein</w:t>
      </w:r>
      <w:proofErr w:type="spellEnd"/>
      <w:r>
        <w:t xml:space="preserve"> </w:t>
      </w:r>
      <w:proofErr w:type="spellStart"/>
      <w:r>
        <w:t>tek</w:t>
      </w:r>
      <w:proofErr w:type="spellEnd"/>
      <w:r>
        <w:t xml:space="preserve"> sikte på å etablere vern eller freding etter kulturminnelova eller </w:t>
      </w:r>
      <w:proofErr w:type="spellStart"/>
      <w:r>
        <w:t>naturmangfaldlova</w:t>
      </w:r>
      <w:proofErr w:type="spellEnd"/>
      <w:r>
        <w:t>, eller for å utarbeide reguleringsplan for å sikre disse interessene.</w:t>
      </w:r>
    </w:p>
    <w:p w14:paraId="66483C06" w14:textId="77777777" w:rsidR="0057752E" w:rsidRDefault="00FE1D0F">
      <w:r>
        <w:t xml:space="preserve">Område som skal </w:t>
      </w:r>
      <w:proofErr w:type="spellStart"/>
      <w:r>
        <w:t>vernast</w:t>
      </w:r>
      <w:proofErr w:type="spellEnd"/>
      <w:r>
        <w:t xml:space="preserve"> eller </w:t>
      </w:r>
      <w:proofErr w:type="spellStart"/>
      <w:r>
        <w:t>bandleggjast</w:t>
      </w:r>
      <w:proofErr w:type="spellEnd"/>
      <w:r>
        <w:t xml:space="preserve"> til anna </w:t>
      </w:r>
      <w:proofErr w:type="spellStart"/>
      <w:r>
        <w:t>føremål</w:t>
      </w:r>
      <w:proofErr w:type="spellEnd"/>
      <w:r>
        <w:t xml:space="preserve">, skal </w:t>
      </w:r>
      <w:proofErr w:type="spellStart"/>
      <w:r>
        <w:t>berre</w:t>
      </w:r>
      <w:proofErr w:type="spellEnd"/>
      <w:r>
        <w:t xml:space="preserve"> </w:t>
      </w:r>
      <w:proofErr w:type="spellStart"/>
      <w:r>
        <w:t>takast</w:t>
      </w:r>
      <w:proofErr w:type="spellEnd"/>
      <w:r>
        <w:t xml:space="preserve"> inn i arealdelen i kommuneplanen dersom det er stor grad av tryggleik for at </w:t>
      </w:r>
      <w:proofErr w:type="spellStart"/>
      <w:r>
        <w:t>føremålet</w:t>
      </w:r>
      <w:proofErr w:type="spellEnd"/>
      <w:r>
        <w:t xml:space="preserve"> med </w:t>
      </w:r>
      <w:proofErr w:type="spellStart"/>
      <w:r>
        <w:t>bandlegginga</w:t>
      </w:r>
      <w:proofErr w:type="spellEnd"/>
      <w:r>
        <w:t xml:space="preserve"> blir gjennomført. </w:t>
      </w:r>
    </w:p>
    <w:p w14:paraId="7C339CB9" w14:textId="77777777" w:rsidR="0057752E" w:rsidRDefault="00FE1D0F">
      <w:pPr>
        <w:pStyle w:val="Overskrift4"/>
      </w:pPr>
      <w:r>
        <w:t xml:space="preserve">Omsynssona bandlagt i påvente av reguleringsplan </w:t>
      </w:r>
    </w:p>
    <w:p w14:paraId="631070A6" w14:textId="77777777" w:rsidR="0057752E" w:rsidRDefault="00FE1D0F" w:rsidP="001F3D79">
      <w:proofErr w:type="spellStart"/>
      <w:r>
        <w:t>Bandlegging</w:t>
      </w:r>
      <w:proofErr w:type="spellEnd"/>
      <w:r>
        <w:t xml:space="preserve"> i påvente av reguleringsplan, til dømes ved større samferdselsanlegg, kan ha behov for lengre tid enn omsynssona </w:t>
      </w:r>
      <w:proofErr w:type="spellStart"/>
      <w:r>
        <w:t>opnar</w:t>
      </w:r>
      <w:proofErr w:type="spellEnd"/>
      <w:r>
        <w:t xml:space="preserve"> for. Dette kjem av at </w:t>
      </w:r>
      <w:proofErr w:type="spellStart"/>
      <w:r>
        <w:t>løyvingane</w:t>
      </w:r>
      <w:proofErr w:type="spellEnd"/>
      <w:r>
        <w:t xml:space="preserve"> til prosjekta er avhengig av oppfølginga av nasjonal transportplan. </w:t>
      </w:r>
    </w:p>
    <w:p w14:paraId="08BE6B7F" w14:textId="77777777" w:rsidR="0057752E" w:rsidRDefault="00FE1D0F">
      <w:proofErr w:type="spellStart"/>
      <w:r>
        <w:t>Eigedomar</w:t>
      </w:r>
      <w:proofErr w:type="spellEnd"/>
      <w:r>
        <w:t xml:space="preserve"> som blir råka, kan trass i </w:t>
      </w:r>
      <w:proofErr w:type="spellStart"/>
      <w:r>
        <w:t>bandlegginga</w:t>
      </w:r>
      <w:proofErr w:type="spellEnd"/>
      <w:r>
        <w:t xml:space="preserve">, </w:t>
      </w:r>
      <w:proofErr w:type="spellStart"/>
      <w:r>
        <w:t>haldast</w:t>
      </w:r>
      <w:proofErr w:type="spellEnd"/>
      <w:r>
        <w:t xml:space="preserve"> ved like og </w:t>
      </w:r>
      <w:proofErr w:type="spellStart"/>
      <w:r>
        <w:t>oppdaterast</w:t>
      </w:r>
      <w:proofErr w:type="spellEnd"/>
      <w:r>
        <w:t xml:space="preserve"> på ordinær måte. Større tiltak som </w:t>
      </w:r>
      <w:proofErr w:type="spellStart"/>
      <w:r>
        <w:t>ikkje</w:t>
      </w:r>
      <w:proofErr w:type="spellEnd"/>
      <w:r>
        <w:t xml:space="preserve"> samsvarer med </w:t>
      </w:r>
      <w:proofErr w:type="spellStart"/>
      <w:r>
        <w:t>føremålet</w:t>
      </w:r>
      <w:proofErr w:type="spellEnd"/>
      <w:r>
        <w:t xml:space="preserve"> med </w:t>
      </w:r>
      <w:proofErr w:type="spellStart"/>
      <w:r>
        <w:t>bandlegginga</w:t>
      </w:r>
      <w:proofErr w:type="spellEnd"/>
      <w:r>
        <w:t xml:space="preserve">, kan </w:t>
      </w:r>
      <w:proofErr w:type="spellStart"/>
      <w:r>
        <w:t>ikkje</w:t>
      </w:r>
      <w:proofErr w:type="spellEnd"/>
      <w:r>
        <w:t xml:space="preserve"> tillatast </w:t>
      </w:r>
      <w:proofErr w:type="spellStart"/>
      <w:r>
        <w:t>innanfor</w:t>
      </w:r>
      <w:proofErr w:type="spellEnd"/>
      <w:r>
        <w:t xml:space="preserve"> bandleggingssona. Dette </w:t>
      </w:r>
      <w:proofErr w:type="spellStart"/>
      <w:r>
        <w:t>skiljet</w:t>
      </w:r>
      <w:proofErr w:type="spellEnd"/>
      <w:r>
        <w:t xml:space="preserve"> er det viktig å opplyse </w:t>
      </w:r>
      <w:proofErr w:type="spellStart"/>
      <w:r>
        <w:t>dei</w:t>
      </w:r>
      <w:proofErr w:type="spellEnd"/>
      <w:r>
        <w:t xml:space="preserve"> råka </w:t>
      </w:r>
      <w:proofErr w:type="spellStart"/>
      <w:r>
        <w:t>grunneigarane</w:t>
      </w:r>
      <w:proofErr w:type="spellEnd"/>
      <w:r>
        <w:t xml:space="preserve"> om. </w:t>
      </w:r>
    </w:p>
    <w:p w14:paraId="0C2E9CCA" w14:textId="77777777" w:rsidR="0057752E" w:rsidRDefault="00FE1D0F">
      <w:pPr>
        <w:pStyle w:val="Overskrift4"/>
      </w:pPr>
      <w:r>
        <w:t xml:space="preserve">Forlenging av </w:t>
      </w:r>
      <w:proofErr w:type="spellStart"/>
      <w:r>
        <w:t>bandlegginga</w:t>
      </w:r>
      <w:proofErr w:type="spellEnd"/>
    </w:p>
    <w:p w14:paraId="7341A6F4" w14:textId="77777777" w:rsidR="0057752E" w:rsidRDefault="00FE1D0F" w:rsidP="001F3D79">
      <w:r>
        <w:t xml:space="preserve">Rettsverknaden av </w:t>
      </w:r>
      <w:proofErr w:type="spellStart"/>
      <w:r>
        <w:t>bandlegginga</w:t>
      </w:r>
      <w:proofErr w:type="spellEnd"/>
      <w:r>
        <w:t xml:space="preserve"> </w:t>
      </w:r>
      <w:r>
        <w:rPr>
          <w:rStyle w:val="halvfet"/>
        </w:rPr>
        <w:t>fell bort når det er gått fire år</w:t>
      </w:r>
      <w:r>
        <w:t xml:space="preserve">, </w:t>
      </w:r>
      <w:proofErr w:type="spellStart"/>
      <w:r>
        <w:t>frå</w:t>
      </w:r>
      <w:proofErr w:type="spellEnd"/>
      <w:r>
        <w:t xml:space="preserve"> den datoen planen vart </w:t>
      </w:r>
      <w:proofErr w:type="spellStart"/>
      <w:r>
        <w:t>endeleg</w:t>
      </w:r>
      <w:proofErr w:type="spellEnd"/>
      <w:r>
        <w:t xml:space="preserve"> </w:t>
      </w:r>
      <w:proofErr w:type="spellStart"/>
      <w:r>
        <w:t>vedteken</w:t>
      </w:r>
      <w:proofErr w:type="spellEnd"/>
      <w:r>
        <w:t xml:space="preserve">. Departementet kan </w:t>
      </w:r>
      <w:proofErr w:type="spellStart"/>
      <w:r>
        <w:t>forlengje</w:t>
      </w:r>
      <w:proofErr w:type="spellEnd"/>
      <w:r>
        <w:t xml:space="preserve"> </w:t>
      </w:r>
      <w:proofErr w:type="spellStart"/>
      <w:r>
        <w:t>bandlegginga</w:t>
      </w:r>
      <w:proofErr w:type="spellEnd"/>
      <w:r>
        <w:t xml:space="preserve"> med fire år dersom oppfølginga er </w:t>
      </w:r>
      <w:proofErr w:type="spellStart"/>
      <w:r>
        <w:t>forseinka</w:t>
      </w:r>
      <w:proofErr w:type="spellEnd"/>
      <w:r>
        <w:t xml:space="preserve"> på grunn av forhold som </w:t>
      </w:r>
      <w:proofErr w:type="spellStart"/>
      <w:r>
        <w:t>ikkje</w:t>
      </w:r>
      <w:proofErr w:type="spellEnd"/>
      <w:r>
        <w:t xml:space="preserve"> kommunen er skuld i, og det </w:t>
      </w:r>
      <w:proofErr w:type="spellStart"/>
      <w:r>
        <w:t>elles</w:t>
      </w:r>
      <w:proofErr w:type="spellEnd"/>
      <w:r>
        <w:t xml:space="preserve"> er sterke samfunnsmessige </w:t>
      </w:r>
      <w:proofErr w:type="spellStart"/>
      <w:r>
        <w:t>grunnar</w:t>
      </w:r>
      <w:proofErr w:type="spellEnd"/>
      <w:r>
        <w:t xml:space="preserve"> for å </w:t>
      </w:r>
      <w:proofErr w:type="spellStart"/>
      <w:r>
        <w:t>halde</w:t>
      </w:r>
      <w:proofErr w:type="spellEnd"/>
      <w:r>
        <w:t xml:space="preserve"> ved lag den </w:t>
      </w:r>
      <w:proofErr w:type="spellStart"/>
      <w:r>
        <w:t>mellombelse</w:t>
      </w:r>
      <w:proofErr w:type="spellEnd"/>
      <w:r>
        <w:t xml:space="preserve"> </w:t>
      </w:r>
      <w:proofErr w:type="spellStart"/>
      <w:r>
        <w:t>bandlegginga</w:t>
      </w:r>
      <w:proofErr w:type="spellEnd"/>
      <w:r>
        <w:t xml:space="preserve">. </w:t>
      </w:r>
    </w:p>
    <w:p w14:paraId="38AED9F9" w14:textId="77777777" w:rsidR="0057752E" w:rsidRDefault="00FE1D0F">
      <w:proofErr w:type="spellStart"/>
      <w:r>
        <w:t>Mynda</w:t>
      </w:r>
      <w:proofErr w:type="spellEnd"/>
      <w:r>
        <w:t xml:space="preserve"> til å handsame søknad om forlenging av </w:t>
      </w:r>
      <w:proofErr w:type="spellStart"/>
      <w:r>
        <w:t>bandlegginga</w:t>
      </w:r>
      <w:proofErr w:type="spellEnd"/>
      <w:r>
        <w:t xml:space="preserve"> er delegert til </w:t>
      </w:r>
      <w:proofErr w:type="spellStart"/>
      <w:r>
        <w:t>statsforvaltaren</w:t>
      </w:r>
      <w:proofErr w:type="spellEnd"/>
      <w:r>
        <w:t xml:space="preserve"> </w:t>
      </w:r>
      <w:proofErr w:type="spellStart"/>
      <w:r>
        <w:t>frå</w:t>
      </w:r>
      <w:proofErr w:type="spellEnd"/>
      <w:r>
        <w:t xml:space="preserve"> departementet ved rundskriv</w:t>
      </w:r>
      <w:hyperlink r:id="rId244" w:history="1">
        <w:r>
          <w:rPr>
            <w:rStyle w:val="Hyperkobling"/>
          </w:rPr>
          <w:t xml:space="preserve"> T-6/96 «Overføring av myndighet etter plan- og bygningsloven</w:t>
        </w:r>
      </w:hyperlink>
      <w:r>
        <w:t xml:space="preserve"> til statsforvalteren», jf. </w:t>
      </w:r>
      <w:hyperlink r:id="rId245" w:history="1">
        <w:r>
          <w:rPr>
            <w:rStyle w:val="Hyperkobling"/>
          </w:rPr>
          <w:t>rundskriv T-2/09</w:t>
        </w:r>
      </w:hyperlink>
      <w:r>
        <w:t xml:space="preserve">. </w:t>
      </w:r>
    </w:p>
    <w:p w14:paraId="26ECFEB3" w14:textId="77777777" w:rsidR="0057752E" w:rsidRDefault="00FE1D0F">
      <w:proofErr w:type="spellStart"/>
      <w:r>
        <w:t>Bandlegginga</w:t>
      </w:r>
      <w:proofErr w:type="spellEnd"/>
      <w:r>
        <w:t xml:space="preserve"> kan </w:t>
      </w:r>
      <w:proofErr w:type="spellStart"/>
      <w:r>
        <w:rPr>
          <w:rStyle w:val="halvfet"/>
        </w:rPr>
        <w:t>berre</w:t>
      </w:r>
      <w:proofErr w:type="spellEnd"/>
      <w:r>
        <w:rPr>
          <w:rStyle w:val="halvfet"/>
        </w:rPr>
        <w:t xml:space="preserve"> </w:t>
      </w:r>
      <w:proofErr w:type="spellStart"/>
      <w:r>
        <w:rPr>
          <w:rStyle w:val="halvfet"/>
        </w:rPr>
        <w:t>forlengjast</w:t>
      </w:r>
      <w:proofErr w:type="spellEnd"/>
      <w:r>
        <w:rPr>
          <w:rStyle w:val="halvfet"/>
        </w:rPr>
        <w:t xml:space="preserve"> </w:t>
      </w:r>
      <w:proofErr w:type="spellStart"/>
      <w:r>
        <w:t>éin</w:t>
      </w:r>
      <w:proofErr w:type="spellEnd"/>
      <w:r>
        <w:t xml:space="preserve"> gong med fire nye år. </w:t>
      </w:r>
    </w:p>
    <w:p w14:paraId="6CF3D950" w14:textId="77777777" w:rsidR="0057752E" w:rsidRDefault="00FE1D0F">
      <w:r>
        <w:t xml:space="preserve">Kommunestyret eller formannskapet må i utgangspunktet vedta søknad om forlenging. </w:t>
      </w:r>
      <w:proofErr w:type="spellStart"/>
      <w:r>
        <w:t>Eit</w:t>
      </w:r>
      <w:proofErr w:type="spellEnd"/>
      <w:r>
        <w:t xml:space="preserve"> eventuelt </w:t>
      </w:r>
      <w:proofErr w:type="spellStart"/>
      <w:r>
        <w:t>planutval</w:t>
      </w:r>
      <w:proofErr w:type="spellEnd"/>
      <w:r>
        <w:t xml:space="preserve"> kan på delegert mynde likevel avbryte forlengingsfristen, men kommunestyret eller formannskapet må i så fall deretter stadfeste søknaden. Søknad om forlenging må </w:t>
      </w:r>
      <w:proofErr w:type="spellStart"/>
      <w:r>
        <w:t>vere</w:t>
      </w:r>
      <w:proofErr w:type="spellEnd"/>
      <w:r>
        <w:t xml:space="preserve"> sendt før fireårsfristen går ut. Dei råka bør </w:t>
      </w:r>
      <w:proofErr w:type="spellStart"/>
      <w:r>
        <w:t>varslast</w:t>
      </w:r>
      <w:proofErr w:type="spellEnd"/>
      <w:r>
        <w:t xml:space="preserve"> om søknaden om forlenging og vedtak om at </w:t>
      </w:r>
      <w:proofErr w:type="spellStart"/>
      <w:r>
        <w:t>bandlegginga</w:t>
      </w:r>
      <w:proofErr w:type="spellEnd"/>
      <w:r>
        <w:t xml:space="preserve"> er </w:t>
      </w:r>
      <w:proofErr w:type="spellStart"/>
      <w:r>
        <w:t>forlengja</w:t>
      </w:r>
      <w:proofErr w:type="spellEnd"/>
      <w:r>
        <w:t>.</w:t>
      </w:r>
    </w:p>
    <w:p w14:paraId="61E4CC6B" w14:textId="77777777" w:rsidR="0057752E" w:rsidRDefault="00FE1D0F">
      <w:pPr>
        <w:pStyle w:val="Overskrift4"/>
      </w:pPr>
      <w:r>
        <w:t xml:space="preserve">Utløp av </w:t>
      </w:r>
      <w:proofErr w:type="spellStart"/>
      <w:r>
        <w:t>bandlegginga</w:t>
      </w:r>
      <w:proofErr w:type="spellEnd"/>
    </w:p>
    <w:p w14:paraId="2183168A" w14:textId="77777777" w:rsidR="0057752E" w:rsidRDefault="00FE1D0F" w:rsidP="001F3D79">
      <w:r>
        <w:t xml:space="preserve">Dersom </w:t>
      </w:r>
      <w:proofErr w:type="spellStart"/>
      <w:r>
        <w:t>bandlegging</w:t>
      </w:r>
      <w:proofErr w:type="spellEnd"/>
      <w:r>
        <w:t xml:space="preserve"> går ut </w:t>
      </w:r>
      <w:proofErr w:type="spellStart"/>
      <w:r>
        <w:t>utan</w:t>
      </w:r>
      <w:proofErr w:type="spellEnd"/>
      <w:r>
        <w:t xml:space="preserve"> at det er </w:t>
      </w:r>
      <w:proofErr w:type="spellStart"/>
      <w:r>
        <w:t>vedteke</w:t>
      </w:r>
      <w:proofErr w:type="spellEnd"/>
      <w:r>
        <w:t xml:space="preserve"> reguleringsplan eller fatta vedtak etter anna lov, må området i utgangspunktet </w:t>
      </w:r>
      <w:proofErr w:type="spellStart"/>
      <w:r>
        <w:t>takast</w:t>
      </w:r>
      <w:proofErr w:type="spellEnd"/>
      <w:r>
        <w:t xml:space="preserve"> opp til ny planlegging for å få styring på arealbruken. Det aktuelle området kan </w:t>
      </w:r>
      <w:proofErr w:type="spellStart"/>
      <w:r>
        <w:t>ikkje</w:t>
      </w:r>
      <w:proofErr w:type="spellEnd"/>
      <w:r>
        <w:t xml:space="preserve"> </w:t>
      </w:r>
      <w:proofErr w:type="spellStart"/>
      <w:r>
        <w:t>leggjast</w:t>
      </w:r>
      <w:proofErr w:type="spellEnd"/>
      <w:r>
        <w:t xml:space="preserve"> ut til bandlagt område på nytt. Skal området </w:t>
      </w:r>
      <w:proofErr w:type="spellStart"/>
      <w:r>
        <w:t>bandleggjast</w:t>
      </w:r>
      <w:proofErr w:type="spellEnd"/>
      <w:r>
        <w:t xml:space="preserve"> på nytt, må </w:t>
      </w:r>
      <w:proofErr w:type="spellStart"/>
      <w:r>
        <w:t>føremålet</w:t>
      </w:r>
      <w:proofErr w:type="spellEnd"/>
      <w:r>
        <w:t xml:space="preserve"> for </w:t>
      </w:r>
      <w:proofErr w:type="spellStart"/>
      <w:r>
        <w:t>bandlegginga</w:t>
      </w:r>
      <w:proofErr w:type="spellEnd"/>
      <w:r>
        <w:t xml:space="preserve"> </w:t>
      </w:r>
      <w:proofErr w:type="spellStart"/>
      <w:r>
        <w:t>vere</w:t>
      </w:r>
      <w:proofErr w:type="spellEnd"/>
      <w:r>
        <w:t xml:space="preserve"> </w:t>
      </w:r>
      <w:proofErr w:type="spellStart"/>
      <w:r>
        <w:t>eit</w:t>
      </w:r>
      <w:proofErr w:type="spellEnd"/>
      <w:r>
        <w:t xml:space="preserve"> anna enn </w:t>
      </w:r>
      <w:proofErr w:type="spellStart"/>
      <w:r>
        <w:t>førre</w:t>
      </w:r>
      <w:proofErr w:type="spellEnd"/>
      <w:r>
        <w:t xml:space="preserve"> gong.</w:t>
      </w:r>
    </w:p>
    <w:p w14:paraId="3D0474AA" w14:textId="77777777" w:rsidR="0057752E" w:rsidRDefault="00FE1D0F">
      <w:r>
        <w:t xml:space="preserve">For å </w:t>
      </w:r>
      <w:proofErr w:type="spellStart"/>
      <w:r>
        <w:t>halde</w:t>
      </w:r>
      <w:proofErr w:type="spellEnd"/>
      <w:r>
        <w:t xml:space="preserve"> ved lag styringa i områda inntil </w:t>
      </w:r>
      <w:proofErr w:type="spellStart"/>
      <w:r>
        <w:t>arealplanane</w:t>
      </w:r>
      <w:proofErr w:type="spellEnd"/>
      <w:r>
        <w:t xml:space="preserve"> blir revidert eller det er fatta vedtak etter anna lov eller reguleringsplan, kan det med heimel i plan- og bygningslova § 13-1 </w:t>
      </w:r>
      <w:proofErr w:type="spellStart"/>
      <w:r>
        <w:t>leggjast</w:t>
      </w:r>
      <w:proofErr w:type="spellEnd"/>
      <w:r>
        <w:t xml:space="preserve"> ned mellombels </w:t>
      </w:r>
      <w:proofErr w:type="spellStart"/>
      <w:r>
        <w:t>forbod</w:t>
      </w:r>
      <w:proofErr w:type="spellEnd"/>
      <w:r>
        <w:t xml:space="preserve"> mot tiltak. </w:t>
      </w:r>
      <w:proofErr w:type="spellStart"/>
      <w:r>
        <w:t>Eit</w:t>
      </w:r>
      <w:proofErr w:type="spellEnd"/>
      <w:r>
        <w:t xml:space="preserve"> mellombels </w:t>
      </w:r>
      <w:proofErr w:type="spellStart"/>
      <w:r>
        <w:t>forbod</w:t>
      </w:r>
      <w:proofErr w:type="spellEnd"/>
      <w:r>
        <w:t xml:space="preserve"> vil gjelde inntil det blir </w:t>
      </w:r>
      <w:proofErr w:type="spellStart"/>
      <w:r>
        <w:t>vedteke</w:t>
      </w:r>
      <w:proofErr w:type="spellEnd"/>
      <w:r>
        <w:t xml:space="preserve"> plan etter plan- og </w:t>
      </w:r>
      <w:r>
        <w:lastRenderedPageBreak/>
        <w:t xml:space="preserve">bygningslova. Det kan </w:t>
      </w:r>
      <w:proofErr w:type="spellStart"/>
      <w:r>
        <w:t>dessutan</w:t>
      </w:r>
      <w:proofErr w:type="spellEnd"/>
      <w:r>
        <w:t xml:space="preserve"> i heilt spesielle tilfelle, </w:t>
      </w:r>
      <w:proofErr w:type="spellStart"/>
      <w:r>
        <w:t>vedtakast</w:t>
      </w:r>
      <w:proofErr w:type="spellEnd"/>
      <w:r>
        <w:t xml:space="preserve"> mellombels vern etter andre lover, til dømes </w:t>
      </w:r>
      <w:hyperlink r:id="rId246" w:history="1">
        <w:proofErr w:type="spellStart"/>
        <w:r>
          <w:rPr>
            <w:rStyle w:val="Hyperkobling"/>
          </w:rPr>
          <w:t>naturmangfaldlova</w:t>
        </w:r>
        <w:proofErr w:type="spellEnd"/>
      </w:hyperlink>
      <w:r>
        <w:t xml:space="preserve">. Dette </w:t>
      </w:r>
      <w:proofErr w:type="spellStart"/>
      <w:r>
        <w:t>gjeld</w:t>
      </w:r>
      <w:proofErr w:type="spellEnd"/>
      <w:r>
        <w:t xml:space="preserve"> </w:t>
      </w:r>
      <w:proofErr w:type="spellStart"/>
      <w:r>
        <w:t>berre</w:t>
      </w:r>
      <w:proofErr w:type="spellEnd"/>
      <w:r>
        <w:t xml:space="preserve"> i </w:t>
      </w:r>
      <w:proofErr w:type="spellStart"/>
      <w:r>
        <w:t>situasjonar</w:t>
      </w:r>
      <w:proofErr w:type="spellEnd"/>
      <w:r>
        <w:t xml:space="preserve"> der det er fare for inngrep som vil skade </w:t>
      </w:r>
      <w:proofErr w:type="spellStart"/>
      <w:r>
        <w:t>verneverdiane</w:t>
      </w:r>
      <w:proofErr w:type="spellEnd"/>
      <w:r>
        <w:t xml:space="preserve"> i området som er planlagt verna, til dømes ved fare for hogst i </w:t>
      </w:r>
      <w:proofErr w:type="spellStart"/>
      <w:r>
        <w:t>eit</w:t>
      </w:r>
      <w:proofErr w:type="spellEnd"/>
      <w:r>
        <w:t xml:space="preserve"> </w:t>
      </w:r>
      <w:proofErr w:type="spellStart"/>
      <w:r>
        <w:t>føreslege</w:t>
      </w:r>
      <w:proofErr w:type="spellEnd"/>
      <w:r>
        <w:t xml:space="preserve"> område for vern av barskog.</w:t>
      </w:r>
    </w:p>
    <w:p w14:paraId="6EFC7100" w14:textId="77777777" w:rsidR="0057752E" w:rsidRDefault="00FE1D0F">
      <w:pPr>
        <w:pStyle w:val="Overskrift4"/>
      </w:pPr>
      <w:r>
        <w:t xml:space="preserve">Verknad for </w:t>
      </w:r>
      <w:proofErr w:type="spellStart"/>
      <w:r>
        <w:t>grunneigar</w:t>
      </w:r>
      <w:proofErr w:type="spellEnd"/>
      <w:r>
        <w:t xml:space="preserve"> eller </w:t>
      </w:r>
      <w:proofErr w:type="spellStart"/>
      <w:r>
        <w:t>rettshavar</w:t>
      </w:r>
      <w:proofErr w:type="spellEnd"/>
    </w:p>
    <w:p w14:paraId="658805A2" w14:textId="77777777" w:rsidR="0057752E" w:rsidRDefault="00FE1D0F" w:rsidP="001F3D79">
      <w:r>
        <w:t xml:space="preserve">For område som alt er bandlagde, vil </w:t>
      </w:r>
      <w:proofErr w:type="spellStart"/>
      <w:r>
        <w:t>innteikninga</w:t>
      </w:r>
      <w:proofErr w:type="spellEnd"/>
      <w:r>
        <w:t xml:space="preserve"> på kommuneplankartet normalt </w:t>
      </w:r>
      <w:proofErr w:type="spellStart"/>
      <w:r>
        <w:t>ikkje</w:t>
      </w:r>
      <w:proofErr w:type="spellEnd"/>
      <w:r>
        <w:t xml:space="preserve"> </w:t>
      </w:r>
      <w:proofErr w:type="spellStart"/>
      <w:r>
        <w:t>innebere</w:t>
      </w:r>
      <w:proofErr w:type="spellEnd"/>
      <w:r>
        <w:t xml:space="preserve"> </w:t>
      </w:r>
      <w:proofErr w:type="spellStart"/>
      <w:r>
        <w:t>noko</w:t>
      </w:r>
      <w:proofErr w:type="spellEnd"/>
      <w:r>
        <w:t xml:space="preserve"> nytt eller </w:t>
      </w:r>
      <w:proofErr w:type="spellStart"/>
      <w:r>
        <w:t>ytterlegare</w:t>
      </w:r>
      <w:proofErr w:type="spellEnd"/>
      <w:r>
        <w:t xml:space="preserve"> bandleggingsvedtak for </w:t>
      </w:r>
      <w:proofErr w:type="spellStart"/>
      <w:r>
        <w:t>grunneigar</w:t>
      </w:r>
      <w:proofErr w:type="spellEnd"/>
      <w:r>
        <w:t xml:space="preserve"> eller </w:t>
      </w:r>
      <w:proofErr w:type="spellStart"/>
      <w:r>
        <w:t>rettshavar</w:t>
      </w:r>
      <w:proofErr w:type="spellEnd"/>
      <w:r>
        <w:t xml:space="preserve">. </w:t>
      </w:r>
    </w:p>
    <w:p w14:paraId="2E4D02C7" w14:textId="77777777" w:rsidR="0057752E" w:rsidRDefault="00FE1D0F">
      <w:pPr>
        <w:pStyle w:val="Overskrift4"/>
      </w:pPr>
      <w:r>
        <w:t xml:space="preserve">Døme på </w:t>
      </w:r>
      <w:proofErr w:type="spellStart"/>
      <w:r>
        <w:t>bandlegging</w:t>
      </w:r>
      <w:proofErr w:type="spellEnd"/>
      <w:r>
        <w:t xml:space="preserve"> i påvente av utarbeiding av reguleringsplan</w:t>
      </w:r>
    </w:p>
    <w:p w14:paraId="5B70477C" w14:textId="77777777" w:rsidR="0057752E" w:rsidRDefault="00FE1D0F" w:rsidP="001F3D79">
      <w:r>
        <w:t xml:space="preserve">Skytebaner med </w:t>
      </w:r>
      <w:proofErr w:type="spellStart"/>
      <w:r>
        <w:t>tilhøyrande</w:t>
      </w:r>
      <w:proofErr w:type="spellEnd"/>
      <w:r>
        <w:t xml:space="preserve"> sikringssoner blir innarbeidde i planen som bandlagde område i påvente av reguleringsplan der sikringssoner er innarbeidde. Skytebaner som </w:t>
      </w:r>
      <w:proofErr w:type="spellStart"/>
      <w:r>
        <w:t>ikkje</w:t>
      </w:r>
      <w:proofErr w:type="spellEnd"/>
      <w:r>
        <w:t xml:space="preserve"> skal </w:t>
      </w:r>
      <w:proofErr w:type="spellStart"/>
      <w:r>
        <w:t>regulerast</w:t>
      </w:r>
      <w:proofErr w:type="spellEnd"/>
      <w:r>
        <w:t xml:space="preserve">, blir framstilte med </w:t>
      </w:r>
      <w:proofErr w:type="spellStart"/>
      <w:r>
        <w:t>tilhøyrande</w:t>
      </w:r>
      <w:proofErr w:type="spellEnd"/>
      <w:r>
        <w:t xml:space="preserve"> sikringssoner i planen som område for bygg og anlegg. </w:t>
      </w:r>
      <w:proofErr w:type="spellStart"/>
      <w:r>
        <w:t>Føremålet</w:t>
      </w:r>
      <w:proofErr w:type="spellEnd"/>
      <w:r>
        <w:t xml:space="preserve"> under omsynssona vil </w:t>
      </w:r>
      <w:proofErr w:type="spellStart"/>
      <w:r>
        <w:t>vere</w:t>
      </w:r>
      <w:proofErr w:type="spellEnd"/>
      <w:r>
        <w:t xml:space="preserve"> andre </w:t>
      </w:r>
      <w:proofErr w:type="spellStart"/>
      <w:r>
        <w:t>typar</w:t>
      </w:r>
      <w:proofErr w:type="spellEnd"/>
      <w:r>
        <w:t xml:space="preserve"> anlegg (skytebane).</w:t>
      </w:r>
    </w:p>
    <w:p w14:paraId="7D734CEA" w14:textId="77777777" w:rsidR="0057752E" w:rsidRDefault="00FE1D0F">
      <w:r>
        <w:t xml:space="preserve">Område der det er kjennskap til eller mistanke om avfall, spesialavfall eller miljøgifter i grunnen, kan </w:t>
      </w:r>
      <w:proofErr w:type="spellStart"/>
      <w:r>
        <w:t>merkast</w:t>
      </w:r>
      <w:proofErr w:type="spellEnd"/>
      <w:r>
        <w:t xml:space="preserve"> av spesielt i kommuneplanen som bandlagt område i påvente av avklaring av </w:t>
      </w:r>
      <w:proofErr w:type="spellStart"/>
      <w:r>
        <w:t>forureiningssituasjonen</w:t>
      </w:r>
      <w:proofErr w:type="spellEnd"/>
      <w:r>
        <w:t xml:space="preserve"> og arealbruken. I område der det er </w:t>
      </w:r>
      <w:proofErr w:type="spellStart"/>
      <w:r>
        <w:t>forureiningar</w:t>
      </w:r>
      <w:proofErr w:type="spellEnd"/>
      <w:r>
        <w:t xml:space="preserve"> i grunnen etter tiltak, eller der det </w:t>
      </w:r>
      <w:proofErr w:type="spellStart"/>
      <w:r>
        <w:t>ikkje</w:t>
      </w:r>
      <w:proofErr w:type="spellEnd"/>
      <w:r>
        <w:t xml:space="preserve"> er aktuelt å </w:t>
      </w:r>
      <w:proofErr w:type="spellStart"/>
      <w:r>
        <w:t>setje</w:t>
      </w:r>
      <w:proofErr w:type="spellEnd"/>
      <w:r>
        <w:t xml:space="preserve"> i verk tiltak, kan området </w:t>
      </w:r>
      <w:proofErr w:type="spellStart"/>
      <w:r>
        <w:t>regulerast</w:t>
      </w:r>
      <w:proofErr w:type="spellEnd"/>
      <w:r>
        <w:t xml:space="preserve"> til </w:t>
      </w:r>
      <w:proofErr w:type="spellStart"/>
      <w:r>
        <w:t>føremål</w:t>
      </w:r>
      <w:proofErr w:type="spellEnd"/>
      <w:r>
        <w:t xml:space="preserve"> og med krav som </w:t>
      </w:r>
      <w:proofErr w:type="spellStart"/>
      <w:r>
        <w:t>tek</w:t>
      </w:r>
      <w:proofErr w:type="spellEnd"/>
      <w:r>
        <w:t xml:space="preserve"> omsyn til </w:t>
      </w:r>
      <w:proofErr w:type="spellStart"/>
      <w:r>
        <w:t>forureininga</w:t>
      </w:r>
      <w:proofErr w:type="spellEnd"/>
      <w:r>
        <w:t xml:space="preserve">. </w:t>
      </w:r>
    </w:p>
    <w:p w14:paraId="4B5AAA4A" w14:textId="77777777" w:rsidR="0057752E" w:rsidRDefault="00FE1D0F">
      <w:r>
        <w:t xml:space="preserve">Etter plan- og bygningslova </w:t>
      </w:r>
      <w:hyperlink r:id="rId247" w:history="1">
        <w:r>
          <w:rPr>
            <w:rStyle w:val="Hyperkobling"/>
          </w:rPr>
          <w:t>§ 28-1</w:t>
        </w:r>
      </w:hyperlink>
      <w:r>
        <w:t xml:space="preserve"> har kommunen ansvar for at miljøforhold er </w:t>
      </w:r>
      <w:proofErr w:type="spellStart"/>
      <w:r>
        <w:t>tilstrekkeleg</w:t>
      </w:r>
      <w:proofErr w:type="spellEnd"/>
      <w:r>
        <w:t xml:space="preserve"> undersøkt før det blir gjeve </w:t>
      </w:r>
      <w:proofErr w:type="spellStart"/>
      <w:r>
        <w:t>byggjeløyve</w:t>
      </w:r>
      <w:proofErr w:type="spellEnd"/>
      <w:r>
        <w:t>.</w:t>
      </w:r>
    </w:p>
    <w:p w14:paraId="7043A755" w14:textId="77777777" w:rsidR="0057752E" w:rsidRDefault="00FE1D0F">
      <w:pPr>
        <w:pStyle w:val="Overskrift5"/>
      </w:pPr>
      <w:r>
        <w:t xml:space="preserve">Omsynssone som er bandlagt ved vedtak etter andre lover med definisjon av </w:t>
      </w:r>
      <w:proofErr w:type="spellStart"/>
      <w:r>
        <w:t>føremålet</w:t>
      </w:r>
      <w:proofErr w:type="spellEnd"/>
    </w:p>
    <w:p w14:paraId="6E774889" w14:textId="77777777" w:rsidR="0057752E" w:rsidRDefault="00FE1D0F" w:rsidP="001F3D79">
      <w:r>
        <w:t xml:space="preserve">Omsynssone i samsvar med plan- og bygningslova § 11-8 tredje ledd bokstav d kan også brukast til å definere område som alt </w:t>
      </w:r>
      <w:r>
        <w:rPr>
          <w:rStyle w:val="halvfet"/>
        </w:rPr>
        <w:t xml:space="preserve">er </w:t>
      </w:r>
      <w:r>
        <w:t xml:space="preserve">bandlagde etter sektorlover eller etter anna rettsgrunnlag. </w:t>
      </w:r>
      <w:r>
        <w:rPr>
          <w:rStyle w:val="halvfet"/>
        </w:rPr>
        <w:t xml:space="preserve">Fireårsfristen gjeld </w:t>
      </w:r>
      <w:proofErr w:type="spellStart"/>
      <w:r>
        <w:rPr>
          <w:rStyle w:val="halvfet"/>
        </w:rPr>
        <w:t>ikkje</w:t>
      </w:r>
      <w:proofErr w:type="spellEnd"/>
      <w:r>
        <w:rPr>
          <w:rStyle w:val="halvfet"/>
        </w:rPr>
        <w:t xml:space="preserve"> </w:t>
      </w:r>
      <w:r>
        <w:t xml:space="preserve">for område som er bandlagde ved vedtak etter sektorlover. </w:t>
      </w:r>
    </w:p>
    <w:p w14:paraId="712695E5" w14:textId="77777777" w:rsidR="0057752E" w:rsidRDefault="00FE1D0F">
      <w:pPr>
        <w:pStyle w:val="Overskrift5"/>
      </w:pPr>
      <w:r>
        <w:t>Forholdet mellom vedtak i sektorlov og arealdelen i kommuneplanen</w:t>
      </w:r>
    </w:p>
    <w:p w14:paraId="70516235" w14:textId="77777777" w:rsidR="0057752E" w:rsidRDefault="00FE1D0F" w:rsidP="001F3D79">
      <w:r>
        <w:t xml:space="preserve">Er </w:t>
      </w:r>
      <w:proofErr w:type="spellStart"/>
      <w:r>
        <w:t>restriksjonane</w:t>
      </w:r>
      <w:proofErr w:type="spellEnd"/>
      <w:r>
        <w:t xml:space="preserve"> heimla i sektorlov, skal det </w:t>
      </w:r>
      <w:proofErr w:type="spellStart"/>
      <w:r>
        <w:t>visast</w:t>
      </w:r>
      <w:proofErr w:type="spellEnd"/>
      <w:r>
        <w:t xml:space="preserve"> til </w:t>
      </w:r>
      <w:proofErr w:type="spellStart"/>
      <w:r>
        <w:t>vedkomande</w:t>
      </w:r>
      <w:proofErr w:type="spellEnd"/>
      <w:r>
        <w:t xml:space="preserve"> lov og den eller </w:t>
      </w:r>
      <w:proofErr w:type="spellStart"/>
      <w:r>
        <w:t>dei</w:t>
      </w:r>
      <w:proofErr w:type="spellEnd"/>
      <w:r>
        <w:t xml:space="preserve"> konkrete </w:t>
      </w:r>
      <w:proofErr w:type="spellStart"/>
      <w:r>
        <w:t>heimlane</w:t>
      </w:r>
      <w:proofErr w:type="spellEnd"/>
      <w:r>
        <w:t xml:space="preserve"> der. Kven som har mynde til å ta stilling til om det skal </w:t>
      </w:r>
      <w:proofErr w:type="spellStart"/>
      <w:r>
        <w:t>gjevast</w:t>
      </w:r>
      <w:proofErr w:type="spellEnd"/>
      <w:r>
        <w:t xml:space="preserve"> løyve til gjennomføring av tiltak </w:t>
      </w:r>
      <w:proofErr w:type="spellStart"/>
      <w:r>
        <w:t>innanfor</w:t>
      </w:r>
      <w:proofErr w:type="spellEnd"/>
      <w:r>
        <w:t xml:space="preserve"> sona eller </w:t>
      </w:r>
      <w:proofErr w:type="spellStart"/>
      <w:r>
        <w:t>ikkje</w:t>
      </w:r>
      <w:proofErr w:type="spellEnd"/>
      <w:r>
        <w:t xml:space="preserve">, bør også gå fram som informasjon. </w:t>
      </w:r>
    </w:p>
    <w:p w14:paraId="7D317A5F" w14:textId="77777777" w:rsidR="0057752E" w:rsidRDefault="00FE1D0F">
      <w:r>
        <w:t xml:space="preserve">Vedtak etter sektorlov som </w:t>
      </w:r>
      <w:proofErr w:type="spellStart"/>
      <w:r>
        <w:t>fastset</w:t>
      </w:r>
      <w:proofErr w:type="spellEnd"/>
      <w:r>
        <w:t xml:space="preserve"> kva tiltak og kva </w:t>
      </w:r>
      <w:proofErr w:type="spellStart"/>
      <w:r>
        <w:t>verksemd</w:t>
      </w:r>
      <w:proofErr w:type="spellEnd"/>
      <w:r>
        <w:t xml:space="preserve"> eller bruk som er tillate eller </w:t>
      </w:r>
      <w:proofErr w:type="spellStart"/>
      <w:r>
        <w:t>forbode</w:t>
      </w:r>
      <w:proofErr w:type="spellEnd"/>
      <w:r>
        <w:t xml:space="preserve"> i </w:t>
      </w:r>
      <w:proofErr w:type="spellStart"/>
      <w:r>
        <w:t>eit</w:t>
      </w:r>
      <w:proofErr w:type="spellEnd"/>
      <w:r>
        <w:t xml:space="preserve"> område, vil gjelde framfor kommuneplanføresegner til </w:t>
      </w:r>
      <w:proofErr w:type="spellStart"/>
      <w:r>
        <w:t>arealføremålet</w:t>
      </w:r>
      <w:proofErr w:type="spellEnd"/>
      <w:r>
        <w:t xml:space="preserve"> </w:t>
      </w:r>
      <w:proofErr w:type="spellStart"/>
      <w:r>
        <w:t>bandlegginga</w:t>
      </w:r>
      <w:proofErr w:type="spellEnd"/>
      <w:r>
        <w:t xml:space="preserve"> </w:t>
      </w:r>
      <w:proofErr w:type="spellStart"/>
      <w:r>
        <w:t>dekkjer</w:t>
      </w:r>
      <w:proofErr w:type="spellEnd"/>
      <w:r>
        <w:t xml:space="preserve">. Dette gjeld til dømes vedtak om arealvern etter </w:t>
      </w:r>
      <w:hyperlink r:id="rId248" w:history="1">
        <w:proofErr w:type="spellStart"/>
        <w:r>
          <w:rPr>
            <w:rStyle w:val="Hyperkobling"/>
          </w:rPr>
          <w:t>naturmangfaldlova</w:t>
        </w:r>
        <w:proofErr w:type="spellEnd"/>
      </w:hyperlink>
      <w:r>
        <w:t xml:space="preserve">. </w:t>
      </w:r>
    </w:p>
    <w:p w14:paraId="6E3076BC" w14:textId="77777777" w:rsidR="0057752E" w:rsidRDefault="00FE1D0F">
      <w:r>
        <w:t xml:space="preserve">I område som er bandlagde etter anna lov, gjeld </w:t>
      </w:r>
      <w:proofErr w:type="spellStart"/>
      <w:r>
        <w:t>dei</w:t>
      </w:r>
      <w:proofErr w:type="spellEnd"/>
      <w:r>
        <w:t xml:space="preserve"> eventuelle verneføresegnene etter anna lovverk for området. Verneføresegner kan gå lenger enn rettsverknadene til arealdelen i kommuneplanen, til dømes for regulering av </w:t>
      </w:r>
      <w:proofErr w:type="spellStart"/>
      <w:r>
        <w:t>verksemd</w:t>
      </w:r>
      <w:proofErr w:type="spellEnd"/>
      <w:r>
        <w:t xml:space="preserve">, ferdsel og skjøtsel. Eventuelle tiltak i </w:t>
      </w:r>
      <w:proofErr w:type="gramStart"/>
      <w:r>
        <w:t>slike område</w:t>
      </w:r>
      <w:proofErr w:type="gramEnd"/>
      <w:r>
        <w:t xml:space="preserve"> må </w:t>
      </w:r>
      <w:proofErr w:type="spellStart"/>
      <w:r>
        <w:t>avklarast</w:t>
      </w:r>
      <w:proofErr w:type="spellEnd"/>
      <w:r>
        <w:t xml:space="preserve"> </w:t>
      </w:r>
      <w:r>
        <w:lastRenderedPageBreak/>
        <w:t xml:space="preserve">med </w:t>
      </w:r>
      <w:proofErr w:type="spellStart"/>
      <w:r>
        <w:t>vedkomande</w:t>
      </w:r>
      <w:proofErr w:type="spellEnd"/>
      <w:r>
        <w:t xml:space="preserve"> sektorstyresmakt i det enkelte tilfellet før det eventuelt kan </w:t>
      </w:r>
      <w:proofErr w:type="spellStart"/>
      <w:r>
        <w:t>gjevast</w:t>
      </w:r>
      <w:proofErr w:type="spellEnd"/>
      <w:r>
        <w:t xml:space="preserve"> løyve, jf. plan- og bygningslova </w:t>
      </w:r>
      <w:hyperlink r:id="rId249" w:history="1">
        <w:r>
          <w:rPr>
            <w:rStyle w:val="Hyperkobling"/>
          </w:rPr>
          <w:t>§ 21-5</w:t>
        </w:r>
      </w:hyperlink>
      <w:r>
        <w:t>.</w:t>
      </w:r>
    </w:p>
    <w:p w14:paraId="5447FD9C" w14:textId="77777777" w:rsidR="0057752E" w:rsidRDefault="00FE1D0F">
      <w:r>
        <w:t xml:space="preserve">Tiltak eller </w:t>
      </w:r>
      <w:proofErr w:type="spellStart"/>
      <w:r>
        <w:t>verksemder</w:t>
      </w:r>
      <w:proofErr w:type="spellEnd"/>
      <w:r>
        <w:t xml:space="preserve"> som </w:t>
      </w:r>
      <w:proofErr w:type="spellStart"/>
      <w:r>
        <w:t>ikkje</w:t>
      </w:r>
      <w:proofErr w:type="spellEnd"/>
      <w:r>
        <w:t xml:space="preserve"> er regulerte av sektorlovsvedtaket, skal </w:t>
      </w:r>
      <w:proofErr w:type="spellStart"/>
      <w:r>
        <w:t>handsamast</w:t>
      </w:r>
      <w:proofErr w:type="spellEnd"/>
      <w:r>
        <w:t xml:space="preserve"> i samsvar med </w:t>
      </w:r>
      <w:proofErr w:type="spellStart"/>
      <w:r>
        <w:t>arealføremålet</w:t>
      </w:r>
      <w:proofErr w:type="spellEnd"/>
      <w:r>
        <w:t xml:space="preserve"> i planen og omsynssoner med </w:t>
      </w:r>
      <w:proofErr w:type="spellStart"/>
      <w:r>
        <w:t>tilhøyrande</w:t>
      </w:r>
      <w:proofErr w:type="spellEnd"/>
      <w:r>
        <w:t xml:space="preserve"> føresegner. Kommunen har </w:t>
      </w:r>
      <w:proofErr w:type="spellStart"/>
      <w:r>
        <w:t>ein</w:t>
      </w:r>
      <w:proofErr w:type="spellEnd"/>
      <w:r>
        <w:t xml:space="preserve"> sjølvstendig heimel til å nekte gjennomføring av tiltak dersom det er i strid med </w:t>
      </w:r>
      <w:proofErr w:type="spellStart"/>
      <w:r>
        <w:t>arealføremålet</w:t>
      </w:r>
      <w:proofErr w:type="spellEnd"/>
      <w:r>
        <w:t xml:space="preserve"> planen viser i den aktuelle sona.</w:t>
      </w:r>
    </w:p>
    <w:p w14:paraId="68D9387D" w14:textId="77777777" w:rsidR="0057752E" w:rsidRDefault="00FE1D0F">
      <w:r>
        <w:t xml:space="preserve">Kommunen må vurdere i </w:t>
      </w:r>
      <w:proofErr w:type="spellStart"/>
      <w:r>
        <w:t>kvart</w:t>
      </w:r>
      <w:proofErr w:type="spellEnd"/>
      <w:r>
        <w:t xml:space="preserve"> enkelt tilfelle om ei slik arealdisponering i arealdelen i kommuneplanen er formelt og faktisk </w:t>
      </w:r>
      <w:proofErr w:type="spellStart"/>
      <w:r>
        <w:t>samsvarande</w:t>
      </w:r>
      <w:proofErr w:type="spellEnd"/>
      <w:r>
        <w:t xml:space="preserve"> med det enkelte vedtaket etter anna lovverk enn plan- og bygningslova. Dette </w:t>
      </w:r>
      <w:proofErr w:type="spellStart"/>
      <w:r>
        <w:t>inneber</w:t>
      </w:r>
      <w:proofErr w:type="spellEnd"/>
      <w:r>
        <w:t xml:space="preserve"> blant anna at bandleggingssona skal </w:t>
      </w:r>
      <w:proofErr w:type="spellStart"/>
      <w:r>
        <w:t>leggjast</w:t>
      </w:r>
      <w:proofErr w:type="spellEnd"/>
      <w:r>
        <w:t xml:space="preserve"> opp på det mest </w:t>
      </w:r>
      <w:proofErr w:type="spellStart"/>
      <w:r>
        <w:t>nærliggjande</w:t>
      </w:r>
      <w:proofErr w:type="spellEnd"/>
      <w:r>
        <w:t xml:space="preserve"> </w:t>
      </w:r>
      <w:proofErr w:type="spellStart"/>
      <w:r>
        <w:t>arealføremålet</w:t>
      </w:r>
      <w:proofErr w:type="spellEnd"/>
      <w:r>
        <w:t xml:space="preserve"> ved framstillinga av plankartet. For vern eller freding etter </w:t>
      </w:r>
      <w:proofErr w:type="spellStart"/>
      <w:r>
        <w:t>naturmangfaldlova</w:t>
      </w:r>
      <w:proofErr w:type="spellEnd"/>
      <w:r>
        <w:t xml:space="preserve"> vil ordinært LNFR-område etter § 11-7 andre ledd nr. 5 bokstav a, </w:t>
      </w:r>
      <w:proofErr w:type="spellStart"/>
      <w:r>
        <w:t>vere</w:t>
      </w:r>
      <w:proofErr w:type="spellEnd"/>
      <w:r>
        <w:t xml:space="preserve"> det mest </w:t>
      </w:r>
      <w:proofErr w:type="spellStart"/>
      <w:r>
        <w:t>nærliggjande</w:t>
      </w:r>
      <w:proofErr w:type="spellEnd"/>
      <w:r>
        <w:t xml:space="preserve"> </w:t>
      </w:r>
      <w:proofErr w:type="spellStart"/>
      <w:r>
        <w:t>føremålet</w:t>
      </w:r>
      <w:proofErr w:type="spellEnd"/>
      <w:r>
        <w:t xml:space="preserve">. </w:t>
      </w:r>
    </w:p>
    <w:p w14:paraId="7059060C" w14:textId="77777777" w:rsidR="0057752E" w:rsidRDefault="00FE1D0F">
      <w:pPr>
        <w:pStyle w:val="Overskrift5"/>
      </w:pPr>
      <w:r>
        <w:t xml:space="preserve">Kartteknisk framstilling av område bandlagde etter anna </w:t>
      </w:r>
      <w:proofErr w:type="spellStart"/>
      <w:r>
        <w:t>lovgjeving</w:t>
      </w:r>
      <w:proofErr w:type="spellEnd"/>
    </w:p>
    <w:p w14:paraId="2249F71E" w14:textId="77777777" w:rsidR="0057752E" w:rsidRDefault="00FE1D0F" w:rsidP="001F3D79">
      <w:r>
        <w:t xml:space="preserve">Ei omsynssone viser </w:t>
      </w:r>
      <w:proofErr w:type="gramStart"/>
      <w:r>
        <w:t>kvar område</w:t>
      </w:r>
      <w:proofErr w:type="gramEnd"/>
      <w:r>
        <w:t xml:space="preserve"> er bandlagde og </w:t>
      </w:r>
      <w:proofErr w:type="spellStart"/>
      <w:r>
        <w:t>arealrestriksjonane</w:t>
      </w:r>
      <w:proofErr w:type="spellEnd"/>
      <w:r>
        <w:t xml:space="preserve"> følgjer av sektorlover, </w:t>
      </w:r>
      <w:proofErr w:type="spellStart"/>
      <w:r>
        <w:t>verneplanar</w:t>
      </w:r>
      <w:proofErr w:type="spellEnd"/>
      <w:r>
        <w:t xml:space="preserve"> og </w:t>
      </w:r>
      <w:proofErr w:type="spellStart"/>
      <w:r>
        <w:t>liknande</w:t>
      </w:r>
      <w:proofErr w:type="spellEnd"/>
      <w:r>
        <w:t xml:space="preserve">. Det kan også </w:t>
      </w:r>
      <w:proofErr w:type="spellStart"/>
      <w:r>
        <w:t>vere</w:t>
      </w:r>
      <w:proofErr w:type="spellEnd"/>
      <w:r>
        <w:t xml:space="preserve"> </w:t>
      </w:r>
      <w:proofErr w:type="spellStart"/>
      <w:r>
        <w:t>føremålstenleg</w:t>
      </w:r>
      <w:proofErr w:type="spellEnd"/>
      <w:r>
        <w:t xml:space="preserve"> å nytte det mest </w:t>
      </w:r>
      <w:proofErr w:type="spellStart"/>
      <w:r>
        <w:t>nærliggjande</w:t>
      </w:r>
      <w:proofErr w:type="spellEnd"/>
      <w:r>
        <w:t xml:space="preserve"> </w:t>
      </w:r>
      <w:proofErr w:type="spellStart"/>
      <w:r>
        <w:t>arealføremålet</w:t>
      </w:r>
      <w:proofErr w:type="spellEnd"/>
      <w:r>
        <w:t xml:space="preserve">, til dømes LNFR-område, i naturvernområde. Her vil likevel </w:t>
      </w:r>
      <w:proofErr w:type="spellStart"/>
      <w:r>
        <w:t>arealføremålet</w:t>
      </w:r>
      <w:proofErr w:type="spellEnd"/>
      <w:r>
        <w:t xml:space="preserve"> </w:t>
      </w:r>
      <w:proofErr w:type="spellStart"/>
      <w:r>
        <w:t>berre</w:t>
      </w:r>
      <w:proofErr w:type="spellEnd"/>
      <w:r>
        <w:t xml:space="preserve"> </w:t>
      </w:r>
      <w:proofErr w:type="spellStart"/>
      <w:r>
        <w:t>vere</w:t>
      </w:r>
      <w:proofErr w:type="spellEnd"/>
      <w:r>
        <w:t xml:space="preserve"> av informativ karakter, </w:t>
      </w:r>
      <w:proofErr w:type="spellStart"/>
      <w:r>
        <w:t>medan</w:t>
      </w:r>
      <w:proofErr w:type="spellEnd"/>
      <w:r>
        <w:t xml:space="preserve"> </w:t>
      </w:r>
      <w:proofErr w:type="spellStart"/>
      <w:r>
        <w:t>reglane</w:t>
      </w:r>
      <w:proofErr w:type="spellEnd"/>
      <w:r>
        <w:t xml:space="preserve"> for arealforvaltninga i området følgjer av verneforskriftene. </w:t>
      </w:r>
    </w:p>
    <w:p w14:paraId="0A99FE03" w14:textId="77777777" w:rsidR="0057752E" w:rsidRDefault="00FE1D0F">
      <w:pPr>
        <w:pStyle w:val="Overskrift5"/>
      </w:pPr>
      <w:proofErr w:type="spellStart"/>
      <w:r>
        <w:t>Kraftleidningar</w:t>
      </w:r>
      <w:proofErr w:type="spellEnd"/>
    </w:p>
    <w:p w14:paraId="50B270D6" w14:textId="77777777" w:rsidR="0057752E" w:rsidRDefault="00FE1D0F" w:rsidP="001F3D79">
      <w:proofErr w:type="spellStart"/>
      <w:r>
        <w:rPr>
          <w:rStyle w:val="kursiv"/>
        </w:rPr>
        <w:t>Kraftleidningar</w:t>
      </w:r>
      <w:proofErr w:type="spellEnd"/>
      <w:r>
        <w:rPr>
          <w:rStyle w:val="kursiv"/>
        </w:rPr>
        <w:t xml:space="preserve"> i sentral- og regionalnettet</w:t>
      </w:r>
      <w:r>
        <w:t xml:space="preserve"> kan </w:t>
      </w:r>
      <w:proofErr w:type="spellStart"/>
      <w:r>
        <w:t>berre</w:t>
      </w:r>
      <w:proofErr w:type="spellEnd"/>
      <w:r>
        <w:t xml:space="preserve"> </w:t>
      </w:r>
      <w:proofErr w:type="spellStart"/>
      <w:r>
        <w:t>visast</w:t>
      </w:r>
      <w:proofErr w:type="spellEnd"/>
      <w:r>
        <w:t xml:space="preserve"> som bandlagde område etter omsynssone § 11-8 tredje ledd bokstav d, jf. unntaket i lova § 1-3. Sjå også kapittel 4.6.2.3.7 om </w:t>
      </w:r>
      <w:proofErr w:type="spellStart"/>
      <w:r>
        <w:t>kraftleidningar</w:t>
      </w:r>
      <w:proofErr w:type="spellEnd"/>
      <w:r>
        <w:t>.</w:t>
      </w:r>
    </w:p>
    <w:p w14:paraId="689FA0F9" w14:textId="77777777" w:rsidR="0057752E" w:rsidRDefault="00FE1D0F">
      <w:pPr>
        <w:pStyle w:val="Overskrift5"/>
      </w:pPr>
      <w:r>
        <w:t>Vassforsyning</w:t>
      </w:r>
    </w:p>
    <w:p w14:paraId="4EEF6B7D" w14:textId="77777777" w:rsidR="0057752E" w:rsidRDefault="00FE1D0F" w:rsidP="001F3D79">
      <w:r>
        <w:rPr>
          <w:rStyle w:val="kursiv"/>
        </w:rPr>
        <w:t xml:space="preserve">Vassforsyning </w:t>
      </w:r>
      <w:r>
        <w:t xml:space="preserve">inngår i utgangspunktet i drikkevassforskrifter </w:t>
      </w:r>
      <w:proofErr w:type="spellStart"/>
      <w:r>
        <w:t>gjevne</w:t>
      </w:r>
      <w:proofErr w:type="spellEnd"/>
      <w:r>
        <w:t xml:space="preserve"> i samsvar med matlova, og blir derfor normalt vist som ei sikrings-/omsynssone etter § 11-8 tredje ledd bokstav a. </w:t>
      </w:r>
      <w:proofErr w:type="spellStart"/>
      <w:r>
        <w:t>Bandlegging</w:t>
      </w:r>
      <w:proofErr w:type="spellEnd"/>
      <w:r>
        <w:t xml:space="preserve"> etter omsynssone d kan også </w:t>
      </w:r>
      <w:proofErr w:type="spellStart"/>
      <w:r>
        <w:t>vere</w:t>
      </w:r>
      <w:proofErr w:type="spellEnd"/>
      <w:r>
        <w:t xml:space="preserve"> aktuelt.</w:t>
      </w:r>
    </w:p>
    <w:p w14:paraId="51FB7DFD" w14:textId="77777777" w:rsidR="0057752E" w:rsidRDefault="00FE1D0F">
      <w:proofErr w:type="spellStart"/>
      <w:r>
        <w:t>Bandlegging</w:t>
      </w:r>
      <w:proofErr w:type="spellEnd"/>
      <w:r>
        <w:t xml:space="preserve"> for sikring av drikkevasskjelde etter § 11-8 tredje ledd bokstav d kan eksempelvis omfatte</w:t>
      </w:r>
    </w:p>
    <w:p w14:paraId="381D3C1C" w14:textId="77777777" w:rsidR="0057752E" w:rsidRDefault="00FE1D0F">
      <w:pPr>
        <w:pStyle w:val="Listebombe"/>
        <w:spacing w:before="270"/>
      </w:pPr>
      <w:r>
        <w:t xml:space="preserve">sikring av drikkevasskjelde som er </w:t>
      </w:r>
      <w:proofErr w:type="spellStart"/>
      <w:r>
        <w:t>bandlagd</w:t>
      </w:r>
      <w:proofErr w:type="spellEnd"/>
      <w:r>
        <w:t xml:space="preserve"> etter føresegner i vassressurslova, reguleringsplan eller tinglyste </w:t>
      </w:r>
      <w:proofErr w:type="spellStart"/>
      <w:r>
        <w:t>drikkevassklausular</w:t>
      </w:r>
      <w:proofErr w:type="spellEnd"/>
    </w:p>
    <w:p w14:paraId="5497D8E9" w14:textId="77777777" w:rsidR="0057752E" w:rsidRDefault="00FE1D0F">
      <w:pPr>
        <w:pStyle w:val="Listebombe"/>
      </w:pPr>
      <w:r>
        <w:t xml:space="preserve">sikringssone rundt vasskjelde som skal </w:t>
      </w:r>
      <w:proofErr w:type="spellStart"/>
      <w:r>
        <w:t>bandleggjast</w:t>
      </w:r>
      <w:proofErr w:type="spellEnd"/>
      <w:r>
        <w:t xml:space="preserve"> etter føresegnene i vassressurslova § 1, sikringssone, eller som skal </w:t>
      </w:r>
      <w:proofErr w:type="spellStart"/>
      <w:r>
        <w:t>regulerast</w:t>
      </w:r>
      <w:proofErr w:type="spellEnd"/>
      <w:r>
        <w:t xml:space="preserve"> til dette </w:t>
      </w:r>
      <w:proofErr w:type="spellStart"/>
      <w:r>
        <w:t>føremålet</w:t>
      </w:r>
      <w:proofErr w:type="spellEnd"/>
    </w:p>
    <w:p w14:paraId="60693B35" w14:textId="77777777" w:rsidR="0057752E" w:rsidRDefault="00FE1D0F">
      <w:pPr>
        <w:pStyle w:val="Overskrift3"/>
      </w:pPr>
      <w:r>
        <w:t xml:space="preserve">Sone med krav om felles planlegging for </w:t>
      </w:r>
      <w:proofErr w:type="spellStart"/>
      <w:r>
        <w:t>fleire</w:t>
      </w:r>
      <w:proofErr w:type="spellEnd"/>
      <w:r>
        <w:t xml:space="preserve"> </w:t>
      </w:r>
      <w:proofErr w:type="spellStart"/>
      <w:r>
        <w:t>eigedomar</w:t>
      </w:r>
      <w:proofErr w:type="spellEnd"/>
      <w:r>
        <w:t xml:space="preserve">, </w:t>
      </w:r>
      <w:proofErr w:type="spellStart"/>
      <w:r>
        <w:t>medrekna</w:t>
      </w:r>
      <w:proofErr w:type="spellEnd"/>
      <w:r>
        <w:t xml:space="preserve"> med </w:t>
      </w:r>
      <w:proofErr w:type="spellStart"/>
      <w:r>
        <w:t>særlege</w:t>
      </w:r>
      <w:proofErr w:type="spellEnd"/>
      <w:r>
        <w:t xml:space="preserve"> samarbeids- eller </w:t>
      </w:r>
      <w:proofErr w:type="spellStart"/>
      <w:r>
        <w:t>eigarformer</w:t>
      </w:r>
      <w:proofErr w:type="spellEnd"/>
      <w:r>
        <w:t xml:space="preserve"> og omforming og fornying </w:t>
      </w:r>
    </w:p>
    <w:p w14:paraId="401154EB" w14:textId="77777777" w:rsidR="0057752E" w:rsidRDefault="00FE1D0F" w:rsidP="001F3D79">
      <w:r>
        <w:t>Denne omsynssona blir brukt</w:t>
      </w:r>
    </w:p>
    <w:p w14:paraId="73F38E17" w14:textId="77777777" w:rsidR="0057752E" w:rsidRDefault="00FE1D0F">
      <w:pPr>
        <w:pStyle w:val="Listebombe"/>
        <w:spacing w:before="270"/>
      </w:pPr>
      <w:r>
        <w:lastRenderedPageBreak/>
        <w:t xml:space="preserve">for å markere område der kommunen meiner det er behov for at område og </w:t>
      </w:r>
      <w:proofErr w:type="spellStart"/>
      <w:r>
        <w:t>eigedomar</w:t>
      </w:r>
      <w:proofErr w:type="spellEnd"/>
      <w:r>
        <w:t xml:space="preserve"> må </w:t>
      </w:r>
      <w:proofErr w:type="spellStart"/>
      <w:r>
        <w:t>planleggjast</w:t>
      </w:r>
      <w:proofErr w:type="spellEnd"/>
      <w:r>
        <w:t xml:space="preserve"> under </w:t>
      </w:r>
      <w:proofErr w:type="spellStart"/>
      <w:r>
        <w:t>eitt</w:t>
      </w:r>
      <w:proofErr w:type="spellEnd"/>
    </w:p>
    <w:p w14:paraId="619EF693" w14:textId="77777777" w:rsidR="0057752E" w:rsidRDefault="00FE1D0F">
      <w:pPr>
        <w:pStyle w:val="Listebombe"/>
      </w:pPr>
      <w:r>
        <w:t xml:space="preserve">i område som skal </w:t>
      </w:r>
      <w:proofErr w:type="spellStart"/>
      <w:r>
        <w:t>omformast</w:t>
      </w:r>
      <w:proofErr w:type="spellEnd"/>
      <w:r>
        <w:t xml:space="preserve"> og </w:t>
      </w:r>
      <w:proofErr w:type="spellStart"/>
      <w:r>
        <w:t>fornyast</w:t>
      </w:r>
      <w:proofErr w:type="spellEnd"/>
    </w:p>
    <w:p w14:paraId="2A6646BC" w14:textId="77777777" w:rsidR="0057752E" w:rsidRDefault="00FE1D0F">
      <w:pPr>
        <w:pStyle w:val="Listebombe"/>
      </w:pPr>
      <w:r>
        <w:t xml:space="preserve">for å </w:t>
      </w:r>
      <w:proofErr w:type="spellStart"/>
      <w:r>
        <w:t>leggje</w:t>
      </w:r>
      <w:proofErr w:type="spellEnd"/>
      <w:r>
        <w:t xml:space="preserve"> til rette for ulike </w:t>
      </w:r>
      <w:proofErr w:type="spellStart"/>
      <w:r>
        <w:t>fellesløysingar</w:t>
      </w:r>
      <w:proofErr w:type="spellEnd"/>
      <w:r>
        <w:t xml:space="preserve"> </w:t>
      </w:r>
    </w:p>
    <w:p w14:paraId="30B47244" w14:textId="77777777" w:rsidR="0057752E" w:rsidRDefault="00FE1D0F">
      <w:r>
        <w:t xml:space="preserve">Omsynssona må ha føresegner for at </w:t>
      </w:r>
      <w:proofErr w:type="spellStart"/>
      <w:r>
        <w:t>ho</w:t>
      </w:r>
      <w:proofErr w:type="spellEnd"/>
      <w:r>
        <w:t xml:space="preserve"> skal ha rettsverknad. Føresegner til denne sona kan </w:t>
      </w:r>
      <w:proofErr w:type="spellStart"/>
      <w:r>
        <w:t>fastsetje</w:t>
      </w:r>
      <w:proofErr w:type="spellEnd"/>
      <w:r>
        <w:t xml:space="preserve"> at </w:t>
      </w:r>
      <w:proofErr w:type="spellStart"/>
      <w:r>
        <w:t>fleire</w:t>
      </w:r>
      <w:proofErr w:type="spellEnd"/>
      <w:r>
        <w:t xml:space="preserve"> </w:t>
      </w:r>
      <w:proofErr w:type="spellStart"/>
      <w:r>
        <w:t>eigedomar</w:t>
      </w:r>
      <w:proofErr w:type="spellEnd"/>
      <w:r>
        <w:t xml:space="preserve"> i </w:t>
      </w:r>
      <w:proofErr w:type="spellStart"/>
      <w:r>
        <w:t>eit</w:t>
      </w:r>
      <w:proofErr w:type="spellEnd"/>
      <w:r>
        <w:t xml:space="preserve"> område skal inngå i felles planlegging, og at det skal brukast særskilte gjennomføringsverkemiddel. Det kan også </w:t>
      </w:r>
      <w:proofErr w:type="spellStart"/>
      <w:r>
        <w:t>gjevast</w:t>
      </w:r>
      <w:proofErr w:type="spellEnd"/>
      <w:r>
        <w:t xml:space="preserve"> føresegner med heimel i § 11-9 nr. 3</w:t>
      </w:r>
      <w:r>
        <w:rPr>
          <w:rStyle w:val="halvfet"/>
        </w:rPr>
        <w:t>.</w:t>
      </w:r>
    </w:p>
    <w:p w14:paraId="1590579F" w14:textId="77777777" w:rsidR="0057752E" w:rsidRDefault="00FE1D0F">
      <w:pPr>
        <w:pStyle w:val="Overskrift4"/>
      </w:pPr>
      <w:proofErr w:type="spellStart"/>
      <w:r>
        <w:t>Innhald</w:t>
      </w:r>
      <w:proofErr w:type="spellEnd"/>
      <w:r>
        <w:t xml:space="preserve"> i omsynssona</w:t>
      </w:r>
    </w:p>
    <w:p w14:paraId="5D7E3C16" w14:textId="77777777" w:rsidR="0057752E" w:rsidRDefault="00FE1D0F">
      <w:pPr>
        <w:pStyle w:val="Overskrift5"/>
        <w:spacing w:before="0"/>
      </w:pPr>
      <w:r>
        <w:t>Generelt</w:t>
      </w:r>
    </w:p>
    <w:p w14:paraId="4ED40337" w14:textId="77777777" w:rsidR="0057752E" w:rsidRDefault="00FE1D0F" w:rsidP="001F3D79">
      <w:r>
        <w:t xml:space="preserve">Det kan </w:t>
      </w:r>
      <w:proofErr w:type="spellStart"/>
      <w:r>
        <w:t>fastsetjast</w:t>
      </w:r>
      <w:proofErr w:type="spellEnd"/>
      <w:r>
        <w:t xml:space="preserve"> krav om at </w:t>
      </w:r>
      <w:proofErr w:type="spellStart"/>
      <w:r>
        <w:t>fleire</w:t>
      </w:r>
      <w:proofErr w:type="spellEnd"/>
      <w:r>
        <w:t xml:space="preserve"> </w:t>
      </w:r>
      <w:proofErr w:type="spellStart"/>
      <w:r>
        <w:t>eigedomar</w:t>
      </w:r>
      <w:proofErr w:type="spellEnd"/>
      <w:r>
        <w:t xml:space="preserve"> skal </w:t>
      </w:r>
      <w:proofErr w:type="spellStart"/>
      <w:r>
        <w:t>leggjast</w:t>
      </w:r>
      <w:proofErr w:type="spellEnd"/>
      <w:r>
        <w:t xml:space="preserve"> under felles planlegging, jf. § 11-8 tredje leddet bokstav e andre leddet. Ei slik føresegn vil </w:t>
      </w:r>
      <w:proofErr w:type="spellStart"/>
      <w:r>
        <w:t>vere</w:t>
      </w:r>
      <w:proofErr w:type="spellEnd"/>
      <w:r>
        <w:t xml:space="preserve"> </w:t>
      </w:r>
      <w:proofErr w:type="spellStart"/>
      <w:r>
        <w:t>eit</w:t>
      </w:r>
      <w:proofErr w:type="spellEnd"/>
      <w:r>
        <w:t xml:space="preserve"> vilkår om ei samla planlegging og planløysing for å kunne ta i bruk </w:t>
      </w:r>
      <w:proofErr w:type="spellStart"/>
      <w:r>
        <w:t>delar</w:t>
      </w:r>
      <w:proofErr w:type="spellEnd"/>
      <w:r>
        <w:t xml:space="preserve"> av </w:t>
      </w:r>
      <w:proofErr w:type="spellStart"/>
      <w:r>
        <w:t>eit</w:t>
      </w:r>
      <w:proofErr w:type="spellEnd"/>
      <w:r>
        <w:t xml:space="preserve"> slikt utbyggingsområde. </w:t>
      </w:r>
      <w:proofErr w:type="spellStart"/>
      <w:r>
        <w:t>Ein</w:t>
      </w:r>
      <w:proofErr w:type="spellEnd"/>
      <w:r>
        <w:t xml:space="preserve"> vil då få ei samtidig planavklaring for </w:t>
      </w:r>
      <w:proofErr w:type="spellStart"/>
      <w:r>
        <w:t>eit</w:t>
      </w:r>
      <w:proofErr w:type="spellEnd"/>
      <w:r>
        <w:t xml:space="preserve"> planområde som </w:t>
      </w:r>
      <w:proofErr w:type="spellStart"/>
      <w:r>
        <w:t>omfattar</w:t>
      </w:r>
      <w:proofErr w:type="spellEnd"/>
      <w:r>
        <w:t xml:space="preserve"> </w:t>
      </w:r>
      <w:proofErr w:type="spellStart"/>
      <w:r>
        <w:t>fleire</w:t>
      </w:r>
      <w:proofErr w:type="spellEnd"/>
      <w:r>
        <w:t xml:space="preserve"> </w:t>
      </w:r>
      <w:proofErr w:type="spellStart"/>
      <w:r>
        <w:t>eigedomar</w:t>
      </w:r>
      <w:proofErr w:type="spellEnd"/>
      <w:r>
        <w:t>.</w:t>
      </w:r>
    </w:p>
    <w:p w14:paraId="368C2C0C" w14:textId="77777777" w:rsidR="0057752E" w:rsidRDefault="00FE1D0F">
      <w:proofErr w:type="spellStart"/>
      <w:r>
        <w:t>Eit</w:t>
      </w:r>
      <w:proofErr w:type="spellEnd"/>
      <w:r>
        <w:t xml:space="preserve"> krav om </w:t>
      </w:r>
      <w:proofErr w:type="spellStart"/>
      <w:r>
        <w:t>ein</w:t>
      </w:r>
      <w:proofErr w:type="spellEnd"/>
      <w:r>
        <w:t xml:space="preserve"> felles plan for </w:t>
      </w:r>
      <w:proofErr w:type="spellStart"/>
      <w:r>
        <w:t>fleire</w:t>
      </w:r>
      <w:proofErr w:type="spellEnd"/>
      <w:r>
        <w:t xml:space="preserve"> </w:t>
      </w:r>
      <w:proofErr w:type="spellStart"/>
      <w:r>
        <w:t>eigedomar</w:t>
      </w:r>
      <w:proofErr w:type="spellEnd"/>
      <w:r>
        <w:t xml:space="preserve"> </w:t>
      </w:r>
      <w:proofErr w:type="spellStart"/>
      <w:r>
        <w:t>inneber</w:t>
      </w:r>
      <w:proofErr w:type="spellEnd"/>
      <w:r>
        <w:t xml:space="preserve"> at </w:t>
      </w:r>
      <w:proofErr w:type="spellStart"/>
      <w:r>
        <w:t>forslagsstillarane</w:t>
      </w:r>
      <w:proofErr w:type="spellEnd"/>
      <w:r>
        <w:t xml:space="preserve"> som står bak, </w:t>
      </w:r>
      <w:proofErr w:type="spellStart"/>
      <w:r>
        <w:t>anten</w:t>
      </w:r>
      <w:proofErr w:type="spellEnd"/>
      <w:r>
        <w:t xml:space="preserve"> det er private eller </w:t>
      </w:r>
      <w:proofErr w:type="spellStart"/>
      <w:r>
        <w:t>offentlege</w:t>
      </w:r>
      <w:proofErr w:type="spellEnd"/>
      <w:r>
        <w:t xml:space="preserve">, må samarbeide om planutarbeidinga. Dette tyder at private </w:t>
      </w:r>
      <w:proofErr w:type="spellStart"/>
      <w:r>
        <w:t>ikkje</w:t>
      </w:r>
      <w:proofErr w:type="spellEnd"/>
      <w:r>
        <w:t xml:space="preserve"> kan </w:t>
      </w:r>
      <w:proofErr w:type="spellStart"/>
      <w:r>
        <w:t>fremje</w:t>
      </w:r>
      <w:proofErr w:type="spellEnd"/>
      <w:r>
        <w:t xml:space="preserve"> forslag om reguleringsplan som </w:t>
      </w:r>
      <w:proofErr w:type="spellStart"/>
      <w:r>
        <w:t>berre</w:t>
      </w:r>
      <w:proofErr w:type="spellEnd"/>
      <w:r>
        <w:t xml:space="preserve"> gjeld sin eigen </w:t>
      </w:r>
      <w:proofErr w:type="spellStart"/>
      <w:r>
        <w:t>eigedom</w:t>
      </w:r>
      <w:proofErr w:type="spellEnd"/>
      <w:r>
        <w:t>. Heimelen til å stille reguleringsplankrav er § 11-9 nr. 1.</w:t>
      </w:r>
    </w:p>
    <w:p w14:paraId="3A82A4BF" w14:textId="77777777" w:rsidR="0057752E" w:rsidRDefault="00FE1D0F">
      <w:pPr>
        <w:pStyle w:val="Overskrift5"/>
      </w:pPr>
      <w:r>
        <w:t>Område for omforming og fornying</w:t>
      </w:r>
    </w:p>
    <w:p w14:paraId="40F70BCD" w14:textId="77777777" w:rsidR="0057752E" w:rsidRDefault="00FE1D0F" w:rsidP="001F3D79">
      <w:r>
        <w:t xml:space="preserve">Omsynssona kan også brukast for område for omforming, ofte kalla «transformasjon» og/eller «fornying». </w:t>
      </w:r>
    </w:p>
    <w:p w14:paraId="608C9E33" w14:textId="77777777" w:rsidR="0057752E" w:rsidRDefault="00FE1D0F">
      <w:r>
        <w:t xml:space="preserve">I arealdelen i kommuneplanen vil omsynssona for omforming og fornying kunne brukast for å definere område der det skal skje ei målretta og særskilt områdevis planlegging og gjennomføring for å omdanne, fornye eller </w:t>
      </w:r>
      <w:proofErr w:type="spellStart"/>
      <w:r>
        <w:t>vidareutvikle</w:t>
      </w:r>
      <w:proofErr w:type="spellEnd"/>
      <w:r>
        <w:t xml:space="preserve"> </w:t>
      </w:r>
      <w:proofErr w:type="spellStart"/>
      <w:r>
        <w:t>eit</w:t>
      </w:r>
      <w:proofErr w:type="spellEnd"/>
      <w:r>
        <w:t xml:space="preserve"> område. Dette er </w:t>
      </w:r>
      <w:proofErr w:type="spellStart"/>
      <w:r>
        <w:t>ønskjeleg</w:t>
      </w:r>
      <w:proofErr w:type="spellEnd"/>
      <w:r>
        <w:t xml:space="preserve"> i mange </w:t>
      </w:r>
      <w:proofErr w:type="spellStart"/>
      <w:r>
        <w:t>tettstadsområde</w:t>
      </w:r>
      <w:proofErr w:type="spellEnd"/>
      <w:r>
        <w:t xml:space="preserve"> for å </w:t>
      </w:r>
      <w:proofErr w:type="spellStart"/>
      <w:r>
        <w:t>motverke</w:t>
      </w:r>
      <w:proofErr w:type="spellEnd"/>
      <w:r>
        <w:t xml:space="preserve"> </w:t>
      </w:r>
      <w:proofErr w:type="spellStart"/>
      <w:r>
        <w:t>vidare</w:t>
      </w:r>
      <w:proofErr w:type="spellEnd"/>
      <w:r>
        <w:t xml:space="preserve"> spreiing av bygningsmassen. </w:t>
      </w:r>
    </w:p>
    <w:p w14:paraId="0D9DE57E" w14:textId="77777777" w:rsidR="0057752E" w:rsidRDefault="00FE1D0F">
      <w:r>
        <w:t xml:space="preserve">Det er mest aktuelt å bruke omsynssona i utbygde område som skal </w:t>
      </w:r>
      <w:proofErr w:type="spellStart"/>
      <w:r>
        <w:t>gjevast</w:t>
      </w:r>
      <w:proofErr w:type="spellEnd"/>
      <w:r>
        <w:t xml:space="preserve"> </w:t>
      </w:r>
      <w:proofErr w:type="spellStart"/>
      <w:r>
        <w:t>ein</w:t>
      </w:r>
      <w:proofErr w:type="spellEnd"/>
      <w:r>
        <w:t xml:space="preserve"> ny og </w:t>
      </w:r>
      <w:proofErr w:type="spellStart"/>
      <w:r>
        <w:t>annan</w:t>
      </w:r>
      <w:proofErr w:type="spellEnd"/>
      <w:r>
        <w:t xml:space="preserve"> bruk, med ei </w:t>
      </w:r>
      <w:proofErr w:type="spellStart"/>
      <w:r>
        <w:t>meir</w:t>
      </w:r>
      <w:proofErr w:type="spellEnd"/>
      <w:r>
        <w:t xml:space="preserve"> intensiv utnytting enn </w:t>
      </w:r>
      <w:proofErr w:type="spellStart"/>
      <w:r>
        <w:t>tidlegare</w:t>
      </w:r>
      <w:proofErr w:type="spellEnd"/>
      <w:r>
        <w:t xml:space="preserve">. </w:t>
      </w:r>
      <w:proofErr w:type="spellStart"/>
      <w:r>
        <w:t>Eit</w:t>
      </w:r>
      <w:proofErr w:type="spellEnd"/>
      <w:r>
        <w:t xml:space="preserve"> typisk døme er at byområde med </w:t>
      </w:r>
      <w:proofErr w:type="spellStart"/>
      <w:r>
        <w:t>tidlegare</w:t>
      </w:r>
      <w:proofErr w:type="spellEnd"/>
      <w:r>
        <w:t xml:space="preserve"> </w:t>
      </w:r>
      <w:proofErr w:type="spellStart"/>
      <w:r>
        <w:t>industrieigedomar</w:t>
      </w:r>
      <w:proofErr w:type="spellEnd"/>
      <w:r>
        <w:t xml:space="preserve"> og næringsbygg, skal </w:t>
      </w:r>
      <w:proofErr w:type="spellStart"/>
      <w:r>
        <w:t>utviklast</w:t>
      </w:r>
      <w:proofErr w:type="spellEnd"/>
      <w:r>
        <w:t xml:space="preserve"> til </w:t>
      </w:r>
      <w:proofErr w:type="spellStart"/>
      <w:r>
        <w:t>bustader</w:t>
      </w:r>
      <w:proofErr w:type="spellEnd"/>
      <w:r>
        <w:t xml:space="preserve"> og andre </w:t>
      </w:r>
      <w:proofErr w:type="spellStart"/>
      <w:r>
        <w:t>byfunksjonar</w:t>
      </w:r>
      <w:proofErr w:type="spellEnd"/>
      <w:r>
        <w:t xml:space="preserve"> eller få ei kvalitetsheving. </w:t>
      </w:r>
    </w:p>
    <w:p w14:paraId="7D79D9E1" w14:textId="77777777" w:rsidR="0057752E" w:rsidRDefault="00FE1D0F">
      <w:r>
        <w:t xml:space="preserve">Omsynssona kan også brukast der det er aktuelt å omforme og fornye andre </w:t>
      </w:r>
      <w:proofErr w:type="spellStart"/>
      <w:r>
        <w:t>typar</w:t>
      </w:r>
      <w:proofErr w:type="spellEnd"/>
      <w:r>
        <w:t xml:space="preserve"> areal, </w:t>
      </w:r>
      <w:proofErr w:type="spellStart"/>
      <w:r>
        <w:t>bygningar</w:t>
      </w:r>
      <w:proofErr w:type="spellEnd"/>
      <w:r>
        <w:t xml:space="preserve"> og anlegg, til dømes fortetting i </w:t>
      </w:r>
      <w:proofErr w:type="spellStart"/>
      <w:r>
        <w:t>eksisterande</w:t>
      </w:r>
      <w:proofErr w:type="spellEnd"/>
      <w:r>
        <w:t xml:space="preserve"> hytteområde, eller </w:t>
      </w:r>
      <w:proofErr w:type="spellStart"/>
      <w:r>
        <w:t>leggje</w:t>
      </w:r>
      <w:proofErr w:type="spellEnd"/>
      <w:r>
        <w:t xml:space="preserve"> ut nye hytteområde.</w:t>
      </w:r>
    </w:p>
    <w:p w14:paraId="46A8750A" w14:textId="77777777" w:rsidR="0057752E" w:rsidRDefault="00FE1D0F">
      <w:pPr>
        <w:pStyle w:val="Overskrift4"/>
      </w:pPr>
      <w:r>
        <w:t>Føresegner til omsynssona</w:t>
      </w:r>
    </w:p>
    <w:p w14:paraId="479ED47A" w14:textId="77777777" w:rsidR="0057752E" w:rsidRDefault="00FE1D0F" w:rsidP="001F3D79">
      <w:r>
        <w:t xml:space="preserve">Omsynssona skal </w:t>
      </w:r>
      <w:proofErr w:type="spellStart"/>
      <w:r>
        <w:t>gje</w:t>
      </w:r>
      <w:proofErr w:type="spellEnd"/>
      <w:r>
        <w:t xml:space="preserve"> ei felles ramme for planlegging, gjennomføring og verkemiddelbruk. Verknaden av sona blir avklart gjennom føresegnene som er knytte til henne. Til </w:t>
      </w:r>
      <w:proofErr w:type="spellStart"/>
      <w:r>
        <w:t>éi</w:t>
      </w:r>
      <w:proofErr w:type="spellEnd"/>
      <w:r>
        <w:t xml:space="preserve"> sone kan det </w:t>
      </w:r>
      <w:proofErr w:type="spellStart"/>
      <w:r>
        <w:t>gjevast</w:t>
      </w:r>
      <w:proofErr w:type="spellEnd"/>
      <w:r>
        <w:t xml:space="preserve"> ei eller </w:t>
      </w:r>
      <w:proofErr w:type="spellStart"/>
      <w:r>
        <w:t>fleire</w:t>
      </w:r>
      <w:proofErr w:type="spellEnd"/>
      <w:r>
        <w:t xml:space="preserve"> av </w:t>
      </w:r>
      <w:proofErr w:type="spellStart"/>
      <w:r>
        <w:t>dei</w:t>
      </w:r>
      <w:proofErr w:type="spellEnd"/>
      <w:r>
        <w:t xml:space="preserve"> føresegnene som går fram av paragrafen. Det kan i tillegg </w:t>
      </w:r>
      <w:proofErr w:type="spellStart"/>
      <w:r>
        <w:t>gjevast</w:t>
      </w:r>
      <w:proofErr w:type="spellEnd"/>
      <w:r>
        <w:t xml:space="preserve"> føresegner etter § 11-9 og § 11-10.</w:t>
      </w:r>
    </w:p>
    <w:p w14:paraId="334A2FFA" w14:textId="77777777" w:rsidR="0057752E" w:rsidRDefault="00FE1D0F">
      <w:r>
        <w:lastRenderedPageBreak/>
        <w:t xml:space="preserve">Etter § 11-8 tredje ledd bokstav e kan det </w:t>
      </w:r>
      <w:proofErr w:type="spellStart"/>
      <w:r>
        <w:t>gjevast</w:t>
      </w:r>
      <w:proofErr w:type="spellEnd"/>
      <w:r>
        <w:t xml:space="preserve"> føresegner om omforming og fornying og bruk av jordskifte for å </w:t>
      </w:r>
      <w:proofErr w:type="spellStart"/>
      <w:r>
        <w:t>fastsetje</w:t>
      </w:r>
      <w:proofErr w:type="spellEnd"/>
      <w:r>
        <w:t xml:space="preserve"> fordelingsordning.</w:t>
      </w:r>
    </w:p>
    <w:p w14:paraId="401F53A0" w14:textId="77777777" w:rsidR="0057752E" w:rsidRDefault="00FE1D0F">
      <w:r>
        <w:t xml:space="preserve">Planlegging i slike område krev gjerne samarbeid om planløysing og gjennomføring av felles utbygging, infrastruktur, tiltak og drift for </w:t>
      </w:r>
      <w:proofErr w:type="spellStart"/>
      <w:r>
        <w:t>fleire</w:t>
      </w:r>
      <w:proofErr w:type="spellEnd"/>
      <w:r>
        <w:t xml:space="preserve"> </w:t>
      </w:r>
      <w:proofErr w:type="spellStart"/>
      <w:r>
        <w:t>eigedomar</w:t>
      </w:r>
      <w:proofErr w:type="spellEnd"/>
      <w:r>
        <w:t xml:space="preserve"> sett under </w:t>
      </w:r>
      <w:proofErr w:type="spellStart"/>
      <w:r>
        <w:t>eitt</w:t>
      </w:r>
      <w:proofErr w:type="spellEnd"/>
      <w:r>
        <w:t xml:space="preserve">, og aktuelle </w:t>
      </w:r>
      <w:proofErr w:type="spellStart"/>
      <w:r>
        <w:t>ordningar</w:t>
      </w:r>
      <w:proofErr w:type="spellEnd"/>
      <w:r>
        <w:t xml:space="preserve"> i jordskiftelova. Sjå </w:t>
      </w:r>
      <w:hyperlink r:id="rId250" w:history="1">
        <w:proofErr w:type="spellStart"/>
        <w:r>
          <w:rPr>
            <w:rStyle w:val="Hyperkobling"/>
          </w:rPr>
          <w:t>rettleiar</w:t>
        </w:r>
        <w:proofErr w:type="spellEnd"/>
        <w:r>
          <w:rPr>
            <w:rStyle w:val="Hyperkobling"/>
          </w:rPr>
          <w:t xml:space="preserve"> om urbant jordskifte.</w:t>
        </w:r>
      </w:hyperlink>
    </w:p>
    <w:p w14:paraId="0CD7F7BF" w14:textId="77777777" w:rsidR="0057752E" w:rsidRDefault="00FE1D0F">
      <w:r>
        <w:t xml:space="preserve">Føresegnene kan liste opp </w:t>
      </w:r>
      <w:proofErr w:type="spellStart"/>
      <w:r>
        <w:t>eigedomar</w:t>
      </w:r>
      <w:proofErr w:type="spellEnd"/>
      <w:r>
        <w:t xml:space="preserve"> i omsynssona der det skal brukast konkrete gjennomføringsverkemiddel. </w:t>
      </w:r>
    </w:p>
    <w:p w14:paraId="54480CF6" w14:textId="77777777" w:rsidR="0057752E" w:rsidRDefault="00FE1D0F">
      <w:r>
        <w:t xml:space="preserve">Gjennomføringsverkemidla går ut på å fordele </w:t>
      </w:r>
      <w:proofErr w:type="spellStart"/>
      <w:r>
        <w:t>arealverdiar</w:t>
      </w:r>
      <w:proofErr w:type="spellEnd"/>
      <w:r>
        <w:t xml:space="preserve"> og kostnader til dømes til felles tilkomst, felles veg og friareal. </w:t>
      </w:r>
      <w:proofErr w:type="spellStart"/>
      <w:r>
        <w:t>Grunneigarar</w:t>
      </w:r>
      <w:proofErr w:type="spellEnd"/>
      <w:r>
        <w:t xml:space="preserve"> som </w:t>
      </w:r>
      <w:proofErr w:type="spellStart"/>
      <w:r>
        <w:t>deltek</w:t>
      </w:r>
      <w:proofErr w:type="spellEnd"/>
      <w:r>
        <w:t xml:space="preserve">, får sin del av utbyggingsvinsten ved å investere i fellestiltaka. Opplegget er meint å sikre seg mot at enkelte må betale for alt, og at andre som kjem etter </w:t>
      </w:r>
      <w:proofErr w:type="spellStart"/>
      <w:r>
        <w:t>ikkje</w:t>
      </w:r>
      <w:proofErr w:type="spellEnd"/>
      <w:r>
        <w:t xml:space="preserve"> treng å betale. Sagt på </w:t>
      </w:r>
      <w:proofErr w:type="spellStart"/>
      <w:r>
        <w:t>ein</w:t>
      </w:r>
      <w:proofErr w:type="spellEnd"/>
      <w:r>
        <w:t xml:space="preserve"> </w:t>
      </w:r>
      <w:proofErr w:type="spellStart"/>
      <w:r>
        <w:t>annan</w:t>
      </w:r>
      <w:proofErr w:type="spellEnd"/>
      <w:r>
        <w:t xml:space="preserve"> måte: At første </w:t>
      </w:r>
      <w:proofErr w:type="spellStart"/>
      <w:r>
        <w:t>utbyggjar</w:t>
      </w:r>
      <w:proofErr w:type="spellEnd"/>
      <w:r>
        <w:t xml:space="preserve"> </w:t>
      </w:r>
      <w:proofErr w:type="spellStart"/>
      <w:r>
        <w:t>ikkje</w:t>
      </w:r>
      <w:proofErr w:type="spellEnd"/>
      <w:r>
        <w:t xml:space="preserve"> </w:t>
      </w:r>
      <w:proofErr w:type="spellStart"/>
      <w:r>
        <w:t>sit</w:t>
      </w:r>
      <w:proofErr w:type="spellEnd"/>
      <w:r>
        <w:t xml:space="preserve"> att med rekninga for </w:t>
      </w:r>
      <w:proofErr w:type="spellStart"/>
      <w:r>
        <w:t>dei</w:t>
      </w:r>
      <w:proofErr w:type="spellEnd"/>
      <w:r>
        <w:t xml:space="preserve"> som </w:t>
      </w:r>
      <w:proofErr w:type="spellStart"/>
      <w:r>
        <w:t>ventar</w:t>
      </w:r>
      <w:proofErr w:type="spellEnd"/>
      <w:r>
        <w:t xml:space="preserve"> med å </w:t>
      </w:r>
      <w:proofErr w:type="spellStart"/>
      <w:r>
        <w:t>byggje</w:t>
      </w:r>
      <w:proofErr w:type="spellEnd"/>
      <w:r>
        <w:t xml:space="preserve"> ut </w:t>
      </w:r>
      <w:proofErr w:type="spellStart"/>
      <w:r>
        <w:t>eigedomane</w:t>
      </w:r>
      <w:proofErr w:type="spellEnd"/>
      <w:r>
        <w:t xml:space="preserve"> sine. </w:t>
      </w:r>
    </w:p>
    <w:p w14:paraId="6B262A82" w14:textId="77777777" w:rsidR="0057752E" w:rsidRDefault="00FE1D0F">
      <w:r>
        <w:t xml:space="preserve">I tillegg gjeld </w:t>
      </w:r>
      <w:proofErr w:type="spellStart"/>
      <w:r>
        <w:t>dei</w:t>
      </w:r>
      <w:proofErr w:type="spellEnd"/>
      <w:r>
        <w:t xml:space="preserve"> ordinære </w:t>
      </w:r>
      <w:proofErr w:type="spellStart"/>
      <w:r>
        <w:t>verkemidla</w:t>
      </w:r>
      <w:proofErr w:type="spellEnd"/>
      <w:r>
        <w:t xml:space="preserve"> om ekspropriasjon, opparbeidingskrav, refusjon og eventuelt avgifter for vatn og avløp, og </w:t>
      </w:r>
      <w:proofErr w:type="spellStart"/>
      <w:r>
        <w:t>reglane</w:t>
      </w:r>
      <w:proofErr w:type="spellEnd"/>
      <w:r>
        <w:t xml:space="preserve"> for </w:t>
      </w:r>
      <w:proofErr w:type="spellStart"/>
      <w:r>
        <w:t>utbyggingsavtalar</w:t>
      </w:r>
      <w:proofErr w:type="spellEnd"/>
      <w:r>
        <w:t xml:space="preserve"> ved fordeling av kostnader i denne omsynssona.</w:t>
      </w:r>
    </w:p>
    <w:p w14:paraId="3239A1B5" w14:textId="77777777" w:rsidR="0057752E" w:rsidRDefault="00FE1D0F">
      <w:proofErr w:type="spellStart"/>
      <w:r>
        <w:t>Vidare</w:t>
      </w:r>
      <w:proofErr w:type="spellEnd"/>
      <w:r>
        <w:t xml:space="preserve"> kan det </w:t>
      </w:r>
      <w:proofErr w:type="spellStart"/>
      <w:r>
        <w:t>gjevast</w:t>
      </w:r>
      <w:proofErr w:type="spellEnd"/>
      <w:r>
        <w:t xml:space="preserve"> føresegner om </w:t>
      </w:r>
      <w:proofErr w:type="spellStart"/>
      <w:r>
        <w:t>nærare</w:t>
      </w:r>
      <w:proofErr w:type="spellEnd"/>
      <w:r>
        <w:t xml:space="preserve"> definerte </w:t>
      </w:r>
      <w:proofErr w:type="spellStart"/>
      <w:r>
        <w:t>løysingar</w:t>
      </w:r>
      <w:proofErr w:type="spellEnd"/>
      <w:r>
        <w:t xml:space="preserve"> for vassforsyning, avløp, veg og </w:t>
      </w:r>
      <w:proofErr w:type="spellStart"/>
      <w:r>
        <w:t>annan</w:t>
      </w:r>
      <w:proofErr w:type="spellEnd"/>
      <w:r>
        <w:t xml:space="preserve"> transport.</w:t>
      </w:r>
    </w:p>
    <w:tbl>
      <w:tblPr>
        <w:tblStyle w:val="StandardBoks"/>
        <w:tblW w:w="0" w:type="auto"/>
        <w:tblLayout w:type="fixed"/>
        <w:tblLook w:val="0000" w:firstRow="0" w:lastRow="0" w:firstColumn="0" w:lastColumn="0" w:noHBand="0" w:noVBand="0"/>
      </w:tblPr>
      <w:tblGrid>
        <w:gridCol w:w="8504"/>
      </w:tblGrid>
      <w:tr w:rsidR="0057752E" w14:paraId="55881FB2" w14:textId="77777777" w:rsidTr="006D28DE">
        <w:trPr>
          <w:trHeight w:val="60"/>
        </w:trPr>
        <w:tc>
          <w:tcPr>
            <w:tcW w:w="8504" w:type="dxa"/>
          </w:tcPr>
          <w:p w14:paraId="67FD668E" w14:textId="77777777" w:rsidR="0057752E" w:rsidRDefault="00FE1D0F">
            <w:pPr>
              <w:rPr>
                <w:rStyle w:val="halvfet"/>
              </w:rPr>
            </w:pPr>
            <w:r>
              <w:rPr>
                <w:rStyle w:val="halvfet"/>
              </w:rPr>
              <w:t>Døme på føresegner</w:t>
            </w:r>
          </w:p>
          <w:p w14:paraId="7F545290" w14:textId="77777777" w:rsidR="0057752E" w:rsidRDefault="00FE1D0F">
            <w:pPr>
              <w:pStyle w:val="Listebombe"/>
            </w:pPr>
            <w:proofErr w:type="spellStart"/>
            <w:r>
              <w:t>Innanfor</w:t>
            </w:r>
            <w:proofErr w:type="spellEnd"/>
            <w:r>
              <w:t xml:space="preserve"> omsynssone H810_1 – krav om felles planlegging, jf. § 11-9 nr. 1 skal det, for å </w:t>
            </w:r>
            <w:proofErr w:type="spellStart"/>
            <w:r>
              <w:t>gje</w:t>
            </w:r>
            <w:proofErr w:type="spellEnd"/>
            <w:r>
              <w:t xml:space="preserve"> området </w:t>
            </w:r>
            <w:proofErr w:type="spellStart"/>
            <w:r>
              <w:t>ein</w:t>
            </w:r>
            <w:proofErr w:type="spellEnd"/>
            <w:r>
              <w:t xml:space="preserve"> ny og </w:t>
            </w:r>
            <w:proofErr w:type="spellStart"/>
            <w:r>
              <w:t>annan</w:t>
            </w:r>
            <w:proofErr w:type="spellEnd"/>
            <w:r>
              <w:t xml:space="preserve"> bruk som betre </w:t>
            </w:r>
            <w:proofErr w:type="spellStart"/>
            <w:r>
              <w:t>varetek</w:t>
            </w:r>
            <w:proofErr w:type="spellEnd"/>
            <w:r>
              <w:t xml:space="preserve"> miljøomsyn og </w:t>
            </w:r>
            <w:proofErr w:type="spellStart"/>
            <w:r>
              <w:t>hindrar</w:t>
            </w:r>
            <w:proofErr w:type="spellEnd"/>
            <w:r>
              <w:t xml:space="preserve"> </w:t>
            </w:r>
            <w:proofErr w:type="spellStart"/>
            <w:r>
              <w:t>byspreiing</w:t>
            </w:r>
            <w:proofErr w:type="spellEnd"/>
            <w:r>
              <w:t xml:space="preserve">, </w:t>
            </w:r>
            <w:proofErr w:type="spellStart"/>
            <w:r>
              <w:t>gjennomførast</w:t>
            </w:r>
            <w:proofErr w:type="spellEnd"/>
            <w:r>
              <w:t xml:space="preserve"> ei samla områderegulering før detaljregulering og gjennomføring av tiltak. Områdereguleringa skal løyse behov for ny infrastruktur, </w:t>
            </w:r>
            <w:proofErr w:type="spellStart"/>
            <w:r>
              <w:t>leggje</w:t>
            </w:r>
            <w:proofErr w:type="spellEnd"/>
            <w:r>
              <w:t xml:space="preserve"> til rette for endra arealbruk og </w:t>
            </w:r>
            <w:proofErr w:type="spellStart"/>
            <w:r>
              <w:t>meir</w:t>
            </w:r>
            <w:proofErr w:type="spellEnd"/>
            <w:r>
              <w:t xml:space="preserve"> effektiv arealutnytting, og avklare korleis området skal </w:t>
            </w:r>
            <w:proofErr w:type="spellStart"/>
            <w:r>
              <w:t>betenast</w:t>
            </w:r>
            <w:proofErr w:type="spellEnd"/>
            <w:r>
              <w:t xml:space="preserve"> av kollektivtransport.</w:t>
            </w:r>
          </w:p>
          <w:p w14:paraId="60F05D9D" w14:textId="77777777" w:rsidR="0057752E" w:rsidRDefault="00FE1D0F">
            <w:pPr>
              <w:pStyle w:val="Listebombe"/>
            </w:pPr>
            <w:proofErr w:type="spellStart"/>
            <w:r>
              <w:t>Innanfor</w:t>
            </w:r>
            <w:proofErr w:type="spellEnd"/>
            <w:r>
              <w:t xml:space="preserve"> omsynssone H820 _1– Omforming, jf. § 11-9 nr. 1 skal det, for å sikre </w:t>
            </w:r>
            <w:proofErr w:type="spellStart"/>
            <w:r>
              <w:t>heilskaplege</w:t>
            </w:r>
            <w:proofErr w:type="spellEnd"/>
            <w:r>
              <w:t xml:space="preserve"> og kostnadseffektive </w:t>
            </w:r>
            <w:proofErr w:type="spellStart"/>
            <w:r>
              <w:t>løysingar</w:t>
            </w:r>
            <w:proofErr w:type="spellEnd"/>
            <w:r>
              <w:t xml:space="preserve">, </w:t>
            </w:r>
            <w:proofErr w:type="spellStart"/>
            <w:r>
              <w:t>leggjast</w:t>
            </w:r>
            <w:proofErr w:type="spellEnd"/>
            <w:r>
              <w:t xml:space="preserve"> til rette for gjennomføring av jordskifte for å </w:t>
            </w:r>
            <w:proofErr w:type="spellStart"/>
            <w:r>
              <w:t>fastsetje</w:t>
            </w:r>
            <w:proofErr w:type="spellEnd"/>
            <w:r>
              <w:t xml:space="preserve"> </w:t>
            </w:r>
            <w:proofErr w:type="spellStart"/>
            <w:r>
              <w:t>verdiar</w:t>
            </w:r>
            <w:proofErr w:type="spellEnd"/>
            <w:r>
              <w:t xml:space="preserve"> og kostnadsfordeling og fordele utbyggingsgrunn uavhengig av </w:t>
            </w:r>
            <w:proofErr w:type="spellStart"/>
            <w:r>
              <w:t>eigedomsstrukturen</w:t>
            </w:r>
            <w:proofErr w:type="spellEnd"/>
            <w:r>
              <w:t xml:space="preserve"> i dag. Jordskifte skal </w:t>
            </w:r>
            <w:proofErr w:type="spellStart"/>
            <w:r>
              <w:t>berre</w:t>
            </w:r>
            <w:proofErr w:type="spellEnd"/>
            <w:r>
              <w:t xml:space="preserve"> </w:t>
            </w:r>
            <w:proofErr w:type="spellStart"/>
            <w:r>
              <w:t>takast</w:t>
            </w:r>
            <w:proofErr w:type="spellEnd"/>
            <w:r>
              <w:t xml:space="preserve"> i bruk som gjennomføringsverktøy, dersom andre verktøy </w:t>
            </w:r>
            <w:proofErr w:type="spellStart"/>
            <w:r>
              <w:t>ikkje</w:t>
            </w:r>
            <w:proofErr w:type="spellEnd"/>
            <w:r>
              <w:t xml:space="preserve"> fører til ei løysing av kostnads- og/eller arealfordeling.</w:t>
            </w:r>
          </w:p>
          <w:p w14:paraId="00444142" w14:textId="77777777" w:rsidR="0057752E" w:rsidRDefault="00FE1D0F">
            <w:r>
              <w:t xml:space="preserve">For å gjennomføre ei slik fordeling må føresegna i kommuneplanen </w:t>
            </w:r>
            <w:proofErr w:type="spellStart"/>
            <w:r>
              <w:t>følgjast</w:t>
            </w:r>
            <w:proofErr w:type="spellEnd"/>
            <w:r>
              <w:t xml:space="preserve"> opp med reguleringsplan, jf. § 12-7 nr. 13.</w:t>
            </w:r>
          </w:p>
        </w:tc>
      </w:tr>
    </w:tbl>
    <w:p w14:paraId="20DADAA0" w14:textId="77777777" w:rsidR="0057752E" w:rsidRDefault="00FE1D0F">
      <w:pPr>
        <w:pStyle w:val="Overskrift3"/>
      </w:pPr>
      <w:r>
        <w:lastRenderedPageBreak/>
        <w:t xml:space="preserve">Omsynssone der </w:t>
      </w:r>
      <w:proofErr w:type="spellStart"/>
      <w:r>
        <w:t>gjeldande</w:t>
      </w:r>
      <w:proofErr w:type="spellEnd"/>
      <w:r>
        <w:t xml:space="preserve"> reguleringsplan framleis skal gjelde </w:t>
      </w:r>
    </w:p>
    <w:p w14:paraId="070200DF" w14:textId="77777777" w:rsidR="0057752E" w:rsidRDefault="00FE1D0F">
      <w:pPr>
        <w:pStyle w:val="Overskrift4"/>
        <w:spacing w:before="0"/>
      </w:pPr>
      <w:proofErr w:type="spellStart"/>
      <w:r>
        <w:t>Innhald</w:t>
      </w:r>
      <w:proofErr w:type="spellEnd"/>
      <w:r>
        <w:t xml:space="preserve"> i omsynssona</w:t>
      </w:r>
    </w:p>
    <w:p w14:paraId="72E82F32" w14:textId="77777777" w:rsidR="0057752E" w:rsidRDefault="00FE1D0F" w:rsidP="001F3D79">
      <w:r>
        <w:t xml:space="preserve">Omsynssona blir brukt for å vise kvar </w:t>
      </w:r>
      <w:proofErr w:type="spellStart"/>
      <w:r>
        <w:t>gjeldande</w:t>
      </w:r>
      <w:proofErr w:type="spellEnd"/>
      <w:r>
        <w:t xml:space="preserve"> reguleringsplan framleis skal gjelde </w:t>
      </w:r>
      <w:proofErr w:type="spellStart"/>
      <w:r>
        <w:t>utan</w:t>
      </w:r>
      <w:proofErr w:type="spellEnd"/>
      <w:r>
        <w:t xml:space="preserve"> </w:t>
      </w:r>
      <w:proofErr w:type="spellStart"/>
      <w:r>
        <w:t>endringar</w:t>
      </w:r>
      <w:proofErr w:type="spellEnd"/>
      <w:r>
        <w:t xml:space="preserve">. Gjev kommuneplanen føresegner om grad av utnytting som er annleis enn </w:t>
      </w:r>
      <w:proofErr w:type="spellStart"/>
      <w:r>
        <w:t>dei</w:t>
      </w:r>
      <w:proofErr w:type="spellEnd"/>
      <w:r>
        <w:t xml:space="preserve"> som er </w:t>
      </w:r>
      <w:proofErr w:type="spellStart"/>
      <w:r>
        <w:t>gjevne</w:t>
      </w:r>
      <w:proofErr w:type="spellEnd"/>
      <w:r>
        <w:t xml:space="preserve"> i reguleringsplanen, kan omsynssona </w:t>
      </w:r>
      <w:proofErr w:type="spellStart"/>
      <w:r>
        <w:t>ikkje</w:t>
      </w:r>
      <w:proofErr w:type="spellEnd"/>
      <w:r>
        <w:t xml:space="preserve"> brukast. </w:t>
      </w:r>
    </w:p>
    <w:p w14:paraId="5067763E" w14:textId="77777777" w:rsidR="0057752E" w:rsidRDefault="00FE1D0F">
      <w:pPr>
        <w:pStyle w:val="Overskrift4"/>
      </w:pPr>
      <w:r>
        <w:t xml:space="preserve">Kartframstilling av omsynssone der </w:t>
      </w:r>
      <w:proofErr w:type="spellStart"/>
      <w:r>
        <w:t>gjeldande</w:t>
      </w:r>
      <w:proofErr w:type="spellEnd"/>
      <w:r>
        <w:t xml:space="preserve"> reguleringsplan framleis skal gjelde</w:t>
      </w:r>
    </w:p>
    <w:p w14:paraId="2C3003B6" w14:textId="77777777" w:rsidR="0057752E" w:rsidRDefault="00FE1D0F" w:rsidP="001F3D79">
      <w:r>
        <w:t xml:space="preserve">Det </w:t>
      </w:r>
      <w:r>
        <w:rPr>
          <w:rStyle w:val="halvfet"/>
        </w:rPr>
        <w:t xml:space="preserve">skal </w:t>
      </w:r>
      <w:proofErr w:type="spellStart"/>
      <w:r>
        <w:t>vere</w:t>
      </w:r>
      <w:proofErr w:type="spellEnd"/>
      <w:r>
        <w:t xml:space="preserve"> </w:t>
      </w:r>
      <w:proofErr w:type="spellStart"/>
      <w:r>
        <w:t>arealføremål</w:t>
      </w:r>
      <w:proofErr w:type="spellEnd"/>
      <w:r>
        <w:t xml:space="preserve"> under denne typen omsynssoner.</w:t>
      </w:r>
    </w:p>
    <w:p w14:paraId="490B3921" w14:textId="77777777" w:rsidR="0057752E" w:rsidRDefault="00FE1D0F">
      <w:r>
        <w:t xml:space="preserve">På plankartet viser sonene med generaliserte </w:t>
      </w:r>
      <w:proofErr w:type="spellStart"/>
      <w:r>
        <w:t>arealføremål</w:t>
      </w:r>
      <w:proofErr w:type="spellEnd"/>
      <w:r>
        <w:t xml:space="preserve"> under skravuren. Dei generaliserte </w:t>
      </w:r>
      <w:proofErr w:type="spellStart"/>
      <w:r>
        <w:t>arealføremåla</w:t>
      </w:r>
      <w:proofErr w:type="spellEnd"/>
      <w:r>
        <w:t xml:space="preserve"> under skravuren er </w:t>
      </w:r>
      <w:proofErr w:type="spellStart"/>
      <w:r>
        <w:t>ein</w:t>
      </w:r>
      <w:proofErr w:type="spellEnd"/>
      <w:r>
        <w:t xml:space="preserve"> illustrasjon som </w:t>
      </w:r>
      <w:proofErr w:type="spellStart"/>
      <w:r>
        <w:t>ikkje</w:t>
      </w:r>
      <w:proofErr w:type="spellEnd"/>
      <w:r>
        <w:t xml:space="preserve"> er </w:t>
      </w:r>
      <w:proofErr w:type="spellStart"/>
      <w:r>
        <w:t>bindande</w:t>
      </w:r>
      <w:proofErr w:type="spellEnd"/>
      <w:r>
        <w:t xml:space="preserve"> for den framtidige arealbruken. Det er </w:t>
      </w:r>
      <w:proofErr w:type="spellStart"/>
      <w:r>
        <w:t>arealføremåla</w:t>
      </w:r>
      <w:proofErr w:type="spellEnd"/>
      <w:r>
        <w:t xml:space="preserve"> i reguleringsplanen som </w:t>
      </w:r>
      <w:proofErr w:type="spellStart"/>
      <w:r>
        <w:t>fastset</w:t>
      </w:r>
      <w:proofErr w:type="spellEnd"/>
      <w:r>
        <w:t xml:space="preserve"> den </w:t>
      </w:r>
      <w:proofErr w:type="spellStart"/>
      <w:r>
        <w:t>rettsleg</w:t>
      </w:r>
      <w:proofErr w:type="spellEnd"/>
      <w:r>
        <w:t xml:space="preserve"> </w:t>
      </w:r>
      <w:proofErr w:type="spellStart"/>
      <w:r>
        <w:t>bindande</w:t>
      </w:r>
      <w:proofErr w:type="spellEnd"/>
      <w:r>
        <w:t xml:space="preserve"> arealbruken. Der reguleringsplan er </w:t>
      </w:r>
      <w:proofErr w:type="spellStart"/>
      <w:r>
        <w:t>vedteken</w:t>
      </w:r>
      <w:proofErr w:type="spellEnd"/>
      <w:r>
        <w:t xml:space="preserve"> etter eldre lovverk, skal generaliseringa i arealdelen i kommuneplanen følgje det </w:t>
      </w:r>
      <w:proofErr w:type="spellStart"/>
      <w:r>
        <w:t>gjeldande</w:t>
      </w:r>
      <w:proofErr w:type="spellEnd"/>
      <w:r>
        <w:t xml:space="preserve"> kodeverket for kommuneplan.</w:t>
      </w:r>
    </w:p>
    <w:p w14:paraId="4E9B82ED" w14:textId="77777777" w:rsidR="0057752E" w:rsidRDefault="00FE1D0F">
      <w:proofErr w:type="spellStart"/>
      <w:r>
        <w:t>Vektorfil</w:t>
      </w:r>
      <w:proofErr w:type="spellEnd"/>
      <w:r>
        <w:t xml:space="preserve"> for kommuneplan skal </w:t>
      </w:r>
      <w:proofErr w:type="spellStart"/>
      <w:r>
        <w:t>berre</w:t>
      </w:r>
      <w:proofErr w:type="spellEnd"/>
      <w:r>
        <w:t xml:space="preserve"> </w:t>
      </w:r>
      <w:proofErr w:type="spellStart"/>
      <w:r>
        <w:t>innehalde</w:t>
      </w:r>
      <w:proofErr w:type="spellEnd"/>
      <w:r>
        <w:t xml:space="preserve"> informasjon som har rettsverknad. Forvaltning av vektordata for kommuneplan og reguleringsplan skjer i separate </w:t>
      </w:r>
      <w:proofErr w:type="spellStart"/>
      <w:r>
        <w:t>databasar</w:t>
      </w:r>
      <w:proofErr w:type="spellEnd"/>
      <w:r>
        <w:t xml:space="preserve">. </w:t>
      </w:r>
    </w:p>
    <w:p w14:paraId="3EFA9311" w14:textId="77777777" w:rsidR="0057752E" w:rsidRDefault="00FE1D0F">
      <w:pPr>
        <w:pStyle w:val="Overskrift4"/>
      </w:pPr>
      <w:r>
        <w:t xml:space="preserve">Kva for </w:t>
      </w:r>
      <w:proofErr w:type="spellStart"/>
      <w:r>
        <w:t>reguleringsplanar</w:t>
      </w:r>
      <w:proofErr w:type="spellEnd"/>
      <w:r>
        <w:t xml:space="preserve"> skal gjelde uendra?</w:t>
      </w:r>
    </w:p>
    <w:p w14:paraId="2DE8CC44" w14:textId="77777777" w:rsidR="0057752E" w:rsidRDefault="00FE1D0F" w:rsidP="001F3D79">
      <w:r>
        <w:t xml:space="preserve">Kommunen bør som ledd i prosessen med utarbeiding av arealdelen i kommuneplanen, gå gjennom </w:t>
      </w:r>
      <w:proofErr w:type="spellStart"/>
      <w:r>
        <w:t>dei</w:t>
      </w:r>
      <w:proofErr w:type="spellEnd"/>
      <w:r>
        <w:t xml:space="preserve"> </w:t>
      </w:r>
      <w:proofErr w:type="spellStart"/>
      <w:r>
        <w:t>gjeldande</w:t>
      </w:r>
      <w:proofErr w:type="spellEnd"/>
      <w:r>
        <w:t xml:space="preserve"> </w:t>
      </w:r>
      <w:proofErr w:type="spellStart"/>
      <w:r>
        <w:t>reguleringsplanane</w:t>
      </w:r>
      <w:proofErr w:type="spellEnd"/>
      <w:r>
        <w:t xml:space="preserve"> sine og vurdere om </w:t>
      </w:r>
      <w:proofErr w:type="spellStart"/>
      <w:r>
        <w:t>nokon</w:t>
      </w:r>
      <w:proofErr w:type="spellEnd"/>
      <w:r>
        <w:t xml:space="preserve"> av </w:t>
      </w:r>
      <w:proofErr w:type="spellStart"/>
      <w:r>
        <w:t>desse</w:t>
      </w:r>
      <w:proofErr w:type="spellEnd"/>
      <w:r>
        <w:t xml:space="preserve"> bør </w:t>
      </w:r>
      <w:proofErr w:type="spellStart"/>
      <w:r>
        <w:t>opphevast</w:t>
      </w:r>
      <w:proofErr w:type="spellEnd"/>
      <w:r>
        <w:t xml:space="preserve">. </w:t>
      </w:r>
    </w:p>
    <w:p w14:paraId="56F1256B" w14:textId="77777777" w:rsidR="0057752E" w:rsidRDefault="00FE1D0F">
      <w:r>
        <w:t xml:space="preserve">Kommunen skal vurdere om </w:t>
      </w:r>
    </w:p>
    <w:p w14:paraId="7C35561B" w14:textId="77777777" w:rsidR="0057752E" w:rsidRDefault="00FE1D0F">
      <w:pPr>
        <w:pStyle w:val="Listebombe"/>
        <w:spacing w:before="270"/>
      </w:pPr>
      <w:proofErr w:type="spellStart"/>
      <w:r>
        <w:t>dei</w:t>
      </w:r>
      <w:proofErr w:type="spellEnd"/>
      <w:r>
        <w:t xml:space="preserve"> </w:t>
      </w:r>
      <w:proofErr w:type="spellStart"/>
      <w:r>
        <w:t>gjeldande</w:t>
      </w:r>
      <w:proofErr w:type="spellEnd"/>
      <w:r>
        <w:t xml:space="preserve"> </w:t>
      </w:r>
      <w:proofErr w:type="spellStart"/>
      <w:r>
        <w:t>reguleringsplanane</w:t>
      </w:r>
      <w:proofErr w:type="spellEnd"/>
      <w:r>
        <w:t xml:space="preserve"> er ferdig utbygde </w:t>
      </w:r>
    </w:p>
    <w:p w14:paraId="25353AA7" w14:textId="77777777" w:rsidR="0057752E" w:rsidRDefault="00FE1D0F">
      <w:pPr>
        <w:pStyle w:val="Listebombe"/>
      </w:pPr>
      <w:r>
        <w:t xml:space="preserve">det er </w:t>
      </w:r>
      <w:proofErr w:type="spellStart"/>
      <w:r>
        <w:t>mogleg</w:t>
      </w:r>
      <w:proofErr w:type="spellEnd"/>
      <w:r>
        <w:t xml:space="preserve"> å </w:t>
      </w:r>
      <w:proofErr w:type="spellStart"/>
      <w:r>
        <w:t>vidareføre</w:t>
      </w:r>
      <w:proofErr w:type="spellEnd"/>
      <w:r>
        <w:t xml:space="preserve"> føresegner i arealdelen i kommuneplanen, </w:t>
      </w:r>
      <w:proofErr w:type="spellStart"/>
      <w:r>
        <w:t>sjølv</w:t>
      </w:r>
      <w:proofErr w:type="spellEnd"/>
      <w:r>
        <w:t xml:space="preserve"> om reguleringsplanen blir oppheva</w:t>
      </w:r>
    </w:p>
    <w:p w14:paraId="0617E16D" w14:textId="77777777" w:rsidR="0057752E" w:rsidRDefault="00FE1D0F">
      <w:pPr>
        <w:pStyle w:val="Listebombe"/>
      </w:pPr>
      <w:r>
        <w:t xml:space="preserve">det er behov for ekspropriasjon </w:t>
      </w:r>
      <w:proofErr w:type="spellStart"/>
      <w:r>
        <w:t>frå</w:t>
      </w:r>
      <w:proofErr w:type="spellEnd"/>
      <w:r>
        <w:t xml:space="preserve"> reguleringsplanen </w:t>
      </w:r>
    </w:p>
    <w:p w14:paraId="5D2FD462" w14:textId="77777777" w:rsidR="0057752E" w:rsidRDefault="00FE1D0F">
      <w:pPr>
        <w:pStyle w:val="Listebombe"/>
      </w:pPr>
      <w:r>
        <w:t>10-årsfristen for ekspropriasjon er gått ut</w:t>
      </w:r>
    </w:p>
    <w:p w14:paraId="0EF39FE0" w14:textId="77777777" w:rsidR="0057752E" w:rsidRDefault="00FE1D0F">
      <w:pPr>
        <w:pStyle w:val="Listebombe"/>
      </w:pPr>
      <w:r>
        <w:t xml:space="preserve">10 år </w:t>
      </w:r>
      <w:proofErr w:type="spellStart"/>
      <w:r>
        <w:t>gamal</w:t>
      </w:r>
      <w:proofErr w:type="spellEnd"/>
      <w:r>
        <w:t xml:space="preserve"> privat initiert detaljregulering i nødvendig grad er oppdatert</w:t>
      </w:r>
    </w:p>
    <w:tbl>
      <w:tblPr>
        <w:tblStyle w:val="StandardBoks"/>
        <w:tblW w:w="0" w:type="auto"/>
        <w:tblLayout w:type="fixed"/>
        <w:tblLook w:val="0000" w:firstRow="0" w:lastRow="0" w:firstColumn="0" w:lastColumn="0" w:noHBand="0" w:noVBand="0"/>
      </w:tblPr>
      <w:tblGrid>
        <w:gridCol w:w="8504"/>
      </w:tblGrid>
      <w:tr w:rsidR="0057752E" w14:paraId="6477D12B" w14:textId="77777777" w:rsidTr="006D28DE">
        <w:trPr>
          <w:trHeight w:val="60"/>
        </w:trPr>
        <w:tc>
          <w:tcPr>
            <w:tcW w:w="8504" w:type="dxa"/>
          </w:tcPr>
          <w:p w14:paraId="334919E9" w14:textId="77777777" w:rsidR="0057752E" w:rsidRDefault="00FE1D0F">
            <w:pPr>
              <w:rPr>
                <w:rStyle w:val="halvfet"/>
              </w:rPr>
            </w:pPr>
            <w:r>
              <w:rPr>
                <w:rStyle w:val="halvfet"/>
              </w:rPr>
              <w:t xml:space="preserve">Døme </w:t>
            </w:r>
            <w:proofErr w:type="spellStart"/>
            <w:r>
              <w:rPr>
                <w:rStyle w:val="halvfet"/>
              </w:rPr>
              <w:t>frå</w:t>
            </w:r>
            <w:proofErr w:type="spellEnd"/>
            <w:r>
              <w:rPr>
                <w:rStyle w:val="halvfet"/>
              </w:rPr>
              <w:t xml:space="preserve"> Røros kommune om parallell handsaming av arealdelen i kommuneplanen og oppheving av </w:t>
            </w:r>
            <w:proofErr w:type="spellStart"/>
            <w:r>
              <w:rPr>
                <w:rStyle w:val="halvfet"/>
              </w:rPr>
              <w:t>gjeldande</w:t>
            </w:r>
            <w:proofErr w:type="spellEnd"/>
            <w:r>
              <w:rPr>
                <w:rStyle w:val="halvfet"/>
              </w:rPr>
              <w:t xml:space="preserve"> </w:t>
            </w:r>
            <w:proofErr w:type="spellStart"/>
            <w:r>
              <w:rPr>
                <w:rStyle w:val="halvfet"/>
              </w:rPr>
              <w:t>reguleringsplanar</w:t>
            </w:r>
            <w:proofErr w:type="spellEnd"/>
          </w:p>
          <w:p w14:paraId="1673C8B4" w14:textId="77777777" w:rsidR="0057752E" w:rsidRDefault="00FE1D0F">
            <w:r>
              <w:t xml:space="preserve">Samtidig som prosessen med arealdelen i kommuneplanen blir </w:t>
            </w:r>
            <w:proofErr w:type="spellStart"/>
            <w:r>
              <w:t>køyrt</w:t>
            </w:r>
            <w:proofErr w:type="spellEnd"/>
            <w:r>
              <w:t xml:space="preserve">, vil det også gå </w:t>
            </w:r>
            <w:proofErr w:type="spellStart"/>
            <w:r>
              <w:t>ein</w:t>
            </w:r>
            <w:proofErr w:type="spellEnd"/>
            <w:r>
              <w:t xml:space="preserve"> prosess med oppheving av gamle </w:t>
            </w:r>
            <w:proofErr w:type="spellStart"/>
            <w:r>
              <w:t>reguleringsplanar</w:t>
            </w:r>
            <w:proofErr w:type="spellEnd"/>
            <w:r>
              <w:t xml:space="preserve">. Opphevinga av </w:t>
            </w:r>
            <w:proofErr w:type="spellStart"/>
            <w:r>
              <w:t>reguleringsplanar</w:t>
            </w:r>
            <w:proofErr w:type="spellEnd"/>
            <w:r>
              <w:t xml:space="preserve"> er </w:t>
            </w:r>
            <w:proofErr w:type="spellStart"/>
            <w:r>
              <w:t>eit</w:t>
            </w:r>
            <w:proofErr w:type="spellEnd"/>
            <w:r>
              <w:t xml:space="preserve"> ledd i arbeidet med revisjon av arealdelen i kommuneplanen. Eldre </w:t>
            </w:r>
            <w:proofErr w:type="spellStart"/>
            <w:r>
              <w:t>reguleringsplanar</w:t>
            </w:r>
            <w:proofErr w:type="spellEnd"/>
            <w:r>
              <w:t xml:space="preserve"> og </w:t>
            </w:r>
            <w:proofErr w:type="spellStart"/>
            <w:r>
              <w:t>utbyggingsplanar</w:t>
            </w:r>
            <w:proofErr w:type="spellEnd"/>
            <w:r>
              <w:t xml:space="preserve"> er gjennomgått for å vurdere kva for </w:t>
            </w:r>
            <w:proofErr w:type="spellStart"/>
            <w:r>
              <w:t>nokre</w:t>
            </w:r>
            <w:proofErr w:type="spellEnd"/>
            <w:r>
              <w:t xml:space="preserve"> som kan/bør </w:t>
            </w:r>
            <w:proofErr w:type="spellStart"/>
            <w:r>
              <w:t>opphevast</w:t>
            </w:r>
            <w:proofErr w:type="spellEnd"/>
            <w:r>
              <w:t xml:space="preserve"> og </w:t>
            </w:r>
            <w:proofErr w:type="spellStart"/>
            <w:r>
              <w:t>erstattast</w:t>
            </w:r>
            <w:proofErr w:type="spellEnd"/>
            <w:r>
              <w:t xml:space="preserve"> med arealdelen. Arbeidet har enda opp med at </w:t>
            </w:r>
            <w:proofErr w:type="spellStart"/>
            <w:r>
              <w:t>ein</w:t>
            </w:r>
            <w:proofErr w:type="spellEnd"/>
            <w:r>
              <w:t xml:space="preserve"> </w:t>
            </w:r>
            <w:proofErr w:type="spellStart"/>
            <w:r>
              <w:t>ønskjer</w:t>
            </w:r>
            <w:proofErr w:type="spellEnd"/>
            <w:r>
              <w:t xml:space="preserve"> i alt 58 av 121 </w:t>
            </w:r>
            <w:proofErr w:type="spellStart"/>
            <w:r>
              <w:t>reguleringsplanar</w:t>
            </w:r>
            <w:proofErr w:type="spellEnd"/>
            <w:r>
              <w:t xml:space="preserve"> oppheva.</w:t>
            </w:r>
          </w:p>
          <w:p w14:paraId="72E758AF" w14:textId="77777777" w:rsidR="0057752E" w:rsidRDefault="00FE1D0F">
            <w:proofErr w:type="spellStart"/>
            <w:r>
              <w:lastRenderedPageBreak/>
              <w:t>Føremålet</w:t>
            </w:r>
            <w:proofErr w:type="spellEnd"/>
            <w:r>
              <w:t xml:space="preserve"> med arbeidet er å få </w:t>
            </w:r>
            <w:proofErr w:type="spellStart"/>
            <w:r>
              <w:t>eit</w:t>
            </w:r>
            <w:proofErr w:type="spellEnd"/>
            <w:r>
              <w:t xml:space="preserve"> </w:t>
            </w:r>
            <w:proofErr w:type="spellStart"/>
            <w:r>
              <w:t>meir</w:t>
            </w:r>
            <w:proofErr w:type="spellEnd"/>
            <w:r>
              <w:t xml:space="preserve"> oppdatert planverk som gjev færre </w:t>
            </w:r>
            <w:proofErr w:type="spellStart"/>
            <w:r>
              <w:t>dispensasjonar</w:t>
            </w:r>
            <w:proofErr w:type="spellEnd"/>
            <w:r>
              <w:t xml:space="preserve"> og </w:t>
            </w:r>
            <w:proofErr w:type="spellStart"/>
            <w:r>
              <w:t>enklare</w:t>
            </w:r>
            <w:proofErr w:type="spellEnd"/>
            <w:r>
              <w:t xml:space="preserve"> sakshandsaming. </w:t>
            </w:r>
            <w:proofErr w:type="spellStart"/>
            <w:r>
              <w:t>Planane</w:t>
            </w:r>
            <w:proofErr w:type="spellEnd"/>
            <w:r>
              <w:t xml:space="preserve"> som er </w:t>
            </w:r>
            <w:proofErr w:type="spellStart"/>
            <w:r>
              <w:t>føreslegne</w:t>
            </w:r>
            <w:proofErr w:type="spellEnd"/>
            <w:r>
              <w:t xml:space="preserve"> oppheva, er planar som </w:t>
            </w:r>
            <w:proofErr w:type="spellStart"/>
            <w:r>
              <w:t>ikkje</w:t>
            </w:r>
            <w:proofErr w:type="spellEnd"/>
            <w:r>
              <w:t xml:space="preserve"> har eigne føresegner, som </w:t>
            </w:r>
            <w:proofErr w:type="spellStart"/>
            <w:r>
              <w:t>ikkje</w:t>
            </w:r>
            <w:proofErr w:type="spellEnd"/>
            <w:r>
              <w:t xml:space="preserve"> fastslår grad av utnytting, der det i liten grad er bygd ut i tråd med planen eller der planen er uthola av </w:t>
            </w:r>
            <w:proofErr w:type="spellStart"/>
            <w:r>
              <w:t>dispensasjonar</w:t>
            </w:r>
            <w:proofErr w:type="spellEnd"/>
            <w:r>
              <w:t xml:space="preserve">. I stor grad er </w:t>
            </w:r>
            <w:proofErr w:type="spellStart"/>
            <w:r>
              <w:t>grunngjevinga</w:t>
            </w:r>
            <w:proofErr w:type="spellEnd"/>
            <w:r>
              <w:t xml:space="preserve"> også at områda er ferdig utbygde og plan og føresegner derfor kan </w:t>
            </w:r>
            <w:proofErr w:type="spellStart"/>
            <w:r>
              <w:t>handterast</w:t>
            </w:r>
            <w:proofErr w:type="spellEnd"/>
            <w:r>
              <w:t xml:space="preserve"> gjennom kommuneplanen. Prosessen for oppheving av </w:t>
            </w:r>
            <w:proofErr w:type="spellStart"/>
            <w:r>
              <w:t>reguleringsplanar</w:t>
            </w:r>
            <w:proofErr w:type="spellEnd"/>
            <w:r>
              <w:t xml:space="preserve"> blir regulert av plan- og bygningslova § 12-14. Alle som står oppført som </w:t>
            </w:r>
            <w:proofErr w:type="spellStart"/>
            <w:r>
              <w:t>eigar</w:t>
            </w:r>
            <w:proofErr w:type="spellEnd"/>
            <w:r>
              <w:t xml:space="preserve"> av </w:t>
            </w:r>
            <w:proofErr w:type="spellStart"/>
            <w:r>
              <w:t>eigedom</w:t>
            </w:r>
            <w:proofErr w:type="spellEnd"/>
            <w:r>
              <w:t xml:space="preserve"> </w:t>
            </w:r>
            <w:proofErr w:type="spellStart"/>
            <w:r>
              <w:t>innanfor</w:t>
            </w:r>
            <w:proofErr w:type="spellEnd"/>
            <w:r>
              <w:t xml:space="preserve"> </w:t>
            </w:r>
            <w:proofErr w:type="spellStart"/>
            <w:r>
              <w:t>eit</w:t>
            </w:r>
            <w:proofErr w:type="spellEnd"/>
            <w:r>
              <w:t xml:space="preserve"> planområde der planen </w:t>
            </w:r>
            <w:proofErr w:type="spellStart"/>
            <w:r>
              <w:t>no</w:t>
            </w:r>
            <w:proofErr w:type="spellEnd"/>
            <w:r>
              <w:t xml:space="preserve"> er </w:t>
            </w:r>
            <w:proofErr w:type="spellStart"/>
            <w:r>
              <w:t>føreslegen</w:t>
            </w:r>
            <w:proofErr w:type="spellEnd"/>
            <w:r>
              <w:t xml:space="preserve"> oppheva, vil bli varsla med brev og har høve til å uttale seg. For område der reguleringsplanen er oppheva vil det </w:t>
            </w:r>
            <w:proofErr w:type="spellStart"/>
            <w:r>
              <w:t>vere</w:t>
            </w:r>
            <w:proofErr w:type="spellEnd"/>
            <w:r>
              <w:t xml:space="preserve"> føresegner og retningslinjer i arealdelen i kommuneplanen som er </w:t>
            </w:r>
            <w:proofErr w:type="spellStart"/>
            <w:r>
              <w:t>gjeldande</w:t>
            </w:r>
            <w:proofErr w:type="spellEnd"/>
            <w:r>
              <w:t xml:space="preserve">. Det blir lagt opp til at </w:t>
            </w:r>
            <w:proofErr w:type="spellStart"/>
            <w:r>
              <w:t>dei</w:t>
            </w:r>
            <w:proofErr w:type="spellEnd"/>
            <w:r>
              <w:t xml:space="preserve"> to </w:t>
            </w:r>
            <w:proofErr w:type="spellStart"/>
            <w:r>
              <w:t>prosessane</w:t>
            </w:r>
            <w:proofErr w:type="spellEnd"/>
            <w:r>
              <w:t xml:space="preserve"> skal </w:t>
            </w:r>
            <w:proofErr w:type="spellStart"/>
            <w:r>
              <w:t>samkøyrast</w:t>
            </w:r>
            <w:proofErr w:type="spellEnd"/>
            <w:r>
              <w:t xml:space="preserve"> i tid.</w:t>
            </w:r>
          </w:p>
          <w:p w14:paraId="304233BA" w14:textId="77777777" w:rsidR="0057752E" w:rsidRDefault="00FE1D0F">
            <w:r>
              <w:t xml:space="preserve">For </w:t>
            </w:r>
            <w:proofErr w:type="spellStart"/>
            <w:r>
              <w:t>dei</w:t>
            </w:r>
            <w:proofErr w:type="spellEnd"/>
            <w:r>
              <w:t xml:space="preserve"> fleste som har </w:t>
            </w:r>
            <w:proofErr w:type="spellStart"/>
            <w:r>
              <w:t>ein</w:t>
            </w:r>
            <w:proofErr w:type="spellEnd"/>
            <w:r>
              <w:t xml:space="preserve"> utbygd </w:t>
            </w:r>
            <w:proofErr w:type="spellStart"/>
            <w:r>
              <w:t>eigedom</w:t>
            </w:r>
            <w:proofErr w:type="spellEnd"/>
            <w:r>
              <w:t xml:space="preserve">, tyder det </w:t>
            </w:r>
            <w:proofErr w:type="spellStart"/>
            <w:r>
              <w:t>nærast</w:t>
            </w:r>
            <w:proofErr w:type="spellEnd"/>
            <w:r>
              <w:t xml:space="preserve"> ingenting at reguleringsplanen </w:t>
            </w:r>
            <w:proofErr w:type="spellStart"/>
            <w:r>
              <w:t>dei</w:t>
            </w:r>
            <w:proofErr w:type="spellEnd"/>
            <w:r>
              <w:t xml:space="preserve"> ligg </w:t>
            </w:r>
            <w:proofErr w:type="spellStart"/>
            <w:r>
              <w:t>innanfor</w:t>
            </w:r>
            <w:proofErr w:type="spellEnd"/>
            <w:r>
              <w:t xml:space="preserve"> eller inntil, blir oppheva. Dersom </w:t>
            </w:r>
            <w:proofErr w:type="spellStart"/>
            <w:r>
              <w:t>eksisterande</w:t>
            </w:r>
            <w:proofErr w:type="spellEnd"/>
            <w:r>
              <w:t xml:space="preserve"> reguleringsplan er </w:t>
            </w:r>
            <w:proofErr w:type="spellStart"/>
            <w:r>
              <w:t>gamal</w:t>
            </w:r>
            <w:proofErr w:type="spellEnd"/>
            <w:r>
              <w:t xml:space="preserve"> og området </w:t>
            </w:r>
            <w:proofErr w:type="spellStart"/>
            <w:r>
              <w:t>ikkje</w:t>
            </w:r>
            <w:proofErr w:type="spellEnd"/>
            <w:r>
              <w:t xml:space="preserve"> er bygd ut i tråd med planen, vil </w:t>
            </w:r>
            <w:proofErr w:type="spellStart"/>
            <w:r>
              <w:t>eit</w:t>
            </w:r>
            <w:proofErr w:type="spellEnd"/>
            <w:r>
              <w:t xml:space="preserve"> slikt vedtak </w:t>
            </w:r>
            <w:proofErr w:type="spellStart"/>
            <w:r>
              <w:t>vere</w:t>
            </w:r>
            <w:proofErr w:type="spellEnd"/>
            <w:r>
              <w:t xml:space="preserve"> positivt for deg som </w:t>
            </w:r>
            <w:proofErr w:type="spellStart"/>
            <w:r>
              <w:t>grunneigar</w:t>
            </w:r>
            <w:proofErr w:type="spellEnd"/>
            <w:r>
              <w:t xml:space="preserve"> ettersom føresegnene i kommuneplanen vil </w:t>
            </w:r>
            <w:proofErr w:type="spellStart"/>
            <w:r>
              <w:t>gje</w:t>
            </w:r>
            <w:proofErr w:type="spellEnd"/>
            <w:r>
              <w:t xml:space="preserve"> betre og </w:t>
            </w:r>
            <w:proofErr w:type="spellStart"/>
            <w:r>
              <w:t>meir</w:t>
            </w:r>
            <w:proofErr w:type="spellEnd"/>
            <w:r>
              <w:t xml:space="preserve"> riktige rammer for ev. nye tiltak på </w:t>
            </w:r>
            <w:proofErr w:type="spellStart"/>
            <w:r>
              <w:t>eigedom</w:t>
            </w:r>
            <w:proofErr w:type="spellEnd"/>
            <w:r>
              <w:t xml:space="preserve"> der det </w:t>
            </w:r>
            <w:proofErr w:type="spellStart"/>
            <w:r>
              <w:t>allereie</w:t>
            </w:r>
            <w:proofErr w:type="spellEnd"/>
            <w:r>
              <w:t xml:space="preserve"> står bygg.</w:t>
            </w:r>
          </w:p>
          <w:p w14:paraId="76C72DAD" w14:textId="77777777" w:rsidR="0057752E" w:rsidRDefault="00FE1D0F">
            <w:r>
              <w:t>Dokumenta i denne prosessen ligg under</w:t>
            </w:r>
          </w:p>
          <w:p w14:paraId="52302E26" w14:textId="77777777" w:rsidR="0057752E" w:rsidRDefault="00E658FA">
            <w:hyperlink r:id="rId251" w:history="1">
              <w:r w:rsidR="00FE1D0F">
                <w:t xml:space="preserve">Saksframlegg og vedtak. </w:t>
              </w:r>
            </w:hyperlink>
          </w:p>
          <w:p w14:paraId="1D673BA7" w14:textId="77777777" w:rsidR="0057752E" w:rsidRDefault="00E658FA">
            <w:hyperlink r:id="rId252" w:history="1">
              <w:r w:rsidR="00FE1D0F">
                <w:t xml:space="preserve">Skjema for vurdering av </w:t>
              </w:r>
              <w:proofErr w:type="spellStart"/>
              <w:r w:rsidR="00FE1D0F">
                <w:t>reguleringsplanar</w:t>
              </w:r>
              <w:proofErr w:type="spellEnd"/>
            </w:hyperlink>
            <w:r w:rsidR="00FE1D0F">
              <w:t>.</w:t>
            </w:r>
          </w:p>
          <w:p w14:paraId="1C6832F6" w14:textId="77777777" w:rsidR="0057752E" w:rsidRDefault="00FE1D0F">
            <w:r>
              <w:t xml:space="preserve">Sjå </w:t>
            </w:r>
            <w:hyperlink r:id="rId253" w:history="1">
              <w:r>
                <w:rPr>
                  <w:rStyle w:val="Hyperkobling"/>
                </w:rPr>
                <w:t>Røros Kommune, revisjon arealdelen i kommuneplanen 2019–2029</w:t>
              </w:r>
            </w:hyperlink>
          </w:p>
        </w:tc>
      </w:tr>
    </w:tbl>
    <w:p w14:paraId="19E6FBE3" w14:textId="77777777" w:rsidR="0057752E" w:rsidRDefault="00FE1D0F">
      <w:pPr>
        <w:pStyle w:val="Overskrift4"/>
      </w:pPr>
      <w:r>
        <w:lastRenderedPageBreak/>
        <w:t>Føresegner til omsynssona</w:t>
      </w:r>
    </w:p>
    <w:p w14:paraId="4D59FE3E" w14:textId="77777777" w:rsidR="0057752E" w:rsidRDefault="00FE1D0F" w:rsidP="001F3D79">
      <w:r>
        <w:t xml:space="preserve">Det kan </w:t>
      </w:r>
      <w:proofErr w:type="spellStart"/>
      <w:r>
        <w:t>ikkje</w:t>
      </w:r>
      <w:proofErr w:type="spellEnd"/>
      <w:r>
        <w:t xml:space="preserve"> </w:t>
      </w:r>
      <w:proofErr w:type="spellStart"/>
      <w:r>
        <w:t>gjevast</w:t>
      </w:r>
      <w:proofErr w:type="spellEnd"/>
      <w:r>
        <w:t xml:space="preserve"> føresegner til denne omsynssona som </w:t>
      </w:r>
      <w:proofErr w:type="spellStart"/>
      <w:r>
        <w:t>endrar</w:t>
      </w:r>
      <w:proofErr w:type="spellEnd"/>
      <w:r>
        <w:t xml:space="preserve"> </w:t>
      </w:r>
      <w:proofErr w:type="spellStart"/>
      <w:r>
        <w:t>innhaldet</w:t>
      </w:r>
      <w:proofErr w:type="spellEnd"/>
      <w:r>
        <w:t xml:space="preserve"> av </w:t>
      </w:r>
      <w:proofErr w:type="spellStart"/>
      <w:r>
        <w:t>gjeldande</w:t>
      </w:r>
      <w:proofErr w:type="spellEnd"/>
      <w:r>
        <w:t xml:space="preserve"> reguleringsplan. Dersom </w:t>
      </w:r>
      <w:proofErr w:type="spellStart"/>
      <w:r>
        <w:t>ein</w:t>
      </w:r>
      <w:proofErr w:type="spellEnd"/>
      <w:r>
        <w:t xml:space="preserve"> </w:t>
      </w:r>
      <w:proofErr w:type="spellStart"/>
      <w:r>
        <w:t>ønskjer</w:t>
      </w:r>
      <w:proofErr w:type="spellEnd"/>
      <w:r>
        <w:t xml:space="preserve"> at ny kommuneplanføresegn skal gjelde for det regulerte området, der det er motstrid med reguleringsplan, vil ny føresegn i kommuneplanen gå føre. Det bør då </w:t>
      </w:r>
      <w:proofErr w:type="spellStart"/>
      <w:r>
        <w:t>vurderast</w:t>
      </w:r>
      <w:proofErr w:type="spellEnd"/>
      <w:r>
        <w:t xml:space="preserve"> om reguleringsplanen bør </w:t>
      </w:r>
      <w:proofErr w:type="spellStart"/>
      <w:r>
        <w:t>endrast</w:t>
      </w:r>
      <w:proofErr w:type="spellEnd"/>
      <w:r>
        <w:t xml:space="preserve">. Føresegnene kan </w:t>
      </w:r>
      <w:proofErr w:type="spellStart"/>
      <w:r>
        <w:t>berre</w:t>
      </w:r>
      <w:proofErr w:type="spellEnd"/>
      <w:r>
        <w:t xml:space="preserve"> slå fast kva for planar som </w:t>
      </w:r>
      <w:proofErr w:type="spellStart"/>
      <w:r>
        <w:t>framleis</w:t>
      </w:r>
      <w:proofErr w:type="spellEnd"/>
      <w:r>
        <w:t xml:space="preserve"> skal gjelde </w:t>
      </w:r>
      <w:proofErr w:type="spellStart"/>
      <w:r>
        <w:t>innanfor</w:t>
      </w:r>
      <w:proofErr w:type="spellEnd"/>
      <w:r>
        <w:t xml:space="preserve"> omsynssona.</w:t>
      </w:r>
    </w:p>
    <w:tbl>
      <w:tblPr>
        <w:tblStyle w:val="StandardBoks"/>
        <w:tblW w:w="0" w:type="auto"/>
        <w:tblLayout w:type="fixed"/>
        <w:tblLook w:val="0000" w:firstRow="0" w:lastRow="0" w:firstColumn="0" w:lastColumn="0" w:noHBand="0" w:noVBand="0"/>
      </w:tblPr>
      <w:tblGrid>
        <w:gridCol w:w="8504"/>
      </w:tblGrid>
      <w:tr w:rsidR="0057752E" w14:paraId="40EF3FDC" w14:textId="77777777" w:rsidTr="006D28DE">
        <w:trPr>
          <w:trHeight w:val="60"/>
        </w:trPr>
        <w:tc>
          <w:tcPr>
            <w:tcW w:w="8504" w:type="dxa"/>
          </w:tcPr>
          <w:p w14:paraId="107B7501" w14:textId="77777777" w:rsidR="0057752E" w:rsidRDefault="00FE1D0F">
            <w:pPr>
              <w:rPr>
                <w:rStyle w:val="halvfet"/>
              </w:rPr>
            </w:pPr>
            <w:r>
              <w:rPr>
                <w:rStyle w:val="halvfet"/>
              </w:rPr>
              <w:t>Døme på føresegner</w:t>
            </w:r>
          </w:p>
          <w:p w14:paraId="6B447117" w14:textId="77777777" w:rsidR="0057752E" w:rsidRDefault="00FE1D0F">
            <w:pPr>
              <w:pStyle w:val="Listebombe"/>
            </w:pPr>
            <w:proofErr w:type="spellStart"/>
            <w:r>
              <w:t>Innanfor</w:t>
            </w:r>
            <w:proofErr w:type="spellEnd"/>
            <w:r>
              <w:t xml:space="preserve"> område definert som omsynssone H910_1 – </w:t>
            </w:r>
            <w:proofErr w:type="spellStart"/>
            <w:r>
              <w:t>Gjeldande</w:t>
            </w:r>
            <w:proofErr w:type="spellEnd"/>
            <w:r>
              <w:t xml:space="preserve"> reguleringsplan, jf. § 11-8, skal </w:t>
            </w:r>
            <w:proofErr w:type="spellStart"/>
            <w:r>
              <w:t>følgjande</w:t>
            </w:r>
            <w:proofErr w:type="spellEnd"/>
            <w:r>
              <w:t xml:space="preserve"> </w:t>
            </w:r>
            <w:proofErr w:type="spellStart"/>
            <w:r>
              <w:t>reguleringsplanar</w:t>
            </w:r>
            <w:proofErr w:type="spellEnd"/>
            <w:r>
              <w:t xml:space="preserve"> framleis gjelde</w:t>
            </w:r>
          </w:p>
          <w:p w14:paraId="3BB3755E" w14:textId="77777777" w:rsidR="0057752E" w:rsidRDefault="00FE1D0F">
            <w:pPr>
              <w:pStyle w:val="Listebombe2"/>
            </w:pPr>
            <w:r>
              <w:t xml:space="preserve">Reguleringsplan for Narvesett, </w:t>
            </w:r>
            <w:proofErr w:type="spellStart"/>
            <w:r>
              <w:t>vedteken</w:t>
            </w:r>
            <w:proofErr w:type="spellEnd"/>
            <w:r>
              <w:t xml:space="preserve"> av kommunestyret 12.12.08 med plan-ID 200869.</w:t>
            </w:r>
          </w:p>
          <w:p w14:paraId="6EAA7448" w14:textId="77777777" w:rsidR="0057752E" w:rsidRDefault="00FE1D0F">
            <w:pPr>
              <w:pStyle w:val="Listebombe2"/>
            </w:pPr>
            <w:r>
              <w:t xml:space="preserve">Reguleringsplan for Trolltoppen, </w:t>
            </w:r>
            <w:proofErr w:type="spellStart"/>
            <w:r>
              <w:t>vedteken</w:t>
            </w:r>
            <w:proofErr w:type="spellEnd"/>
            <w:r>
              <w:t xml:space="preserve"> av kommunestyret 13.12.08 med plan ID 200871.</w:t>
            </w:r>
          </w:p>
          <w:p w14:paraId="1C3BE5E5" w14:textId="77777777" w:rsidR="0057752E" w:rsidRDefault="00FE1D0F">
            <w:r>
              <w:lastRenderedPageBreak/>
              <w:t xml:space="preserve">Reguleringsplan for Brattlia, </w:t>
            </w:r>
            <w:proofErr w:type="spellStart"/>
            <w:r>
              <w:t>vedteken</w:t>
            </w:r>
            <w:proofErr w:type="spellEnd"/>
            <w:r>
              <w:t xml:space="preserve"> av kommunestyret i </w:t>
            </w:r>
            <w:proofErr w:type="spellStart"/>
            <w:r>
              <w:t>tidlegare</w:t>
            </w:r>
            <w:proofErr w:type="spellEnd"/>
            <w:r>
              <w:t xml:space="preserve"> Dalen kommune 14.12.08 med plan-ID 200872.</w:t>
            </w:r>
          </w:p>
        </w:tc>
      </w:tr>
    </w:tbl>
    <w:p w14:paraId="7D427B83" w14:textId="77777777" w:rsidR="0057752E" w:rsidRDefault="00FE1D0F">
      <w:pPr>
        <w:pStyle w:val="figur-tittel"/>
      </w:pPr>
      <w:r>
        <w:lastRenderedPageBreak/>
        <w:t xml:space="preserve">Utsnitt </w:t>
      </w:r>
      <w:proofErr w:type="spellStart"/>
      <w:r>
        <w:t>frå</w:t>
      </w:r>
      <w:proofErr w:type="spellEnd"/>
      <w:r>
        <w:t xml:space="preserve"> kommuneplan med omsynssone 910, der reguleringsplan ­framleis skal gjelde. Jf. </w:t>
      </w:r>
      <w:proofErr w:type="spellStart"/>
      <w:r>
        <w:t>teiknereglar</w:t>
      </w:r>
      <w:proofErr w:type="spellEnd"/>
      <w:r>
        <w:t xml:space="preserve"> for ei slik sone. </w:t>
      </w:r>
    </w:p>
    <w:p w14:paraId="7A89567C" w14:textId="77777777" w:rsidR="0057752E" w:rsidRDefault="00D41F74" w:rsidP="006D28DE">
      <w:r>
        <w:pict w14:anchorId="673B80CB">
          <v:shape id="_x0000_i1058" type="#_x0000_t75" style="width:443.25pt;height:573.75pt">
            <v:imagedata r:id="rId254" o:title=""/>
          </v:shape>
        </w:pict>
      </w:r>
    </w:p>
    <w:p w14:paraId="67AA2AE5" w14:textId="77777777" w:rsidR="0057752E" w:rsidRDefault="00FE1D0F">
      <w:pPr>
        <w:pStyle w:val="Overskrift2"/>
      </w:pPr>
      <w:r>
        <w:lastRenderedPageBreak/>
        <w:t>Døme på generelle føresegner</w:t>
      </w:r>
    </w:p>
    <w:p w14:paraId="063C80BE" w14:textId="77777777" w:rsidR="0057752E" w:rsidRDefault="00FE1D0F" w:rsidP="001F3D79">
      <w:r>
        <w:t xml:space="preserve">Sjå omtale av </w:t>
      </w:r>
      <w:proofErr w:type="spellStart"/>
      <w:r>
        <w:t>føresetnadene</w:t>
      </w:r>
      <w:proofErr w:type="spellEnd"/>
      <w:r>
        <w:t xml:space="preserve"> for </w:t>
      </w:r>
      <w:proofErr w:type="spellStart"/>
      <w:r>
        <w:t>dei</w:t>
      </w:r>
      <w:proofErr w:type="spellEnd"/>
      <w:r>
        <w:t xml:space="preserve"> generelle føresegnene framme i kapittel 4.4 i </w:t>
      </w:r>
      <w:proofErr w:type="spellStart"/>
      <w:r>
        <w:t>rettleiaren</w:t>
      </w:r>
      <w:proofErr w:type="spellEnd"/>
      <w:r>
        <w:t xml:space="preserve">. Døma </w:t>
      </w:r>
      <w:proofErr w:type="spellStart"/>
      <w:r>
        <w:t>nedanfor</w:t>
      </w:r>
      <w:proofErr w:type="spellEnd"/>
      <w:r>
        <w:t xml:space="preserve"> er </w:t>
      </w:r>
      <w:proofErr w:type="spellStart"/>
      <w:r>
        <w:t>ikkje</w:t>
      </w:r>
      <w:proofErr w:type="spellEnd"/>
      <w:r>
        <w:t xml:space="preserve"> </w:t>
      </w:r>
      <w:proofErr w:type="spellStart"/>
      <w:r>
        <w:t>uttømmande</w:t>
      </w:r>
      <w:proofErr w:type="spellEnd"/>
      <w:r>
        <w:t>.</w:t>
      </w:r>
    </w:p>
    <w:p w14:paraId="5A23B291" w14:textId="77777777" w:rsidR="0057752E" w:rsidRDefault="00FE1D0F">
      <w:pPr>
        <w:pStyle w:val="Overskrift3"/>
      </w:pPr>
      <w:r>
        <w:t>Føresegner etter plan- og bygningslova § 11-9 nr. 1</w:t>
      </w:r>
    </w:p>
    <w:tbl>
      <w:tblPr>
        <w:tblStyle w:val="StandardBoks"/>
        <w:tblW w:w="0" w:type="auto"/>
        <w:tblLayout w:type="fixed"/>
        <w:tblLook w:val="0000" w:firstRow="0" w:lastRow="0" w:firstColumn="0" w:lastColumn="0" w:noHBand="0" w:noVBand="0"/>
      </w:tblPr>
      <w:tblGrid>
        <w:gridCol w:w="8504"/>
      </w:tblGrid>
      <w:tr w:rsidR="0057752E" w14:paraId="3048FA87" w14:textId="77777777" w:rsidTr="006D28DE">
        <w:trPr>
          <w:trHeight w:val="60"/>
        </w:trPr>
        <w:tc>
          <w:tcPr>
            <w:tcW w:w="8504" w:type="dxa"/>
          </w:tcPr>
          <w:p w14:paraId="268651B3" w14:textId="77777777" w:rsidR="0057752E" w:rsidRDefault="00FE1D0F">
            <w:pPr>
              <w:rPr>
                <w:rStyle w:val="halvfet"/>
              </w:rPr>
            </w:pPr>
            <w:r>
              <w:rPr>
                <w:rStyle w:val="halvfet"/>
              </w:rPr>
              <w:t>§ 11-9 nr. 1</w:t>
            </w:r>
          </w:p>
          <w:p w14:paraId="09F8FE85" w14:textId="77777777" w:rsidR="0057752E" w:rsidRDefault="00FE1D0F" w:rsidP="001F3D79">
            <w:r>
              <w:t>Krav om reguleringsplan for visse arealer eller for visse tiltak, herunder at det skal foreligge områderegulering før detaljregulering kan vedtas.</w:t>
            </w:r>
          </w:p>
        </w:tc>
      </w:tr>
    </w:tbl>
    <w:p w14:paraId="2A6BD2EE" w14:textId="77777777" w:rsidR="0057752E" w:rsidRDefault="00FE1D0F">
      <w:r>
        <w:t xml:space="preserve">Det kan </w:t>
      </w:r>
      <w:proofErr w:type="spellStart"/>
      <w:r>
        <w:t>stillast</w:t>
      </w:r>
      <w:proofErr w:type="spellEnd"/>
      <w:r>
        <w:t xml:space="preserve"> krav om regulering for visse areal eller tiltak, </w:t>
      </w:r>
      <w:proofErr w:type="spellStart"/>
      <w:r>
        <w:t>medrekna</w:t>
      </w:r>
      <w:proofErr w:type="spellEnd"/>
      <w:r>
        <w:t xml:space="preserve"> at det skal </w:t>
      </w:r>
      <w:proofErr w:type="spellStart"/>
      <w:r>
        <w:t>liggje</w:t>
      </w:r>
      <w:proofErr w:type="spellEnd"/>
      <w:r>
        <w:t xml:space="preserve"> føre områderegulering før detaljregulering kan </w:t>
      </w:r>
      <w:proofErr w:type="spellStart"/>
      <w:r>
        <w:t>vedtakast</w:t>
      </w:r>
      <w:proofErr w:type="spellEnd"/>
      <w:r>
        <w:t>.</w:t>
      </w:r>
    </w:p>
    <w:p w14:paraId="0587AD56" w14:textId="77777777" w:rsidR="0057752E" w:rsidRDefault="00FE1D0F">
      <w:r>
        <w:t xml:space="preserve">Føresegner om plankrav må </w:t>
      </w:r>
      <w:proofErr w:type="spellStart"/>
      <w:r>
        <w:t>vere</w:t>
      </w:r>
      <w:proofErr w:type="spellEnd"/>
      <w:r>
        <w:t xml:space="preserve"> forankra i </w:t>
      </w:r>
      <w:proofErr w:type="spellStart"/>
      <w:r>
        <w:t>dei</w:t>
      </w:r>
      <w:proofErr w:type="spellEnd"/>
      <w:r>
        <w:t xml:space="preserve"> omsyna og forholda som det </w:t>
      </w:r>
      <w:proofErr w:type="spellStart"/>
      <w:r>
        <w:t>sakleg</w:t>
      </w:r>
      <w:proofErr w:type="spellEnd"/>
      <w:r>
        <w:t xml:space="preserve"> sett er grunnlag for å </w:t>
      </w:r>
      <w:proofErr w:type="spellStart"/>
      <w:r>
        <w:t>følgje</w:t>
      </w:r>
      <w:proofErr w:type="spellEnd"/>
      <w:r>
        <w:t xml:space="preserve"> opp i den planen som kan </w:t>
      </w:r>
      <w:proofErr w:type="spellStart"/>
      <w:r>
        <w:t>krevjast</w:t>
      </w:r>
      <w:proofErr w:type="spellEnd"/>
      <w:r>
        <w:t xml:space="preserve">. Dei kriteria som er </w:t>
      </w:r>
      <w:proofErr w:type="spellStart"/>
      <w:r>
        <w:t>avgjerande</w:t>
      </w:r>
      <w:proofErr w:type="spellEnd"/>
      <w:r>
        <w:t xml:space="preserve"> for om plankrav blir utløyste av </w:t>
      </w:r>
      <w:proofErr w:type="spellStart"/>
      <w:r>
        <w:t>eit</w:t>
      </w:r>
      <w:proofErr w:type="spellEnd"/>
      <w:r>
        <w:t xml:space="preserve"> tiltak, må gå klart fram av føresegna. Plankrav bør </w:t>
      </w:r>
      <w:proofErr w:type="spellStart"/>
      <w:r>
        <w:t>berre</w:t>
      </w:r>
      <w:proofErr w:type="spellEnd"/>
      <w:r>
        <w:t xml:space="preserve"> brukast der det ligg føre reelle og/eller formelle </w:t>
      </w:r>
      <w:proofErr w:type="spellStart"/>
      <w:r>
        <w:t>grunnar</w:t>
      </w:r>
      <w:proofErr w:type="spellEnd"/>
      <w:r>
        <w:t xml:space="preserve"> for det.</w:t>
      </w:r>
    </w:p>
    <w:p w14:paraId="41116A8C" w14:textId="77777777" w:rsidR="0057752E" w:rsidRDefault="00FE1D0F">
      <w:r>
        <w:t xml:space="preserve">Det kan eksempelvis </w:t>
      </w:r>
      <w:proofErr w:type="spellStart"/>
      <w:r>
        <w:t>vere</w:t>
      </w:r>
      <w:proofErr w:type="spellEnd"/>
    </w:p>
    <w:p w14:paraId="54316070" w14:textId="77777777" w:rsidR="0057752E" w:rsidRDefault="00FE1D0F">
      <w:pPr>
        <w:pStyle w:val="Listebombe"/>
        <w:spacing w:before="270"/>
      </w:pPr>
      <w:r>
        <w:t xml:space="preserve">for å </w:t>
      </w:r>
      <w:proofErr w:type="spellStart"/>
      <w:r>
        <w:t>klargjere</w:t>
      </w:r>
      <w:proofErr w:type="spellEnd"/>
      <w:r>
        <w:t xml:space="preserve">/oppfylle reguleringsplankravet etter plan- og bygningslova § 12–1 tredje leddet for større tiltak, eller der den faktiske plansituasjonen </w:t>
      </w:r>
      <w:proofErr w:type="spellStart"/>
      <w:r>
        <w:t>tilseier</w:t>
      </w:r>
      <w:proofErr w:type="spellEnd"/>
      <w:r>
        <w:t xml:space="preserve"> behov for ny reguleringsplan</w:t>
      </w:r>
    </w:p>
    <w:p w14:paraId="054D91E4" w14:textId="77777777" w:rsidR="0057752E" w:rsidRDefault="00FE1D0F">
      <w:pPr>
        <w:pStyle w:val="Listebombe"/>
      </w:pPr>
      <w:r>
        <w:t xml:space="preserve">det er behov for ei reguleringsplanhandsaming for å få ei </w:t>
      </w:r>
      <w:proofErr w:type="spellStart"/>
      <w:r>
        <w:t>meir</w:t>
      </w:r>
      <w:proofErr w:type="spellEnd"/>
      <w:r>
        <w:t xml:space="preserve"> detaljert planavklaring enn kommuneplanen </w:t>
      </w:r>
      <w:proofErr w:type="gramStart"/>
      <w:r>
        <w:t>gjev grunnlag</w:t>
      </w:r>
      <w:proofErr w:type="gramEnd"/>
      <w:r>
        <w:t xml:space="preserve"> for, jf. </w:t>
      </w:r>
      <w:proofErr w:type="spellStart"/>
      <w:r>
        <w:t>opninga</w:t>
      </w:r>
      <w:proofErr w:type="spellEnd"/>
      <w:r>
        <w:t xml:space="preserve"> for å </w:t>
      </w:r>
      <w:proofErr w:type="spellStart"/>
      <w:r>
        <w:t>underinndele</w:t>
      </w:r>
      <w:proofErr w:type="spellEnd"/>
      <w:r>
        <w:t xml:space="preserve"> og nyansere </w:t>
      </w:r>
      <w:proofErr w:type="spellStart"/>
      <w:r>
        <w:t>arealføremåla</w:t>
      </w:r>
      <w:proofErr w:type="spellEnd"/>
    </w:p>
    <w:p w14:paraId="0BE28C35" w14:textId="77777777" w:rsidR="0057752E" w:rsidRDefault="00FE1D0F">
      <w:pPr>
        <w:pStyle w:val="Listebombe"/>
      </w:pPr>
      <w:r>
        <w:t xml:space="preserve">for å få nødvendig gjennomføringsgrunnlag, til dømes grunnlag for etablering av ny </w:t>
      </w:r>
      <w:proofErr w:type="spellStart"/>
      <w:r>
        <w:t>eigedomsstruktur</w:t>
      </w:r>
      <w:proofErr w:type="spellEnd"/>
      <w:r>
        <w:t>, oreigning (ekspropriasjon) og refusjon eller grunnlag for utbyggingsavtale</w:t>
      </w:r>
    </w:p>
    <w:p w14:paraId="0D297F76" w14:textId="77777777" w:rsidR="0057752E" w:rsidRDefault="00FE1D0F">
      <w:r>
        <w:t xml:space="preserve">Andre styresmakter sine </w:t>
      </w:r>
      <w:proofErr w:type="spellStart"/>
      <w:r>
        <w:t>oppgåver</w:t>
      </w:r>
      <w:proofErr w:type="spellEnd"/>
      <w:r>
        <w:t xml:space="preserve"> og omsyn kan ha </w:t>
      </w:r>
      <w:proofErr w:type="spellStart"/>
      <w:r>
        <w:t>mykje</w:t>
      </w:r>
      <w:proofErr w:type="spellEnd"/>
      <w:r>
        <w:t xml:space="preserve"> å </w:t>
      </w:r>
      <w:proofErr w:type="spellStart"/>
      <w:r>
        <w:t>seie</w:t>
      </w:r>
      <w:proofErr w:type="spellEnd"/>
      <w:r>
        <w:t xml:space="preserve"> for behovet for </w:t>
      </w:r>
      <w:proofErr w:type="spellStart"/>
      <w:r>
        <w:t>ein</w:t>
      </w:r>
      <w:proofErr w:type="spellEnd"/>
      <w:r>
        <w:t xml:space="preserve"> reguleringsplan.</w:t>
      </w:r>
    </w:p>
    <w:p w14:paraId="0C0B79CF" w14:textId="77777777" w:rsidR="0057752E" w:rsidRDefault="00FE1D0F">
      <w:proofErr w:type="spellStart"/>
      <w:r>
        <w:t>Føremålet</w:t>
      </w:r>
      <w:proofErr w:type="spellEnd"/>
      <w:r>
        <w:t xml:space="preserve"> med å </w:t>
      </w:r>
      <w:proofErr w:type="spellStart"/>
      <w:r>
        <w:t>krevje</w:t>
      </w:r>
      <w:proofErr w:type="spellEnd"/>
      <w:r>
        <w:t xml:space="preserve"> reguleringsplan kan </w:t>
      </w:r>
      <w:proofErr w:type="spellStart"/>
      <w:r>
        <w:t>vere</w:t>
      </w:r>
      <w:proofErr w:type="spellEnd"/>
      <w:r>
        <w:t xml:space="preserve"> at eldre reguleringsplan </w:t>
      </w:r>
      <w:proofErr w:type="spellStart"/>
      <w:r>
        <w:t>ikkje</w:t>
      </w:r>
      <w:proofErr w:type="spellEnd"/>
      <w:r>
        <w:t xml:space="preserve"> er god nok og bør </w:t>
      </w:r>
      <w:proofErr w:type="spellStart"/>
      <w:r>
        <w:t>oppdaterast</w:t>
      </w:r>
      <w:proofErr w:type="spellEnd"/>
      <w:r>
        <w:t xml:space="preserve">. Til dømes </w:t>
      </w:r>
    </w:p>
    <w:p w14:paraId="2F4CA68F" w14:textId="77777777" w:rsidR="0057752E" w:rsidRDefault="00FE1D0F">
      <w:pPr>
        <w:pStyle w:val="Listebombe"/>
        <w:spacing w:before="270"/>
      </w:pPr>
      <w:r>
        <w:t xml:space="preserve">for å </w:t>
      </w:r>
      <w:proofErr w:type="spellStart"/>
      <w:r>
        <w:t>leggje</w:t>
      </w:r>
      <w:proofErr w:type="spellEnd"/>
      <w:r>
        <w:t xml:space="preserve"> til rette for fortetting, eller </w:t>
      </w:r>
    </w:p>
    <w:p w14:paraId="2A9E83CF" w14:textId="77777777" w:rsidR="0057752E" w:rsidRDefault="00FE1D0F">
      <w:pPr>
        <w:pStyle w:val="Listebombe"/>
      </w:pPr>
      <w:r>
        <w:t xml:space="preserve">når det er andre krav til bygg og anlegg enn </w:t>
      </w:r>
      <w:proofErr w:type="spellStart"/>
      <w:r>
        <w:t>dei</w:t>
      </w:r>
      <w:proofErr w:type="spellEnd"/>
      <w:r>
        <w:t xml:space="preserve"> krava den eldre planen stiller</w:t>
      </w:r>
    </w:p>
    <w:p w14:paraId="1E335718" w14:textId="77777777" w:rsidR="0057752E" w:rsidRDefault="00FE1D0F">
      <w:r>
        <w:t xml:space="preserve">Kommunen har ansvar for å </w:t>
      </w:r>
      <w:proofErr w:type="spellStart"/>
      <w:r>
        <w:t>følgje</w:t>
      </w:r>
      <w:proofErr w:type="spellEnd"/>
      <w:r>
        <w:t xml:space="preserve"> opp slike plankrav, jf. plan- og bygningslova § 12–1. </w:t>
      </w:r>
      <w:proofErr w:type="spellStart"/>
      <w:r>
        <w:t>Sjølv</w:t>
      </w:r>
      <w:proofErr w:type="spellEnd"/>
      <w:r>
        <w:t xml:space="preserve"> om ei plankravføresegn </w:t>
      </w:r>
      <w:proofErr w:type="spellStart"/>
      <w:r>
        <w:t>ikkje</w:t>
      </w:r>
      <w:proofErr w:type="spellEnd"/>
      <w:r>
        <w:t xml:space="preserve"> blir </w:t>
      </w:r>
      <w:proofErr w:type="spellStart"/>
      <w:r>
        <w:t>følgt</w:t>
      </w:r>
      <w:proofErr w:type="spellEnd"/>
      <w:r>
        <w:t xml:space="preserve"> opp med utarbeiding av reguleringsplan, vil </w:t>
      </w:r>
      <w:proofErr w:type="spellStart"/>
      <w:r>
        <w:t>dei</w:t>
      </w:r>
      <w:proofErr w:type="spellEnd"/>
      <w:r>
        <w:t xml:space="preserve"> rettsverknadene som følgjer av </w:t>
      </w:r>
      <w:proofErr w:type="spellStart"/>
      <w:r>
        <w:t>arealføremål</w:t>
      </w:r>
      <w:proofErr w:type="spellEnd"/>
      <w:r>
        <w:t>, omsynssoner og føresegner i arealdelen i kommuneplanen gjelde.</w:t>
      </w:r>
    </w:p>
    <w:tbl>
      <w:tblPr>
        <w:tblStyle w:val="StandardBoks"/>
        <w:tblW w:w="0" w:type="auto"/>
        <w:tblLayout w:type="fixed"/>
        <w:tblLook w:val="0000" w:firstRow="0" w:lastRow="0" w:firstColumn="0" w:lastColumn="0" w:noHBand="0" w:noVBand="0"/>
      </w:tblPr>
      <w:tblGrid>
        <w:gridCol w:w="8504"/>
      </w:tblGrid>
      <w:tr w:rsidR="0057752E" w14:paraId="2979AF6F" w14:textId="77777777" w:rsidTr="006D28DE">
        <w:trPr>
          <w:trHeight w:val="60"/>
        </w:trPr>
        <w:tc>
          <w:tcPr>
            <w:tcW w:w="8504" w:type="dxa"/>
          </w:tcPr>
          <w:p w14:paraId="32A104B8" w14:textId="77777777" w:rsidR="0057752E" w:rsidRDefault="00FE1D0F">
            <w:pPr>
              <w:rPr>
                <w:rStyle w:val="halvfet"/>
              </w:rPr>
            </w:pPr>
            <w:r>
              <w:rPr>
                <w:rStyle w:val="halvfet"/>
              </w:rPr>
              <w:t>Døme på føresegner</w:t>
            </w:r>
          </w:p>
          <w:p w14:paraId="663EC7E1" w14:textId="77777777" w:rsidR="0057752E" w:rsidRDefault="00FE1D0F">
            <w:pPr>
              <w:pStyle w:val="Listebombe"/>
            </w:pPr>
            <w:r>
              <w:t xml:space="preserve">Områderegulering skal </w:t>
            </w:r>
            <w:proofErr w:type="spellStart"/>
            <w:r>
              <w:t>vere</w:t>
            </w:r>
            <w:proofErr w:type="spellEnd"/>
            <w:r>
              <w:t xml:space="preserve"> </w:t>
            </w:r>
            <w:proofErr w:type="spellStart"/>
            <w:r>
              <w:t>vedteken</w:t>
            </w:r>
            <w:proofErr w:type="spellEnd"/>
            <w:r>
              <w:t xml:space="preserve"> før </w:t>
            </w:r>
            <w:proofErr w:type="spellStart"/>
            <w:r>
              <w:t>byggjeområda</w:t>
            </w:r>
            <w:proofErr w:type="spellEnd"/>
            <w:r>
              <w:t xml:space="preserve"> B1, B5 og B10 </w:t>
            </w:r>
            <w:r>
              <w:lastRenderedPageBreak/>
              <w:t>(</w:t>
            </w:r>
            <w:proofErr w:type="spellStart"/>
            <w:r>
              <w:t>bustader</w:t>
            </w:r>
            <w:proofErr w:type="spellEnd"/>
            <w:r>
              <w:t xml:space="preserve">) og BN2 (næringsbygg), kan </w:t>
            </w:r>
            <w:proofErr w:type="spellStart"/>
            <w:r>
              <w:t>byggjast</w:t>
            </w:r>
            <w:proofErr w:type="spellEnd"/>
            <w:r>
              <w:t xml:space="preserve"> ut.</w:t>
            </w:r>
          </w:p>
          <w:p w14:paraId="1186F60E" w14:textId="77777777" w:rsidR="0057752E" w:rsidRDefault="00FE1D0F">
            <w:pPr>
              <w:pStyle w:val="Listebombe"/>
            </w:pPr>
            <w:r>
              <w:t xml:space="preserve">Nye </w:t>
            </w:r>
            <w:proofErr w:type="spellStart"/>
            <w:r>
              <w:t>byggjeområde</w:t>
            </w:r>
            <w:proofErr w:type="spellEnd"/>
            <w:r>
              <w:t xml:space="preserve"> kan </w:t>
            </w:r>
            <w:proofErr w:type="spellStart"/>
            <w:r>
              <w:t>ikkje</w:t>
            </w:r>
            <w:proofErr w:type="spellEnd"/>
            <w:r>
              <w:t xml:space="preserve"> </w:t>
            </w:r>
            <w:proofErr w:type="spellStart"/>
            <w:r>
              <w:t>byggjast</w:t>
            </w:r>
            <w:proofErr w:type="spellEnd"/>
            <w:r>
              <w:t xml:space="preserve"> ut før detaljregulering er </w:t>
            </w:r>
            <w:proofErr w:type="spellStart"/>
            <w:r>
              <w:t>vedteken</w:t>
            </w:r>
            <w:proofErr w:type="spellEnd"/>
            <w:r>
              <w:t xml:space="preserve">, med mindre føresegnene til det enkelte området </w:t>
            </w:r>
            <w:proofErr w:type="spellStart"/>
            <w:r>
              <w:t>gjer</w:t>
            </w:r>
            <w:proofErr w:type="spellEnd"/>
            <w:r>
              <w:t xml:space="preserve"> unntak </w:t>
            </w:r>
            <w:proofErr w:type="spellStart"/>
            <w:r>
              <w:t>frå</w:t>
            </w:r>
            <w:proofErr w:type="spellEnd"/>
            <w:r>
              <w:t xml:space="preserve"> kravet.</w:t>
            </w:r>
          </w:p>
          <w:p w14:paraId="019A3F79" w14:textId="77777777" w:rsidR="0057752E" w:rsidRDefault="00FE1D0F">
            <w:pPr>
              <w:pStyle w:val="Listebombe"/>
            </w:pPr>
            <w:r>
              <w:t xml:space="preserve">Det skal </w:t>
            </w:r>
            <w:proofErr w:type="spellStart"/>
            <w:r>
              <w:t>utarbeidast</w:t>
            </w:r>
            <w:proofErr w:type="spellEnd"/>
            <w:r>
              <w:t xml:space="preserve"> detaljregulering for anlegg for motorsport i Dalen (BI15) før anlegget kan </w:t>
            </w:r>
            <w:proofErr w:type="spellStart"/>
            <w:r>
              <w:t>takast</w:t>
            </w:r>
            <w:proofErr w:type="spellEnd"/>
            <w:r>
              <w:t xml:space="preserve"> i bruk.</w:t>
            </w:r>
          </w:p>
          <w:p w14:paraId="1581A3E8" w14:textId="77777777" w:rsidR="0057752E" w:rsidRDefault="00FE1D0F">
            <w:pPr>
              <w:pStyle w:val="Listebombe"/>
            </w:pPr>
            <w:r>
              <w:t xml:space="preserve">I planområde «Destinasjon </w:t>
            </w:r>
            <w:proofErr w:type="spellStart"/>
            <w:r>
              <w:t>X</w:t>
            </w:r>
            <w:proofErr w:type="spellEnd"/>
            <w:r>
              <w:t xml:space="preserve">», </w:t>
            </w:r>
            <w:proofErr w:type="spellStart"/>
            <w:r>
              <w:t>merkt</w:t>
            </w:r>
            <w:proofErr w:type="spellEnd"/>
            <w:r>
              <w:t xml:space="preserve"> med BN4 på plankartet, skal det </w:t>
            </w:r>
            <w:proofErr w:type="spellStart"/>
            <w:r>
              <w:t>utarbeidast</w:t>
            </w:r>
            <w:proofErr w:type="spellEnd"/>
            <w:r>
              <w:t xml:space="preserve"> områderegulering, med krav om utarbeiding av detaljregulering, jf. plan- og bygningslova § 11-9 nr. 1.</w:t>
            </w:r>
          </w:p>
        </w:tc>
      </w:tr>
    </w:tbl>
    <w:p w14:paraId="4B54F25C" w14:textId="77777777" w:rsidR="0057752E" w:rsidRDefault="00FE1D0F">
      <w:pPr>
        <w:pStyle w:val="Overskrift3"/>
      </w:pPr>
      <w:r>
        <w:lastRenderedPageBreak/>
        <w:t>Føresegner etter plan- og bygningslova § 11-9 nr. 2</w:t>
      </w:r>
    </w:p>
    <w:tbl>
      <w:tblPr>
        <w:tblStyle w:val="StandardBoks"/>
        <w:tblW w:w="0" w:type="auto"/>
        <w:tblLayout w:type="fixed"/>
        <w:tblLook w:val="0000" w:firstRow="0" w:lastRow="0" w:firstColumn="0" w:lastColumn="0" w:noHBand="0" w:noVBand="0"/>
      </w:tblPr>
      <w:tblGrid>
        <w:gridCol w:w="8504"/>
      </w:tblGrid>
      <w:tr w:rsidR="0057752E" w14:paraId="771B7EF5" w14:textId="77777777" w:rsidTr="006D28DE">
        <w:trPr>
          <w:trHeight w:val="60"/>
        </w:trPr>
        <w:tc>
          <w:tcPr>
            <w:tcW w:w="8504" w:type="dxa"/>
          </w:tcPr>
          <w:p w14:paraId="14E28565" w14:textId="77777777" w:rsidR="0057752E" w:rsidRDefault="00FE1D0F">
            <w:pPr>
              <w:rPr>
                <w:rStyle w:val="halvfet"/>
              </w:rPr>
            </w:pPr>
            <w:r>
              <w:rPr>
                <w:rStyle w:val="halvfet"/>
              </w:rPr>
              <w:t>§ 11-9 nr. 2</w:t>
            </w:r>
          </w:p>
          <w:p w14:paraId="51244297" w14:textId="77777777" w:rsidR="0057752E" w:rsidRDefault="00FE1D0F" w:rsidP="001F3D79">
            <w:r>
              <w:t>Innholdet i utbyggingsavtaler, jf. § 17-2.</w:t>
            </w:r>
          </w:p>
        </w:tc>
      </w:tr>
    </w:tbl>
    <w:p w14:paraId="2E0741BB" w14:textId="77777777" w:rsidR="0057752E" w:rsidRDefault="00FE1D0F">
      <w:r>
        <w:t xml:space="preserve">Heimelen for </w:t>
      </w:r>
      <w:proofErr w:type="spellStart"/>
      <w:r>
        <w:t>utbyggingsavtalar</w:t>
      </w:r>
      <w:proofErr w:type="spellEnd"/>
      <w:r>
        <w:t xml:space="preserve"> er </w:t>
      </w:r>
      <w:r>
        <w:rPr>
          <w:rStyle w:val="Hyperkobling"/>
        </w:rPr>
        <w:t>kapittel 17</w:t>
      </w:r>
      <w:r>
        <w:t xml:space="preserve"> i </w:t>
      </w:r>
      <w:proofErr w:type="spellStart"/>
      <w:r>
        <w:t>byggjesaksdelen</w:t>
      </w:r>
      <w:proofErr w:type="spellEnd"/>
      <w:r>
        <w:t xml:space="preserve"> av plan- og bygningslova. Etter </w:t>
      </w:r>
      <w:hyperlink r:id="rId255" w:history="1">
        <w:r>
          <w:rPr>
            <w:rStyle w:val="Hyperkobling"/>
          </w:rPr>
          <w:t xml:space="preserve">§ 17-2 </w:t>
        </w:r>
        <w:proofErr w:type="spellStart"/>
        <w:r>
          <w:rPr>
            <w:rStyle w:val="Hyperkobling"/>
          </w:rPr>
          <w:t>Føresetnaden</w:t>
        </w:r>
        <w:proofErr w:type="spellEnd"/>
        <w:r>
          <w:rPr>
            <w:rStyle w:val="Hyperkobling"/>
          </w:rPr>
          <w:t xml:space="preserve"> for bruk av </w:t>
        </w:r>
        <w:proofErr w:type="spellStart"/>
        <w:r>
          <w:rPr>
            <w:rStyle w:val="Hyperkobling"/>
          </w:rPr>
          <w:t>utbyggingsavtalar</w:t>
        </w:r>
        <w:proofErr w:type="spellEnd"/>
      </w:hyperlink>
      <w:r>
        <w:t xml:space="preserve"> går det fram at </w:t>
      </w:r>
      <w:proofErr w:type="spellStart"/>
      <w:r>
        <w:t>utbyggingsavtalar</w:t>
      </w:r>
      <w:proofErr w:type="spellEnd"/>
      <w:r>
        <w:t xml:space="preserve"> må ha grunnlag i kommunale vedtak fatta av kommunestyret </w:t>
      </w:r>
      <w:proofErr w:type="spellStart"/>
      <w:r>
        <w:t>sjølv</w:t>
      </w:r>
      <w:proofErr w:type="spellEnd"/>
      <w:r>
        <w:t xml:space="preserve">. Vedtaket (planføresegna med </w:t>
      </w:r>
      <w:proofErr w:type="spellStart"/>
      <w:r>
        <w:t>vidare</w:t>
      </w:r>
      <w:proofErr w:type="spellEnd"/>
      <w:r>
        <w:t xml:space="preserve">) må klart slå fast i kva tilfelle </w:t>
      </w:r>
      <w:proofErr w:type="spellStart"/>
      <w:r>
        <w:t>utbyggingsavtalar</w:t>
      </w:r>
      <w:proofErr w:type="spellEnd"/>
      <w:r>
        <w:t xml:space="preserve"> er </w:t>
      </w:r>
      <w:proofErr w:type="spellStart"/>
      <w:r>
        <w:t>føresetnader</w:t>
      </w:r>
      <w:proofErr w:type="spellEnd"/>
      <w:r>
        <w:t xml:space="preserve"> for utbygging, og </w:t>
      </w:r>
      <w:proofErr w:type="spellStart"/>
      <w:r>
        <w:t>synleggjere</w:t>
      </w:r>
      <w:proofErr w:type="spellEnd"/>
      <w:r>
        <w:t xml:space="preserve"> kommunen sine </w:t>
      </w:r>
      <w:proofErr w:type="spellStart"/>
      <w:r>
        <w:t>forventningar</w:t>
      </w:r>
      <w:proofErr w:type="spellEnd"/>
      <w:r>
        <w:t xml:space="preserve"> til avtalen. </w:t>
      </w:r>
    </w:p>
    <w:p w14:paraId="67715ECD" w14:textId="77777777" w:rsidR="0057752E" w:rsidRDefault="00FE1D0F">
      <w:r>
        <w:t xml:space="preserve">Plan og bygningslova § 11-9 Generelle bestemmelser til kommuneplanens arealdel nr. 2 gjev heimel til å </w:t>
      </w:r>
      <w:proofErr w:type="spellStart"/>
      <w:r>
        <w:t>gje</w:t>
      </w:r>
      <w:proofErr w:type="spellEnd"/>
      <w:r>
        <w:t xml:space="preserve"> føresegner om </w:t>
      </w:r>
    </w:p>
    <w:p w14:paraId="034EBD56" w14:textId="77777777" w:rsidR="0057752E" w:rsidRDefault="00FE1D0F">
      <w:pPr>
        <w:pStyle w:val="Listebombe"/>
        <w:spacing w:before="270"/>
      </w:pPr>
      <w:proofErr w:type="spellStart"/>
      <w:r>
        <w:t>utbyggingsavtalar</w:t>
      </w:r>
      <w:proofErr w:type="spellEnd"/>
      <w:r>
        <w:t xml:space="preserve"> </w:t>
      </w:r>
    </w:p>
    <w:p w14:paraId="7EC23E11" w14:textId="77777777" w:rsidR="0057752E" w:rsidRDefault="00FE1D0F">
      <w:pPr>
        <w:pStyle w:val="Listebombe"/>
      </w:pPr>
      <w:r>
        <w:t xml:space="preserve">i kva for område det er aktuelt å bruke </w:t>
      </w:r>
      <w:proofErr w:type="spellStart"/>
      <w:r>
        <w:t>utbyggingsavtalar</w:t>
      </w:r>
      <w:proofErr w:type="spellEnd"/>
      <w:r>
        <w:t xml:space="preserve"> </w:t>
      </w:r>
    </w:p>
    <w:p w14:paraId="7CD40A5C" w14:textId="77777777" w:rsidR="0057752E" w:rsidRDefault="00FE1D0F">
      <w:pPr>
        <w:pStyle w:val="Listebombe"/>
      </w:pPr>
      <w:r>
        <w:t xml:space="preserve">kva som vil </w:t>
      </w:r>
      <w:proofErr w:type="spellStart"/>
      <w:r>
        <w:t>vere</w:t>
      </w:r>
      <w:proofErr w:type="spellEnd"/>
      <w:r>
        <w:t xml:space="preserve"> det </w:t>
      </w:r>
      <w:proofErr w:type="spellStart"/>
      <w:r>
        <w:t>påreknelege</w:t>
      </w:r>
      <w:proofErr w:type="spellEnd"/>
      <w:r>
        <w:t xml:space="preserve"> </w:t>
      </w:r>
      <w:proofErr w:type="spellStart"/>
      <w:r>
        <w:t>innhaldet</w:t>
      </w:r>
      <w:proofErr w:type="spellEnd"/>
      <w:r>
        <w:t xml:space="preserve"> i slike </w:t>
      </w:r>
      <w:proofErr w:type="spellStart"/>
      <w:r>
        <w:t>avtalar</w:t>
      </w:r>
      <w:proofErr w:type="spellEnd"/>
      <w:r>
        <w:t xml:space="preserve"> </w:t>
      </w:r>
    </w:p>
    <w:p w14:paraId="6D9E69D3" w14:textId="77777777" w:rsidR="0057752E" w:rsidRDefault="00FE1D0F">
      <w:r>
        <w:t xml:space="preserve">Ramma for kva </w:t>
      </w:r>
      <w:proofErr w:type="spellStart"/>
      <w:r>
        <w:t>ein</w:t>
      </w:r>
      <w:proofErr w:type="spellEnd"/>
      <w:r>
        <w:t xml:space="preserve"> slik avtale kan </w:t>
      </w:r>
      <w:proofErr w:type="spellStart"/>
      <w:r>
        <w:t>innehalde</w:t>
      </w:r>
      <w:proofErr w:type="spellEnd"/>
      <w:r>
        <w:t xml:space="preserve">, vil </w:t>
      </w:r>
      <w:proofErr w:type="spellStart"/>
      <w:r>
        <w:t>følgje</w:t>
      </w:r>
      <w:proofErr w:type="spellEnd"/>
      <w:r>
        <w:t xml:space="preserve"> av forskrift til </w:t>
      </w:r>
      <w:hyperlink r:id="rId256" w:history="1">
        <w:r>
          <w:t xml:space="preserve">§ 17-6 i </w:t>
        </w:r>
        <w:proofErr w:type="spellStart"/>
        <w:r>
          <w:t>byggjesaksdelen</w:t>
        </w:r>
        <w:proofErr w:type="spellEnd"/>
      </w:hyperlink>
      <w:r>
        <w:t xml:space="preserve"> og </w:t>
      </w:r>
      <w:hyperlink r:id="rId257" w:history="1">
        <w:proofErr w:type="spellStart"/>
        <w:r>
          <w:t>rettleiar</w:t>
        </w:r>
        <w:proofErr w:type="spellEnd"/>
      </w:hyperlink>
      <w:r>
        <w:t xml:space="preserve"> </w:t>
      </w:r>
      <w:proofErr w:type="spellStart"/>
      <w:r>
        <w:t>utgjeven</w:t>
      </w:r>
      <w:proofErr w:type="spellEnd"/>
      <w:r>
        <w:t xml:space="preserve"> av </w:t>
      </w:r>
      <w:proofErr w:type="spellStart"/>
      <w:r>
        <w:t>dåverande</w:t>
      </w:r>
      <w:proofErr w:type="spellEnd"/>
      <w:r>
        <w:t xml:space="preserve"> Kommunal- og moderniseringsdepartementet.</w:t>
      </w:r>
    </w:p>
    <w:tbl>
      <w:tblPr>
        <w:tblStyle w:val="StandardBoks"/>
        <w:tblW w:w="0" w:type="auto"/>
        <w:tblLayout w:type="fixed"/>
        <w:tblLook w:val="0000" w:firstRow="0" w:lastRow="0" w:firstColumn="0" w:lastColumn="0" w:noHBand="0" w:noVBand="0"/>
      </w:tblPr>
      <w:tblGrid>
        <w:gridCol w:w="8504"/>
      </w:tblGrid>
      <w:tr w:rsidR="0057752E" w14:paraId="7278F581" w14:textId="77777777" w:rsidTr="006D28DE">
        <w:trPr>
          <w:trHeight w:val="60"/>
        </w:trPr>
        <w:tc>
          <w:tcPr>
            <w:tcW w:w="8504" w:type="dxa"/>
          </w:tcPr>
          <w:p w14:paraId="714EADF9" w14:textId="77777777" w:rsidR="0057752E" w:rsidRDefault="00FE1D0F">
            <w:pPr>
              <w:rPr>
                <w:rStyle w:val="halvfet"/>
              </w:rPr>
            </w:pPr>
            <w:r>
              <w:rPr>
                <w:rStyle w:val="halvfet"/>
              </w:rPr>
              <w:t>Døme på føresegner</w:t>
            </w:r>
          </w:p>
          <w:p w14:paraId="72752011" w14:textId="77777777" w:rsidR="0057752E" w:rsidRDefault="00FE1D0F">
            <w:pPr>
              <w:pStyle w:val="Listebombe"/>
            </w:pPr>
            <w:r>
              <w:t xml:space="preserve">For å sikre utvikling av felles infrastruktur med torg og </w:t>
            </w:r>
            <w:proofErr w:type="spellStart"/>
            <w:r>
              <w:t>parkeringsløysingar</w:t>
            </w:r>
            <w:proofErr w:type="spellEnd"/>
            <w:r>
              <w:t xml:space="preserve"> i kommunesenteret (BS1 til BS7) vil kommunen inngå </w:t>
            </w:r>
            <w:proofErr w:type="spellStart"/>
            <w:r>
              <w:t>utbyggingsavtalar</w:t>
            </w:r>
            <w:proofErr w:type="spellEnd"/>
            <w:r>
              <w:t xml:space="preserve"> i samband med detaljregulering. </w:t>
            </w:r>
            <w:proofErr w:type="spellStart"/>
            <w:r>
              <w:t>Avtalane</w:t>
            </w:r>
            <w:proofErr w:type="spellEnd"/>
            <w:r>
              <w:t xml:space="preserve"> bør </w:t>
            </w:r>
            <w:proofErr w:type="spellStart"/>
            <w:r>
              <w:t>fastleggje</w:t>
            </w:r>
            <w:proofErr w:type="spellEnd"/>
            <w:r>
              <w:t xml:space="preserve"> konkrete </w:t>
            </w:r>
            <w:proofErr w:type="spellStart"/>
            <w:r>
              <w:t>løysingar</w:t>
            </w:r>
            <w:proofErr w:type="spellEnd"/>
            <w:r>
              <w:t xml:space="preserve"> for </w:t>
            </w:r>
            <w:proofErr w:type="spellStart"/>
            <w:r>
              <w:t>dei</w:t>
            </w:r>
            <w:proofErr w:type="spellEnd"/>
            <w:r>
              <w:t xml:space="preserve"> </w:t>
            </w:r>
            <w:proofErr w:type="spellStart"/>
            <w:r>
              <w:t>planlagde</w:t>
            </w:r>
            <w:proofErr w:type="spellEnd"/>
            <w:r>
              <w:t xml:space="preserve"> anlegga og ei kostnadsfordeling til gjennomføring av </w:t>
            </w:r>
            <w:proofErr w:type="spellStart"/>
            <w:r>
              <w:t>vedteken</w:t>
            </w:r>
            <w:proofErr w:type="spellEnd"/>
            <w:r>
              <w:t xml:space="preserve"> gatebruksplan, jf. plan- og bygningslova § 11-9, nr. 2 og </w:t>
            </w:r>
            <w:hyperlink r:id="rId258" w:history="1">
              <w:r>
                <w:rPr>
                  <w:rStyle w:val="Hyperkobling"/>
                </w:rPr>
                <w:t>§ 17-2</w:t>
              </w:r>
            </w:hyperlink>
            <w:r>
              <w:t>.</w:t>
            </w:r>
          </w:p>
          <w:p w14:paraId="125C1AB3" w14:textId="77777777" w:rsidR="0057752E" w:rsidRDefault="00FE1D0F">
            <w:pPr>
              <w:pStyle w:val="Listebombe"/>
            </w:pPr>
            <w:r>
              <w:t xml:space="preserve">Ved planlegging av nye område for </w:t>
            </w:r>
            <w:proofErr w:type="spellStart"/>
            <w:r>
              <w:t>fritidsbusetnad</w:t>
            </w:r>
            <w:proofErr w:type="spellEnd"/>
            <w:r>
              <w:t xml:space="preserve"> (BFR3 til BFR8) vil kommunen inngå </w:t>
            </w:r>
            <w:proofErr w:type="spellStart"/>
            <w:r>
              <w:t>utbyggingsavtalar</w:t>
            </w:r>
            <w:proofErr w:type="spellEnd"/>
            <w:r>
              <w:t xml:space="preserve"> med </w:t>
            </w:r>
            <w:proofErr w:type="spellStart"/>
            <w:r>
              <w:t>grunneigar</w:t>
            </w:r>
            <w:proofErr w:type="spellEnd"/>
            <w:r>
              <w:t xml:space="preserve">(-ane). </w:t>
            </w:r>
            <w:proofErr w:type="spellStart"/>
            <w:r>
              <w:t>Føremålet</w:t>
            </w:r>
            <w:proofErr w:type="spellEnd"/>
            <w:r>
              <w:t xml:space="preserve"> med </w:t>
            </w:r>
            <w:proofErr w:type="spellStart"/>
            <w:r>
              <w:t>avtalane</w:t>
            </w:r>
            <w:proofErr w:type="spellEnd"/>
            <w:r>
              <w:t xml:space="preserve"> kan </w:t>
            </w:r>
            <w:proofErr w:type="spellStart"/>
            <w:r>
              <w:t>vere</w:t>
            </w:r>
            <w:proofErr w:type="spellEnd"/>
            <w:r>
              <w:t xml:space="preserve"> å sikre bidrag til bygging av nødvendige vegtiltak </w:t>
            </w:r>
            <w:r>
              <w:lastRenderedPageBreak/>
              <w:t xml:space="preserve">som ligg </w:t>
            </w:r>
            <w:proofErr w:type="spellStart"/>
            <w:r>
              <w:t>utanfor</w:t>
            </w:r>
            <w:proofErr w:type="spellEnd"/>
            <w:r>
              <w:t xml:space="preserve"> planområdet, og fordeling av gode og byrder mellom </w:t>
            </w:r>
            <w:proofErr w:type="spellStart"/>
            <w:r>
              <w:t>grunneigarar</w:t>
            </w:r>
            <w:proofErr w:type="spellEnd"/>
            <w:r>
              <w:t xml:space="preserve"> i og nær planområdet. Det er også aktuelt å avtale bidrag til opparbeiding og </w:t>
            </w:r>
            <w:proofErr w:type="spellStart"/>
            <w:r>
              <w:t>vedlikehald</w:t>
            </w:r>
            <w:proofErr w:type="spellEnd"/>
            <w:r>
              <w:t xml:space="preserve"> av sti- og løypenettet, jf. plan- og bygningslova § 11-9, nr. 2 og </w:t>
            </w:r>
            <w:hyperlink r:id="rId259" w:history="1">
              <w:r>
                <w:rPr>
                  <w:rStyle w:val="Hyperkobling"/>
                </w:rPr>
                <w:t>§ 17-2</w:t>
              </w:r>
            </w:hyperlink>
            <w:r>
              <w:t>.</w:t>
            </w:r>
          </w:p>
        </w:tc>
      </w:tr>
    </w:tbl>
    <w:p w14:paraId="38855BAF" w14:textId="77777777" w:rsidR="0057752E" w:rsidRDefault="00FE1D0F">
      <w:pPr>
        <w:pStyle w:val="Overskrift3"/>
      </w:pPr>
      <w:r>
        <w:lastRenderedPageBreak/>
        <w:t>Føresegner etter plan- og bygningslova § 11-9 nr. 3</w:t>
      </w:r>
    </w:p>
    <w:tbl>
      <w:tblPr>
        <w:tblStyle w:val="StandardBoks"/>
        <w:tblW w:w="0" w:type="auto"/>
        <w:tblLayout w:type="fixed"/>
        <w:tblLook w:val="0000" w:firstRow="0" w:lastRow="0" w:firstColumn="0" w:lastColumn="0" w:noHBand="0" w:noVBand="0"/>
      </w:tblPr>
      <w:tblGrid>
        <w:gridCol w:w="8504"/>
      </w:tblGrid>
      <w:tr w:rsidR="0057752E" w14:paraId="5C97A559" w14:textId="77777777" w:rsidTr="006D28DE">
        <w:trPr>
          <w:trHeight w:val="60"/>
        </w:trPr>
        <w:tc>
          <w:tcPr>
            <w:tcW w:w="8504" w:type="dxa"/>
          </w:tcPr>
          <w:p w14:paraId="6F1B15BF" w14:textId="77777777" w:rsidR="0057752E" w:rsidRDefault="00FE1D0F">
            <w:pPr>
              <w:rPr>
                <w:rStyle w:val="halvfet"/>
              </w:rPr>
            </w:pPr>
            <w:r>
              <w:rPr>
                <w:rStyle w:val="halvfet"/>
              </w:rPr>
              <w:t>§ 11-9 nr. 3</w:t>
            </w:r>
          </w:p>
          <w:p w14:paraId="7D1E4408" w14:textId="77777777" w:rsidR="0057752E" w:rsidRDefault="00FE1D0F" w:rsidP="001F3D79">
            <w:r>
              <w:t xml:space="preserve">Krav til nærmere angitte løsninger for vannforsyning, avløp, avrenning, veg og annen </w:t>
            </w:r>
          </w:p>
          <w:p w14:paraId="0D24ECA8" w14:textId="77777777" w:rsidR="0057752E" w:rsidRDefault="00FE1D0F">
            <w:r>
              <w:t xml:space="preserve">transport i forbindelse med nye bygge- og anleggstiltak, herunder forbud mot eller påbud om slike løsninger, og krav til det enkelte anlegg, </w:t>
            </w:r>
            <w:proofErr w:type="gramStart"/>
            <w:r>
              <w:t>jf. .</w:t>
            </w:r>
            <w:proofErr w:type="gramEnd"/>
            <w:r>
              <w:t xml:space="preserve"> Det kan også gis bestemmelse om tilrettelegging for forsyning av vannbåren varme til ny bebyggelse, </w:t>
            </w:r>
            <w:proofErr w:type="gramStart"/>
            <w:r>
              <w:t>jf. .</w:t>
            </w:r>
            <w:proofErr w:type="gramEnd"/>
          </w:p>
        </w:tc>
      </w:tr>
    </w:tbl>
    <w:p w14:paraId="1ADD380C" w14:textId="77777777" w:rsidR="0057752E" w:rsidRDefault="00FE1D0F">
      <w:r>
        <w:t xml:space="preserve">Etter § 11-9 nr. 3 kan det i føresegn til kommuneplanen </w:t>
      </w:r>
      <w:proofErr w:type="spellStart"/>
      <w:r>
        <w:t>stillast</w:t>
      </w:r>
      <w:proofErr w:type="spellEnd"/>
      <w:r>
        <w:t xml:space="preserve"> krav til </w:t>
      </w:r>
      <w:proofErr w:type="spellStart"/>
      <w:r>
        <w:t>nærare</w:t>
      </w:r>
      <w:proofErr w:type="spellEnd"/>
      <w:r>
        <w:t xml:space="preserve"> definerte </w:t>
      </w:r>
      <w:proofErr w:type="spellStart"/>
      <w:r>
        <w:t>løysingar</w:t>
      </w:r>
      <w:proofErr w:type="spellEnd"/>
      <w:r>
        <w:t xml:space="preserve"> for vassforsyning, avløp, avrenning, veg og </w:t>
      </w:r>
      <w:proofErr w:type="spellStart"/>
      <w:r>
        <w:t>annan</w:t>
      </w:r>
      <w:proofErr w:type="spellEnd"/>
      <w:r>
        <w:t xml:space="preserve"> transport i samband med nye </w:t>
      </w:r>
      <w:proofErr w:type="spellStart"/>
      <w:r>
        <w:t>byggje</w:t>
      </w:r>
      <w:proofErr w:type="spellEnd"/>
      <w:r>
        <w:t xml:space="preserve">- og anleggstiltak, </w:t>
      </w:r>
      <w:proofErr w:type="spellStart"/>
      <w:r>
        <w:t>medrekna</w:t>
      </w:r>
      <w:proofErr w:type="spellEnd"/>
      <w:r>
        <w:t xml:space="preserve"> </w:t>
      </w:r>
      <w:proofErr w:type="spellStart"/>
      <w:r>
        <w:t>forbod</w:t>
      </w:r>
      <w:proofErr w:type="spellEnd"/>
      <w:r>
        <w:t xml:space="preserve"> mot eller </w:t>
      </w:r>
      <w:proofErr w:type="spellStart"/>
      <w:r>
        <w:t>påbod</w:t>
      </w:r>
      <w:proofErr w:type="spellEnd"/>
      <w:r>
        <w:t xml:space="preserve"> om slike </w:t>
      </w:r>
      <w:proofErr w:type="spellStart"/>
      <w:r>
        <w:t>løysingar</w:t>
      </w:r>
      <w:proofErr w:type="spellEnd"/>
      <w:r>
        <w:t xml:space="preserve">, og krav til det enkelte anlegget, jf. </w:t>
      </w:r>
      <w:r>
        <w:rPr>
          <w:rStyle w:val="Hyperkobling"/>
        </w:rPr>
        <w:t>§ 18-1</w:t>
      </w:r>
      <w:r>
        <w:t xml:space="preserve"> Krav til opparbeiding av veg og </w:t>
      </w:r>
      <w:proofErr w:type="spellStart"/>
      <w:r>
        <w:t>hovudleidning</w:t>
      </w:r>
      <w:proofErr w:type="spellEnd"/>
      <w:r>
        <w:t xml:space="preserve"> for vatn og avløpsvatn. </w:t>
      </w:r>
    </w:p>
    <w:p w14:paraId="33BBD211" w14:textId="77777777" w:rsidR="0057752E" w:rsidRDefault="00FE1D0F">
      <w:r>
        <w:t xml:space="preserve">Det kan også </w:t>
      </w:r>
      <w:proofErr w:type="spellStart"/>
      <w:r>
        <w:t>gjevast</w:t>
      </w:r>
      <w:proofErr w:type="spellEnd"/>
      <w:r>
        <w:t xml:space="preserve"> føresegn om tilrettelegging for forsyning av vassboren varme til ny bygg og om </w:t>
      </w:r>
      <w:proofErr w:type="spellStart"/>
      <w:r>
        <w:t>tilknytingsplikt</w:t>
      </w:r>
      <w:proofErr w:type="spellEnd"/>
      <w:r>
        <w:t xml:space="preserve">, jf. plan- og bygningslova </w:t>
      </w:r>
      <w:hyperlink r:id="rId260" w:anchor="%C2%A727-1" w:history="1">
        <w:r>
          <w:rPr>
            <w:rStyle w:val="Hyperkobling"/>
          </w:rPr>
          <w:t>§ 27-5</w:t>
        </w:r>
      </w:hyperlink>
      <w:r>
        <w:rPr>
          <w:rStyle w:val="Hyperkobling"/>
        </w:rPr>
        <w:t xml:space="preserve"> </w:t>
      </w:r>
      <w:hyperlink r:id="rId261" w:anchor="%C2%A727-1" w:history="1">
        <w:r>
          <w:rPr>
            <w:rStyle w:val="Hyperkobling"/>
          </w:rPr>
          <w:t>Fjernvarmeanlegg</w:t>
        </w:r>
      </w:hyperlink>
      <w:r>
        <w:t>.</w:t>
      </w:r>
    </w:p>
    <w:p w14:paraId="4776A85F" w14:textId="77777777" w:rsidR="0057752E" w:rsidRDefault="00FE1D0F">
      <w:r>
        <w:t xml:space="preserve">Avrenning </w:t>
      </w:r>
      <w:proofErr w:type="spellStart"/>
      <w:r>
        <w:t>vart</w:t>
      </w:r>
      <w:proofErr w:type="spellEnd"/>
      <w:r>
        <w:t xml:space="preserve"> lagt til føresegna med utgangspunkt i forslag til lovendring i </w:t>
      </w:r>
      <w:hyperlink r:id="rId262" w:history="1">
        <w:proofErr w:type="spellStart"/>
        <w:r>
          <w:rPr>
            <w:rStyle w:val="Hyperkobling"/>
          </w:rPr>
          <w:t>Prop</w:t>
        </w:r>
        <w:proofErr w:type="spellEnd"/>
        <w:r>
          <w:rPr>
            <w:rStyle w:val="Hyperkobling"/>
          </w:rPr>
          <w:t>. 32 L (2018-2019)</w:t>
        </w:r>
      </w:hyperlink>
      <w:r>
        <w:t xml:space="preserve">, som </w:t>
      </w:r>
      <w:proofErr w:type="spellStart"/>
      <w:r>
        <w:t>vart</w:t>
      </w:r>
      <w:proofErr w:type="spellEnd"/>
      <w:r>
        <w:t xml:space="preserve"> sett i kraft 8. mars 2019, for å framheve at ei </w:t>
      </w:r>
      <w:proofErr w:type="spellStart"/>
      <w:r>
        <w:t>heilskapleg</w:t>
      </w:r>
      <w:proofErr w:type="spellEnd"/>
      <w:r>
        <w:t xml:space="preserve"> forvaltning av vatn er ei sentral </w:t>
      </w:r>
      <w:proofErr w:type="spellStart"/>
      <w:r>
        <w:t>oppgåve</w:t>
      </w:r>
      <w:proofErr w:type="spellEnd"/>
      <w:r>
        <w:t xml:space="preserve"> i planlegginga. Føresegnene vil </w:t>
      </w:r>
      <w:proofErr w:type="spellStart"/>
      <w:r>
        <w:t>no</w:t>
      </w:r>
      <w:proofErr w:type="spellEnd"/>
      <w:r>
        <w:t xml:space="preserve"> kunne </w:t>
      </w:r>
      <w:proofErr w:type="spellStart"/>
      <w:r>
        <w:t>dekkje</w:t>
      </w:r>
      <w:proofErr w:type="spellEnd"/>
      <w:r>
        <w:t xml:space="preserve"> både </w:t>
      </w:r>
      <w:proofErr w:type="spellStart"/>
      <w:r>
        <w:t>mengd</w:t>
      </w:r>
      <w:proofErr w:type="spellEnd"/>
      <w:r>
        <w:t xml:space="preserve">, </w:t>
      </w:r>
      <w:proofErr w:type="spellStart"/>
      <w:r>
        <w:t>hastigheit</w:t>
      </w:r>
      <w:proofErr w:type="spellEnd"/>
      <w:r>
        <w:t xml:space="preserve"> og kvalitet på avrenning. Dette vil kunne skje gjennom føresegner med tak for tilførsel av overvatn til </w:t>
      </w:r>
      <w:proofErr w:type="spellStart"/>
      <w:r>
        <w:t>leidningsnettet</w:t>
      </w:r>
      <w:proofErr w:type="spellEnd"/>
      <w:r>
        <w:t xml:space="preserve">, om at nye tette flater blir kompenserte gjennom fordrøyingstiltak, eller at det skal </w:t>
      </w:r>
      <w:proofErr w:type="spellStart"/>
      <w:r>
        <w:t>veljast</w:t>
      </w:r>
      <w:proofErr w:type="spellEnd"/>
      <w:r>
        <w:t xml:space="preserve"> permeable dekke i visse område.</w:t>
      </w:r>
    </w:p>
    <w:tbl>
      <w:tblPr>
        <w:tblStyle w:val="StandardBoks"/>
        <w:tblW w:w="0" w:type="auto"/>
        <w:tblLayout w:type="fixed"/>
        <w:tblLook w:val="0000" w:firstRow="0" w:lastRow="0" w:firstColumn="0" w:lastColumn="0" w:noHBand="0" w:noVBand="0"/>
      </w:tblPr>
      <w:tblGrid>
        <w:gridCol w:w="8504"/>
      </w:tblGrid>
      <w:tr w:rsidR="0057752E" w14:paraId="67E5D6FE" w14:textId="77777777" w:rsidTr="006D28DE">
        <w:trPr>
          <w:trHeight w:val="60"/>
        </w:trPr>
        <w:tc>
          <w:tcPr>
            <w:tcW w:w="8504" w:type="dxa"/>
          </w:tcPr>
          <w:p w14:paraId="2E262851" w14:textId="77777777" w:rsidR="0057752E" w:rsidRDefault="00FE1D0F">
            <w:pPr>
              <w:rPr>
                <w:rStyle w:val="halvfet"/>
              </w:rPr>
            </w:pPr>
            <w:r>
              <w:rPr>
                <w:rStyle w:val="halvfet"/>
              </w:rPr>
              <w:t>Døme på føresegn om avrenning</w:t>
            </w:r>
          </w:p>
          <w:p w14:paraId="08E5832C" w14:textId="77777777" w:rsidR="0057752E" w:rsidRDefault="00FE1D0F">
            <w:pPr>
              <w:pStyle w:val="Listebombe"/>
            </w:pPr>
            <w:r>
              <w:t xml:space="preserve">I områda GP5 til GP9 (Park), skal </w:t>
            </w:r>
            <w:proofErr w:type="spellStart"/>
            <w:r>
              <w:t>bekkar</w:t>
            </w:r>
            <w:proofErr w:type="spellEnd"/>
            <w:r>
              <w:t xml:space="preserve"> </w:t>
            </w:r>
            <w:proofErr w:type="spellStart"/>
            <w:r>
              <w:t>ikkje</w:t>
            </w:r>
            <w:proofErr w:type="spellEnd"/>
            <w:r>
              <w:t xml:space="preserve"> </w:t>
            </w:r>
            <w:proofErr w:type="spellStart"/>
            <w:r>
              <w:t>leggjast</w:t>
            </w:r>
            <w:proofErr w:type="spellEnd"/>
            <w:r>
              <w:t xml:space="preserve"> i røyr og areala skal </w:t>
            </w:r>
            <w:proofErr w:type="spellStart"/>
            <w:r>
              <w:t>utformast</w:t>
            </w:r>
            <w:proofErr w:type="spellEnd"/>
            <w:r>
              <w:t xml:space="preserve"> slik at det er </w:t>
            </w:r>
            <w:proofErr w:type="gramStart"/>
            <w:r>
              <w:t>ei halling</w:t>
            </w:r>
            <w:proofErr w:type="gramEnd"/>
            <w:r>
              <w:t xml:space="preserve"> på minst 1:20 </w:t>
            </w:r>
            <w:proofErr w:type="spellStart"/>
            <w:r>
              <w:t>frå</w:t>
            </w:r>
            <w:proofErr w:type="spellEnd"/>
            <w:r>
              <w:t xml:space="preserve"> </w:t>
            </w:r>
            <w:proofErr w:type="spellStart"/>
            <w:r>
              <w:t>høgste</w:t>
            </w:r>
            <w:proofErr w:type="spellEnd"/>
            <w:r>
              <w:t xml:space="preserve"> punkt i parken ned til bekken som </w:t>
            </w:r>
            <w:proofErr w:type="spellStart"/>
            <w:r>
              <w:t>lågaste</w:t>
            </w:r>
            <w:proofErr w:type="spellEnd"/>
            <w:r>
              <w:t xml:space="preserve"> punkt. Når </w:t>
            </w:r>
            <w:proofErr w:type="spellStart"/>
            <w:r>
              <w:t>bekkar</w:t>
            </w:r>
            <w:proofErr w:type="spellEnd"/>
            <w:r>
              <w:t xml:space="preserve"> går inn i </w:t>
            </w:r>
            <w:proofErr w:type="spellStart"/>
            <w:r>
              <w:t>overvassleidningen</w:t>
            </w:r>
            <w:proofErr w:type="spellEnd"/>
            <w:r>
              <w:t xml:space="preserve"> ved enden av parken, skal det </w:t>
            </w:r>
            <w:proofErr w:type="spellStart"/>
            <w:r>
              <w:t>utarbeidast</w:t>
            </w:r>
            <w:proofErr w:type="spellEnd"/>
            <w:r>
              <w:t xml:space="preserve"> </w:t>
            </w:r>
            <w:proofErr w:type="spellStart"/>
            <w:r>
              <w:t>ein</w:t>
            </w:r>
            <w:proofErr w:type="spellEnd"/>
            <w:r>
              <w:t xml:space="preserve"> </w:t>
            </w:r>
            <w:proofErr w:type="spellStart"/>
            <w:r>
              <w:t>vedlikehaldsplan</w:t>
            </w:r>
            <w:proofErr w:type="spellEnd"/>
            <w:r>
              <w:t xml:space="preserve"> for fjerning av lauv mv. som kan hindre avrenning.</w:t>
            </w:r>
          </w:p>
        </w:tc>
      </w:tr>
      <w:tr w:rsidR="0057752E" w14:paraId="09B5705B" w14:textId="77777777" w:rsidTr="006D28DE">
        <w:trPr>
          <w:trHeight w:val="60"/>
        </w:trPr>
        <w:tc>
          <w:tcPr>
            <w:tcW w:w="8504" w:type="dxa"/>
          </w:tcPr>
          <w:p w14:paraId="7D79303F" w14:textId="77777777" w:rsidR="0057752E" w:rsidRDefault="00FE1D0F">
            <w:pPr>
              <w:rPr>
                <w:rStyle w:val="halvfet"/>
              </w:rPr>
            </w:pPr>
            <w:r>
              <w:rPr>
                <w:rStyle w:val="halvfet"/>
              </w:rPr>
              <w:t>Døme på generelle føresegner om handtering av overvatn</w:t>
            </w:r>
          </w:p>
          <w:p w14:paraId="2D3CE8E2" w14:textId="77777777" w:rsidR="0057752E" w:rsidRDefault="00FE1D0F">
            <w:pPr>
              <w:pStyle w:val="Listebombe"/>
            </w:pPr>
            <w:r>
              <w:t xml:space="preserve">Overvatn skal </w:t>
            </w:r>
            <w:proofErr w:type="spellStart"/>
            <w:r>
              <w:t>takast</w:t>
            </w:r>
            <w:proofErr w:type="spellEnd"/>
            <w:r>
              <w:t xml:space="preserve"> hand om lokalt og </w:t>
            </w:r>
            <w:proofErr w:type="spellStart"/>
            <w:r>
              <w:t>ope</w:t>
            </w:r>
            <w:proofErr w:type="spellEnd"/>
            <w:r>
              <w:t>. Det kan skje gjennom infil</w:t>
            </w:r>
            <w:r>
              <w:lastRenderedPageBreak/>
              <w:t xml:space="preserve">trasjon og </w:t>
            </w:r>
            <w:proofErr w:type="spellStart"/>
            <w:r>
              <w:t>fordrøying</w:t>
            </w:r>
            <w:proofErr w:type="spellEnd"/>
            <w:r>
              <w:t xml:space="preserve"> i grunnen og ved </w:t>
            </w:r>
            <w:proofErr w:type="spellStart"/>
            <w:r>
              <w:t>opne</w:t>
            </w:r>
            <w:proofErr w:type="spellEnd"/>
            <w:r>
              <w:t xml:space="preserve"> </w:t>
            </w:r>
            <w:proofErr w:type="spellStart"/>
            <w:r>
              <w:t>vassvegar</w:t>
            </w:r>
            <w:proofErr w:type="spellEnd"/>
            <w:r>
              <w:t xml:space="preserve">, utslepp til resipient, eller på </w:t>
            </w:r>
            <w:proofErr w:type="spellStart"/>
            <w:r>
              <w:t>annan</w:t>
            </w:r>
            <w:proofErr w:type="spellEnd"/>
            <w:r>
              <w:t xml:space="preserve"> måte som </w:t>
            </w:r>
            <w:proofErr w:type="spellStart"/>
            <w:r>
              <w:t>utnyttar</w:t>
            </w:r>
            <w:proofErr w:type="spellEnd"/>
            <w:r>
              <w:t xml:space="preserve"> vatnet som ressurs, slik at det naturlege kretsløpet for vatnet blir </w:t>
            </w:r>
            <w:proofErr w:type="spellStart"/>
            <w:r>
              <w:t>halde</w:t>
            </w:r>
            <w:proofErr w:type="spellEnd"/>
            <w:r>
              <w:t xml:space="preserve"> oppe og vi </w:t>
            </w:r>
            <w:proofErr w:type="spellStart"/>
            <w:r>
              <w:t>utnyttar</w:t>
            </w:r>
            <w:proofErr w:type="spellEnd"/>
            <w:r>
              <w:t xml:space="preserve"> </w:t>
            </w:r>
            <w:proofErr w:type="spellStart"/>
            <w:r>
              <w:t>sjølvreinsingsevna</w:t>
            </w:r>
            <w:proofErr w:type="spellEnd"/>
            <w:r>
              <w:t xml:space="preserve"> i naturen.</w:t>
            </w:r>
          </w:p>
          <w:p w14:paraId="14BEF3A8" w14:textId="77777777" w:rsidR="0057752E" w:rsidRDefault="00FE1D0F">
            <w:pPr>
              <w:pStyle w:val="Listebombe"/>
            </w:pPr>
            <w:proofErr w:type="spellStart"/>
            <w:r>
              <w:t>Reguleringsplanar</w:t>
            </w:r>
            <w:proofErr w:type="spellEnd"/>
            <w:r>
              <w:t xml:space="preserve"> skal identifisere og sikre areal for overvasshandtering. Det skal </w:t>
            </w:r>
            <w:proofErr w:type="spellStart"/>
            <w:r>
              <w:t>gjerast</w:t>
            </w:r>
            <w:proofErr w:type="spellEnd"/>
            <w:r>
              <w:t xml:space="preserve"> greie for korleis handteringa av overvatn og </w:t>
            </w:r>
            <w:proofErr w:type="spellStart"/>
            <w:r>
              <w:t>flaumvegar</w:t>
            </w:r>
            <w:proofErr w:type="spellEnd"/>
            <w:r>
              <w:t xml:space="preserve"> er løyst. Ved regulering og </w:t>
            </w:r>
            <w:proofErr w:type="spellStart"/>
            <w:r>
              <w:t>seinast</w:t>
            </w:r>
            <w:proofErr w:type="spellEnd"/>
            <w:r>
              <w:t xml:space="preserve"> ved søknad om tiltak skal det </w:t>
            </w:r>
            <w:proofErr w:type="spellStart"/>
            <w:r>
              <w:t>utførast</w:t>
            </w:r>
            <w:proofErr w:type="spellEnd"/>
            <w:r>
              <w:t xml:space="preserve"> ROS-analyse som dokumenterer at avrenninga og </w:t>
            </w:r>
            <w:proofErr w:type="spellStart"/>
            <w:r>
              <w:t>avrenningshastigheita</w:t>
            </w:r>
            <w:proofErr w:type="spellEnd"/>
            <w:r>
              <w:t xml:space="preserve"> </w:t>
            </w:r>
            <w:proofErr w:type="spellStart"/>
            <w:r>
              <w:t>ikkje</w:t>
            </w:r>
            <w:proofErr w:type="spellEnd"/>
            <w:r>
              <w:t xml:space="preserve"> </w:t>
            </w:r>
            <w:proofErr w:type="spellStart"/>
            <w:r>
              <w:t>aukar</w:t>
            </w:r>
            <w:proofErr w:type="spellEnd"/>
            <w:r>
              <w:t xml:space="preserve"> som </w:t>
            </w:r>
            <w:proofErr w:type="spellStart"/>
            <w:r>
              <w:t>følgje</w:t>
            </w:r>
            <w:proofErr w:type="spellEnd"/>
            <w:r>
              <w:t xml:space="preserve"> av tiltaket. </w:t>
            </w:r>
          </w:p>
          <w:p w14:paraId="7C96276E" w14:textId="77777777" w:rsidR="0057752E" w:rsidRDefault="00FE1D0F">
            <w:pPr>
              <w:pStyle w:val="Listebombe"/>
            </w:pPr>
            <w:proofErr w:type="spellStart"/>
            <w:r>
              <w:t>Reguleringsplanar</w:t>
            </w:r>
            <w:proofErr w:type="spellEnd"/>
            <w:r>
              <w:t xml:space="preserve"> skal </w:t>
            </w:r>
            <w:proofErr w:type="spellStart"/>
            <w:r>
              <w:t>setje</w:t>
            </w:r>
            <w:proofErr w:type="spellEnd"/>
            <w:r>
              <w:t xml:space="preserve"> krav til at blågrønstruktur, som </w:t>
            </w:r>
            <w:proofErr w:type="spellStart"/>
            <w:r>
              <w:t>vasspegel</w:t>
            </w:r>
            <w:proofErr w:type="spellEnd"/>
            <w:r>
              <w:t xml:space="preserve">, vegetasjon, parkanlegg, skal </w:t>
            </w:r>
            <w:proofErr w:type="spellStart"/>
            <w:r>
              <w:t>vere</w:t>
            </w:r>
            <w:proofErr w:type="spellEnd"/>
            <w:r>
              <w:t xml:space="preserve"> opparbeidd før </w:t>
            </w:r>
            <w:proofErr w:type="spellStart"/>
            <w:r>
              <w:t>ein</w:t>
            </w:r>
            <w:proofErr w:type="spellEnd"/>
            <w:r>
              <w:t xml:space="preserve"> </w:t>
            </w:r>
            <w:proofErr w:type="gramStart"/>
            <w:r>
              <w:t>gjev bruksløyve</w:t>
            </w:r>
            <w:proofErr w:type="gramEnd"/>
            <w:r>
              <w:t>.</w:t>
            </w:r>
          </w:p>
          <w:p w14:paraId="27739808" w14:textId="77777777" w:rsidR="0057752E" w:rsidRDefault="00FE1D0F">
            <w:pPr>
              <w:pStyle w:val="Listebombe"/>
            </w:pPr>
            <w:r>
              <w:t xml:space="preserve">I </w:t>
            </w:r>
            <w:proofErr w:type="spellStart"/>
            <w:r>
              <w:t>byggjesaka</w:t>
            </w:r>
            <w:proofErr w:type="spellEnd"/>
            <w:r>
              <w:t xml:space="preserve"> skal det </w:t>
            </w:r>
            <w:proofErr w:type="spellStart"/>
            <w:r>
              <w:t>gjerast</w:t>
            </w:r>
            <w:proofErr w:type="spellEnd"/>
            <w:r>
              <w:t xml:space="preserve"> greie for planlagt overvasshandtering ved søknad om rammeløyve og/eller </w:t>
            </w:r>
            <w:proofErr w:type="spellStart"/>
            <w:r>
              <w:t>igangsetjingsløyve</w:t>
            </w:r>
            <w:proofErr w:type="spellEnd"/>
            <w:r>
              <w:t xml:space="preserve">. Dersom lokal overvasshandtering </w:t>
            </w:r>
            <w:proofErr w:type="spellStart"/>
            <w:r>
              <w:t>ikkje</w:t>
            </w:r>
            <w:proofErr w:type="spellEnd"/>
            <w:r>
              <w:t xml:space="preserve"> </w:t>
            </w:r>
            <w:proofErr w:type="spellStart"/>
            <w:r>
              <w:t>lèt</w:t>
            </w:r>
            <w:proofErr w:type="spellEnd"/>
            <w:r>
              <w:t xml:space="preserve"> seg </w:t>
            </w:r>
            <w:proofErr w:type="spellStart"/>
            <w:r>
              <w:t>gjere</w:t>
            </w:r>
            <w:proofErr w:type="spellEnd"/>
            <w:r>
              <w:t xml:space="preserve">, kan det </w:t>
            </w:r>
            <w:proofErr w:type="spellStart"/>
            <w:r>
              <w:t>søkjast</w:t>
            </w:r>
            <w:proofErr w:type="spellEnd"/>
            <w:r>
              <w:t xml:space="preserve"> om løyve til </w:t>
            </w:r>
            <w:proofErr w:type="spellStart"/>
            <w:r>
              <w:t>påslepp</w:t>
            </w:r>
            <w:proofErr w:type="spellEnd"/>
            <w:r>
              <w:t xml:space="preserve"> på det kommunale nettet. I slikt tilfelle skal det </w:t>
            </w:r>
            <w:proofErr w:type="spellStart"/>
            <w:r>
              <w:t>saman</w:t>
            </w:r>
            <w:proofErr w:type="spellEnd"/>
            <w:r>
              <w:t xml:space="preserve"> med </w:t>
            </w:r>
            <w:proofErr w:type="spellStart"/>
            <w:r>
              <w:t>byggjesøknaden</w:t>
            </w:r>
            <w:proofErr w:type="spellEnd"/>
            <w:r>
              <w:t xml:space="preserve"> </w:t>
            </w:r>
            <w:proofErr w:type="spellStart"/>
            <w:r>
              <w:t>leggjast</w:t>
            </w:r>
            <w:proofErr w:type="spellEnd"/>
            <w:r>
              <w:t xml:space="preserve"> ved løyve </w:t>
            </w:r>
            <w:proofErr w:type="spellStart"/>
            <w:r>
              <w:t>frå</w:t>
            </w:r>
            <w:proofErr w:type="spellEnd"/>
            <w:r>
              <w:t xml:space="preserve"> vass- og avløpsavdelinga for </w:t>
            </w:r>
            <w:proofErr w:type="spellStart"/>
            <w:r>
              <w:t>tilknyting</w:t>
            </w:r>
            <w:proofErr w:type="spellEnd"/>
            <w:r>
              <w:t xml:space="preserve"> til </w:t>
            </w:r>
            <w:proofErr w:type="spellStart"/>
            <w:r>
              <w:t>offentleg</w:t>
            </w:r>
            <w:proofErr w:type="spellEnd"/>
            <w:r>
              <w:t xml:space="preserve"> nett.</w:t>
            </w:r>
          </w:p>
          <w:p w14:paraId="189C2222" w14:textId="77777777" w:rsidR="0057752E" w:rsidRDefault="00FE1D0F">
            <w:pPr>
              <w:pStyle w:val="Listebombe"/>
            </w:pPr>
            <w:proofErr w:type="spellStart"/>
            <w:r>
              <w:t>Eksisterande</w:t>
            </w:r>
            <w:proofErr w:type="spellEnd"/>
            <w:r>
              <w:t xml:space="preserve"> bekkeløp skal </w:t>
            </w:r>
            <w:proofErr w:type="spellStart"/>
            <w:r>
              <w:t>haldast</w:t>
            </w:r>
            <w:proofErr w:type="spellEnd"/>
            <w:r>
              <w:t xml:space="preserve"> </w:t>
            </w:r>
            <w:proofErr w:type="spellStart"/>
            <w:r>
              <w:t>opne</w:t>
            </w:r>
            <w:proofErr w:type="spellEnd"/>
            <w:r>
              <w:t xml:space="preserve">, og ved regulering skal </w:t>
            </w:r>
            <w:proofErr w:type="spellStart"/>
            <w:r>
              <w:t>gjenopning</w:t>
            </w:r>
            <w:proofErr w:type="spellEnd"/>
            <w:r>
              <w:t xml:space="preserve"> av lukka bekkeløp </w:t>
            </w:r>
            <w:proofErr w:type="spellStart"/>
            <w:r>
              <w:t>vurderast</w:t>
            </w:r>
            <w:proofErr w:type="spellEnd"/>
            <w:r>
              <w:t>.</w:t>
            </w:r>
          </w:p>
          <w:p w14:paraId="38D620CF" w14:textId="77777777" w:rsidR="0057752E" w:rsidRDefault="00FE1D0F">
            <w:pPr>
              <w:pStyle w:val="Listebombe"/>
            </w:pPr>
            <w:proofErr w:type="spellStart"/>
            <w:r>
              <w:t>Bygningar</w:t>
            </w:r>
            <w:proofErr w:type="spellEnd"/>
            <w:r>
              <w:t xml:space="preserve"> og anlegg skal </w:t>
            </w:r>
            <w:proofErr w:type="spellStart"/>
            <w:r>
              <w:t>utformast</w:t>
            </w:r>
            <w:proofErr w:type="spellEnd"/>
            <w:r>
              <w:t xml:space="preserve"> slik at naturlege </w:t>
            </w:r>
            <w:proofErr w:type="spellStart"/>
            <w:r>
              <w:t>flaumvegar</w:t>
            </w:r>
            <w:proofErr w:type="spellEnd"/>
            <w:r>
              <w:t xml:space="preserve"> blir bevarte og </w:t>
            </w:r>
            <w:proofErr w:type="spellStart"/>
            <w:r>
              <w:t>ein</w:t>
            </w:r>
            <w:proofErr w:type="spellEnd"/>
            <w:r>
              <w:t xml:space="preserve"> oppnår </w:t>
            </w:r>
            <w:proofErr w:type="spellStart"/>
            <w:r>
              <w:t>tilstrekkeleg</w:t>
            </w:r>
            <w:proofErr w:type="spellEnd"/>
            <w:r>
              <w:t xml:space="preserve"> tryggleik mot </w:t>
            </w:r>
            <w:proofErr w:type="spellStart"/>
            <w:r>
              <w:t>flaumskadar</w:t>
            </w:r>
            <w:proofErr w:type="spellEnd"/>
            <w:r>
              <w:t>.</w:t>
            </w:r>
          </w:p>
        </w:tc>
      </w:tr>
      <w:tr w:rsidR="0057752E" w14:paraId="13A9675B" w14:textId="77777777" w:rsidTr="006D28DE">
        <w:trPr>
          <w:trHeight w:val="60"/>
        </w:trPr>
        <w:tc>
          <w:tcPr>
            <w:tcW w:w="8504" w:type="dxa"/>
          </w:tcPr>
          <w:p w14:paraId="00AC9B29" w14:textId="77777777" w:rsidR="0057752E" w:rsidRDefault="00FE1D0F">
            <w:pPr>
              <w:rPr>
                <w:rStyle w:val="halvfet"/>
              </w:rPr>
            </w:pPr>
            <w:r>
              <w:rPr>
                <w:rStyle w:val="halvfet"/>
              </w:rPr>
              <w:lastRenderedPageBreak/>
              <w:t xml:space="preserve">Døme på føresegn om trafikk, parkering og </w:t>
            </w:r>
            <w:proofErr w:type="spellStart"/>
            <w:r>
              <w:rPr>
                <w:rStyle w:val="halvfet"/>
              </w:rPr>
              <w:t>renovasjonsløysingar</w:t>
            </w:r>
            <w:proofErr w:type="spellEnd"/>
          </w:p>
          <w:p w14:paraId="78C91F0D" w14:textId="77777777" w:rsidR="0057752E" w:rsidRDefault="00FE1D0F">
            <w:pPr>
              <w:pStyle w:val="Listebombe"/>
            </w:pPr>
            <w:r>
              <w:t xml:space="preserve">Ved planlegging av nye nærings- og bustadbygg i Vika skal det, jf. plan- og bygningslova § 11-9 nr. 4 og </w:t>
            </w:r>
            <w:hyperlink r:id="rId263" w:history="1">
              <w:r>
                <w:rPr>
                  <w:rStyle w:val="Hyperkobling"/>
                </w:rPr>
                <w:t>§ 18-1</w:t>
              </w:r>
            </w:hyperlink>
            <w:r>
              <w:t xml:space="preserve"> </w:t>
            </w:r>
            <w:proofErr w:type="spellStart"/>
            <w:r>
              <w:t>leggjast</w:t>
            </w:r>
            <w:proofErr w:type="spellEnd"/>
            <w:r>
              <w:t xml:space="preserve"> til rette for </w:t>
            </w:r>
          </w:p>
          <w:p w14:paraId="56B9278A" w14:textId="77777777" w:rsidR="0057752E" w:rsidRDefault="00FE1D0F">
            <w:pPr>
              <w:pStyle w:val="Listebombe2"/>
            </w:pPr>
            <w:r>
              <w:t xml:space="preserve">ei kollektivdekning på minst 50 %, fortrinnsvis basert på </w:t>
            </w:r>
            <w:proofErr w:type="spellStart"/>
            <w:r>
              <w:t>skjenegåande</w:t>
            </w:r>
            <w:proofErr w:type="spellEnd"/>
            <w:r>
              <w:t xml:space="preserve"> transport</w:t>
            </w:r>
          </w:p>
          <w:p w14:paraId="182EBB37" w14:textId="77777777" w:rsidR="0057752E" w:rsidRDefault="00FE1D0F">
            <w:pPr>
              <w:pStyle w:val="Listebombe2"/>
            </w:pPr>
            <w:r>
              <w:t>ei parkeringsdekning på maksimalt 1 bil per husstand eller 50 m2 næringsareal</w:t>
            </w:r>
          </w:p>
          <w:p w14:paraId="53D0FDE7" w14:textId="77777777" w:rsidR="0057752E" w:rsidRDefault="00FE1D0F">
            <w:pPr>
              <w:pStyle w:val="Listebombe2"/>
            </w:pPr>
            <w:proofErr w:type="spellStart"/>
            <w:r>
              <w:t>miljøvenlege</w:t>
            </w:r>
            <w:proofErr w:type="spellEnd"/>
            <w:r>
              <w:t xml:space="preserve"> </w:t>
            </w:r>
            <w:proofErr w:type="spellStart"/>
            <w:r>
              <w:t>renovasjonsløysingar</w:t>
            </w:r>
            <w:proofErr w:type="spellEnd"/>
            <w:r>
              <w:t xml:space="preserve">, fortrinnsvis basert på </w:t>
            </w:r>
            <w:proofErr w:type="spellStart"/>
            <w:r>
              <w:t>søppelsug</w:t>
            </w:r>
            <w:proofErr w:type="spellEnd"/>
          </w:p>
        </w:tc>
      </w:tr>
      <w:tr w:rsidR="0057752E" w14:paraId="5D3C005F" w14:textId="77777777" w:rsidTr="006D28DE">
        <w:trPr>
          <w:trHeight w:val="60"/>
        </w:trPr>
        <w:tc>
          <w:tcPr>
            <w:tcW w:w="8504" w:type="dxa"/>
          </w:tcPr>
          <w:p w14:paraId="35332593" w14:textId="77777777" w:rsidR="0057752E" w:rsidRDefault="00FE1D0F">
            <w:pPr>
              <w:rPr>
                <w:rStyle w:val="halvfet"/>
              </w:rPr>
            </w:pPr>
            <w:r>
              <w:rPr>
                <w:rStyle w:val="halvfet"/>
              </w:rPr>
              <w:t>Døme på føresegner om vass- og avløpsanlegg</w:t>
            </w:r>
          </w:p>
          <w:p w14:paraId="0635413D" w14:textId="77777777" w:rsidR="0057752E" w:rsidRDefault="00FE1D0F">
            <w:pPr>
              <w:pStyle w:val="Listebombe"/>
            </w:pPr>
            <w:r>
              <w:t xml:space="preserve">I område for </w:t>
            </w:r>
            <w:proofErr w:type="spellStart"/>
            <w:r>
              <w:t>fritidsbygningar</w:t>
            </w:r>
            <w:proofErr w:type="spellEnd"/>
            <w:r>
              <w:t xml:space="preserve"> (BFR6 og BFR8) </w:t>
            </w:r>
            <w:proofErr w:type="spellStart"/>
            <w:r>
              <w:t>krevst</w:t>
            </w:r>
            <w:proofErr w:type="spellEnd"/>
            <w:r>
              <w:t xml:space="preserve"> det samtidig ferdigstilling av godkjent anlegg for vatn og avløp for enkeltbygg eller som (små) fellesanlegg, jf. plan- og bygningslova § 11-9 nr. 3 og </w:t>
            </w:r>
            <w:hyperlink r:id="rId264" w:history="1">
              <w:r>
                <w:rPr>
                  <w:rStyle w:val="Hyperkobling"/>
                </w:rPr>
                <w:t>§ 18-1</w:t>
              </w:r>
            </w:hyperlink>
            <w:r>
              <w:t>.</w:t>
            </w:r>
          </w:p>
          <w:p w14:paraId="4414638D" w14:textId="77777777" w:rsidR="0057752E" w:rsidRDefault="00FE1D0F">
            <w:pPr>
              <w:pStyle w:val="Listebombe"/>
            </w:pPr>
            <w:r>
              <w:t xml:space="preserve">I område for </w:t>
            </w:r>
            <w:proofErr w:type="spellStart"/>
            <w:r>
              <w:t>fritidsbygningar</w:t>
            </w:r>
            <w:proofErr w:type="spellEnd"/>
            <w:r>
              <w:t xml:space="preserve"> (BFR2) ved Fjæra skal </w:t>
            </w:r>
            <w:proofErr w:type="spellStart"/>
            <w:r>
              <w:t>løysingar</w:t>
            </w:r>
            <w:proofErr w:type="spellEnd"/>
            <w:r>
              <w:t xml:space="preserve"> for vatn og avløp baserast på naturlege </w:t>
            </w:r>
            <w:proofErr w:type="spellStart"/>
            <w:r>
              <w:t>reinsemetodar</w:t>
            </w:r>
            <w:proofErr w:type="spellEnd"/>
            <w:r>
              <w:t xml:space="preserve"> for 3–12 </w:t>
            </w:r>
            <w:proofErr w:type="spellStart"/>
            <w:r>
              <w:t>einingar</w:t>
            </w:r>
            <w:proofErr w:type="spellEnd"/>
            <w:r>
              <w:t xml:space="preserve">, jf. plan- og bygningslova § 11-9, nr. 3 og </w:t>
            </w:r>
            <w:hyperlink r:id="rId265" w:history="1">
              <w:r>
                <w:rPr>
                  <w:rStyle w:val="Hyperkobling"/>
                </w:rPr>
                <w:t>§ 18-1</w:t>
              </w:r>
            </w:hyperlink>
            <w:r>
              <w:t>.</w:t>
            </w:r>
          </w:p>
        </w:tc>
      </w:tr>
      <w:tr w:rsidR="0057752E" w14:paraId="18AA0D51" w14:textId="77777777" w:rsidTr="006D28DE">
        <w:trPr>
          <w:trHeight w:val="60"/>
        </w:trPr>
        <w:tc>
          <w:tcPr>
            <w:tcW w:w="8504" w:type="dxa"/>
          </w:tcPr>
          <w:p w14:paraId="7C146C8D" w14:textId="77777777" w:rsidR="0057752E" w:rsidRDefault="00FE1D0F">
            <w:pPr>
              <w:rPr>
                <w:rStyle w:val="halvfet"/>
              </w:rPr>
            </w:pPr>
            <w:r>
              <w:rPr>
                <w:rStyle w:val="halvfet"/>
              </w:rPr>
              <w:t>Døme på føresegn om energi</w:t>
            </w:r>
          </w:p>
          <w:p w14:paraId="36954CA4" w14:textId="77777777" w:rsidR="0057752E" w:rsidRDefault="00FE1D0F">
            <w:pPr>
              <w:pStyle w:val="Listebombe"/>
            </w:pPr>
            <w:r>
              <w:lastRenderedPageBreak/>
              <w:t xml:space="preserve">Nye bygg i kommunesenteret – Berget – som er </w:t>
            </w:r>
            <w:proofErr w:type="spellStart"/>
            <w:r>
              <w:t>merkt</w:t>
            </w:r>
            <w:proofErr w:type="spellEnd"/>
            <w:r>
              <w:t xml:space="preserve"> i plankartet med B, BSBKJ, BF, BOP og BN, skal </w:t>
            </w:r>
            <w:proofErr w:type="spellStart"/>
            <w:r>
              <w:t>planleggjast</w:t>
            </w:r>
            <w:proofErr w:type="spellEnd"/>
            <w:r>
              <w:t xml:space="preserve"> for bruk av vassboren oppvarming i samarbeid med </w:t>
            </w:r>
            <w:proofErr w:type="spellStart"/>
            <w:r>
              <w:t>innehavar</w:t>
            </w:r>
            <w:proofErr w:type="spellEnd"/>
            <w:r>
              <w:t xml:space="preserve"> av konsesjon for fjernvarme. Området BAB skal i reguleringsplan </w:t>
            </w:r>
            <w:proofErr w:type="spellStart"/>
            <w:r>
              <w:t>avsetjast</w:t>
            </w:r>
            <w:proofErr w:type="spellEnd"/>
            <w:r>
              <w:t xml:space="preserve"> areal til fjernvarmeanlegg (BFA) og fjernvarmenett (SFV) og det skal </w:t>
            </w:r>
            <w:proofErr w:type="spellStart"/>
            <w:r>
              <w:t>etablerast</w:t>
            </w:r>
            <w:proofErr w:type="spellEnd"/>
            <w:r>
              <w:t xml:space="preserve"> </w:t>
            </w:r>
            <w:proofErr w:type="spellStart"/>
            <w:r>
              <w:t>tilknytingsplikt</w:t>
            </w:r>
            <w:proofErr w:type="spellEnd"/>
            <w:r>
              <w:t xml:space="preserve">, jf. plan- og bygningslova § 11-9 nr. 3 og </w:t>
            </w:r>
            <w:hyperlink r:id="rId266" w:history="1">
              <w:r>
                <w:rPr>
                  <w:rStyle w:val="Hyperkobling"/>
                </w:rPr>
                <w:t>§ 27-5</w:t>
              </w:r>
            </w:hyperlink>
            <w:r>
              <w:t>.</w:t>
            </w:r>
          </w:p>
        </w:tc>
      </w:tr>
    </w:tbl>
    <w:p w14:paraId="406C7333" w14:textId="77777777" w:rsidR="0057752E" w:rsidRDefault="00FE1D0F">
      <w:pPr>
        <w:pStyle w:val="Overskrift3"/>
      </w:pPr>
      <w:r>
        <w:lastRenderedPageBreak/>
        <w:t>Føresegner etter plan- og bygningslova § 11-9 nr. 4</w:t>
      </w:r>
    </w:p>
    <w:tbl>
      <w:tblPr>
        <w:tblStyle w:val="StandardBoks"/>
        <w:tblW w:w="0" w:type="auto"/>
        <w:tblLayout w:type="fixed"/>
        <w:tblLook w:val="0000" w:firstRow="0" w:lastRow="0" w:firstColumn="0" w:lastColumn="0" w:noHBand="0" w:noVBand="0"/>
      </w:tblPr>
      <w:tblGrid>
        <w:gridCol w:w="8504"/>
      </w:tblGrid>
      <w:tr w:rsidR="0057752E" w14:paraId="5830D832" w14:textId="77777777" w:rsidTr="006D28DE">
        <w:trPr>
          <w:trHeight w:val="60"/>
        </w:trPr>
        <w:tc>
          <w:tcPr>
            <w:tcW w:w="8504" w:type="dxa"/>
          </w:tcPr>
          <w:p w14:paraId="1B8C4D3D" w14:textId="77777777" w:rsidR="0057752E" w:rsidRDefault="00FE1D0F">
            <w:pPr>
              <w:rPr>
                <w:rStyle w:val="halvfet"/>
              </w:rPr>
            </w:pPr>
            <w:r>
              <w:rPr>
                <w:rStyle w:val="halvfet"/>
              </w:rPr>
              <w:t>§ 11-9 nr. 4</w:t>
            </w:r>
          </w:p>
          <w:p w14:paraId="707BCB3D" w14:textId="77777777" w:rsidR="0057752E" w:rsidRDefault="00FE1D0F" w:rsidP="006D28DE">
            <w:pPr>
              <w:tabs>
                <w:tab w:val="left" w:pos="5565"/>
              </w:tabs>
            </w:pPr>
            <w:r>
              <w:t>Rekkefølgekrav for å sikre etablering av samfunnsservice, teknisk infrastruktur, grønnstruktur før områder tas i bruk og tidspunkt for når områder kan tas i bruk til bygge- og anleggsformål, herunder rekkefølgen på utbyggingen.</w:t>
            </w:r>
          </w:p>
        </w:tc>
      </w:tr>
    </w:tbl>
    <w:p w14:paraId="707FD7EC" w14:textId="77777777" w:rsidR="0057752E" w:rsidRDefault="00FE1D0F">
      <w:r>
        <w:t xml:space="preserve">Det kan </w:t>
      </w:r>
      <w:proofErr w:type="spellStart"/>
      <w:r>
        <w:t>stillast</w:t>
      </w:r>
      <w:proofErr w:type="spellEnd"/>
      <w:r>
        <w:t xml:space="preserve"> </w:t>
      </w:r>
      <w:proofErr w:type="spellStart"/>
      <w:r>
        <w:t>rekkjefølgjekrav</w:t>
      </w:r>
      <w:proofErr w:type="spellEnd"/>
      <w:r>
        <w:t xml:space="preserve"> for å sikre etablering av samfunnsservice, teknisk infrastruktur og </w:t>
      </w:r>
      <w:proofErr w:type="spellStart"/>
      <w:r>
        <w:t>grønstruktur</w:t>
      </w:r>
      <w:proofErr w:type="spellEnd"/>
      <w:r>
        <w:t xml:space="preserve"> før område blir </w:t>
      </w:r>
      <w:proofErr w:type="spellStart"/>
      <w:r>
        <w:t>tekne</w:t>
      </w:r>
      <w:proofErr w:type="spellEnd"/>
      <w:r>
        <w:t xml:space="preserve"> i bruk, og tidspunkt for når område kan </w:t>
      </w:r>
      <w:proofErr w:type="spellStart"/>
      <w:r>
        <w:t>takast</w:t>
      </w:r>
      <w:proofErr w:type="spellEnd"/>
      <w:r>
        <w:t xml:space="preserve"> i bruk, til </w:t>
      </w:r>
      <w:proofErr w:type="spellStart"/>
      <w:r>
        <w:t>byggje</w:t>
      </w:r>
      <w:proofErr w:type="spellEnd"/>
      <w:r>
        <w:t xml:space="preserve">- og </w:t>
      </w:r>
      <w:proofErr w:type="spellStart"/>
      <w:r>
        <w:t>anleggsføremål</w:t>
      </w:r>
      <w:proofErr w:type="spellEnd"/>
      <w:r>
        <w:t>.</w:t>
      </w:r>
    </w:p>
    <w:tbl>
      <w:tblPr>
        <w:tblStyle w:val="StandardBoks"/>
        <w:tblW w:w="0" w:type="auto"/>
        <w:tblLayout w:type="fixed"/>
        <w:tblLook w:val="0000" w:firstRow="0" w:lastRow="0" w:firstColumn="0" w:lastColumn="0" w:noHBand="0" w:noVBand="0"/>
      </w:tblPr>
      <w:tblGrid>
        <w:gridCol w:w="8504"/>
      </w:tblGrid>
      <w:tr w:rsidR="0057752E" w14:paraId="798C5BB9" w14:textId="77777777" w:rsidTr="006D28DE">
        <w:trPr>
          <w:trHeight w:val="60"/>
        </w:trPr>
        <w:tc>
          <w:tcPr>
            <w:tcW w:w="8504" w:type="dxa"/>
          </w:tcPr>
          <w:p w14:paraId="738B79FC" w14:textId="77777777" w:rsidR="0057752E" w:rsidRDefault="00FE1D0F">
            <w:pPr>
              <w:rPr>
                <w:rStyle w:val="halvfet"/>
              </w:rPr>
            </w:pPr>
            <w:r>
              <w:rPr>
                <w:rStyle w:val="halvfet"/>
              </w:rPr>
              <w:t>Døme på føresegner til område for bustadbygg</w:t>
            </w:r>
          </w:p>
          <w:p w14:paraId="48D39F20" w14:textId="77777777" w:rsidR="0057752E" w:rsidRDefault="00FE1D0F">
            <w:pPr>
              <w:pStyle w:val="Listebombe"/>
            </w:pPr>
            <w:r>
              <w:t xml:space="preserve">Bygging av ny </w:t>
            </w:r>
            <w:proofErr w:type="spellStart"/>
            <w:r>
              <w:t>busetnad</w:t>
            </w:r>
            <w:proofErr w:type="spellEnd"/>
            <w:r>
              <w:t xml:space="preserve"> i området Haugen (BFS3) kan </w:t>
            </w:r>
            <w:proofErr w:type="spellStart"/>
            <w:r>
              <w:t>ikkje</w:t>
            </w:r>
            <w:proofErr w:type="spellEnd"/>
            <w:r>
              <w:t xml:space="preserve"> skje før ny gang- og sykkelveg langs Samlevegen er ferdigstilt og det er </w:t>
            </w:r>
            <w:proofErr w:type="spellStart"/>
            <w:r>
              <w:t>tilstrekkeleg</w:t>
            </w:r>
            <w:proofErr w:type="spellEnd"/>
            <w:r>
              <w:t xml:space="preserve"> kapasitet til </w:t>
            </w:r>
            <w:proofErr w:type="spellStart"/>
            <w:r>
              <w:t>fleire</w:t>
            </w:r>
            <w:proofErr w:type="spellEnd"/>
            <w:r>
              <w:t xml:space="preserve"> </w:t>
            </w:r>
            <w:proofErr w:type="spellStart"/>
            <w:r>
              <w:t>elevar</w:t>
            </w:r>
            <w:proofErr w:type="spellEnd"/>
            <w:r>
              <w:t xml:space="preserve"> ved </w:t>
            </w:r>
            <w:proofErr w:type="spellStart"/>
            <w:r>
              <w:t>barneskulane</w:t>
            </w:r>
            <w:proofErr w:type="spellEnd"/>
            <w:r>
              <w:t xml:space="preserve"> i området, jf. plan- og bygningslova § 11-9 nr. 4.</w:t>
            </w:r>
          </w:p>
        </w:tc>
      </w:tr>
      <w:tr w:rsidR="0057752E" w14:paraId="250F60D2" w14:textId="77777777" w:rsidTr="006D28DE">
        <w:trPr>
          <w:trHeight w:val="60"/>
        </w:trPr>
        <w:tc>
          <w:tcPr>
            <w:tcW w:w="8504" w:type="dxa"/>
          </w:tcPr>
          <w:p w14:paraId="77391BE4" w14:textId="77777777" w:rsidR="0057752E" w:rsidRDefault="00FE1D0F">
            <w:pPr>
              <w:rPr>
                <w:rStyle w:val="halvfet"/>
              </w:rPr>
            </w:pPr>
            <w:r>
              <w:rPr>
                <w:rStyle w:val="halvfet"/>
              </w:rPr>
              <w:t xml:space="preserve">Døme på føresegner til område for </w:t>
            </w:r>
            <w:proofErr w:type="spellStart"/>
            <w:r>
              <w:rPr>
                <w:rStyle w:val="halvfet"/>
              </w:rPr>
              <w:t>fritidsbusetnad</w:t>
            </w:r>
            <w:proofErr w:type="spellEnd"/>
          </w:p>
          <w:p w14:paraId="64EFFB74" w14:textId="77777777" w:rsidR="0057752E" w:rsidRDefault="00FE1D0F">
            <w:pPr>
              <w:pStyle w:val="Listebombe"/>
            </w:pPr>
            <w:r>
              <w:t xml:space="preserve">Ved utvikling av ny </w:t>
            </w:r>
            <w:proofErr w:type="spellStart"/>
            <w:r>
              <w:t>fritidsbusetnad</w:t>
            </w:r>
            <w:proofErr w:type="spellEnd"/>
            <w:r>
              <w:t xml:space="preserve"> i Fjellheimen (BFR3 og BFF2) skal </w:t>
            </w:r>
            <w:proofErr w:type="spellStart"/>
            <w:r>
              <w:t>dei</w:t>
            </w:r>
            <w:proofErr w:type="spellEnd"/>
            <w:r>
              <w:t xml:space="preserve"> områda som ligg </w:t>
            </w:r>
            <w:proofErr w:type="spellStart"/>
            <w:r>
              <w:t>nærast</w:t>
            </w:r>
            <w:proofErr w:type="spellEnd"/>
            <w:r>
              <w:t xml:space="preserve"> skisenteret, </w:t>
            </w:r>
            <w:proofErr w:type="spellStart"/>
            <w:r>
              <w:t>byggjast</w:t>
            </w:r>
            <w:proofErr w:type="spellEnd"/>
            <w:r>
              <w:t xml:space="preserve"> ut først, jf. plan- og bygningslova § 11-9 nr. 4.</w:t>
            </w:r>
          </w:p>
          <w:p w14:paraId="658E7445" w14:textId="77777777" w:rsidR="0057752E" w:rsidRDefault="00FE1D0F">
            <w:pPr>
              <w:pStyle w:val="Listebombe"/>
            </w:pPr>
            <w:r>
              <w:t xml:space="preserve">Bygging av ny </w:t>
            </w:r>
            <w:proofErr w:type="spellStart"/>
            <w:r>
              <w:t>fritidsbusetnad</w:t>
            </w:r>
            <w:proofErr w:type="spellEnd"/>
            <w:r>
              <w:t xml:space="preserve"> i Strandkanten (BFF5) kan </w:t>
            </w:r>
            <w:proofErr w:type="spellStart"/>
            <w:r>
              <w:t>ikkje</w:t>
            </w:r>
            <w:proofErr w:type="spellEnd"/>
            <w:r>
              <w:t xml:space="preserve"> </w:t>
            </w:r>
            <w:proofErr w:type="spellStart"/>
            <w:r>
              <w:t>startast</w:t>
            </w:r>
            <w:proofErr w:type="spellEnd"/>
            <w:r>
              <w:t xml:space="preserve"> opp før kyststien er opparbeidd og areal til badeplass (GF1) er sikra eventuelt i avtale, jf. plan- og bygningslova § 11-9 nr. 4.</w:t>
            </w:r>
          </w:p>
        </w:tc>
      </w:tr>
    </w:tbl>
    <w:p w14:paraId="1F6143A6" w14:textId="77777777" w:rsidR="0057752E" w:rsidRDefault="00FE1D0F">
      <w:pPr>
        <w:pStyle w:val="Overskrift3"/>
      </w:pPr>
      <w:r>
        <w:t>Føresegner etter plan- og bygningslova § 11-9 nr. 5</w:t>
      </w:r>
    </w:p>
    <w:tbl>
      <w:tblPr>
        <w:tblStyle w:val="StandardBoks"/>
        <w:tblW w:w="0" w:type="auto"/>
        <w:tblLayout w:type="fixed"/>
        <w:tblLook w:val="0000" w:firstRow="0" w:lastRow="0" w:firstColumn="0" w:lastColumn="0" w:noHBand="0" w:noVBand="0"/>
      </w:tblPr>
      <w:tblGrid>
        <w:gridCol w:w="8504"/>
      </w:tblGrid>
      <w:tr w:rsidR="0057752E" w14:paraId="041B7E10" w14:textId="77777777" w:rsidTr="006D28DE">
        <w:trPr>
          <w:trHeight w:val="60"/>
        </w:trPr>
        <w:tc>
          <w:tcPr>
            <w:tcW w:w="8504" w:type="dxa"/>
          </w:tcPr>
          <w:p w14:paraId="716CF45E" w14:textId="77777777" w:rsidR="0057752E" w:rsidRDefault="00FE1D0F">
            <w:pPr>
              <w:rPr>
                <w:rStyle w:val="halvfet"/>
              </w:rPr>
            </w:pPr>
            <w:r>
              <w:rPr>
                <w:rStyle w:val="halvfet"/>
              </w:rPr>
              <w:t>§ 11-9 nr. 5</w:t>
            </w:r>
          </w:p>
          <w:p w14:paraId="7BE7BBC5" w14:textId="77777777" w:rsidR="0057752E" w:rsidRDefault="00FE1D0F" w:rsidP="001F3D79">
            <w:r>
              <w:t xml:space="preserve">Byggegrenser, utbyggingsvolum og funksjonskrav, herunder om universell utforming, leke-, ute- og oppholdsplasser, skilt og reklame, parkering, frikjøp av parkeringsplasser </w:t>
            </w:r>
            <w:proofErr w:type="gramStart"/>
            <w:r>
              <w:t>etter  og</w:t>
            </w:r>
            <w:proofErr w:type="gramEnd"/>
            <w:r>
              <w:t xml:space="preserve"> utnytting av boligmassen etter </w:t>
            </w:r>
          </w:p>
        </w:tc>
      </w:tr>
    </w:tbl>
    <w:p w14:paraId="36B1D6DD" w14:textId="77777777" w:rsidR="0057752E" w:rsidRDefault="00FE1D0F">
      <w:r>
        <w:lastRenderedPageBreak/>
        <w:t xml:space="preserve">Etter denne føresegna kan kommunen </w:t>
      </w:r>
      <w:proofErr w:type="spellStart"/>
      <w:r>
        <w:t>gje</w:t>
      </w:r>
      <w:proofErr w:type="spellEnd"/>
      <w:r>
        <w:t xml:space="preserve"> rammeføresegner om </w:t>
      </w:r>
      <w:proofErr w:type="spellStart"/>
      <w:r>
        <w:t>byggjegrenser</w:t>
      </w:r>
      <w:proofErr w:type="spellEnd"/>
      <w:r>
        <w:t xml:space="preserve">, utbyggingsvolum og funksjonskrav. Det </w:t>
      </w:r>
      <w:proofErr w:type="spellStart"/>
      <w:r>
        <w:t>gjeld</w:t>
      </w:r>
      <w:proofErr w:type="spellEnd"/>
      <w:r>
        <w:t xml:space="preserve"> plassering og storleiken på bygg, til dømes i form av </w:t>
      </w:r>
      <w:proofErr w:type="spellStart"/>
      <w:r>
        <w:t>byggjegrense</w:t>
      </w:r>
      <w:proofErr w:type="spellEnd"/>
      <w:r>
        <w:t xml:space="preserve">, </w:t>
      </w:r>
      <w:proofErr w:type="spellStart"/>
      <w:r>
        <w:t>maksimumstal</w:t>
      </w:r>
      <w:proofErr w:type="spellEnd"/>
      <w:r>
        <w:t xml:space="preserve"> for kvadratmeter </w:t>
      </w:r>
      <w:proofErr w:type="spellStart"/>
      <w:r>
        <w:t>golvareal</w:t>
      </w:r>
      <w:proofErr w:type="spellEnd"/>
      <w:r>
        <w:t xml:space="preserve">/grad av utnytting, del av </w:t>
      </w:r>
      <w:proofErr w:type="spellStart"/>
      <w:r>
        <w:t>bustader</w:t>
      </w:r>
      <w:proofErr w:type="spellEnd"/>
      <w:r>
        <w:t xml:space="preserve"> med livsløpsstandard med </w:t>
      </w:r>
      <w:proofErr w:type="spellStart"/>
      <w:r>
        <w:t>vidare</w:t>
      </w:r>
      <w:proofErr w:type="spellEnd"/>
      <w:r>
        <w:t xml:space="preserve">, i </w:t>
      </w:r>
      <w:proofErr w:type="spellStart"/>
      <w:r>
        <w:t>dei</w:t>
      </w:r>
      <w:proofErr w:type="spellEnd"/>
      <w:r>
        <w:t xml:space="preserve"> forskjellige utbyggingsområda. Grad av utnytting blir fastsett etter </w:t>
      </w:r>
      <w:proofErr w:type="spellStart"/>
      <w:r>
        <w:t>reglane</w:t>
      </w:r>
      <w:proofErr w:type="spellEnd"/>
      <w:r>
        <w:t xml:space="preserve"> i </w:t>
      </w:r>
      <w:r>
        <w:rPr>
          <w:rStyle w:val="Hyperkobling"/>
        </w:rPr>
        <w:t>teknisk forskrift (TEK)</w:t>
      </w:r>
      <w:r>
        <w:t xml:space="preserve">. </w:t>
      </w:r>
    </w:p>
    <w:p w14:paraId="5F8CAE7B" w14:textId="77777777" w:rsidR="0057752E" w:rsidRDefault="00FE1D0F">
      <w:r>
        <w:t xml:space="preserve">Det kan </w:t>
      </w:r>
      <w:proofErr w:type="spellStart"/>
      <w:r>
        <w:t>gjevast</w:t>
      </w:r>
      <w:proofErr w:type="spellEnd"/>
      <w:r>
        <w:t xml:space="preserve"> </w:t>
      </w:r>
      <w:proofErr w:type="spellStart"/>
      <w:r>
        <w:t>grunnleggjande</w:t>
      </w:r>
      <w:proofErr w:type="spellEnd"/>
      <w:r>
        <w:t xml:space="preserve"> føresegner om funksjonskrav, </w:t>
      </w:r>
      <w:proofErr w:type="spellStart"/>
      <w:r>
        <w:t>medrekna</w:t>
      </w:r>
      <w:proofErr w:type="spellEnd"/>
      <w:r>
        <w:t xml:space="preserve"> om universell utforming og </w:t>
      </w:r>
      <w:proofErr w:type="spellStart"/>
      <w:r>
        <w:t>tilgjenge</w:t>
      </w:r>
      <w:proofErr w:type="spellEnd"/>
      <w:r>
        <w:t xml:space="preserve"> til </w:t>
      </w:r>
      <w:proofErr w:type="spellStart"/>
      <w:r>
        <w:t>bygningar</w:t>
      </w:r>
      <w:proofErr w:type="spellEnd"/>
      <w:r>
        <w:t xml:space="preserve"> og areal. </w:t>
      </w:r>
      <w:proofErr w:type="spellStart"/>
      <w:r>
        <w:t>Vidare</w:t>
      </w:r>
      <w:proofErr w:type="spellEnd"/>
      <w:r>
        <w:t xml:space="preserve"> kan det </w:t>
      </w:r>
      <w:proofErr w:type="spellStart"/>
      <w:r>
        <w:t>stillast</w:t>
      </w:r>
      <w:proofErr w:type="spellEnd"/>
      <w:r>
        <w:t xml:space="preserve"> parkeringskrav, til dømes i form av maksimumskrav og minimumskrav, og </w:t>
      </w:r>
      <w:proofErr w:type="spellStart"/>
      <w:r>
        <w:t>gjevast</w:t>
      </w:r>
      <w:proofErr w:type="spellEnd"/>
      <w:r>
        <w:t xml:space="preserve"> normer for uteareal og leikeareal med omsyn til storleik, plassering/avstand, sol og lys, tilstand, kvalitet og så </w:t>
      </w:r>
      <w:proofErr w:type="spellStart"/>
      <w:r>
        <w:t>vidare</w:t>
      </w:r>
      <w:proofErr w:type="spellEnd"/>
      <w:r>
        <w:t>.</w:t>
      </w:r>
    </w:p>
    <w:p w14:paraId="330E887D" w14:textId="77777777" w:rsidR="0057752E" w:rsidRDefault="00FE1D0F">
      <w:r>
        <w:t xml:space="preserve">Det vil eksempelvis </w:t>
      </w:r>
      <w:proofErr w:type="spellStart"/>
      <w:r>
        <w:t>vere</w:t>
      </w:r>
      <w:proofErr w:type="spellEnd"/>
      <w:r>
        <w:t xml:space="preserve"> </w:t>
      </w:r>
      <w:proofErr w:type="spellStart"/>
      <w:r>
        <w:t>mogleg</w:t>
      </w:r>
      <w:proofErr w:type="spellEnd"/>
      <w:r>
        <w:t xml:space="preserve"> å lage ei føresegn i samsvar med § 11-9 nr. 5 om at nye </w:t>
      </w:r>
      <w:proofErr w:type="spellStart"/>
      <w:r>
        <w:t>bueiningar</w:t>
      </w:r>
      <w:proofErr w:type="spellEnd"/>
      <w:r>
        <w:t xml:space="preserve"> utløyser krav til felles leikeareal. Ei slik føresegn kan </w:t>
      </w:r>
      <w:proofErr w:type="spellStart"/>
      <w:r>
        <w:t>vere</w:t>
      </w:r>
      <w:proofErr w:type="spellEnd"/>
      <w:r>
        <w:t xml:space="preserve"> aktuell for at det skal bli </w:t>
      </w:r>
      <w:proofErr w:type="spellStart"/>
      <w:r>
        <w:t>tilstrekkelege</w:t>
      </w:r>
      <w:proofErr w:type="spellEnd"/>
      <w:r>
        <w:t xml:space="preserve"> leikeareal ved bygging av </w:t>
      </w:r>
      <w:proofErr w:type="spellStart"/>
      <w:r>
        <w:t>fleire</w:t>
      </w:r>
      <w:proofErr w:type="spellEnd"/>
      <w:r>
        <w:t xml:space="preserve"> </w:t>
      </w:r>
      <w:proofErr w:type="spellStart"/>
      <w:r>
        <w:t>bustader</w:t>
      </w:r>
      <w:proofErr w:type="spellEnd"/>
      <w:r>
        <w:t xml:space="preserve"> i sentrum, og kommunen sine eigne krav til leikeplassdekning skal </w:t>
      </w:r>
      <w:proofErr w:type="spellStart"/>
      <w:r>
        <w:t>oppfyllast</w:t>
      </w:r>
      <w:proofErr w:type="spellEnd"/>
      <w:r>
        <w:t xml:space="preserve">. Det kan tyde at gardsromma i </w:t>
      </w:r>
      <w:proofErr w:type="spellStart"/>
      <w:r>
        <w:t>nokre</w:t>
      </w:r>
      <w:proofErr w:type="spellEnd"/>
      <w:r>
        <w:t xml:space="preserve"> tilfelle blir </w:t>
      </w:r>
      <w:proofErr w:type="spellStart"/>
      <w:r>
        <w:t>tekne</w:t>
      </w:r>
      <w:proofErr w:type="spellEnd"/>
      <w:r>
        <w:t xml:space="preserve"> i bruk til leik i staden for parkering.</w:t>
      </w:r>
    </w:p>
    <w:p w14:paraId="4F96FB27" w14:textId="77777777" w:rsidR="0057752E" w:rsidRDefault="00FE1D0F">
      <w:r>
        <w:t xml:space="preserve">Føresegner om storleik og utforming av </w:t>
      </w:r>
      <w:proofErr w:type="spellStart"/>
      <w:r>
        <w:t>fritidsbusetnad</w:t>
      </w:r>
      <w:proofErr w:type="spellEnd"/>
      <w:r>
        <w:t xml:space="preserve"> etter plan- og bygningslova § 1-9 nr. 5 gjev </w:t>
      </w:r>
      <w:proofErr w:type="spellStart"/>
      <w:r>
        <w:t>ikkje</w:t>
      </w:r>
      <w:proofErr w:type="spellEnd"/>
      <w:r>
        <w:t xml:space="preserve"> i seg </w:t>
      </w:r>
      <w:proofErr w:type="spellStart"/>
      <w:r>
        <w:t>sjølv</w:t>
      </w:r>
      <w:proofErr w:type="spellEnd"/>
      <w:r>
        <w:t xml:space="preserve"> rett til utbygging og påbygging av </w:t>
      </w:r>
      <w:proofErr w:type="spellStart"/>
      <w:r>
        <w:t>eksisterande</w:t>
      </w:r>
      <w:proofErr w:type="spellEnd"/>
      <w:r>
        <w:t xml:space="preserve"> </w:t>
      </w:r>
      <w:proofErr w:type="spellStart"/>
      <w:r>
        <w:t>fritidsbusetnad</w:t>
      </w:r>
      <w:proofErr w:type="spellEnd"/>
      <w:r>
        <w:t xml:space="preserve"> i LNFR-område. Kommunen må bruke LNFR-</w:t>
      </w:r>
      <w:proofErr w:type="spellStart"/>
      <w:r>
        <w:t>føremål</w:t>
      </w:r>
      <w:proofErr w:type="spellEnd"/>
      <w:r>
        <w:t xml:space="preserve"> etter § 11-7 andre leddet nr. 5 bokstav b for å </w:t>
      </w:r>
      <w:proofErr w:type="spellStart"/>
      <w:r>
        <w:t>opne</w:t>
      </w:r>
      <w:proofErr w:type="spellEnd"/>
      <w:r>
        <w:t xml:space="preserve"> for </w:t>
      </w:r>
      <w:proofErr w:type="spellStart"/>
      <w:r>
        <w:t>spreidd</w:t>
      </w:r>
      <w:proofErr w:type="spellEnd"/>
      <w:r>
        <w:t xml:space="preserve"> utbygging i definerte </w:t>
      </w:r>
      <w:proofErr w:type="spellStart"/>
      <w:r>
        <w:t>delar</w:t>
      </w:r>
      <w:proofErr w:type="spellEnd"/>
      <w:r>
        <w:t xml:space="preserve"> av LNFR-områda i kommunen. </w:t>
      </w:r>
    </w:p>
    <w:p w14:paraId="6E2DD58A" w14:textId="77777777" w:rsidR="0057752E" w:rsidRDefault="00FE1D0F">
      <w:r>
        <w:t xml:space="preserve">I tillegg må det </w:t>
      </w:r>
      <w:proofErr w:type="spellStart"/>
      <w:r>
        <w:t>gjevast</w:t>
      </w:r>
      <w:proofErr w:type="spellEnd"/>
      <w:r>
        <w:t xml:space="preserve"> føresegner etter §§ 11-11 nr. 2 og § 11-9 nr. 5, som </w:t>
      </w:r>
      <w:proofErr w:type="spellStart"/>
      <w:r>
        <w:t>strekar</w:t>
      </w:r>
      <w:proofErr w:type="spellEnd"/>
      <w:r>
        <w:t xml:space="preserve"> opp omfang og lokalisering med </w:t>
      </w:r>
      <w:proofErr w:type="spellStart"/>
      <w:r>
        <w:t>vidare</w:t>
      </w:r>
      <w:proofErr w:type="spellEnd"/>
      <w:r>
        <w:t xml:space="preserve"> for den </w:t>
      </w:r>
      <w:proofErr w:type="spellStart"/>
      <w:r>
        <w:t>spreidde</w:t>
      </w:r>
      <w:proofErr w:type="spellEnd"/>
      <w:r>
        <w:t xml:space="preserve"> utbygginga. Alternativet er å </w:t>
      </w:r>
      <w:proofErr w:type="spellStart"/>
      <w:r>
        <w:t>leggje</w:t>
      </w:r>
      <w:proofErr w:type="spellEnd"/>
      <w:r>
        <w:t xml:space="preserve"> ut </w:t>
      </w:r>
      <w:proofErr w:type="spellStart"/>
      <w:r>
        <w:t>dei</w:t>
      </w:r>
      <w:proofErr w:type="spellEnd"/>
      <w:r>
        <w:t xml:space="preserve"> aktuelle </w:t>
      </w:r>
      <w:proofErr w:type="spellStart"/>
      <w:r>
        <w:t>enkelteigedomane</w:t>
      </w:r>
      <w:proofErr w:type="spellEnd"/>
      <w:r>
        <w:t xml:space="preserve"> til bygg- og </w:t>
      </w:r>
      <w:proofErr w:type="spellStart"/>
      <w:r>
        <w:t>anleggsføremål</w:t>
      </w:r>
      <w:proofErr w:type="spellEnd"/>
      <w:r>
        <w:t xml:space="preserve">. </w:t>
      </w:r>
    </w:p>
    <w:p w14:paraId="6F660F2F" w14:textId="77777777" w:rsidR="0057752E" w:rsidRDefault="00FE1D0F">
      <w:r>
        <w:t>Sjå omtale av LNFR-</w:t>
      </w:r>
      <w:proofErr w:type="spellStart"/>
      <w:r>
        <w:t>føremålet</w:t>
      </w:r>
      <w:proofErr w:type="spellEnd"/>
      <w:r>
        <w:t xml:space="preserve"> i avsnitt 4.5.5 og </w:t>
      </w:r>
      <w:proofErr w:type="spellStart"/>
      <w:r>
        <w:t>rettleiar</w:t>
      </w:r>
      <w:proofErr w:type="spellEnd"/>
      <w:r>
        <w:t xml:space="preserve"> </w:t>
      </w:r>
      <w:hyperlink r:id="rId267" w:history="1">
        <w:r>
          <w:rPr>
            <w:rStyle w:val="Hyperkobling"/>
          </w:rPr>
          <w:t xml:space="preserve">Planlegging for </w:t>
        </w:r>
        <w:proofErr w:type="spellStart"/>
        <w:r>
          <w:rPr>
            <w:rStyle w:val="Hyperkobling"/>
          </w:rPr>
          <w:t>spreidde</w:t>
        </w:r>
        <w:proofErr w:type="spellEnd"/>
        <w:r>
          <w:rPr>
            <w:rStyle w:val="Hyperkobling"/>
          </w:rPr>
          <w:t xml:space="preserve"> bustad-, fritids- og </w:t>
        </w:r>
        <w:proofErr w:type="spellStart"/>
        <w:r>
          <w:rPr>
            <w:rStyle w:val="Hyperkobling"/>
          </w:rPr>
          <w:t>næringsbygningar</w:t>
        </w:r>
        <w:proofErr w:type="spellEnd"/>
        <w:r>
          <w:rPr>
            <w:rStyle w:val="Hyperkobling"/>
          </w:rPr>
          <w:t xml:space="preserve"> i LNFR-område</w:t>
        </w:r>
      </w:hyperlink>
      <w:r>
        <w:t>.</w:t>
      </w:r>
    </w:p>
    <w:tbl>
      <w:tblPr>
        <w:tblStyle w:val="StandardBoks"/>
        <w:tblW w:w="0" w:type="auto"/>
        <w:tblLayout w:type="fixed"/>
        <w:tblLook w:val="0000" w:firstRow="0" w:lastRow="0" w:firstColumn="0" w:lastColumn="0" w:noHBand="0" w:noVBand="0"/>
      </w:tblPr>
      <w:tblGrid>
        <w:gridCol w:w="8504"/>
      </w:tblGrid>
      <w:tr w:rsidR="0057752E" w14:paraId="51CC019C" w14:textId="77777777" w:rsidTr="006D28DE">
        <w:trPr>
          <w:trHeight w:val="60"/>
        </w:trPr>
        <w:tc>
          <w:tcPr>
            <w:tcW w:w="8504" w:type="dxa"/>
          </w:tcPr>
          <w:p w14:paraId="39616840" w14:textId="77777777" w:rsidR="0057752E" w:rsidRDefault="00FE1D0F">
            <w:pPr>
              <w:rPr>
                <w:rStyle w:val="halvfet"/>
              </w:rPr>
            </w:pPr>
            <w:r>
              <w:rPr>
                <w:rStyle w:val="halvfet"/>
              </w:rPr>
              <w:t>Døme på føresegner om tettleik</w:t>
            </w:r>
          </w:p>
          <w:p w14:paraId="68E9218F" w14:textId="77777777" w:rsidR="0057752E" w:rsidRDefault="00FE1D0F">
            <w:pPr>
              <w:pStyle w:val="Listebombe"/>
            </w:pPr>
            <w:r>
              <w:t>I områda BFR1, BFR2 og BFR3 (</w:t>
            </w:r>
            <w:proofErr w:type="spellStart"/>
            <w:r>
              <w:t>fritidsbusetnad</w:t>
            </w:r>
            <w:proofErr w:type="spellEnd"/>
            <w:r>
              <w:t xml:space="preserve">) skal arealutnytting </w:t>
            </w:r>
            <w:proofErr w:type="spellStart"/>
            <w:r>
              <w:t>vere</w:t>
            </w:r>
            <w:proofErr w:type="spellEnd"/>
            <w:r>
              <w:t xml:space="preserve"> på minimum 3 </w:t>
            </w:r>
            <w:proofErr w:type="spellStart"/>
            <w:r>
              <w:t>bueiningar</w:t>
            </w:r>
            <w:proofErr w:type="spellEnd"/>
            <w:r>
              <w:t xml:space="preserve"> per. dekar når det blir utarbeidd detaljregulering av areal på </w:t>
            </w:r>
            <w:proofErr w:type="spellStart"/>
            <w:r>
              <w:t>meir</w:t>
            </w:r>
            <w:proofErr w:type="spellEnd"/>
            <w:r>
              <w:t xml:space="preserve"> enn 3 dekar. </w:t>
            </w:r>
          </w:p>
          <w:p w14:paraId="52B961A3" w14:textId="77777777" w:rsidR="0057752E" w:rsidRDefault="00FE1D0F">
            <w:pPr>
              <w:pStyle w:val="Listebombe"/>
            </w:pPr>
            <w:r>
              <w:t xml:space="preserve">I områda BFR4 og BFR5 skal det i detaljregulering av areal på </w:t>
            </w:r>
            <w:proofErr w:type="spellStart"/>
            <w:r>
              <w:t>meir</w:t>
            </w:r>
            <w:proofErr w:type="spellEnd"/>
            <w:r>
              <w:t xml:space="preserve"> enn 6 dekar </w:t>
            </w:r>
            <w:proofErr w:type="spellStart"/>
            <w:r>
              <w:t>vere</w:t>
            </w:r>
            <w:proofErr w:type="spellEnd"/>
            <w:r>
              <w:t xml:space="preserve"> 3-5 </w:t>
            </w:r>
            <w:proofErr w:type="spellStart"/>
            <w:r>
              <w:t>bueiningar</w:t>
            </w:r>
            <w:proofErr w:type="spellEnd"/>
            <w:r>
              <w:t xml:space="preserve"> pr. dekar. </w:t>
            </w:r>
          </w:p>
          <w:p w14:paraId="2CE37944" w14:textId="77777777" w:rsidR="0057752E" w:rsidRDefault="00FE1D0F">
            <w:pPr>
              <w:pStyle w:val="Listebombe"/>
            </w:pPr>
            <w:r>
              <w:t xml:space="preserve">I område for </w:t>
            </w:r>
            <w:proofErr w:type="spellStart"/>
            <w:r>
              <w:t>busetnad</w:t>
            </w:r>
            <w:proofErr w:type="spellEnd"/>
            <w:r>
              <w:t xml:space="preserve"> i felt B4 og B5 skal det i detaljregulering </w:t>
            </w:r>
            <w:proofErr w:type="spellStart"/>
            <w:r>
              <w:t>vere</w:t>
            </w:r>
            <w:proofErr w:type="spellEnd"/>
            <w:r>
              <w:t xml:space="preserve"> minimum 10 </w:t>
            </w:r>
            <w:proofErr w:type="spellStart"/>
            <w:r>
              <w:t>bueiningar</w:t>
            </w:r>
            <w:proofErr w:type="spellEnd"/>
            <w:r>
              <w:t xml:space="preserve"> pr dekar. </w:t>
            </w:r>
          </w:p>
          <w:p w14:paraId="2DAFF162" w14:textId="77777777" w:rsidR="0057752E" w:rsidRDefault="00FE1D0F">
            <w:pPr>
              <w:pStyle w:val="Listebombe"/>
            </w:pPr>
            <w:proofErr w:type="spellStart"/>
            <w:r>
              <w:t>Næringsverksemd</w:t>
            </w:r>
            <w:proofErr w:type="spellEnd"/>
            <w:r>
              <w:t xml:space="preserve"> i sentrumsområda (BS1 og BS5) skal ha ei arealutnytting på minimum (%-BRA) =160 % for </w:t>
            </w:r>
            <w:proofErr w:type="spellStart"/>
            <w:r>
              <w:t>samanhengande</w:t>
            </w:r>
            <w:proofErr w:type="spellEnd"/>
            <w:r>
              <w:t xml:space="preserve"> område, jf. plan- og bygningslova § 11-9 nr. 5.</w:t>
            </w:r>
          </w:p>
        </w:tc>
      </w:tr>
      <w:tr w:rsidR="0057752E" w14:paraId="5FB37B33" w14:textId="77777777" w:rsidTr="006D28DE">
        <w:trPr>
          <w:trHeight w:val="60"/>
        </w:trPr>
        <w:tc>
          <w:tcPr>
            <w:tcW w:w="8504" w:type="dxa"/>
          </w:tcPr>
          <w:p w14:paraId="6E7B9AFD" w14:textId="77777777" w:rsidR="0057752E" w:rsidRDefault="00FE1D0F">
            <w:pPr>
              <w:rPr>
                <w:rStyle w:val="halvfet"/>
              </w:rPr>
            </w:pPr>
            <w:r>
              <w:rPr>
                <w:rStyle w:val="halvfet"/>
              </w:rPr>
              <w:t>Døme på føresegner om grad av utnytting</w:t>
            </w:r>
          </w:p>
          <w:p w14:paraId="16F5DB71" w14:textId="77777777" w:rsidR="0057752E" w:rsidRDefault="00FE1D0F" w:rsidP="001F3D79">
            <w:r>
              <w:t xml:space="preserve">Kommunen </w:t>
            </w:r>
            <w:proofErr w:type="spellStart"/>
            <w:r>
              <w:t>ønskjer</w:t>
            </w:r>
            <w:proofErr w:type="spellEnd"/>
            <w:r>
              <w:t xml:space="preserve"> å </w:t>
            </w:r>
            <w:proofErr w:type="spellStart"/>
            <w:r>
              <w:t>gje</w:t>
            </w:r>
            <w:proofErr w:type="spellEnd"/>
            <w:r>
              <w:t xml:space="preserve"> føresegner om utnytting av utbyggingsområde der </w:t>
            </w:r>
            <w:r>
              <w:lastRenderedPageBreak/>
              <w:t xml:space="preserve">det </w:t>
            </w:r>
            <w:proofErr w:type="spellStart"/>
            <w:r>
              <w:t>ikkje</w:t>
            </w:r>
            <w:proofErr w:type="spellEnd"/>
            <w:r>
              <w:t xml:space="preserve"> </w:t>
            </w:r>
            <w:proofErr w:type="spellStart"/>
            <w:r>
              <w:t>finst</w:t>
            </w:r>
            <w:proofErr w:type="spellEnd"/>
            <w:r>
              <w:t xml:space="preserve"> </w:t>
            </w:r>
            <w:proofErr w:type="spellStart"/>
            <w:r>
              <w:t>reguleringsplanar</w:t>
            </w:r>
            <w:proofErr w:type="spellEnd"/>
            <w:r>
              <w:t xml:space="preserve"> eller der </w:t>
            </w:r>
            <w:proofErr w:type="spellStart"/>
            <w:r>
              <w:t>planane</w:t>
            </w:r>
            <w:proofErr w:type="spellEnd"/>
            <w:r>
              <w:t xml:space="preserve"> er utdaterte.</w:t>
            </w:r>
          </w:p>
          <w:p w14:paraId="70F03785" w14:textId="77777777" w:rsidR="0057752E" w:rsidRDefault="00FE1D0F">
            <w:pPr>
              <w:pStyle w:val="Listebombe"/>
            </w:pPr>
            <w:r>
              <w:t xml:space="preserve">For </w:t>
            </w:r>
            <w:proofErr w:type="spellStart"/>
            <w:r>
              <w:t>eksisterande</w:t>
            </w:r>
            <w:proofErr w:type="spellEnd"/>
            <w:r>
              <w:t xml:space="preserve"> bustadområde </w:t>
            </w:r>
            <w:proofErr w:type="spellStart"/>
            <w:r>
              <w:t>merkte</w:t>
            </w:r>
            <w:proofErr w:type="spellEnd"/>
            <w:r>
              <w:t xml:space="preserve"> B11, B12, B13 og B14 på plankartet er </w:t>
            </w:r>
            <w:proofErr w:type="spellStart"/>
            <w:r>
              <w:t>største</w:t>
            </w:r>
            <w:proofErr w:type="spellEnd"/>
            <w:r>
              <w:t xml:space="preserve"> </w:t>
            </w:r>
            <w:proofErr w:type="spellStart"/>
            <w:r>
              <w:t>tillatne</w:t>
            </w:r>
            <w:proofErr w:type="spellEnd"/>
            <w:r>
              <w:t xml:space="preserve"> utnytting</w:t>
            </w:r>
          </w:p>
          <w:p w14:paraId="4A8ECF5E" w14:textId="77777777" w:rsidR="0057752E" w:rsidRDefault="00FE1D0F">
            <w:pPr>
              <w:pStyle w:val="Listebombe2"/>
            </w:pPr>
            <w:r>
              <w:t>%-BRA = 27 % for bygg med gesimshøgd 4 m eller mindre</w:t>
            </w:r>
          </w:p>
          <w:p w14:paraId="63B63245" w14:textId="77777777" w:rsidR="0057752E" w:rsidRDefault="00FE1D0F">
            <w:pPr>
              <w:pStyle w:val="Listebombe2"/>
            </w:pPr>
            <w:r>
              <w:t>%_BRA = 20 % for bygg med gesimshøgd 7 m eller mindre Jf. plan- og bygningslova § 11-9 nr. 5.</w:t>
            </w:r>
          </w:p>
        </w:tc>
      </w:tr>
      <w:tr w:rsidR="0057752E" w14:paraId="43042276" w14:textId="77777777" w:rsidTr="006D28DE">
        <w:trPr>
          <w:trHeight w:val="60"/>
        </w:trPr>
        <w:tc>
          <w:tcPr>
            <w:tcW w:w="8504" w:type="dxa"/>
          </w:tcPr>
          <w:p w14:paraId="67687BE7" w14:textId="77777777" w:rsidR="0057752E" w:rsidRDefault="00FE1D0F">
            <w:pPr>
              <w:rPr>
                <w:rStyle w:val="halvfet"/>
              </w:rPr>
            </w:pPr>
            <w:r>
              <w:rPr>
                <w:rStyle w:val="halvfet"/>
              </w:rPr>
              <w:lastRenderedPageBreak/>
              <w:t>Døme på føresegn om universell utforming</w:t>
            </w:r>
          </w:p>
          <w:p w14:paraId="2E664986" w14:textId="77777777" w:rsidR="0057752E" w:rsidRDefault="00FE1D0F">
            <w:pPr>
              <w:pStyle w:val="Listebombe"/>
            </w:pPr>
            <w:r>
              <w:t xml:space="preserve">Uteområda i kommunesenteret (gater, </w:t>
            </w:r>
            <w:proofErr w:type="spellStart"/>
            <w:r>
              <w:t>plassar</w:t>
            </w:r>
            <w:proofErr w:type="spellEnd"/>
            <w:r>
              <w:t xml:space="preserve"> og </w:t>
            </w:r>
            <w:proofErr w:type="spellStart"/>
            <w:r>
              <w:t>liknande</w:t>
            </w:r>
            <w:proofErr w:type="spellEnd"/>
            <w:r>
              <w:t xml:space="preserve">) skal ha godt </w:t>
            </w:r>
            <w:proofErr w:type="spellStart"/>
            <w:r>
              <w:t>tilgjenge</w:t>
            </w:r>
            <w:proofErr w:type="spellEnd"/>
            <w:r>
              <w:t xml:space="preserve">, og </w:t>
            </w:r>
            <w:proofErr w:type="spellStart"/>
            <w:r>
              <w:t>utformast</w:t>
            </w:r>
            <w:proofErr w:type="spellEnd"/>
            <w:r>
              <w:t xml:space="preserve"> slik at </w:t>
            </w:r>
            <w:proofErr w:type="spellStart"/>
            <w:r>
              <w:t>dei</w:t>
            </w:r>
            <w:proofErr w:type="spellEnd"/>
            <w:r>
              <w:t xml:space="preserve"> kan brukast på like vilkår av alle. Sentrale gangsamband skal </w:t>
            </w:r>
            <w:proofErr w:type="spellStart"/>
            <w:r>
              <w:t>planleggjast</w:t>
            </w:r>
            <w:proofErr w:type="spellEnd"/>
            <w:r>
              <w:t xml:space="preserve"> </w:t>
            </w:r>
            <w:proofErr w:type="spellStart"/>
            <w:r>
              <w:t>utan</w:t>
            </w:r>
            <w:proofErr w:type="spellEnd"/>
            <w:r>
              <w:t xml:space="preserve"> trapper og ha stigning som </w:t>
            </w:r>
            <w:proofErr w:type="spellStart"/>
            <w:r>
              <w:t>ikkje</w:t>
            </w:r>
            <w:proofErr w:type="spellEnd"/>
            <w:r>
              <w:t xml:space="preserve"> er </w:t>
            </w:r>
            <w:proofErr w:type="spellStart"/>
            <w:r>
              <w:t>brattare</w:t>
            </w:r>
            <w:proofErr w:type="spellEnd"/>
            <w:r>
              <w:t xml:space="preserve"> enn 1:20. </w:t>
            </w:r>
          </w:p>
          <w:p w14:paraId="251F7625" w14:textId="77777777" w:rsidR="0057752E" w:rsidRDefault="00FE1D0F">
            <w:r>
              <w:t xml:space="preserve">Sjå </w:t>
            </w:r>
            <w:proofErr w:type="spellStart"/>
            <w:r>
              <w:t>rettleiar</w:t>
            </w:r>
            <w:proofErr w:type="spellEnd"/>
            <w:r>
              <w:t xml:space="preserve">: </w:t>
            </w:r>
            <w:proofErr w:type="spellStart"/>
            <w:r>
              <w:t>Rettleiar</w:t>
            </w:r>
            <w:proofErr w:type="spellEnd"/>
            <w:r>
              <w:t xml:space="preserve"> om </w:t>
            </w:r>
            <w:hyperlink r:id="rId268" w:history="1">
              <w:r>
                <w:rPr>
                  <w:rStyle w:val="Hyperkobling"/>
                </w:rPr>
                <w:t>Grad av utnytting</w:t>
              </w:r>
            </w:hyperlink>
            <w:r>
              <w:t xml:space="preserve"> og </w:t>
            </w:r>
            <w:proofErr w:type="spellStart"/>
            <w:r>
              <w:t>rettleiar</w:t>
            </w:r>
            <w:proofErr w:type="spellEnd"/>
            <w:r>
              <w:t xml:space="preserve"> om Universell utforming i planlegging.</w:t>
            </w:r>
          </w:p>
        </w:tc>
      </w:tr>
      <w:tr w:rsidR="0057752E" w14:paraId="1994A969" w14:textId="77777777" w:rsidTr="006D28DE">
        <w:trPr>
          <w:trHeight w:val="60"/>
        </w:trPr>
        <w:tc>
          <w:tcPr>
            <w:tcW w:w="8504" w:type="dxa"/>
          </w:tcPr>
          <w:p w14:paraId="08185C4C" w14:textId="77777777" w:rsidR="0057752E" w:rsidRDefault="00FE1D0F">
            <w:pPr>
              <w:rPr>
                <w:rStyle w:val="halvfet"/>
              </w:rPr>
            </w:pPr>
            <w:r>
              <w:rPr>
                <w:rStyle w:val="halvfet"/>
              </w:rPr>
              <w:t xml:space="preserve">Døme på føresegner som </w:t>
            </w:r>
            <w:proofErr w:type="spellStart"/>
            <w:r>
              <w:rPr>
                <w:rStyle w:val="halvfet"/>
              </w:rPr>
              <w:t>hindrar</w:t>
            </w:r>
            <w:proofErr w:type="spellEnd"/>
            <w:r>
              <w:rPr>
                <w:rStyle w:val="halvfet"/>
              </w:rPr>
              <w:t xml:space="preserve"> endra bruk</w:t>
            </w:r>
          </w:p>
          <w:p w14:paraId="29999332" w14:textId="77777777" w:rsidR="0057752E" w:rsidRDefault="00FE1D0F" w:rsidP="001F3D79">
            <w:r>
              <w:t xml:space="preserve">Kommunen </w:t>
            </w:r>
            <w:proofErr w:type="spellStart"/>
            <w:r>
              <w:t>ønskjer</w:t>
            </w:r>
            <w:proofErr w:type="spellEnd"/>
            <w:r>
              <w:t xml:space="preserve"> å hindre at </w:t>
            </w:r>
            <w:proofErr w:type="spellStart"/>
            <w:r>
              <w:t>eit</w:t>
            </w:r>
            <w:proofErr w:type="spellEnd"/>
            <w:r>
              <w:t xml:space="preserve"> område for </w:t>
            </w:r>
            <w:proofErr w:type="spellStart"/>
            <w:r>
              <w:t>fritidsbusetnader</w:t>
            </w:r>
            <w:proofErr w:type="spellEnd"/>
            <w:r>
              <w:t xml:space="preserve"> blir utvikla som heilårs bustad.</w:t>
            </w:r>
          </w:p>
          <w:p w14:paraId="03B0B8DD" w14:textId="77777777" w:rsidR="0057752E" w:rsidRDefault="00FE1D0F">
            <w:pPr>
              <w:pStyle w:val="Listebombe"/>
            </w:pPr>
            <w:r>
              <w:t xml:space="preserve">For </w:t>
            </w:r>
            <w:proofErr w:type="spellStart"/>
            <w:r>
              <w:t>eksisterande</w:t>
            </w:r>
            <w:proofErr w:type="spellEnd"/>
            <w:r>
              <w:t xml:space="preserve"> område for </w:t>
            </w:r>
            <w:proofErr w:type="spellStart"/>
            <w:r>
              <w:t>fritidsbusetnad</w:t>
            </w:r>
            <w:proofErr w:type="spellEnd"/>
            <w:r>
              <w:t xml:space="preserve">, </w:t>
            </w:r>
            <w:proofErr w:type="spellStart"/>
            <w:r>
              <w:t>merkt</w:t>
            </w:r>
            <w:proofErr w:type="spellEnd"/>
            <w:r>
              <w:t xml:space="preserve"> BFR4 på plankartet, gjeld </w:t>
            </w:r>
            <w:proofErr w:type="spellStart"/>
            <w:r>
              <w:t>følgjande</w:t>
            </w:r>
            <w:proofErr w:type="spellEnd"/>
          </w:p>
          <w:p w14:paraId="2DB0A5A4" w14:textId="77777777" w:rsidR="0057752E" w:rsidRDefault="00FE1D0F">
            <w:pPr>
              <w:pStyle w:val="Listebombe2"/>
            </w:pPr>
            <w:proofErr w:type="spellStart"/>
            <w:r>
              <w:t>Fritidsbusetnad</w:t>
            </w:r>
            <w:proofErr w:type="spellEnd"/>
            <w:r>
              <w:t xml:space="preserve"> kan </w:t>
            </w:r>
            <w:proofErr w:type="spellStart"/>
            <w:r>
              <w:t>byggjast</w:t>
            </w:r>
            <w:proofErr w:type="spellEnd"/>
            <w:r>
              <w:t xml:space="preserve"> ut til maksimalt 100 m2 BRA.</w:t>
            </w:r>
          </w:p>
          <w:p w14:paraId="6CCF569F" w14:textId="77777777" w:rsidR="0057752E" w:rsidRDefault="00FE1D0F">
            <w:pPr>
              <w:pStyle w:val="Listebombe2"/>
            </w:pPr>
            <w:r>
              <w:t xml:space="preserve">Samla </w:t>
            </w:r>
            <w:proofErr w:type="spellStart"/>
            <w:r>
              <w:t>fritidsbusetnad</w:t>
            </w:r>
            <w:proofErr w:type="spellEnd"/>
            <w:r>
              <w:t xml:space="preserve"> pr tomt skal </w:t>
            </w:r>
            <w:proofErr w:type="spellStart"/>
            <w:r>
              <w:t>ikkje</w:t>
            </w:r>
            <w:proofErr w:type="spellEnd"/>
            <w:r>
              <w:t xml:space="preserve"> overstige 150 m2 BRA, inklusiv eventuelt anneks, garasje og uthus.</w:t>
            </w:r>
          </w:p>
          <w:p w14:paraId="693B0DFE" w14:textId="77777777" w:rsidR="0057752E" w:rsidRDefault="00FE1D0F">
            <w:pPr>
              <w:pStyle w:val="Listebombe2"/>
            </w:pPr>
            <w:r>
              <w:t xml:space="preserve">Oppdeling av </w:t>
            </w:r>
            <w:proofErr w:type="spellStart"/>
            <w:r>
              <w:t>eksisterande</w:t>
            </w:r>
            <w:proofErr w:type="spellEnd"/>
            <w:r>
              <w:t xml:space="preserve"> </w:t>
            </w:r>
            <w:proofErr w:type="spellStart"/>
            <w:r>
              <w:t>grunneigedom</w:t>
            </w:r>
            <w:proofErr w:type="spellEnd"/>
            <w:r>
              <w:t xml:space="preserve"> er </w:t>
            </w:r>
            <w:proofErr w:type="spellStart"/>
            <w:r>
              <w:t>ikkje</w:t>
            </w:r>
            <w:proofErr w:type="spellEnd"/>
            <w:r>
              <w:t xml:space="preserve"> tillate. Jf. plan- og bygningslova § 11-9, </w:t>
            </w:r>
            <w:proofErr w:type="spellStart"/>
            <w:r>
              <w:t>nr</w:t>
            </w:r>
            <w:proofErr w:type="spellEnd"/>
            <w:r>
              <w:t xml:space="preserve"> 5.</w:t>
            </w:r>
          </w:p>
        </w:tc>
      </w:tr>
      <w:tr w:rsidR="0057752E" w14:paraId="2737AF3E" w14:textId="77777777" w:rsidTr="006D28DE">
        <w:trPr>
          <w:trHeight w:val="60"/>
        </w:trPr>
        <w:tc>
          <w:tcPr>
            <w:tcW w:w="8504" w:type="dxa"/>
          </w:tcPr>
          <w:p w14:paraId="1AB2C676" w14:textId="77777777" w:rsidR="0057752E" w:rsidRDefault="00FE1D0F">
            <w:pPr>
              <w:rPr>
                <w:rStyle w:val="halvfet"/>
              </w:rPr>
            </w:pPr>
            <w:r>
              <w:rPr>
                <w:rStyle w:val="halvfet"/>
              </w:rPr>
              <w:t>Døme på føresegn om utbyggingsvolum</w:t>
            </w:r>
          </w:p>
          <w:p w14:paraId="57746446" w14:textId="77777777" w:rsidR="0057752E" w:rsidRDefault="00FE1D0F">
            <w:pPr>
              <w:pStyle w:val="Listebombe"/>
            </w:pPr>
            <w:proofErr w:type="spellStart"/>
            <w:r>
              <w:t>Frittliggjande</w:t>
            </w:r>
            <w:proofErr w:type="spellEnd"/>
            <w:r>
              <w:t xml:space="preserve"> </w:t>
            </w:r>
            <w:proofErr w:type="spellStart"/>
            <w:r>
              <w:t>fritidsbusetnad</w:t>
            </w:r>
            <w:proofErr w:type="spellEnd"/>
            <w:r>
              <w:t xml:space="preserve"> (BFR1 og BFR10) kan maksimalt </w:t>
            </w:r>
            <w:proofErr w:type="spellStart"/>
            <w:r>
              <w:t>utvidast</w:t>
            </w:r>
            <w:proofErr w:type="spellEnd"/>
            <w:r>
              <w:t xml:space="preserve"> til 100 m2 bruksareal (BRA), dersom </w:t>
            </w:r>
            <w:proofErr w:type="spellStart"/>
            <w:r>
              <w:t>ikkje</w:t>
            </w:r>
            <w:proofErr w:type="spellEnd"/>
            <w:r>
              <w:t xml:space="preserve"> anna er bestemt i reguleringsplan. </w:t>
            </w:r>
            <w:proofErr w:type="spellStart"/>
            <w:r>
              <w:t>Fritidsbusetnad</w:t>
            </w:r>
            <w:proofErr w:type="spellEnd"/>
            <w:r>
              <w:t xml:space="preserve"> som ligg i strandsona, </w:t>
            </w:r>
            <w:proofErr w:type="spellStart"/>
            <w:r>
              <w:t>frå</w:t>
            </w:r>
            <w:proofErr w:type="spellEnd"/>
            <w:r>
              <w:t xml:space="preserve"> 5 til 100 m </w:t>
            </w:r>
            <w:proofErr w:type="spellStart"/>
            <w:r>
              <w:t>frå</w:t>
            </w:r>
            <w:proofErr w:type="spellEnd"/>
            <w:r>
              <w:t xml:space="preserve"> strandlinja, skal ha maksimal gesimshøgd på 3 m og mønehøgd 4,5 m, jf. plan- og bygningslova § 11-9, nr. 5.</w:t>
            </w:r>
          </w:p>
        </w:tc>
      </w:tr>
      <w:tr w:rsidR="0057752E" w14:paraId="791D31EF" w14:textId="77777777" w:rsidTr="006D28DE">
        <w:trPr>
          <w:trHeight w:val="60"/>
        </w:trPr>
        <w:tc>
          <w:tcPr>
            <w:tcW w:w="8504" w:type="dxa"/>
          </w:tcPr>
          <w:p w14:paraId="300AE342" w14:textId="77777777" w:rsidR="0057752E" w:rsidRDefault="00FE1D0F">
            <w:pPr>
              <w:rPr>
                <w:rStyle w:val="halvfet"/>
              </w:rPr>
            </w:pPr>
            <w:r>
              <w:rPr>
                <w:rStyle w:val="halvfet"/>
              </w:rPr>
              <w:t>Døme på føresegner som skal sikre effektiv utnytting</w:t>
            </w:r>
          </w:p>
          <w:p w14:paraId="2CBD16B2" w14:textId="77777777" w:rsidR="0057752E" w:rsidRDefault="00FE1D0F" w:rsidP="001F3D79">
            <w:r>
              <w:t xml:space="preserve">Kommunen </w:t>
            </w:r>
            <w:proofErr w:type="spellStart"/>
            <w:r>
              <w:t>ønskjer</w:t>
            </w:r>
            <w:proofErr w:type="spellEnd"/>
            <w:r>
              <w:t xml:space="preserve"> å sikre høg utnytting av </w:t>
            </w:r>
            <w:proofErr w:type="spellStart"/>
            <w:r>
              <w:t>eit</w:t>
            </w:r>
            <w:proofErr w:type="spellEnd"/>
            <w:r>
              <w:t xml:space="preserve"> utbyggingsområde for å effektivisere bruken av knappe </w:t>
            </w:r>
            <w:proofErr w:type="spellStart"/>
            <w:r>
              <w:t>arealressursar</w:t>
            </w:r>
            <w:proofErr w:type="spellEnd"/>
            <w:r>
              <w:t xml:space="preserve"> og </w:t>
            </w:r>
            <w:proofErr w:type="spellStart"/>
            <w:r>
              <w:t>leggje</w:t>
            </w:r>
            <w:proofErr w:type="spellEnd"/>
            <w:r>
              <w:t xml:space="preserve"> til rette for god </w:t>
            </w:r>
            <w:proofErr w:type="spellStart"/>
            <w:r>
              <w:t>kollektivbetening</w:t>
            </w:r>
            <w:proofErr w:type="spellEnd"/>
            <w:r>
              <w:t>.</w:t>
            </w:r>
          </w:p>
          <w:p w14:paraId="6D1C7B96" w14:textId="77777777" w:rsidR="0057752E" w:rsidRDefault="00FE1D0F">
            <w:pPr>
              <w:pStyle w:val="Listebombe"/>
            </w:pPr>
            <w:r>
              <w:t xml:space="preserve">Næringsområde BN5 skal </w:t>
            </w:r>
            <w:proofErr w:type="spellStart"/>
            <w:r>
              <w:t>planleggjast</w:t>
            </w:r>
            <w:proofErr w:type="spellEnd"/>
            <w:r>
              <w:t xml:space="preserve"> for utbygging i minimum 5 </w:t>
            </w:r>
            <w:proofErr w:type="spellStart"/>
            <w:r>
              <w:t>etasjar</w:t>
            </w:r>
            <w:proofErr w:type="spellEnd"/>
            <w:r>
              <w:t xml:space="preserve"> </w:t>
            </w:r>
            <w:r>
              <w:lastRenderedPageBreak/>
              <w:t xml:space="preserve">og maksimalt 6 </w:t>
            </w:r>
            <w:proofErr w:type="spellStart"/>
            <w:r>
              <w:t>etasjar</w:t>
            </w:r>
            <w:proofErr w:type="spellEnd"/>
            <w:r>
              <w:t xml:space="preserve"> over </w:t>
            </w:r>
            <w:proofErr w:type="spellStart"/>
            <w:r>
              <w:t>eksisterande</w:t>
            </w:r>
            <w:proofErr w:type="spellEnd"/>
            <w:r>
              <w:t xml:space="preserve"> terreng og 30 000 m</w:t>
            </w:r>
            <w:r>
              <w:rPr>
                <w:rStyle w:val="skrift-hevet"/>
              </w:rPr>
              <w:t>2</w:t>
            </w:r>
            <w:r>
              <w:t>, jf. plan- og bygningslova § 11-9 nr. 5.</w:t>
            </w:r>
          </w:p>
          <w:p w14:paraId="78BE09EC" w14:textId="77777777" w:rsidR="0057752E" w:rsidRDefault="00FE1D0F">
            <w:pPr>
              <w:pStyle w:val="Listebombe"/>
            </w:pPr>
            <w:proofErr w:type="spellStart"/>
            <w:r>
              <w:t>Busetnad</w:t>
            </w:r>
            <w:proofErr w:type="spellEnd"/>
            <w:r>
              <w:t xml:space="preserve"> nær Stasjonen, </w:t>
            </w:r>
            <w:proofErr w:type="spellStart"/>
            <w:r>
              <w:t>merkt</w:t>
            </w:r>
            <w:proofErr w:type="spellEnd"/>
            <w:r>
              <w:t xml:space="preserve"> B6-B9 på plankartet, skal </w:t>
            </w:r>
            <w:proofErr w:type="spellStart"/>
            <w:r>
              <w:t>detaljregulerast</w:t>
            </w:r>
            <w:proofErr w:type="spellEnd"/>
            <w:r>
              <w:t xml:space="preserve"> med ei arealutnytting på minimum 5 </w:t>
            </w:r>
            <w:proofErr w:type="spellStart"/>
            <w:r>
              <w:t>bustadeiningar</w:t>
            </w:r>
            <w:proofErr w:type="spellEnd"/>
            <w:r>
              <w:t xml:space="preserve"> pr dekar netto tomteareal, jf. plan- og bygningslova § 11-9 nr. 5.</w:t>
            </w:r>
          </w:p>
          <w:p w14:paraId="2D8F9A3F" w14:textId="77777777" w:rsidR="0057752E" w:rsidRDefault="00FE1D0F">
            <w:pPr>
              <w:pStyle w:val="Listebombe"/>
            </w:pPr>
            <w:r>
              <w:t xml:space="preserve">I områda for </w:t>
            </w:r>
            <w:proofErr w:type="spellStart"/>
            <w:r>
              <w:t>busetnad</w:t>
            </w:r>
            <w:proofErr w:type="spellEnd"/>
            <w:r>
              <w:t xml:space="preserve"> (B10-B15) skal det </w:t>
            </w:r>
            <w:proofErr w:type="spellStart"/>
            <w:r>
              <w:t>planleggjast</w:t>
            </w:r>
            <w:proofErr w:type="spellEnd"/>
            <w:r>
              <w:t xml:space="preserve"> for </w:t>
            </w:r>
            <w:proofErr w:type="spellStart"/>
            <w:r>
              <w:t>ein</w:t>
            </w:r>
            <w:proofErr w:type="spellEnd"/>
            <w:r>
              <w:t xml:space="preserve"> tettleik på 3,5 </w:t>
            </w:r>
            <w:proofErr w:type="spellStart"/>
            <w:r>
              <w:t>bustader</w:t>
            </w:r>
            <w:proofErr w:type="spellEnd"/>
            <w:r>
              <w:t xml:space="preserve"> pr. dekar netto tomteareal der det er mindre enn 300 meter til </w:t>
            </w:r>
            <w:proofErr w:type="spellStart"/>
            <w:r>
              <w:t>næraste</w:t>
            </w:r>
            <w:proofErr w:type="spellEnd"/>
            <w:r>
              <w:t xml:space="preserve"> </w:t>
            </w:r>
            <w:proofErr w:type="spellStart"/>
            <w:r>
              <w:t>stoppestad</w:t>
            </w:r>
            <w:proofErr w:type="spellEnd"/>
            <w:r>
              <w:t xml:space="preserve"> for buss eller mindre enn 500 meter til </w:t>
            </w:r>
            <w:proofErr w:type="spellStart"/>
            <w:r>
              <w:t>stoppestad</w:t>
            </w:r>
            <w:proofErr w:type="spellEnd"/>
            <w:r>
              <w:t xml:space="preserve"> for jernbane, jf. plan- og bygningslova § 11-9 nr. 5.</w:t>
            </w:r>
          </w:p>
        </w:tc>
      </w:tr>
      <w:tr w:rsidR="0057752E" w14:paraId="31CE0CEA" w14:textId="77777777" w:rsidTr="006D28DE">
        <w:trPr>
          <w:trHeight w:val="60"/>
        </w:trPr>
        <w:tc>
          <w:tcPr>
            <w:tcW w:w="8504" w:type="dxa"/>
          </w:tcPr>
          <w:p w14:paraId="6CC8FCCE" w14:textId="77777777" w:rsidR="0057752E" w:rsidRDefault="00FE1D0F">
            <w:r>
              <w:rPr>
                <w:rStyle w:val="halvfet"/>
              </w:rPr>
              <w:lastRenderedPageBreak/>
              <w:t xml:space="preserve">Døme på føresegner om </w:t>
            </w:r>
            <w:proofErr w:type="spellStart"/>
            <w:r>
              <w:rPr>
                <w:rStyle w:val="halvfet"/>
              </w:rPr>
              <w:t>uteopphaldsareal</w:t>
            </w:r>
            <w:proofErr w:type="spellEnd"/>
          </w:p>
          <w:p w14:paraId="75975DD9" w14:textId="77777777" w:rsidR="0057752E" w:rsidRDefault="00FE1D0F">
            <w:pPr>
              <w:pStyle w:val="Listebombe"/>
            </w:pPr>
            <w:r>
              <w:t xml:space="preserve">I </w:t>
            </w:r>
            <w:proofErr w:type="spellStart"/>
            <w:r>
              <w:t>reguleringsplanar</w:t>
            </w:r>
            <w:proofErr w:type="spellEnd"/>
            <w:r>
              <w:t xml:space="preserve"> og i </w:t>
            </w:r>
            <w:proofErr w:type="spellStart"/>
            <w:r>
              <w:t>byggjesaker</w:t>
            </w:r>
            <w:proofErr w:type="spellEnd"/>
            <w:r>
              <w:t xml:space="preserve"> til nye område for </w:t>
            </w:r>
            <w:proofErr w:type="spellStart"/>
            <w:r>
              <w:t>busetnad</w:t>
            </w:r>
            <w:proofErr w:type="spellEnd"/>
            <w:r>
              <w:t xml:space="preserve"> skal det </w:t>
            </w:r>
            <w:proofErr w:type="spellStart"/>
            <w:r>
              <w:t>setjast</w:t>
            </w:r>
            <w:proofErr w:type="spellEnd"/>
            <w:r>
              <w:t xml:space="preserve"> av </w:t>
            </w:r>
            <w:proofErr w:type="spellStart"/>
            <w:r>
              <w:t>uteopphaldsareal</w:t>
            </w:r>
            <w:proofErr w:type="spellEnd"/>
            <w:r>
              <w:t xml:space="preserve"> på eigen grunn i samsvar med den soneavgrensinga som er vist på Illustrasjonskart nr. 3. I sone 1 (sentrum) skal 30 m2 </w:t>
            </w:r>
            <w:proofErr w:type="spellStart"/>
            <w:r>
              <w:t>setjast</w:t>
            </w:r>
            <w:proofErr w:type="spellEnd"/>
            <w:r>
              <w:t xml:space="preserve"> av til </w:t>
            </w:r>
            <w:proofErr w:type="spellStart"/>
            <w:r>
              <w:t>uteopphaldsareal</w:t>
            </w:r>
            <w:proofErr w:type="spellEnd"/>
            <w:r>
              <w:t xml:space="preserve">, </w:t>
            </w:r>
            <w:proofErr w:type="spellStart"/>
            <w:r>
              <w:t>medan</w:t>
            </w:r>
            <w:proofErr w:type="spellEnd"/>
            <w:r>
              <w:t xml:space="preserve"> det i sone 2 (ytre by) skal </w:t>
            </w:r>
            <w:proofErr w:type="spellStart"/>
            <w:r>
              <w:t>setjast</w:t>
            </w:r>
            <w:proofErr w:type="spellEnd"/>
            <w:r>
              <w:t xml:space="preserve"> av 50 m2, for kvar bustad eller for kvar 100 m2 bruksareal (BRA). Ved utbygging større enn 400 m2 eller fire </w:t>
            </w:r>
            <w:proofErr w:type="spellStart"/>
            <w:r>
              <w:t>bustadeiningar</w:t>
            </w:r>
            <w:proofErr w:type="spellEnd"/>
            <w:r>
              <w:t xml:space="preserve"> blir halve </w:t>
            </w:r>
            <w:proofErr w:type="spellStart"/>
            <w:r>
              <w:t>uteopphaldsarealet</w:t>
            </w:r>
            <w:proofErr w:type="spellEnd"/>
            <w:r>
              <w:t xml:space="preserve"> reservert til felles opparbeidd leikeplass.</w:t>
            </w:r>
          </w:p>
          <w:p w14:paraId="4AF84724" w14:textId="77777777" w:rsidR="0057752E" w:rsidRDefault="00FE1D0F">
            <w:pPr>
              <w:pStyle w:val="Listebombe"/>
            </w:pPr>
            <w:r>
              <w:t xml:space="preserve">Uterommet skal </w:t>
            </w:r>
            <w:proofErr w:type="spellStart"/>
            <w:r>
              <w:t>vere</w:t>
            </w:r>
            <w:proofErr w:type="spellEnd"/>
            <w:r>
              <w:t xml:space="preserve"> godt eigna for </w:t>
            </w:r>
            <w:proofErr w:type="spellStart"/>
            <w:r>
              <w:t>uteopphald</w:t>
            </w:r>
            <w:proofErr w:type="spellEnd"/>
            <w:r>
              <w:t xml:space="preserve"> for alle aldersgrupper, og skal </w:t>
            </w:r>
            <w:proofErr w:type="spellStart"/>
            <w:r>
              <w:t>vere</w:t>
            </w:r>
            <w:proofErr w:type="spellEnd"/>
            <w:r>
              <w:t xml:space="preserve"> ferdig opparbeidd før ferdigattest. Uterom for felles bruk skal </w:t>
            </w:r>
            <w:proofErr w:type="spellStart"/>
            <w:r>
              <w:t>vere</w:t>
            </w:r>
            <w:proofErr w:type="spellEnd"/>
            <w:r>
              <w:t xml:space="preserve"> mest </w:t>
            </w:r>
            <w:proofErr w:type="spellStart"/>
            <w:r>
              <w:t>mogleg</w:t>
            </w:r>
            <w:proofErr w:type="spellEnd"/>
            <w:r>
              <w:t xml:space="preserve"> </w:t>
            </w:r>
            <w:proofErr w:type="spellStart"/>
            <w:r>
              <w:t>samanhengande</w:t>
            </w:r>
            <w:proofErr w:type="spellEnd"/>
            <w:r>
              <w:t xml:space="preserve">, skal </w:t>
            </w:r>
            <w:proofErr w:type="spellStart"/>
            <w:r>
              <w:t>utformast</w:t>
            </w:r>
            <w:proofErr w:type="spellEnd"/>
            <w:r>
              <w:t xml:space="preserve"> etter prinsippa om universell utforming, </w:t>
            </w:r>
            <w:proofErr w:type="spellStart"/>
            <w:r>
              <w:t>plasserast</w:t>
            </w:r>
            <w:proofErr w:type="spellEnd"/>
            <w:r>
              <w:t xml:space="preserve"> der solforholda er best og </w:t>
            </w:r>
            <w:proofErr w:type="spellStart"/>
            <w:r>
              <w:t>vere</w:t>
            </w:r>
            <w:proofErr w:type="spellEnd"/>
            <w:r>
              <w:t xml:space="preserve"> skjerma mot trafikkfare og </w:t>
            </w:r>
            <w:proofErr w:type="spellStart"/>
            <w:r>
              <w:t>forureining</w:t>
            </w:r>
            <w:proofErr w:type="spellEnd"/>
            <w:r>
              <w:t>, jf. plan- og bygningslova § 11-9, nr. 5.</w:t>
            </w:r>
          </w:p>
        </w:tc>
      </w:tr>
      <w:tr w:rsidR="0057752E" w14:paraId="4622D15F" w14:textId="77777777" w:rsidTr="006D28DE">
        <w:trPr>
          <w:trHeight w:val="60"/>
        </w:trPr>
        <w:tc>
          <w:tcPr>
            <w:tcW w:w="8504" w:type="dxa"/>
          </w:tcPr>
          <w:p w14:paraId="46426103" w14:textId="77777777" w:rsidR="0057752E" w:rsidRDefault="00FE1D0F">
            <w:r>
              <w:rPr>
                <w:rStyle w:val="halvfet"/>
              </w:rPr>
              <w:t xml:space="preserve">Døme på føresegner om </w:t>
            </w:r>
            <w:proofErr w:type="spellStart"/>
            <w:r>
              <w:rPr>
                <w:rStyle w:val="halvfet"/>
              </w:rPr>
              <w:t>leikeplassar</w:t>
            </w:r>
            <w:proofErr w:type="spellEnd"/>
            <w:r>
              <w:rPr>
                <w:rStyle w:val="halvfet"/>
              </w:rPr>
              <w:t xml:space="preserve"> og friområde</w:t>
            </w:r>
          </w:p>
          <w:p w14:paraId="7B908D4C" w14:textId="77777777" w:rsidR="0057752E" w:rsidRDefault="00FE1D0F">
            <w:pPr>
              <w:pStyle w:val="Listebombe"/>
            </w:pPr>
            <w:r>
              <w:t xml:space="preserve">I </w:t>
            </w:r>
            <w:proofErr w:type="spellStart"/>
            <w:r>
              <w:t>eksisterande</w:t>
            </w:r>
            <w:proofErr w:type="spellEnd"/>
            <w:r>
              <w:t xml:space="preserve"> og nye </w:t>
            </w:r>
            <w:proofErr w:type="spellStart"/>
            <w:r>
              <w:t>byggjeområde</w:t>
            </w:r>
            <w:proofErr w:type="spellEnd"/>
            <w:r>
              <w:t xml:space="preserve"> skal </w:t>
            </w:r>
            <w:proofErr w:type="spellStart"/>
            <w:r>
              <w:t>ein</w:t>
            </w:r>
            <w:proofErr w:type="spellEnd"/>
            <w:r>
              <w:t xml:space="preserve">, jf. plan- og bygningslova § 11-9 nr. 5, prøve å oppnå at alle </w:t>
            </w:r>
            <w:proofErr w:type="spellStart"/>
            <w:r>
              <w:t>bustader</w:t>
            </w:r>
            <w:proofErr w:type="spellEnd"/>
            <w:r>
              <w:t xml:space="preserve"> har friområde og </w:t>
            </w:r>
            <w:proofErr w:type="spellStart"/>
            <w:r>
              <w:t>leikeplassar</w:t>
            </w:r>
            <w:proofErr w:type="spellEnd"/>
            <w:r>
              <w:t xml:space="preserve"> i nærleiken slik</w:t>
            </w:r>
          </w:p>
          <w:p w14:paraId="73899B4F" w14:textId="77777777" w:rsidR="0057752E" w:rsidRDefault="00FE1D0F">
            <w:pPr>
              <w:pStyle w:val="Listebombe2"/>
            </w:pPr>
            <w:r>
              <w:t>Maksimalt 500 meter til friområde på minimum 20 dekar.</w:t>
            </w:r>
          </w:p>
          <w:p w14:paraId="01182BE6" w14:textId="77777777" w:rsidR="0057752E" w:rsidRDefault="00FE1D0F">
            <w:pPr>
              <w:pStyle w:val="Listebombe2"/>
            </w:pPr>
            <w:r>
              <w:t xml:space="preserve">Maksimalt 400 meter til kvartalsleikeplass med aktivitetsareal for </w:t>
            </w:r>
            <w:proofErr w:type="spellStart"/>
            <w:r>
              <w:t>ballspel</w:t>
            </w:r>
            <w:proofErr w:type="spellEnd"/>
            <w:r>
              <w:t>.</w:t>
            </w:r>
          </w:p>
          <w:p w14:paraId="1758D652" w14:textId="77777777" w:rsidR="0057752E" w:rsidRDefault="00FE1D0F">
            <w:pPr>
              <w:pStyle w:val="Listebombe"/>
            </w:pPr>
            <w:r>
              <w:t>Maksimalt 100 meter til leikeplass for små barn på minimum 200 m2.</w:t>
            </w:r>
          </w:p>
        </w:tc>
      </w:tr>
      <w:tr w:rsidR="0057752E" w14:paraId="48C82377" w14:textId="77777777" w:rsidTr="006D28DE">
        <w:trPr>
          <w:trHeight w:val="60"/>
        </w:trPr>
        <w:tc>
          <w:tcPr>
            <w:tcW w:w="8504" w:type="dxa"/>
          </w:tcPr>
          <w:p w14:paraId="2BF40B33" w14:textId="77777777" w:rsidR="0057752E" w:rsidRDefault="00FE1D0F">
            <w:pPr>
              <w:rPr>
                <w:rStyle w:val="halvfet"/>
              </w:rPr>
            </w:pPr>
            <w:r>
              <w:rPr>
                <w:rStyle w:val="halvfet"/>
              </w:rPr>
              <w:t xml:space="preserve">Døme på føresegner om </w:t>
            </w:r>
            <w:proofErr w:type="spellStart"/>
            <w:r>
              <w:rPr>
                <w:rStyle w:val="halvfet"/>
              </w:rPr>
              <w:t>leikeplassar</w:t>
            </w:r>
            <w:proofErr w:type="spellEnd"/>
          </w:p>
          <w:p w14:paraId="4C5E5DE5" w14:textId="77777777" w:rsidR="0057752E" w:rsidRDefault="00FE1D0F">
            <w:pPr>
              <w:pStyle w:val="Listebombe"/>
            </w:pPr>
            <w:r>
              <w:t xml:space="preserve">I område for </w:t>
            </w:r>
            <w:proofErr w:type="spellStart"/>
            <w:r>
              <w:t>busetnad</w:t>
            </w:r>
            <w:proofErr w:type="spellEnd"/>
            <w:r>
              <w:t xml:space="preserve"> (B12 til B17) skal det for kvar </w:t>
            </w:r>
            <w:proofErr w:type="spellStart"/>
            <w:r>
              <w:t>bueining</w:t>
            </w:r>
            <w:proofErr w:type="spellEnd"/>
            <w:r>
              <w:t xml:space="preserve"> </w:t>
            </w:r>
            <w:proofErr w:type="spellStart"/>
            <w:r>
              <w:t>setjast</w:t>
            </w:r>
            <w:proofErr w:type="spellEnd"/>
            <w:r>
              <w:t xml:space="preserve"> av areal til </w:t>
            </w:r>
            <w:proofErr w:type="spellStart"/>
            <w:r>
              <w:t>leikeplassar</w:t>
            </w:r>
            <w:proofErr w:type="spellEnd"/>
            <w:r>
              <w:t xml:space="preserve">. </w:t>
            </w:r>
            <w:proofErr w:type="spellStart"/>
            <w:r>
              <w:t>Leikeplassane</w:t>
            </w:r>
            <w:proofErr w:type="spellEnd"/>
            <w:r>
              <w:t xml:space="preserve"> skal kunne </w:t>
            </w:r>
            <w:proofErr w:type="spellStart"/>
            <w:r>
              <w:t>nyttast</w:t>
            </w:r>
            <w:proofErr w:type="spellEnd"/>
            <w:r>
              <w:t xml:space="preserve"> av alle aldersgrupper og </w:t>
            </w:r>
            <w:proofErr w:type="spellStart"/>
            <w:r>
              <w:t>vere</w:t>
            </w:r>
            <w:proofErr w:type="spellEnd"/>
            <w:r>
              <w:t xml:space="preserve"> sikra mot </w:t>
            </w:r>
            <w:proofErr w:type="spellStart"/>
            <w:r>
              <w:t>luftforureining</w:t>
            </w:r>
            <w:proofErr w:type="spellEnd"/>
            <w:r>
              <w:t xml:space="preserve">, støy, trafikkfare og </w:t>
            </w:r>
            <w:proofErr w:type="spellStart"/>
            <w:r>
              <w:t>annan</w:t>
            </w:r>
            <w:proofErr w:type="spellEnd"/>
            <w:r>
              <w:t xml:space="preserve"> helsefare. Areala skal </w:t>
            </w:r>
            <w:proofErr w:type="spellStart"/>
            <w:r>
              <w:t>opparbeidast</w:t>
            </w:r>
            <w:proofErr w:type="spellEnd"/>
            <w:r>
              <w:t xml:space="preserve"> og ferdigstillast til bruk samtidig med </w:t>
            </w:r>
            <w:proofErr w:type="spellStart"/>
            <w:r>
              <w:t>dei</w:t>
            </w:r>
            <w:proofErr w:type="spellEnd"/>
            <w:r>
              <w:t xml:space="preserve"> første </w:t>
            </w:r>
            <w:proofErr w:type="spellStart"/>
            <w:r>
              <w:t>bustadene</w:t>
            </w:r>
            <w:proofErr w:type="spellEnd"/>
            <w:r>
              <w:t>.</w:t>
            </w:r>
          </w:p>
          <w:p w14:paraId="5B450723" w14:textId="77777777" w:rsidR="0057752E" w:rsidRDefault="00FE1D0F">
            <w:pPr>
              <w:pStyle w:val="Listebombe"/>
            </w:pPr>
            <w:r>
              <w:lastRenderedPageBreak/>
              <w:t xml:space="preserve">Sandleikeplass for små barn skal </w:t>
            </w:r>
            <w:proofErr w:type="spellStart"/>
            <w:r>
              <w:t>lagast</w:t>
            </w:r>
            <w:proofErr w:type="spellEnd"/>
            <w:r>
              <w:t xml:space="preserve"> til for mindre bustadgrupper og minst for kvar 20 bustad. Han skal </w:t>
            </w:r>
            <w:proofErr w:type="spellStart"/>
            <w:r>
              <w:t>vere</w:t>
            </w:r>
            <w:proofErr w:type="spellEnd"/>
            <w:r>
              <w:t xml:space="preserve"> opptil 100 m2 og </w:t>
            </w:r>
            <w:proofErr w:type="spellStart"/>
            <w:r>
              <w:t>innehalde</w:t>
            </w:r>
            <w:proofErr w:type="spellEnd"/>
            <w:r>
              <w:t xml:space="preserve"> minimum sandkasse, bord og </w:t>
            </w:r>
            <w:proofErr w:type="spellStart"/>
            <w:r>
              <w:t>benkar</w:t>
            </w:r>
            <w:proofErr w:type="spellEnd"/>
            <w:r>
              <w:t xml:space="preserve"> for barn og </w:t>
            </w:r>
            <w:proofErr w:type="spellStart"/>
            <w:r>
              <w:t>vaksne</w:t>
            </w:r>
            <w:proofErr w:type="spellEnd"/>
            <w:r>
              <w:t xml:space="preserve">. Plass kan </w:t>
            </w:r>
            <w:proofErr w:type="spellStart"/>
            <w:r>
              <w:t>setjast</w:t>
            </w:r>
            <w:proofErr w:type="spellEnd"/>
            <w:r>
              <w:t xml:space="preserve"> av på bustadtomt eller som felles areal for </w:t>
            </w:r>
            <w:proofErr w:type="spellStart"/>
            <w:r>
              <w:t>fleire</w:t>
            </w:r>
            <w:proofErr w:type="spellEnd"/>
            <w:r>
              <w:t xml:space="preserve"> tomter med </w:t>
            </w:r>
            <w:proofErr w:type="spellStart"/>
            <w:r>
              <w:t>frå</w:t>
            </w:r>
            <w:proofErr w:type="spellEnd"/>
            <w:r>
              <w:t xml:space="preserve"> 4 </w:t>
            </w:r>
            <w:proofErr w:type="spellStart"/>
            <w:r>
              <w:t>bustader</w:t>
            </w:r>
            <w:proofErr w:type="spellEnd"/>
            <w:r>
              <w:t xml:space="preserve"> og </w:t>
            </w:r>
            <w:proofErr w:type="spellStart"/>
            <w:r>
              <w:t>meir</w:t>
            </w:r>
            <w:proofErr w:type="spellEnd"/>
            <w:r>
              <w:t>.</w:t>
            </w:r>
          </w:p>
          <w:p w14:paraId="022FA79B" w14:textId="77777777" w:rsidR="0057752E" w:rsidRDefault="00FE1D0F">
            <w:pPr>
              <w:pStyle w:val="Listebombe"/>
            </w:pPr>
            <w:r>
              <w:t xml:space="preserve">Nærleikeplass og/eller kvartalsleikeplass for litt større barn skal </w:t>
            </w:r>
            <w:proofErr w:type="spellStart"/>
            <w:r>
              <w:t>lagast</w:t>
            </w:r>
            <w:proofErr w:type="spellEnd"/>
            <w:r>
              <w:t xml:space="preserve"> for minst kvar 100 </w:t>
            </w:r>
            <w:proofErr w:type="spellStart"/>
            <w:r>
              <w:t>bueining</w:t>
            </w:r>
            <w:proofErr w:type="spellEnd"/>
            <w:r>
              <w:t xml:space="preserve">. Han skal </w:t>
            </w:r>
            <w:proofErr w:type="spellStart"/>
            <w:r>
              <w:t>ikkje</w:t>
            </w:r>
            <w:proofErr w:type="spellEnd"/>
            <w:r>
              <w:t xml:space="preserve"> </w:t>
            </w:r>
            <w:proofErr w:type="spellStart"/>
            <w:r>
              <w:t>liggje</w:t>
            </w:r>
            <w:proofErr w:type="spellEnd"/>
            <w:r>
              <w:t xml:space="preserve"> </w:t>
            </w:r>
            <w:proofErr w:type="spellStart"/>
            <w:r>
              <w:t>meir</w:t>
            </w:r>
            <w:proofErr w:type="spellEnd"/>
            <w:r>
              <w:t xml:space="preserve"> enn 150 m </w:t>
            </w:r>
            <w:proofErr w:type="spellStart"/>
            <w:r>
              <w:t>frå</w:t>
            </w:r>
            <w:proofErr w:type="spellEnd"/>
            <w:r>
              <w:t xml:space="preserve"> </w:t>
            </w:r>
            <w:proofErr w:type="spellStart"/>
            <w:r>
              <w:t>bueining</w:t>
            </w:r>
            <w:proofErr w:type="spellEnd"/>
            <w:r>
              <w:t xml:space="preserve"> og </w:t>
            </w:r>
            <w:proofErr w:type="spellStart"/>
            <w:r>
              <w:t>vere</w:t>
            </w:r>
            <w:proofErr w:type="spellEnd"/>
            <w:r>
              <w:t xml:space="preserve"> opptil 2 da. Slik plass kan </w:t>
            </w:r>
            <w:proofErr w:type="spellStart"/>
            <w:r>
              <w:t>setjast</w:t>
            </w:r>
            <w:proofErr w:type="spellEnd"/>
            <w:r>
              <w:t xml:space="preserve"> av på </w:t>
            </w:r>
            <w:proofErr w:type="spellStart"/>
            <w:r>
              <w:t>grunneigedom</w:t>
            </w:r>
            <w:proofErr w:type="spellEnd"/>
            <w:r>
              <w:t xml:space="preserve"> for </w:t>
            </w:r>
            <w:proofErr w:type="spellStart"/>
            <w:r>
              <w:t>busetnad</w:t>
            </w:r>
            <w:proofErr w:type="spellEnd"/>
            <w:r>
              <w:t xml:space="preserve"> eller som fellesareal for </w:t>
            </w:r>
            <w:proofErr w:type="spellStart"/>
            <w:r>
              <w:t>fleire</w:t>
            </w:r>
            <w:proofErr w:type="spellEnd"/>
            <w:r>
              <w:t xml:space="preserve"> tomter med </w:t>
            </w:r>
            <w:proofErr w:type="spellStart"/>
            <w:r>
              <w:t>frå</w:t>
            </w:r>
            <w:proofErr w:type="spellEnd"/>
            <w:r>
              <w:t xml:space="preserve"> 25 </w:t>
            </w:r>
            <w:proofErr w:type="spellStart"/>
            <w:r>
              <w:t>leilegheiter</w:t>
            </w:r>
            <w:proofErr w:type="spellEnd"/>
            <w:r>
              <w:t xml:space="preserve"> og </w:t>
            </w:r>
            <w:proofErr w:type="spellStart"/>
            <w:r>
              <w:t>meir</w:t>
            </w:r>
            <w:proofErr w:type="spellEnd"/>
            <w:r>
              <w:t>.</w:t>
            </w:r>
          </w:p>
          <w:p w14:paraId="793D8945" w14:textId="77777777" w:rsidR="0057752E" w:rsidRDefault="00FE1D0F">
            <w:pPr>
              <w:pStyle w:val="Listebombe"/>
            </w:pPr>
            <w:r>
              <w:t xml:space="preserve">Grendeleikeplass og/eller ballfelt for større barn skal </w:t>
            </w:r>
            <w:proofErr w:type="spellStart"/>
            <w:r>
              <w:t>lagast</w:t>
            </w:r>
            <w:proofErr w:type="spellEnd"/>
            <w:r>
              <w:t xml:space="preserve"> for minst kvar 300 </w:t>
            </w:r>
            <w:proofErr w:type="spellStart"/>
            <w:r>
              <w:t>bueining</w:t>
            </w:r>
            <w:proofErr w:type="spellEnd"/>
            <w:r>
              <w:t xml:space="preserve">. Han skal </w:t>
            </w:r>
            <w:proofErr w:type="spellStart"/>
            <w:r>
              <w:t>ikkje</w:t>
            </w:r>
            <w:proofErr w:type="spellEnd"/>
            <w:r>
              <w:t xml:space="preserve"> </w:t>
            </w:r>
            <w:proofErr w:type="spellStart"/>
            <w:r>
              <w:t>liggje</w:t>
            </w:r>
            <w:proofErr w:type="spellEnd"/>
            <w:r>
              <w:t xml:space="preserve"> </w:t>
            </w:r>
            <w:proofErr w:type="spellStart"/>
            <w:r>
              <w:t>meir</w:t>
            </w:r>
            <w:proofErr w:type="spellEnd"/>
            <w:r>
              <w:t xml:space="preserve"> enn 400 m </w:t>
            </w:r>
            <w:proofErr w:type="spellStart"/>
            <w:r>
              <w:t>frå</w:t>
            </w:r>
            <w:proofErr w:type="spellEnd"/>
            <w:r>
              <w:t xml:space="preserve"> bustad og </w:t>
            </w:r>
            <w:proofErr w:type="spellStart"/>
            <w:r>
              <w:t>vere</w:t>
            </w:r>
            <w:proofErr w:type="spellEnd"/>
            <w:r>
              <w:t xml:space="preserve"> opptil 6 da. med gras- og asfaltdekke.</w:t>
            </w:r>
          </w:p>
        </w:tc>
      </w:tr>
      <w:tr w:rsidR="0057752E" w14:paraId="230817B4" w14:textId="77777777" w:rsidTr="006D28DE">
        <w:trPr>
          <w:trHeight w:val="60"/>
        </w:trPr>
        <w:tc>
          <w:tcPr>
            <w:tcW w:w="8504" w:type="dxa"/>
          </w:tcPr>
          <w:p w14:paraId="0626DDDB" w14:textId="77777777" w:rsidR="0057752E" w:rsidRDefault="00FE1D0F">
            <w:pPr>
              <w:rPr>
                <w:rStyle w:val="halvfet"/>
              </w:rPr>
            </w:pPr>
            <w:r>
              <w:rPr>
                <w:rStyle w:val="halvfet"/>
              </w:rPr>
              <w:lastRenderedPageBreak/>
              <w:t>Døme på føresegn for å avgrense parkering i sentrum</w:t>
            </w:r>
          </w:p>
          <w:p w14:paraId="1C19C0D9" w14:textId="77777777" w:rsidR="0057752E" w:rsidRDefault="00FE1D0F">
            <w:pPr>
              <w:pStyle w:val="Listebombe"/>
            </w:pPr>
            <w:r>
              <w:t xml:space="preserve">I bysentrum (BS1 til BS10), som har god </w:t>
            </w:r>
            <w:proofErr w:type="spellStart"/>
            <w:r>
              <w:t>kollektivbetening</w:t>
            </w:r>
            <w:proofErr w:type="spellEnd"/>
            <w:r>
              <w:t xml:space="preserve">, skal nye utbyggingsområde ha avgrensa parkeringsdekning med maksimum 1 biloppstillingsplass pr. 50 m2 kontor- og forretningsareal, og maksimum 1 biloppstillingsplass per </w:t>
            </w:r>
            <w:proofErr w:type="spellStart"/>
            <w:r>
              <w:t>bueining</w:t>
            </w:r>
            <w:proofErr w:type="spellEnd"/>
            <w:r>
              <w:t>, jf. plan- og bygningslova § 11-9 nr. 5.</w:t>
            </w:r>
          </w:p>
        </w:tc>
      </w:tr>
      <w:tr w:rsidR="0057752E" w14:paraId="32878FC7" w14:textId="77777777" w:rsidTr="006D28DE">
        <w:trPr>
          <w:trHeight w:val="60"/>
        </w:trPr>
        <w:tc>
          <w:tcPr>
            <w:tcW w:w="8504" w:type="dxa"/>
          </w:tcPr>
          <w:p w14:paraId="04992618" w14:textId="77777777" w:rsidR="0057752E" w:rsidRDefault="00FE1D0F">
            <w:pPr>
              <w:rPr>
                <w:rStyle w:val="halvfet"/>
              </w:rPr>
            </w:pPr>
            <w:r>
              <w:rPr>
                <w:rStyle w:val="halvfet"/>
              </w:rPr>
              <w:t>Døme på føresegner om parkering</w:t>
            </w:r>
          </w:p>
          <w:p w14:paraId="0257121B" w14:textId="77777777" w:rsidR="0057752E" w:rsidRDefault="00FE1D0F">
            <w:pPr>
              <w:pStyle w:val="Listebombe"/>
            </w:pPr>
            <w:proofErr w:type="spellStart"/>
            <w:r>
              <w:t>Busetnad</w:t>
            </w:r>
            <w:proofErr w:type="spellEnd"/>
            <w:r>
              <w:t xml:space="preserve"> skal ha oppstillingsplass på eigen </w:t>
            </w:r>
            <w:proofErr w:type="spellStart"/>
            <w:r>
              <w:t>grunneigedom</w:t>
            </w:r>
            <w:proofErr w:type="spellEnd"/>
            <w:r>
              <w:t xml:space="preserve"> eller på fellesareal for 1 bil per bustad, med </w:t>
            </w:r>
            <w:proofErr w:type="spellStart"/>
            <w:r>
              <w:t>eit</w:t>
            </w:r>
            <w:proofErr w:type="spellEnd"/>
            <w:r>
              <w:t xml:space="preserve"> tillegg for </w:t>
            </w:r>
            <w:proofErr w:type="spellStart"/>
            <w:r>
              <w:t>besøkande</w:t>
            </w:r>
            <w:proofErr w:type="spellEnd"/>
            <w:r>
              <w:t xml:space="preserve"> på 0,25 bil per bustad. For hybelbygg krev </w:t>
            </w:r>
            <w:proofErr w:type="spellStart"/>
            <w:r>
              <w:t>ein</w:t>
            </w:r>
            <w:proofErr w:type="spellEnd"/>
            <w:r>
              <w:t xml:space="preserve"> </w:t>
            </w:r>
            <w:proofErr w:type="spellStart"/>
            <w:r>
              <w:t>tilsvarande</w:t>
            </w:r>
            <w:proofErr w:type="spellEnd"/>
            <w:r>
              <w:t xml:space="preserve"> for </w:t>
            </w:r>
            <w:proofErr w:type="spellStart"/>
            <w:r>
              <w:t>annakvar</w:t>
            </w:r>
            <w:proofErr w:type="spellEnd"/>
            <w:r>
              <w:t xml:space="preserve"> hybel. </w:t>
            </w:r>
          </w:p>
          <w:p w14:paraId="615E4FCD" w14:textId="77777777" w:rsidR="0057752E" w:rsidRDefault="00FE1D0F">
            <w:pPr>
              <w:pStyle w:val="Listebombe"/>
            </w:pPr>
            <w:r>
              <w:t xml:space="preserve">I områda for nye </w:t>
            </w:r>
            <w:proofErr w:type="spellStart"/>
            <w:r>
              <w:t>bustader</w:t>
            </w:r>
            <w:proofErr w:type="spellEnd"/>
            <w:r>
              <w:t xml:space="preserve"> (B19 til B25) </w:t>
            </w:r>
            <w:proofErr w:type="spellStart"/>
            <w:r>
              <w:t>utanfor</w:t>
            </w:r>
            <w:proofErr w:type="spellEnd"/>
            <w:r>
              <w:t xml:space="preserve"> sentrum, er minimumskravet 2 </w:t>
            </w:r>
            <w:proofErr w:type="spellStart"/>
            <w:r>
              <w:t>bilar</w:t>
            </w:r>
            <w:proofErr w:type="spellEnd"/>
            <w:r>
              <w:t xml:space="preserve"> pr. </w:t>
            </w:r>
            <w:proofErr w:type="spellStart"/>
            <w:r>
              <w:t>einebustadeining</w:t>
            </w:r>
            <w:proofErr w:type="spellEnd"/>
            <w:r>
              <w:t>, på eigen tomt eller på fellesareal.</w:t>
            </w:r>
          </w:p>
          <w:p w14:paraId="7A285BF0" w14:textId="77777777" w:rsidR="0057752E" w:rsidRDefault="00FE1D0F">
            <w:pPr>
              <w:pStyle w:val="Listebombe"/>
            </w:pPr>
            <w:r>
              <w:t xml:space="preserve">Ved felles parkeringsareal skal minimum 5 % av </w:t>
            </w:r>
            <w:proofErr w:type="spellStart"/>
            <w:r>
              <w:t>parkeringsplassane</w:t>
            </w:r>
            <w:proofErr w:type="spellEnd"/>
            <w:r>
              <w:t xml:space="preserve"> reserverast for rørslehemma.</w:t>
            </w:r>
          </w:p>
          <w:p w14:paraId="795C0FAE" w14:textId="77777777" w:rsidR="0057752E" w:rsidRDefault="00FE1D0F">
            <w:pPr>
              <w:pStyle w:val="Listebombe"/>
            </w:pPr>
            <w:r>
              <w:t xml:space="preserve">Forretnings- og kontorbygg i sentrum (BS2 til BS10) skal ha oppstillingsplass på eigen </w:t>
            </w:r>
            <w:proofErr w:type="spellStart"/>
            <w:r>
              <w:t>grunneigedom</w:t>
            </w:r>
            <w:proofErr w:type="spellEnd"/>
            <w:r>
              <w:t xml:space="preserve"> eller på fellesareal for minimum 1 bil pr. 50 m2 golvflate i </w:t>
            </w:r>
            <w:proofErr w:type="spellStart"/>
            <w:r>
              <w:t>bygningane</w:t>
            </w:r>
            <w:proofErr w:type="spellEnd"/>
            <w:r>
              <w:t xml:space="preserve">. </w:t>
            </w:r>
          </w:p>
          <w:p w14:paraId="5BD26C0A" w14:textId="77777777" w:rsidR="0057752E" w:rsidRDefault="00FE1D0F">
            <w:pPr>
              <w:pStyle w:val="Listebombe"/>
            </w:pPr>
            <w:r>
              <w:t xml:space="preserve">For lager og industribygg i BN1 til BN8, skal det </w:t>
            </w:r>
            <w:proofErr w:type="spellStart"/>
            <w:r>
              <w:t>vere</w:t>
            </w:r>
            <w:proofErr w:type="spellEnd"/>
            <w:r>
              <w:t xml:space="preserve"> minimum 1 oppstillingsplass til bil pr. 100 m2 golvflate. Min. 5 % av </w:t>
            </w:r>
            <w:proofErr w:type="spellStart"/>
            <w:r>
              <w:t>parkeringsplassane</w:t>
            </w:r>
            <w:proofErr w:type="spellEnd"/>
            <w:r>
              <w:t xml:space="preserve"> skal reserverast for rørslehemma. Jf. plan- og bygningsloven § 11-9 nr. 5.</w:t>
            </w:r>
          </w:p>
        </w:tc>
      </w:tr>
    </w:tbl>
    <w:p w14:paraId="4102CE30" w14:textId="77777777" w:rsidR="0057752E" w:rsidRDefault="00FE1D0F">
      <w:pPr>
        <w:pStyle w:val="Overskrift3"/>
      </w:pPr>
      <w:r>
        <w:t>Føresegner etter plan- og bygningslova § 11-9 nr. 6</w:t>
      </w:r>
    </w:p>
    <w:tbl>
      <w:tblPr>
        <w:tblStyle w:val="StandardBoks"/>
        <w:tblW w:w="0" w:type="auto"/>
        <w:tblLayout w:type="fixed"/>
        <w:tblLook w:val="0000" w:firstRow="0" w:lastRow="0" w:firstColumn="0" w:lastColumn="0" w:noHBand="0" w:noVBand="0"/>
      </w:tblPr>
      <w:tblGrid>
        <w:gridCol w:w="8504"/>
      </w:tblGrid>
      <w:tr w:rsidR="0057752E" w14:paraId="09885523" w14:textId="77777777" w:rsidTr="006D28DE">
        <w:trPr>
          <w:trHeight w:val="60"/>
        </w:trPr>
        <w:tc>
          <w:tcPr>
            <w:tcW w:w="8504" w:type="dxa"/>
          </w:tcPr>
          <w:p w14:paraId="23ACDF8E" w14:textId="77777777" w:rsidR="0057752E" w:rsidRDefault="00FE1D0F">
            <w:pPr>
              <w:rPr>
                <w:rStyle w:val="halvfet"/>
              </w:rPr>
            </w:pPr>
            <w:r>
              <w:rPr>
                <w:rStyle w:val="halvfet"/>
              </w:rPr>
              <w:t>§ 11-9 nr. 6</w:t>
            </w:r>
          </w:p>
          <w:p w14:paraId="3A091571" w14:textId="77777777" w:rsidR="0057752E" w:rsidRDefault="00FE1D0F" w:rsidP="001F3D79">
            <w:r>
              <w:t>Miljøkvalitet, estetikk, natur, landskap og grønnstruktur, herunder om midlerti</w:t>
            </w:r>
            <w:r>
              <w:lastRenderedPageBreak/>
              <w:t>dige og flyttbare konstruksjoner og anlegg.</w:t>
            </w:r>
          </w:p>
        </w:tc>
      </w:tr>
    </w:tbl>
    <w:p w14:paraId="2B08712D" w14:textId="77777777" w:rsidR="0057752E" w:rsidRDefault="00FE1D0F">
      <w:r>
        <w:lastRenderedPageBreak/>
        <w:t xml:space="preserve">Med tilvising til § 11-9 nr. 6 kan det </w:t>
      </w:r>
      <w:proofErr w:type="spellStart"/>
      <w:r>
        <w:t>stillast</w:t>
      </w:r>
      <w:proofErr w:type="spellEnd"/>
      <w:r>
        <w:t xml:space="preserve"> krav til miljøkvalitet, estetikk, natur, landskap og </w:t>
      </w:r>
      <w:proofErr w:type="spellStart"/>
      <w:r>
        <w:t>grønstruktur</w:t>
      </w:r>
      <w:proofErr w:type="spellEnd"/>
      <w:r>
        <w:t xml:space="preserve">, </w:t>
      </w:r>
      <w:proofErr w:type="spellStart"/>
      <w:r>
        <w:t>medrekna</w:t>
      </w:r>
      <w:proofErr w:type="spellEnd"/>
      <w:r>
        <w:t xml:space="preserve"> </w:t>
      </w:r>
      <w:proofErr w:type="spellStart"/>
      <w:r>
        <w:t>mellombelse</w:t>
      </w:r>
      <w:proofErr w:type="spellEnd"/>
      <w:r>
        <w:t xml:space="preserve"> og flyttbare </w:t>
      </w:r>
      <w:proofErr w:type="spellStart"/>
      <w:r>
        <w:t>konstruksjonar</w:t>
      </w:r>
      <w:proofErr w:type="spellEnd"/>
      <w:r>
        <w:t xml:space="preserve"> og anlegg.</w:t>
      </w:r>
    </w:p>
    <w:p w14:paraId="7DEAA4E2" w14:textId="77777777" w:rsidR="0057752E" w:rsidRDefault="00FE1D0F">
      <w:r>
        <w:t xml:space="preserve">Høvet til å </w:t>
      </w:r>
      <w:proofErr w:type="spellStart"/>
      <w:r>
        <w:t>gje</w:t>
      </w:r>
      <w:proofErr w:type="spellEnd"/>
      <w:r>
        <w:t xml:space="preserve"> føresegner om utforminga av bygg og anlegg og til funksjonskrav til uteareal etter plan- og bygningslova § 11-9 gjeld generelt.</w:t>
      </w:r>
    </w:p>
    <w:p w14:paraId="2DC474A1" w14:textId="77777777" w:rsidR="0057752E" w:rsidRDefault="00FE1D0F">
      <w:r>
        <w:t xml:space="preserve">Nødvendige </w:t>
      </w:r>
      <w:proofErr w:type="spellStart"/>
      <w:r>
        <w:t>avbøtande</w:t>
      </w:r>
      <w:proofErr w:type="spellEnd"/>
      <w:r>
        <w:t xml:space="preserve"> tiltak som </w:t>
      </w:r>
      <w:proofErr w:type="spellStart"/>
      <w:r>
        <w:t>støyskjermar</w:t>
      </w:r>
      <w:proofErr w:type="spellEnd"/>
      <w:r>
        <w:t xml:space="preserve">, </w:t>
      </w:r>
      <w:proofErr w:type="spellStart"/>
      <w:r>
        <w:t>vollar</w:t>
      </w:r>
      <w:proofErr w:type="spellEnd"/>
      <w:r>
        <w:t xml:space="preserve">, fasadeisolering med </w:t>
      </w:r>
      <w:proofErr w:type="spellStart"/>
      <w:r>
        <w:t>vidare</w:t>
      </w:r>
      <w:proofErr w:type="spellEnd"/>
      <w:r>
        <w:t xml:space="preserve"> kan derfor </w:t>
      </w:r>
      <w:proofErr w:type="spellStart"/>
      <w:r>
        <w:t>fastleggjast</w:t>
      </w:r>
      <w:proofErr w:type="spellEnd"/>
      <w:r>
        <w:t xml:space="preserve"> for alle </w:t>
      </w:r>
      <w:proofErr w:type="spellStart"/>
      <w:r>
        <w:t>føremål</w:t>
      </w:r>
      <w:proofErr w:type="spellEnd"/>
      <w:r>
        <w:t xml:space="preserve">, og der </w:t>
      </w:r>
      <w:proofErr w:type="spellStart"/>
      <w:r>
        <w:t>dei</w:t>
      </w:r>
      <w:proofErr w:type="spellEnd"/>
      <w:r>
        <w:t xml:space="preserve"> </w:t>
      </w:r>
      <w:proofErr w:type="spellStart"/>
      <w:r>
        <w:t>nemnde</w:t>
      </w:r>
      <w:proofErr w:type="spellEnd"/>
      <w:r>
        <w:t xml:space="preserve"> føresegnene er </w:t>
      </w:r>
      <w:proofErr w:type="spellStart"/>
      <w:r>
        <w:t>tilstrekkelege</w:t>
      </w:r>
      <w:proofErr w:type="spellEnd"/>
      <w:r>
        <w:t xml:space="preserve"> for å sikre nødvendig støydemping. Vilkår om gjennomføring av tiltak må eventuelt </w:t>
      </w:r>
      <w:proofErr w:type="spellStart"/>
      <w:r>
        <w:t>heimlast</w:t>
      </w:r>
      <w:proofErr w:type="spellEnd"/>
      <w:r>
        <w:t xml:space="preserve"> i </w:t>
      </w:r>
      <w:proofErr w:type="spellStart"/>
      <w:r>
        <w:t>rekkjefølgjeføresegn</w:t>
      </w:r>
      <w:proofErr w:type="spellEnd"/>
      <w:r>
        <w:t xml:space="preserve"> eller føresegn til omsynssone § 11-8 tredje leddet bokstav a.</w:t>
      </w:r>
    </w:p>
    <w:p w14:paraId="64BB0826" w14:textId="77777777" w:rsidR="0057752E" w:rsidRDefault="00FE1D0F">
      <w:r>
        <w:t xml:space="preserve">Tiltaka må elles </w:t>
      </w:r>
      <w:proofErr w:type="spellStart"/>
      <w:r>
        <w:t>fastleggjast</w:t>
      </w:r>
      <w:proofErr w:type="spellEnd"/>
      <w:r>
        <w:t xml:space="preserve"> i </w:t>
      </w:r>
      <w:proofErr w:type="spellStart"/>
      <w:r>
        <w:t>etterfølgjande</w:t>
      </w:r>
      <w:proofErr w:type="spellEnd"/>
      <w:r>
        <w:t xml:space="preserve"> reguleringsplan, eksempelvis for </w:t>
      </w:r>
      <w:proofErr w:type="spellStart"/>
      <w:r>
        <w:t>eit</w:t>
      </w:r>
      <w:proofErr w:type="spellEnd"/>
      <w:r>
        <w:t xml:space="preserve"> veganlegg som er lagt ut som viktig ledd i kommunikasjonssystemet, </w:t>
      </w:r>
      <w:proofErr w:type="spellStart"/>
      <w:r>
        <w:t>ein</w:t>
      </w:r>
      <w:proofErr w:type="spellEnd"/>
      <w:r>
        <w:t xml:space="preserve"> flyplass, eller for </w:t>
      </w:r>
      <w:proofErr w:type="spellStart"/>
      <w:r>
        <w:t>eit</w:t>
      </w:r>
      <w:proofErr w:type="spellEnd"/>
      <w:r>
        <w:t xml:space="preserve"> areal som er bandlagt med sikte på regulering til skytebane.</w:t>
      </w:r>
    </w:p>
    <w:p w14:paraId="76347477" w14:textId="77777777" w:rsidR="0057752E" w:rsidRDefault="00FE1D0F">
      <w:proofErr w:type="spellStart"/>
      <w:r>
        <w:t>Grenseverdiar</w:t>
      </w:r>
      <w:proofErr w:type="spellEnd"/>
      <w:r>
        <w:t xml:space="preserve"> for lokal </w:t>
      </w:r>
      <w:proofErr w:type="spellStart"/>
      <w:r>
        <w:t>luftforureining</w:t>
      </w:r>
      <w:proofErr w:type="spellEnd"/>
      <w:r>
        <w:t xml:space="preserve"> og støy er fastsett i </w:t>
      </w:r>
      <w:proofErr w:type="spellStart"/>
      <w:r>
        <w:t>for</w:t>
      </w:r>
      <w:r>
        <w:rPr>
          <w:rStyle w:val="Hyperkobling"/>
        </w:rPr>
        <w:t>ureiningsforskrifta</w:t>
      </w:r>
      <w:proofErr w:type="spellEnd"/>
      <w:r>
        <w:t xml:space="preserve">, som er fastsett i samsvar med </w:t>
      </w:r>
      <w:hyperlink r:id="rId269" w:history="1">
        <w:proofErr w:type="spellStart"/>
        <w:r>
          <w:rPr>
            <w:rStyle w:val="Hyperkobling"/>
          </w:rPr>
          <w:t>forureiningslova</w:t>
        </w:r>
        <w:proofErr w:type="spellEnd"/>
      </w:hyperlink>
      <w:r>
        <w:t xml:space="preserve">. Det er også gjeve eigne </w:t>
      </w:r>
      <w:hyperlink r:id="rId270" w:history="1">
        <w:r>
          <w:rPr>
            <w:rStyle w:val="Hyperkobling"/>
          </w:rPr>
          <w:t>retningslinjer om luftkvalitet</w:t>
        </w:r>
      </w:hyperlink>
      <w:r>
        <w:t xml:space="preserve"> og </w:t>
      </w:r>
      <w:hyperlink r:id="rId271" w:history="1">
        <w:r>
          <w:rPr>
            <w:rStyle w:val="Hyperkobling"/>
          </w:rPr>
          <w:t>retningslinje for behandling av støy i arealplanlegging</w:t>
        </w:r>
      </w:hyperlink>
      <w:r>
        <w:t>.</w:t>
      </w:r>
    </w:p>
    <w:p w14:paraId="5564F131" w14:textId="77777777" w:rsidR="0057752E" w:rsidRDefault="00FE1D0F">
      <w:r>
        <w:t xml:space="preserve">Sjå også </w:t>
      </w:r>
      <w:proofErr w:type="spellStart"/>
      <w:r>
        <w:t>rettleiar</w:t>
      </w:r>
      <w:proofErr w:type="spellEnd"/>
      <w:r>
        <w:t xml:space="preserve"> om estetikk, </w:t>
      </w:r>
      <w:hyperlink r:id="rId272" w:history="1">
        <w:r>
          <w:rPr>
            <w:rStyle w:val="Hyperkobling"/>
          </w:rPr>
          <w:t xml:space="preserve">T-1179 Estetikk i plan og </w:t>
        </w:r>
        <w:proofErr w:type="spellStart"/>
        <w:r>
          <w:rPr>
            <w:rStyle w:val="Hyperkobling"/>
          </w:rPr>
          <w:t>byggjesaker</w:t>
        </w:r>
        <w:proofErr w:type="spellEnd"/>
      </w:hyperlink>
      <w:r>
        <w:t xml:space="preserve">. Denne var knytt til plan- og bygningslova 1985, men kan </w:t>
      </w:r>
      <w:proofErr w:type="spellStart"/>
      <w:r>
        <w:t>framleis</w:t>
      </w:r>
      <w:proofErr w:type="spellEnd"/>
      <w:r>
        <w:t xml:space="preserve"> brukast.</w:t>
      </w:r>
    </w:p>
    <w:p w14:paraId="1C85B74D" w14:textId="77777777" w:rsidR="0057752E" w:rsidRDefault="00FE1D0F">
      <w:r>
        <w:t xml:space="preserve">Etter § 11-9 nr. 6 kan kommunen </w:t>
      </w:r>
      <w:proofErr w:type="spellStart"/>
      <w:r>
        <w:t>gje</w:t>
      </w:r>
      <w:proofErr w:type="spellEnd"/>
      <w:r>
        <w:t xml:space="preserve"> føresegner for estetisk utforming av tiltak etter lova. </w:t>
      </w:r>
    </w:p>
    <w:tbl>
      <w:tblPr>
        <w:tblStyle w:val="StandardBoks"/>
        <w:tblW w:w="0" w:type="auto"/>
        <w:tblLayout w:type="fixed"/>
        <w:tblLook w:val="0000" w:firstRow="0" w:lastRow="0" w:firstColumn="0" w:lastColumn="0" w:noHBand="0" w:noVBand="0"/>
      </w:tblPr>
      <w:tblGrid>
        <w:gridCol w:w="8504"/>
      </w:tblGrid>
      <w:tr w:rsidR="0057752E" w14:paraId="76D68F24" w14:textId="77777777" w:rsidTr="006D28DE">
        <w:trPr>
          <w:trHeight w:val="60"/>
        </w:trPr>
        <w:tc>
          <w:tcPr>
            <w:tcW w:w="8504" w:type="dxa"/>
          </w:tcPr>
          <w:p w14:paraId="50D5B7EC" w14:textId="77777777" w:rsidR="0057752E" w:rsidRDefault="00FE1D0F">
            <w:pPr>
              <w:rPr>
                <w:rStyle w:val="halvfet"/>
              </w:rPr>
            </w:pPr>
            <w:r>
              <w:rPr>
                <w:rStyle w:val="halvfet"/>
              </w:rPr>
              <w:t xml:space="preserve">Døme på føresegner om utforming for å vareta </w:t>
            </w:r>
            <w:proofErr w:type="spellStart"/>
            <w:r>
              <w:rPr>
                <w:rStyle w:val="halvfet"/>
              </w:rPr>
              <w:t>byggjeskikk</w:t>
            </w:r>
            <w:proofErr w:type="spellEnd"/>
            <w:r>
              <w:rPr>
                <w:rStyle w:val="halvfet"/>
              </w:rPr>
              <w:t xml:space="preserve"> på staden</w:t>
            </w:r>
          </w:p>
          <w:p w14:paraId="31FDC65B" w14:textId="77777777" w:rsidR="0057752E" w:rsidRDefault="00FE1D0F">
            <w:pPr>
              <w:pStyle w:val="Listebombe"/>
            </w:pPr>
            <w:r>
              <w:t xml:space="preserve">Nye </w:t>
            </w:r>
            <w:proofErr w:type="spellStart"/>
            <w:r>
              <w:t>bygningar</w:t>
            </w:r>
            <w:proofErr w:type="spellEnd"/>
            <w:r>
              <w:t xml:space="preserve"> i kommunesenteret – </w:t>
            </w:r>
            <w:proofErr w:type="spellStart"/>
            <w:r>
              <w:t>Holset</w:t>
            </w:r>
            <w:proofErr w:type="spellEnd"/>
            <w:r>
              <w:t xml:space="preserve"> – skal </w:t>
            </w:r>
            <w:proofErr w:type="spellStart"/>
            <w:r>
              <w:t>gjevast</w:t>
            </w:r>
            <w:proofErr w:type="spellEnd"/>
            <w:r>
              <w:t xml:space="preserve"> ei plassering og utforming når det </w:t>
            </w:r>
            <w:proofErr w:type="spellStart"/>
            <w:r>
              <w:t>gjeld</w:t>
            </w:r>
            <w:proofErr w:type="spellEnd"/>
            <w:r>
              <w:t xml:space="preserve"> orientering, storleik, form, materiale, </w:t>
            </w:r>
            <w:proofErr w:type="spellStart"/>
            <w:r>
              <w:t>fargar</w:t>
            </w:r>
            <w:proofErr w:type="spellEnd"/>
            <w:r>
              <w:t xml:space="preserve"> og </w:t>
            </w:r>
            <w:proofErr w:type="spellStart"/>
            <w:r>
              <w:t>liknande</w:t>
            </w:r>
            <w:proofErr w:type="spellEnd"/>
            <w:r>
              <w:t xml:space="preserve">, som harmonerer med den </w:t>
            </w:r>
            <w:proofErr w:type="spellStart"/>
            <w:r>
              <w:t>eksisterande</w:t>
            </w:r>
            <w:proofErr w:type="spellEnd"/>
            <w:r>
              <w:t xml:space="preserve"> </w:t>
            </w:r>
            <w:proofErr w:type="spellStart"/>
            <w:r>
              <w:t>bygningar</w:t>
            </w:r>
            <w:proofErr w:type="spellEnd"/>
            <w:r>
              <w:t xml:space="preserve"> i området. </w:t>
            </w:r>
            <w:proofErr w:type="spellStart"/>
            <w:r>
              <w:t>Bygningane</w:t>
            </w:r>
            <w:proofErr w:type="spellEnd"/>
            <w:r>
              <w:t xml:space="preserve"> skal ha saltak med vinkel mellom 25 og 35 </w:t>
            </w:r>
            <w:proofErr w:type="spellStart"/>
            <w:r>
              <w:t>gradar</w:t>
            </w:r>
            <w:proofErr w:type="spellEnd"/>
            <w:r>
              <w:t xml:space="preserve"> og smårutete </w:t>
            </w:r>
            <w:proofErr w:type="spellStart"/>
            <w:r>
              <w:t>vindauge</w:t>
            </w:r>
            <w:proofErr w:type="spellEnd"/>
            <w:r>
              <w:t>, jf. plan- og bygningslova § 11-9 nr. 6.</w:t>
            </w:r>
          </w:p>
          <w:p w14:paraId="6FAF60EE" w14:textId="77777777" w:rsidR="0057752E" w:rsidRDefault="00FE1D0F">
            <w:pPr>
              <w:rPr>
                <w:rStyle w:val="halvfet"/>
              </w:rPr>
            </w:pPr>
            <w:r>
              <w:rPr>
                <w:rStyle w:val="halvfet"/>
              </w:rPr>
              <w:t>Døme på føresegner om utforming for å vareta landskapet</w:t>
            </w:r>
          </w:p>
          <w:p w14:paraId="36267C6E" w14:textId="77777777" w:rsidR="0057752E" w:rsidRDefault="00FE1D0F">
            <w:pPr>
              <w:pStyle w:val="Listebombe"/>
            </w:pPr>
            <w:r>
              <w:t xml:space="preserve">Utbygging av område for </w:t>
            </w:r>
            <w:proofErr w:type="spellStart"/>
            <w:r>
              <w:t>busetnad</w:t>
            </w:r>
            <w:proofErr w:type="spellEnd"/>
            <w:r>
              <w:t xml:space="preserve"> (B7), kjøpesenter (BKJ2) og område for </w:t>
            </w:r>
            <w:proofErr w:type="spellStart"/>
            <w:r>
              <w:t>offentleg</w:t>
            </w:r>
            <w:proofErr w:type="spellEnd"/>
            <w:r>
              <w:t xml:space="preserve"> </w:t>
            </w:r>
            <w:proofErr w:type="spellStart"/>
            <w:r>
              <w:t>tenesteyting</w:t>
            </w:r>
            <w:proofErr w:type="spellEnd"/>
            <w:r>
              <w:t xml:space="preserve"> (BOP2) på Vardåsen skal skje på </w:t>
            </w:r>
            <w:proofErr w:type="spellStart"/>
            <w:r>
              <w:t>ein</w:t>
            </w:r>
            <w:proofErr w:type="spellEnd"/>
            <w:r>
              <w:t xml:space="preserve"> måte som bevarer skogen på åsryggen slik at </w:t>
            </w:r>
            <w:proofErr w:type="spellStart"/>
            <w:r>
              <w:t>ein</w:t>
            </w:r>
            <w:proofErr w:type="spellEnd"/>
            <w:r>
              <w:t xml:space="preserve"> </w:t>
            </w:r>
            <w:proofErr w:type="spellStart"/>
            <w:r>
              <w:t>varetek</w:t>
            </w:r>
            <w:proofErr w:type="spellEnd"/>
            <w:r>
              <w:t xml:space="preserve"> silhuettverknaden og </w:t>
            </w:r>
            <w:proofErr w:type="spellStart"/>
            <w:r>
              <w:t>grønstrukturen</w:t>
            </w:r>
            <w:proofErr w:type="spellEnd"/>
            <w:r>
              <w:t xml:space="preserve"> blir </w:t>
            </w:r>
            <w:proofErr w:type="spellStart"/>
            <w:r>
              <w:t>halden</w:t>
            </w:r>
            <w:proofErr w:type="spellEnd"/>
            <w:r>
              <w:t xml:space="preserve"> oppe, jf. plan- og bygningslova § 11-9 nr. 6.</w:t>
            </w:r>
          </w:p>
          <w:p w14:paraId="7D804613" w14:textId="77777777" w:rsidR="0057752E" w:rsidRDefault="00FE1D0F">
            <w:pPr>
              <w:rPr>
                <w:rStyle w:val="halvfet"/>
              </w:rPr>
            </w:pPr>
            <w:r>
              <w:rPr>
                <w:rStyle w:val="halvfet"/>
              </w:rPr>
              <w:t xml:space="preserve">Døme på føresegner om plassering av </w:t>
            </w:r>
            <w:proofErr w:type="spellStart"/>
            <w:r>
              <w:rPr>
                <w:rStyle w:val="halvfet"/>
              </w:rPr>
              <w:t>bygningar</w:t>
            </w:r>
            <w:proofErr w:type="spellEnd"/>
            <w:r>
              <w:rPr>
                <w:rStyle w:val="halvfet"/>
              </w:rPr>
              <w:t xml:space="preserve"> for å sikre eller minske </w:t>
            </w:r>
            <w:proofErr w:type="spellStart"/>
            <w:r>
              <w:rPr>
                <w:rStyle w:val="halvfet"/>
              </w:rPr>
              <w:t>skadar</w:t>
            </w:r>
            <w:proofErr w:type="spellEnd"/>
            <w:r>
              <w:rPr>
                <w:rStyle w:val="halvfet"/>
              </w:rPr>
              <w:t xml:space="preserve"> ved </w:t>
            </w:r>
            <w:proofErr w:type="spellStart"/>
            <w:r>
              <w:rPr>
                <w:rStyle w:val="halvfet"/>
              </w:rPr>
              <w:t>flaum</w:t>
            </w:r>
            <w:proofErr w:type="spellEnd"/>
          </w:p>
          <w:p w14:paraId="3D0D36FF" w14:textId="77777777" w:rsidR="0057752E" w:rsidRDefault="00FE1D0F">
            <w:pPr>
              <w:pStyle w:val="Listebombe"/>
            </w:pPr>
            <w:r>
              <w:t xml:space="preserve">For nye </w:t>
            </w:r>
            <w:proofErr w:type="spellStart"/>
            <w:r>
              <w:t>bygningar</w:t>
            </w:r>
            <w:proofErr w:type="spellEnd"/>
            <w:r>
              <w:t xml:space="preserve"> i område langs sjøen skal </w:t>
            </w:r>
            <w:proofErr w:type="spellStart"/>
            <w:r>
              <w:t>lågaste</w:t>
            </w:r>
            <w:proofErr w:type="spellEnd"/>
            <w:r>
              <w:t xml:space="preserve"> </w:t>
            </w:r>
            <w:proofErr w:type="spellStart"/>
            <w:r>
              <w:t>tillatne</w:t>
            </w:r>
            <w:proofErr w:type="spellEnd"/>
            <w:r>
              <w:t xml:space="preserve"> </w:t>
            </w:r>
            <w:proofErr w:type="spellStart"/>
            <w:r>
              <w:t>kotehøgd</w:t>
            </w:r>
            <w:proofErr w:type="spellEnd"/>
            <w:r>
              <w:t xml:space="preserve"> for ferdig golv </w:t>
            </w:r>
            <w:proofErr w:type="spellStart"/>
            <w:r>
              <w:t>vere</w:t>
            </w:r>
            <w:proofErr w:type="spellEnd"/>
            <w:r>
              <w:t xml:space="preserve"> 2,3 moh. </w:t>
            </w:r>
          </w:p>
          <w:p w14:paraId="3F03A449" w14:textId="77777777" w:rsidR="0057752E" w:rsidRDefault="00FE1D0F">
            <w:pPr>
              <w:pStyle w:val="Listebombe"/>
            </w:pPr>
            <w:r>
              <w:lastRenderedPageBreak/>
              <w:t xml:space="preserve">I </w:t>
            </w:r>
            <w:proofErr w:type="spellStart"/>
            <w:r>
              <w:t>flaumutsette</w:t>
            </w:r>
            <w:proofErr w:type="spellEnd"/>
            <w:r>
              <w:t xml:space="preserve"> område langs vassdrag må </w:t>
            </w:r>
            <w:proofErr w:type="spellStart"/>
            <w:r>
              <w:t>busetnad</w:t>
            </w:r>
            <w:proofErr w:type="spellEnd"/>
            <w:r>
              <w:t xml:space="preserve">, industri- og næringsbygg som er direkte ramma av berekna 200-årsflaum plan, </w:t>
            </w:r>
            <w:proofErr w:type="spellStart"/>
            <w:r>
              <w:t>ikkje</w:t>
            </w:r>
            <w:proofErr w:type="spellEnd"/>
            <w:r>
              <w:t xml:space="preserve"> </w:t>
            </w:r>
            <w:proofErr w:type="spellStart"/>
            <w:r>
              <w:t>plasserast</w:t>
            </w:r>
            <w:proofErr w:type="spellEnd"/>
            <w:r>
              <w:t xml:space="preserve"> under </w:t>
            </w:r>
            <w:proofErr w:type="spellStart"/>
            <w:r>
              <w:t>kote</w:t>
            </w:r>
            <w:proofErr w:type="spellEnd"/>
            <w:r>
              <w:t xml:space="preserve"> 130,4 moh. Særskilt sårbare </w:t>
            </w:r>
            <w:proofErr w:type="spellStart"/>
            <w:r>
              <w:t>samfunnsfunksjonar</w:t>
            </w:r>
            <w:proofErr w:type="spellEnd"/>
            <w:r>
              <w:t xml:space="preserve"> som </w:t>
            </w:r>
            <w:proofErr w:type="spellStart"/>
            <w:r>
              <w:t>omsorgsbustader</w:t>
            </w:r>
            <w:proofErr w:type="spellEnd"/>
            <w:r>
              <w:t xml:space="preserve">, </w:t>
            </w:r>
            <w:proofErr w:type="spellStart"/>
            <w:r>
              <w:t>sjukeheimar</w:t>
            </w:r>
            <w:proofErr w:type="spellEnd"/>
            <w:r>
              <w:t xml:space="preserve">, sjukehus og </w:t>
            </w:r>
            <w:proofErr w:type="spellStart"/>
            <w:r>
              <w:t>liknande</w:t>
            </w:r>
            <w:proofErr w:type="spellEnd"/>
            <w:r>
              <w:t xml:space="preserve"> skal </w:t>
            </w:r>
            <w:proofErr w:type="spellStart"/>
            <w:r>
              <w:t>plasserast</w:t>
            </w:r>
            <w:proofErr w:type="spellEnd"/>
            <w:r>
              <w:t xml:space="preserve"> sikkert i forhold til ei berekna 1000-årshending og </w:t>
            </w:r>
            <w:proofErr w:type="spellStart"/>
            <w:r>
              <w:t>ikkje</w:t>
            </w:r>
            <w:proofErr w:type="spellEnd"/>
            <w:r>
              <w:t xml:space="preserve"> under </w:t>
            </w:r>
            <w:proofErr w:type="spellStart"/>
            <w:r>
              <w:t>kote</w:t>
            </w:r>
            <w:proofErr w:type="spellEnd"/>
            <w:r>
              <w:t xml:space="preserve"> 140 moh., jf. plan- og bygningslova § 11-9 nr. 6.</w:t>
            </w:r>
          </w:p>
          <w:p w14:paraId="09C26196" w14:textId="77777777" w:rsidR="0057752E" w:rsidRDefault="00FE1D0F">
            <w:pPr>
              <w:rPr>
                <w:rStyle w:val="halvfet"/>
              </w:rPr>
            </w:pPr>
            <w:r>
              <w:rPr>
                <w:rStyle w:val="halvfet"/>
              </w:rPr>
              <w:t>Døme på føresegn om støy</w:t>
            </w:r>
          </w:p>
          <w:p w14:paraId="01265B89" w14:textId="77777777" w:rsidR="0057752E" w:rsidRDefault="00FE1D0F">
            <w:pPr>
              <w:pStyle w:val="Listebombe"/>
            </w:pPr>
            <w:proofErr w:type="spellStart"/>
            <w:r>
              <w:t>Busetnad</w:t>
            </w:r>
            <w:proofErr w:type="spellEnd"/>
            <w:r>
              <w:t xml:space="preserve"> (B5 til B8) og </w:t>
            </w:r>
            <w:proofErr w:type="spellStart"/>
            <w:r>
              <w:t>annan</w:t>
            </w:r>
            <w:proofErr w:type="spellEnd"/>
            <w:r>
              <w:t xml:space="preserve"> </w:t>
            </w:r>
            <w:proofErr w:type="spellStart"/>
            <w:r>
              <w:t>bygningar</w:t>
            </w:r>
            <w:proofErr w:type="spellEnd"/>
            <w:r>
              <w:t xml:space="preserve"> som er var for støy, som </w:t>
            </w:r>
            <w:proofErr w:type="spellStart"/>
            <w:r>
              <w:t>skule</w:t>
            </w:r>
            <w:proofErr w:type="spellEnd"/>
            <w:r>
              <w:t xml:space="preserve"> og barnehage (BOP3), skal </w:t>
            </w:r>
            <w:proofErr w:type="spellStart"/>
            <w:r>
              <w:t>plasserast</w:t>
            </w:r>
            <w:proofErr w:type="spellEnd"/>
            <w:r>
              <w:t xml:space="preserve"> slik at </w:t>
            </w:r>
            <w:proofErr w:type="spellStart"/>
            <w:r>
              <w:t>dei</w:t>
            </w:r>
            <w:proofErr w:type="spellEnd"/>
            <w:r>
              <w:t xml:space="preserve"> </w:t>
            </w:r>
            <w:proofErr w:type="spellStart"/>
            <w:r>
              <w:t>ikkje</w:t>
            </w:r>
            <w:proofErr w:type="spellEnd"/>
            <w:r>
              <w:t xml:space="preserve"> blir utsette for støy utover tilrådde </w:t>
            </w:r>
            <w:proofErr w:type="spellStart"/>
            <w:r>
              <w:t>grenseverdiar</w:t>
            </w:r>
            <w:proofErr w:type="spellEnd"/>
            <w:r>
              <w:t xml:space="preserve"> jf. </w:t>
            </w:r>
            <w:hyperlink r:id="rId273" w:history="1">
              <w:r>
                <w:rPr>
                  <w:rStyle w:val="Hyperkobling"/>
                </w:rPr>
                <w:t>Miljøverndepartementet sine retningslinjer for behandling av støy i arealplanlegging</w:t>
              </w:r>
            </w:hyperlink>
            <w:r>
              <w:t xml:space="preserve">, T-1442, jf. plan- og bygningslova </w:t>
            </w:r>
            <w:hyperlink r:id="rId274" w:anchor="%C2%A711-4" w:history="1">
              <w:r>
                <w:rPr>
                  <w:rStyle w:val="Hyperkobling"/>
                </w:rPr>
                <w:t>§</w:t>
              </w:r>
            </w:hyperlink>
            <w:r>
              <w:t xml:space="preserve"> </w:t>
            </w:r>
            <w:hyperlink r:id="rId275" w:anchor="%C2%A711-4" w:history="1">
              <w:r>
                <w:rPr>
                  <w:rStyle w:val="Hyperkobling"/>
                </w:rPr>
                <w:t>11-9 nr. 6</w:t>
              </w:r>
            </w:hyperlink>
            <w:r>
              <w:t>.</w:t>
            </w:r>
          </w:p>
          <w:p w14:paraId="37925868" w14:textId="77777777" w:rsidR="0057752E" w:rsidRDefault="00FE1D0F">
            <w:pPr>
              <w:rPr>
                <w:rStyle w:val="halvfet"/>
              </w:rPr>
            </w:pPr>
            <w:r>
              <w:rPr>
                <w:rStyle w:val="halvfet"/>
              </w:rPr>
              <w:t xml:space="preserve">Døme på føresegner om </w:t>
            </w:r>
            <w:proofErr w:type="spellStart"/>
            <w:r>
              <w:rPr>
                <w:rStyle w:val="halvfet"/>
              </w:rPr>
              <w:t>mellombelse</w:t>
            </w:r>
            <w:proofErr w:type="spellEnd"/>
            <w:r>
              <w:rPr>
                <w:rStyle w:val="halvfet"/>
              </w:rPr>
              <w:t xml:space="preserve"> anlegg</w:t>
            </w:r>
          </w:p>
          <w:p w14:paraId="04566C1F" w14:textId="77777777" w:rsidR="0057752E" w:rsidRDefault="00FE1D0F">
            <w:pPr>
              <w:pStyle w:val="Listebombe"/>
            </w:pPr>
            <w:r>
              <w:t xml:space="preserve">Mellom </w:t>
            </w:r>
            <w:proofErr w:type="spellStart"/>
            <w:r>
              <w:t>Nissfjorden</w:t>
            </w:r>
            <w:proofErr w:type="spellEnd"/>
            <w:r>
              <w:t xml:space="preserve"> og riksveg 77 er det </w:t>
            </w:r>
            <w:proofErr w:type="spellStart"/>
            <w:r>
              <w:t>forbode</w:t>
            </w:r>
            <w:proofErr w:type="spellEnd"/>
            <w:r>
              <w:t xml:space="preserve"> å plassere </w:t>
            </w:r>
            <w:proofErr w:type="spellStart"/>
            <w:r>
              <w:t>mellombelse</w:t>
            </w:r>
            <w:proofErr w:type="spellEnd"/>
            <w:r>
              <w:t xml:space="preserve"> og flyttbare </w:t>
            </w:r>
            <w:proofErr w:type="spellStart"/>
            <w:r>
              <w:t>konstruksjonar</w:t>
            </w:r>
            <w:proofErr w:type="spellEnd"/>
            <w:r>
              <w:t xml:space="preserve"> eller anlegg, </w:t>
            </w:r>
            <w:proofErr w:type="spellStart"/>
            <w:r>
              <w:t>medrekna</w:t>
            </w:r>
            <w:proofErr w:type="spellEnd"/>
            <w:r>
              <w:t xml:space="preserve"> campingvogner, telt og </w:t>
            </w:r>
            <w:proofErr w:type="spellStart"/>
            <w:r>
              <w:t>liknande</w:t>
            </w:r>
            <w:proofErr w:type="spellEnd"/>
            <w:r>
              <w:t xml:space="preserve">, jf. plan- og bygningslova § 11-9 nr. 6. Dette </w:t>
            </w:r>
            <w:proofErr w:type="spellStart"/>
            <w:r>
              <w:t>forbodet</w:t>
            </w:r>
            <w:proofErr w:type="spellEnd"/>
            <w:r>
              <w:t xml:space="preserve"> gjeld </w:t>
            </w:r>
            <w:proofErr w:type="spellStart"/>
            <w:r>
              <w:t>ikkje</w:t>
            </w:r>
            <w:proofErr w:type="spellEnd"/>
            <w:r>
              <w:t xml:space="preserve"> for </w:t>
            </w:r>
            <w:proofErr w:type="spellStart"/>
            <w:r>
              <w:t>godkjende</w:t>
            </w:r>
            <w:proofErr w:type="spellEnd"/>
            <w:r>
              <w:t xml:space="preserve"> </w:t>
            </w:r>
            <w:proofErr w:type="spellStart"/>
            <w:r>
              <w:t>campingplassar</w:t>
            </w:r>
            <w:proofErr w:type="spellEnd"/>
            <w:r>
              <w:t xml:space="preserve">. Løyve kan likevel </w:t>
            </w:r>
            <w:proofErr w:type="spellStart"/>
            <w:r>
              <w:t>gjevast</w:t>
            </w:r>
            <w:proofErr w:type="spellEnd"/>
            <w:r>
              <w:t xml:space="preserve"> når oppstilling av </w:t>
            </w:r>
            <w:proofErr w:type="spellStart"/>
            <w:r>
              <w:t>konstruksjonar</w:t>
            </w:r>
            <w:proofErr w:type="spellEnd"/>
            <w:r>
              <w:t xml:space="preserve"> </w:t>
            </w:r>
            <w:proofErr w:type="spellStart"/>
            <w:r>
              <w:t>nemnde</w:t>
            </w:r>
            <w:proofErr w:type="spellEnd"/>
            <w:r>
              <w:t xml:space="preserve"> over, etter </w:t>
            </w:r>
            <w:proofErr w:type="spellStart"/>
            <w:r>
              <w:t>planutvalet</w:t>
            </w:r>
            <w:proofErr w:type="spellEnd"/>
            <w:r>
              <w:t xml:space="preserve">/kommunen sitt </w:t>
            </w:r>
            <w:proofErr w:type="spellStart"/>
            <w:r>
              <w:t>skjønnikkje</w:t>
            </w:r>
            <w:proofErr w:type="spellEnd"/>
            <w:r>
              <w:t xml:space="preserve"> </w:t>
            </w:r>
            <w:proofErr w:type="spellStart"/>
            <w:r>
              <w:t>hindrar</w:t>
            </w:r>
            <w:proofErr w:type="spellEnd"/>
            <w:r>
              <w:t xml:space="preserve"> den </w:t>
            </w:r>
            <w:proofErr w:type="spellStart"/>
            <w:r>
              <w:t>ålmenne</w:t>
            </w:r>
            <w:proofErr w:type="spellEnd"/>
            <w:r>
              <w:t xml:space="preserve"> ferdsel og </w:t>
            </w:r>
            <w:proofErr w:type="spellStart"/>
            <w:r>
              <w:t>ikkje</w:t>
            </w:r>
            <w:proofErr w:type="spellEnd"/>
            <w:r>
              <w:t xml:space="preserve"> fører til </w:t>
            </w:r>
            <w:proofErr w:type="spellStart"/>
            <w:r>
              <w:t>vesentlege</w:t>
            </w:r>
            <w:proofErr w:type="spellEnd"/>
            <w:r>
              <w:t xml:space="preserve"> ulemper for </w:t>
            </w:r>
            <w:proofErr w:type="spellStart"/>
            <w:r>
              <w:t>omgjevnadene</w:t>
            </w:r>
            <w:proofErr w:type="spellEnd"/>
            <w:r>
              <w:t xml:space="preserve">. Kommunestyret kan </w:t>
            </w:r>
            <w:proofErr w:type="spellStart"/>
            <w:r>
              <w:t>setje</w:t>
            </w:r>
            <w:proofErr w:type="spellEnd"/>
            <w:r>
              <w:t xml:space="preserve"> vilkår for oppstillinga og også </w:t>
            </w:r>
            <w:proofErr w:type="spellStart"/>
            <w:r>
              <w:t>gjere</w:t>
            </w:r>
            <w:proofErr w:type="spellEnd"/>
            <w:r>
              <w:t xml:space="preserve"> henne tidsavgrensa.</w:t>
            </w:r>
          </w:p>
          <w:p w14:paraId="027E9424" w14:textId="77777777" w:rsidR="0057752E" w:rsidRDefault="00FE1D0F">
            <w:pPr>
              <w:pStyle w:val="Listebombe"/>
            </w:pPr>
            <w:r>
              <w:t xml:space="preserve">I føresegnsområde #5 for mellombels </w:t>
            </w:r>
            <w:proofErr w:type="spellStart"/>
            <w:r>
              <w:t>byggje</w:t>
            </w:r>
            <w:proofErr w:type="spellEnd"/>
            <w:r>
              <w:t xml:space="preserve">- og anleggsområde, kan det </w:t>
            </w:r>
            <w:proofErr w:type="spellStart"/>
            <w:r>
              <w:t>lagrast</w:t>
            </w:r>
            <w:proofErr w:type="spellEnd"/>
            <w:r>
              <w:t xml:space="preserve"> </w:t>
            </w:r>
            <w:proofErr w:type="spellStart"/>
            <w:r>
              <w:t>massar</w:t>
            </w:r>
            <w:proofErr w:type="spellEnd"/>
            <w:r>
              <w:t xml:space="preserve"> </w:t>
            </w:r>
            <w:proofErr w:type="spellStart"/>
            <w:r>
              <w:t>frå</w:t>
            </w:r>
            <w:proofErr w:type="spellEnd"/>
            <w:r>
              <w:t xml:space="preserve"> utbygginga av E6. </w:t>
            </w:r>
            <w:proofErr w:type="spellStart"/>
            <w:r>
              <w:t>Massane</w:t>
            </w:r>
            <w:proofErr w:type="spellEnd"/>
            <w:r>
              <w:t xml:space="preserve"> skal </w:t>
            </w:r>
            <w:proofErr w:type="spellStart"/>
            <w:r>
              <w:t>vere</w:t>
            </w:r>
            <w:proofErr w:type="spellEnd"/>
            <w:r>
              <w:t xml:space="preserve"> fjerna </w:t>
            </w:r>
            <w:proofErr w:type="spellStart"/>
            <w:r>
              <w:t>innan</w:t>
            </w:r>
            <w:proofErr w:type="spellEnd"/>
            <w:r>
              <w:t xml:space="preserve"> </w:t>
            </w:r>
            <w:proofErr w:type="spellStart"/>
            <w:r>
              <w:t>eitt</w:t>
            </w:r>
            <w:proofErr w:type="spellEnd"/>
            <w:r>
              <w:t xml:space="preserve"> år etter at utbygginga til fire felt er sett i drift. </w:t>
            </w:r>
          </w:p>
          <w:p w14:paraId="4D05E95E" w14:textId="77777777" w:rsidR="0057752E" w:rsidRDefault="00FE1D0F">
            <w:pPr>
              <w:pStyle w:val="Listebombe"/>
            </w:pPr>
            <w:r>
              <w:t xml:space="preserve">I føresegnsområde #7 for mellombels </w:t>
            </w:r>
            <w:proofErr w:type="spellStart"/>
            <w:r>
              <w:t>byggje</w:t>
            </w:r>
            <w:proofErr w:type="spellEnd"/>
            <w:r>
              <w:t xml:space="preserve">- og anleggsområde, kan det </w:t>
            </w:r>
            <w:proofErr w:type="spellStart"/>
            <w:r>
              <w:t>setjast</w:t>
            </w:r>
            <w:proofErr w:type="spellEnd"/>
            <w:r>
              <w:t xml:space="preserve"> opp rigg for kontor og kantine mv. </w:t>
            </w:r>
            <w:proofErr w:type="spellStart"/>
            <w:r>
              <w:t>frå</w:t>
            </w:r>
            <w:proofErr w:type="spellEnd"/>
            <w:r>
              <w:t xml:space="preserve"> utbygginga av E6. </w:t>
            </w:r>
            <w:proofErr w:type="spellStart"/>
            <w:r>
              <w:t>Riggane</w:t>
            </w:r>
            <w:proofErr w:type="spellEnd"/>
            <w:r>
              <w:t xml:space="preserve"> skal </w:t>
            </w:r>
            <w:proofErr w:type="spellStart"/>
            <w:r>
              <w:t>vere</w:t>
            </w:r>
            <w:proofErr w:type="spellEnd"/>
            <w:r>
              <w:t xml:space="preserve"> fjerna </w:t>
            </w:r>
            <w:proofErr w:type="spellStart"/>
            <w:r>
              <w:t>innan</w:t>
            </w:r>
            <w:proofErr w:type="spellEnd"/>
            <w:r>
              <w:t xml:space="preserve"> </w:t>
            </w:r>
            <w:proofErr w:type="spellStart"/>
            <w:r>
              <w:t>eitt</w:t>
            </w:r>
            <w:proofErr w:type="spellEnd"/>
            <w:r>
              <w:t xml:space="preserve"> år etter at utbygginga til fire felt er sett i drift.</w:t>
            </w:r>
          </w:p>
        </w:tc>
      </w:tr>
    </w:tbl>
    <w:p w14:paraId="140F856C" w14:textId="77777777" w:rsidR="0057752E" w:rsidRDefault="00FE1D0F">
      <w:pPr>
        <w:pStyle w:val="Overskrift3"/>
      </w:pPr>
      <w:r>
        <w:lastRenderedPageBreak/>
        <w:t>Føresegner etter plan- og bygningslova § 11-9 nr. 7</w:t>
      </w:r>
    </w:p>
    <w:tbl>
      <w:tblPr>
        <w:tblStyle w:val="StandardBoks"/>
        <w:tblW w:w="0" w:type="auto"/>
        <w:tblLayout w:type="fixed"/>
        <w:tblLook w:val="0000" w:firstRow="0" w:lastRow="0" w:firstColumn="0" w:lastColumn="0" w:noHBand="0" w:noVBand="0"/>
      </w:tblPr>
      <w:tblGrid>
        <w:gridCol w:w="8504"/>
      </w:tblGrid>
      <w:tr w:rsidR="0057752E" w14:paraId="5F69E302" w14:textId="77777777" w:rsidTr="006D28DE">
        <w:trPr>
          <w:trHeight w:val="60"/>
        </w:trPr>
        <w:tc>
          <w:tcPr>
            <w:tcW w:w="8504" w:type="dxa"/>
          </w:tcPr>
          <w:p w14:paraId="327E3908" w14:textId="77777777" w:rsidR="0057752E" w:rsidRDefault="00FE1D0F">
            <w:pPr>
              <w:rPr>
                <w:rStyle w:val="halvfet"/>
              </w:rPr>
            </w:pPr>
            <w:r>
              <w:rPr>
                <w:rStyle w:val="halvfet"/>
              </w:rPr>
              <w:t>§ 11-9 nr. 7</w:t>
            </w:r>
          </w:p>
          <w:p w14:paraId="2F5EB59C" w14:textId="77777777" w:rsidR="0057752E" w:rsidRDefault="00FE1D0F" w:rsidP="001F3D79">
            <w:r>
              <w:t>Hensyn som skal tas til bevaring av eksisterende bygninger og annet kulturmiljø.</w:t>
            </w:r>
          </w:p>
        </w:tc>
      </w:tr>
    </w:tbl>
    <w:p w14:paraId="58867B7B" w14:textId="77777777" w:rsidR="0057752E" w:rsidRDefault="00FE1D0F">
      <w:r>
        <w:t xml:space="preserve">Det kan </w:t>
      </w:r>
      <w:proofErr w:type="spellStart"/>
      <w:r>
        <w:t>gjevast</w:t>
      </w:r>
      <w:proofErr w:type="spellEnd"/>
      <w:r>
        <w:t xml:space="preserve"> føresegner om omsyn til bevaring av </w:t>
      </w:r>
      <w:proofErr w:type="spellStart"/>
      <w:r>
        <w:t>eksisterande</w:t>
      </w:r>
      <w:proofErr w:type="spellEnd"/>
      <w:r>
        <w:t xml:space="preserve"> </w:t>
      </w:r>
      <w:proofErr w:type="spellStart"/>
      <w:r>
        <w:t>bygningar</w:t>
      </w:r>
      <w:proofErr w:type="spellEnd"/>
      <w:r>
        <w:t xml:space="preserve"> og anna kulturmiljø. Dette for å sikre at det ved endring av </w:t>
      </w:r>
      <w:proofErr w:type="spellStart"/>
      <w:r>
        <w:t>bygningar</w:t>
      </w:r>
      <w:proofErr w:type="spellEnd"/>
      <w:r>
        <w:t xml:space="preserve"> og nybygg blant anna blir </w:t>
      </w:r>
      <w:proofErr w:type="spellStart"/>
      <w:r>
        <w:t>teke</w:t>
      </w:r>
      <w:proofErr w:type="spellEnd"/>
      <w:r>
        <w:t xml:space="preserve"> omsyn til estetikk i </w:t>
      </w:r>
      <w:proofErr w:type="spellStart"/>
      <w:r>
        <w:t>dei</w:t>
      </w:r>
      <w:proofErr w:type="spellEnd"/>
      <w:r>
        <w:t xml:space="preserve"> bygde </w:t>
      </w:r>
      <w:proofErr w:type="spellStart"/>
      <w:r>
        <w:t>omgjevnadene</w:t>
      </w:r>
      <w:proofErr w:type="spellEnd"/>
      <w:r>
        <w:t xml:space="preserve"> og </w:t>
      </w:r>
      <w:proofErr w:type="spellStart"/>
      <w:r>
        <w:t>beståande</w:t>
      </w:r>
      <w:proofErr w:type="spellEnd"/>
      <w:r>
        <w:t xml:space="preserve"> </w:t>
      </w:r>
      <w:proofErr w:type="spellStart"/>
      <w:r>
        <w:t>bygningsverdiar</w:t>
      </w:r>
      <w:proofErr w:type="spellEnd"/>
      <w:r>
        <w:t xml:space="preserve"> av historisk og antikvarisk verdi. Det er også </w:t>
      </w:r>
      <w:proofErr w:type="spellStart"/>
      <w:r>
        <w:t>ein</w:t>
      </w:r>
      <w:proofErr w:type="spellEnd"/>
      <w:r>
        <w:t xml:space="preserve"> direkte heimel til å ta omsyn til </w:t>
      </w:r>
      <w:proofErr w:type="spellStart"/>
      <w:r>
        <w:t>kulturlandskapsverdiar</w:t>
      </w:r>
      <w:proofErr w:type="spellEnd"/>
      <w:r>
        <w:t xml:space="preserve">. </w:t>
      </w:r>
    </w:p>
    <w:tbl>
      <w:tblPr>
        <w:tblStyle w:val="StandardBoks"/>
        <w:tblW w:w="0" w:type="auto"/>
        <w:tblLayout w:type="fixed"/>
        <w:tblLook w:val="0000" w:firstRow="0" w:lastRow="0" w:firstColumn="0" w:lastColumn="0" w:noHBand="0" w:noVBand="0"/>
      </w:tblPr>
      <w:tblGrid>
        <w:gridCol w:w="8504"/>
      </w:tblGrid>
      <w:tr w:rsidR="0057752E" w14:paraId="1B9677D0" w14:textId="77777777" w:rsidTr="006D28DE">
        <w:trPr>
          <w:trHeight w:val="60"/>
        </w:trPr>
        <w:tc>
          <w:tcPr>
            <w:tcW w:w="8504" w:type="dxa"/>
          </w:tcPr>
          <w:p w14:paraId="3A3C0B01" w14:textId="77777777" w:rsidR="0057752E" w:rsidRDefault="00FE1D0F">
            <w:pPr>
              <w:rPr>
                <w:rStyle w:val="halvfet"/>
              </w:rPr>
            </w:pPr>
            <w:r>
              <w:rPr>
                <w:rStyle w:val="halvfet"/>
              </w:rPr>
              <w:lastRenderedPageBreak/>
              <w:t xml:space="preserve">Døme på føresegner knytte til bevaring av </w:t>
            </w:r>
            <w:proofErr w:type="spellStart"/>
            <w:r>
              <w:rPr>
                <w:rStyle w:val="halvfet"/>
              </w:rPr>
              <w:t>eksisterande</w:t>
            </w:r>
            <w:proofErr w:type="spellEnd"/>
            <w:r>
              <w:rPr>
                <w:rStyle w:val="halvfet"/>
              </w:rPr>
              <w:t xml:space="preserve"> </w:t>
            </w:r>
            <w:proofErr w:type="spellStart"/>
            <w:r>
              <w:rPr>
                <w:rStyle w:val="halvfet"/>
              </w:rPr>
              <w:t>bygningar</w:t>
            </w:r>
            <w:proofErr w:type="spellEnd"/>
            <w:r>
              <w:rPr>
                <w:rStyle w:val="halvfet"/>
              </w:rPr>
              <w:t xml:space="preserve"> og anna kulturmiljø</w:t>
            </w:r>
          </w:p>
          <w:p w14:paraId="2C7EFFBA" w14:textId="77777777" w:rsidR="0057752E" w:rsidRDefault="00FE1D0F">
            <w:pPr>
              <w:pStyle w:val="Listebombe"/>
            </w:pPr>
            <w:r>
              <w:t xml:space="preserve">I nærområdet til </w:t>
            </w:r>
            <w:proofErr w:type="spellStart"/>
            <w:r>
              <w:t>Stavkyrkja</w:t>
            </w:r>
            <w:proofErr w:type="spellEnd"/>
            <w:r>
              <w:t xml:space="preserve">, som er </w:t>
            </w:r>
            <w:proofErr w:type="spellStart"/>
            <w:r>
              <w:t>synleg</w:t>
            </w:r>
            <w:proofErr w:type="spellEnd"/>
            <w:r>
              <w:t xml:space="preserve"> </w:t>
            </w:r>
            <w:proofErr w:type="spellStart"/>
            <w:r>
              <w:t>frå</w:t>
            </w:r>
            <w:proofErr w:type="spellEnd"/>
            <w:r>
              <w:t xml:space="preserve"> </w:t>
            </w:r>
            <w:proofErr w:type="spellStart"/>
            <w:r>
              <w:t>kyrkjegarden</w:t>
            </w:r>
            <w:proofErr w:type="spellEnd"/>
            <w:r>
              <w:t xml:space="preserve">, skal </w:t>
            </w:r>
            <w:proofErr w:type="spellStart"/>
            <w:r>
              <w:t>ein</w:t>
            </w:r>
            <w:proofErr w:type="spellEnd"/>
            <w:r>
              <w:t xml:space="preserve"> unngå </w:t>
            </w:r>
            <w:proofErr w:type="spellStart"/>
            <w:r>
              <w:t>byggje</w:t>
            </w:r>
            <w:proofErr w:type="spellEnd"/>
            <w:r>
              <w:t xml:space="preserve">- og </w:t>
            </w:r>
            <w:proofErr w:type="spellStart"/>
            <w:r>
              <w:t>anleggsverksemd</w:t>
            </w:r>
            <w:proofErr w:type="spellEnd"/>
            <w:r>
              <w:t xml:space="preserve">, for å vareta </w:t>
            </w:r>
            <w:proofErr w:type="spellStart"/>
            <w:r>
              <w:t>eit</w:t>
            </w:r>
            <w:proofErr w:type="spellEnd"/>
            <w:r>
              <w:t xml:space="preserve"> samla kulturlandskap. </w:t>
            </w:r>
          </w:p>
          <w:p w14:paraId="1F255EA9" w14:textId="77777777" w:rsidR="0057752E" w:rsidRDefault="00FE1D0F">
            <w:pPr>
              <w:pStyle w:val="Listebombe"/>
            </w:pPr>
            <w:r>
              <w:t xml:space="preserve">Ved </w:t>
            </w:r>
            <w:proofErr w:type="spellStart"/>
            <w:r>
              <w:t>byggjetiltak</w:t>
            </w:r>
            <w:proofErr w:type="spellEnd"/>
            <w:r>
              <w:t xml:space="preserve"> i landbruket, som blir gjennomført etter </w:t>
            </w:r>
            <w:proofErr w:type="spellStart"/>
            <w:r>
              <w:t>byggjesøknad</w:t>
            </w:r>
            <w:proofErr w:type="spellEnd"/>
            <w:r>
              <w:t xml:space="preserve">, jf. plan- og bygningslova </w:t>
            </w:r>
            <w:r>
              <w:rPr>
                <w:rStyle w:val="Hyperkobling"/>
              </w:rPr>
              <w:t>§ </w:t>
            </w:r>
            <w:hyperlink r:id="rId276" w:history="1">
              <w:r>
                <w:rPr>
                  <w:rStyle w:val="Hyperkobling"/>
                </w:rPr>
                <w:t>20-1</w:t>
              </w:r>
            </w:hyperlink>
            <w:r>
              <w:t xml:space="preserve">, skal det også </w:t>
            </w:r>
            <w:proofErr w:type="spellStart"/>
            <w:r>
              <w:t>gjerast</w:t>
            </w:r>
            <w:proofErr w:type="spellEnd"/>
            <w:r>
              <w:t xml:space="preserve"> greie for </w:t>
            </w:r>
            <w:proofErr w:type="spellStart"/>
            <w:r>
              <w:t>dei</w:t>
            </w:r>
            <w:proofErr w:type="spellEnd"/>
            <w:r>
              <w:t xml:space="preserve"> estetiske og visuelle verknadene, jf. plan- og bygningslova § 11-9 nr. 7.</w:t>
            </w:r>
          </w:p>
          <w:p w14:paraId="77AD35EF" w14:textId="77777777" w:rsidR="0057752E" w:rsidRDefault="00FE1D0F">
            <w:pPr>
              <w:pStyle w:val="Listebombe"/>
            </w:pPr>
            <w:r>
              <w:t xml:space="preserve">I </w:t>
            </w:r>
            <w:proofErr w:type="spellStart"/>
            <w:r>
              <w:t>byggjeområda</w:t>
            </w:r>
            <w:proofErr w:type="spellEnd"/>
            <w:r>
              <w:t xml:space="preserve"> i sentrum, </w:t>
            </w:r>
            <w:proofErr w:type="spellStart"/>
            <w:r>
              <w:t>merkte</w:t>
            </w:r>
            <w:proofErr w:type="spellEnd"/>
            <w:r>
              <w:t xml:space="preserve"> med BS6 og BS7 på plankartet, skal </w:t>
            </w:r>
            <w:proofErr w:type="spellStart"/>
            <w:r>
              <w:t>vidareutvikling</w:t>
            </w:r>
            <w:proofErr w:type="spellEnd"/>
            <w:r>
              <w:t xml:space="preserve"> av området skje med krav om bevaring og eventuelt tilbakeføring av </w:t>
            </w:r>
            <w:proofErr w:type="spellStart"/>
            <w:r>
              <w:t>fasadar</w:t>
            </w:r>
            <w:proofErr w:type="spellEnd"/>
            <w:r>
              <w:t>, slik at det opphavlege uttrykket er på plass, jf. plan- og bygningslova § 11-9 nr. 7.</w:t>
            </w:r>
          </w:p>
          <w:p w14:paraId="4AFB0909" w14:textId="77777777" w:rsidR="0057752E" w:rsidRDefault="00FE1D0F">
            <w:r>
              <w:t xml:space="preserve">For </w:t>
            </w:r>
            <w:proofErr w:type="spellStart"/>
            <w:r>
              <w:t>fleire</w:t>
            </w:r>
            <w:proofErr w:type="spellEnd"/>
            <w:r>
              <w:t xml:space="preserve"> døme, sjå </w:t>
            </w:r>
            <w:hyperlink r:id="rId277" w:history="1">
              <w:r>
                <w:t xml:space="preserve">Riksantikvaren sine </w:t>
              </w:r>
              <w:proofErr w:type="spellStart"/>
              <w:r>
                <w:t>eksempelsamlingar</w:t>
              </w:r>
              <w:proofErr w:type="spellEnd"/>
            </w:hyperlink>
            <w:r>
              <w:t>.</w:t>
            </w:r>
          </w:p>
        </w:tc>
      </w:tr>
    </w:tbl>
    <w:p w14:paraId="056FDF4D" w14:textId="77777777" w:rsidR="0057752E" w:rsidRDefault="00FE1D0F">
      <w:pPr>
        <w:pStyle w:val="Overskrift3"/>
      </w:pPr>
      <w:r>
        <w:t>Føresegner etter plan- og bygningslova § 11-9 nr. 8</w:t>
      </w:r>
    </w:p>
    <w:tbl>
      <w:tblPr>
        <w:tblStyle w:val="StandardBoks"/>
        <w:tblW w:w="0" w:type="auto"/>
        <w:tblLayout w:type="fixed"/>
        <w:tblLook w:val="0000" w:firstRow="0" w:lastRow="0" w:firstColumn="0" w:lastColumn="0" w:noHBand="0" w:noVBand="0"/>
      </w:tblPr>
      <w:tblGrid>
        <w:gridCol w:w="8504"/>
      </w:tblGrid>
      <w:tr w:rsidR="0057752E" w14:paraId="73931530" w14:textId="77777777" w:rsidTr="006D28DE">
        <w:trPr>
          <w:trHeight w:val="60"/>
        </w:trPr>
        <w:tc>
          <w:tcPr>
            <w:tcW w:w="8504" w:type="dxa"/>
          </w:tcPr>
          <w:p w14:paraId="2FD6336A" w14:textId="77777777" w:rsidR="0057752E" w:rsidRDefault="00FE1D0F">
            <w:pPr>
              <w:rPr>
                <w:rStyle w:val="halvfet"/>
              </w:rPr>
            </w:pPr>
            <w:r>
              <w:rPr>
                <w:rStyle w:val="halvfet"/>
              </w:rPr>
              <w:t>§ 11-9 nr. 8</w:t>
            </w:r>
          </w:p>
          <w:p w14:paraId="477F23F4" w14:textId="77777777" w:rsidR="0057752E" w:rsidRDefault="00FE1D0F" w:rsidP="001F3D79">
            <w:r>
              <w:t>Forhold som skal avklares og belyses i videre reguleringsarbeid, herunder bestemmelser om miljøoppfølging og -overvåking.</w:t>
            </w:r>
          </w:p>
        </w:tc>
      </w:tr>
    </w:tbl>
    <w:p w14:paraId="70BACF87" w14:textId="77777777" w:rsidR="0057752E" w:rsidRDefault="00FE1D0F">
      <w:r>
        <w:t xml:space="preserve">I føresegner kan det </w:t>
      </w:r>
      <w:proofErr w:type="spellStart"/>
      <w:r>
        <w:t>fastsetjast</w:t>
      </w:r>
      <w:proofErr w:type="spellEnd"/>
      <w:r>
        <w:t xml:space="preserve"> forhold som skal </w:t>
      </w:r>
      <w:proofErr w:type="spellStart"/>
      <w:r>
        <w:t>avklarast</w:t>
      </w:r>
      <w:proofErr w:type="spellEnd"/>
      <w:r>
        <w:t xml:space="preserve"> og </w:t>
      </w:r>
      <w:proofErr w:type="spellStart"/>
      <w:r>
        <w:t>belysast</w:t>
      </w:r>
      <w:proofErr w:type="spellEnd"/>
      <w:r>
        <w:t xml:space="preserve"> i </w:t>
      </w:r>
      <w:proofErr w:type="spellStart"/>
      <w:r>
        <w:t>vidare</w:t>
      </w:r>
      <w:proofErr w:type="spellEnd"/>
      <w:r>
        <w:t xml:space="preserve"> reguleringsarbeid, </w:t>
      </w:r>
      <w:proofErr w:type="spellStart"/>
      <w:r>
        <w:t>medrekna</w:t>
      </w:r>
      <w:proofErr w:type="spellEnd"/>
      <w:r>
        <w:t xml:space="preserve"> føresegner om miljøoppfølging og -</w:t>
      </w:r>
      <w:proofErr w:type="spellStart"/>
      <w:r>
        <w:t>overvaking</w:t>
      </w:r>
      <w:proofErr w:type="spellEnd"/>
      <w:r>
        <w:t>, blant anna som oppfølging av konsekvensutgreiing.</w:t>
      </w:r>
    </w:p>
    <w:tbl>
      <w:tblPr>
        <w:tblStyle w:val="StandardBoks"/>
        <w:tblW w:w="0" w:type="auto"/>
        <w:tblLayout w:type="fixed"/>
        <w:tblLook w:val="0000" w:firstRow="0" w:lastRow="0" w:firstColumn="0" w:lastColumn="0" w:noHBand="0" w:noVBand="0"/>
      </w:tblPr>
      <w:tblGrid>
        <w:gridCol w:w="8504"/>
      </w:tblGrid>
      <w:tr w:rsidR="0057752E" w14:paraId="79215562" w14:textId="77777777" w:rsidTr="006D28DE">
        <w:trPr>
          <w:trHeight w:val="60"/>
        </w:trPr>
        <w:tc>
          <w:tcPr>
            <w:tcW w:w="8504" w:type="dxa"/>
          </w:tcPr>
          <w:p w14:paraId="49B85991" w14:textId="77777777" w:rsidR="0057752E" w:rsidRDefault="00FE1D0F">
            <w:pPr>
              <w:rPr>
                <w:rStyle w:val="halvfet"/>
              </w:rPr>
            </w:pPr>
            <w:r>
              <w:rPr>
                <w:rStyle w:val="halvfet"/>
              </w:rPr>
              <w:t xml:space="preserve">Døme på føresegn om forhold som skal </w:t>
            </w:r>
            <w:proofErr w:type="spellStart"/>
            <w:r>
              <w:rPr>
                <w:rStyle w:val="halvfet"/>
              </w:rPr>
              <w:t>avklarast</w:t>
            </w:r>
            <w:proofErr w:type="spellEnd"/>
            <w:r>
              <w:rPr>
                <w:rStyle w:val="halvfet"/>
              </w:rPr>
              <w:t xml:space="preserve"> og </w:t>
            </w:r>
            <w:proofErr w:type="spellStart"/>
            <w:r>
              <w:rPr>
                <w:rStyle w:val="halvfet"/>
              </w:rPr>
              <w:t>belysast</w:t>
            </w:r>
            <w:proofErr w:type="spellEnd"/>
            <w:r>
              <w:rPr>
                <w:rStyle w:val="halvfet"/>
              </w:rPr>
              <w:t xml:space="preserve"> ved utarbeiding av reguleringsplan</w:t>
            </w:r>
          </w:p>
          <w:p w14:paraId="4050DC54" w14:textId="77777777" w:rsidR="0057752E" w:rsidRDefault="00FE1D0F">
            <w:pPr>
              <w:pStyle w:val="Listebombe"/>
            </w:pPr>
            <w:r>
              <w:t xml:space="preserve">Transformasjon av </w:t>
            </w:r>
            <w:proofErr w:type="spellStart"/>
            <w:r>
              <w:t>dei</w:t>
            </w:r>
            <w:proofErr w:type="spellEnd"/>
            <w:r>
              <w:t xml:space="preserve"> </w:t>
            </w:r>
            <w:proofErr w:type="spellStart"/>
            <w:r>
              <w:t>tidlegare</w:t>
            </w:r>
            <w:proofErr w:type="spellEnd"/>
            <w:r>
              <w:t xml:space="preserve"> industriområda ved </w:t>
            </w:r>
            <w:proofErr w:type="spellStart"/>
            <w:r>
              <w:t>Elvebreidda</w:t>
            </w:r>
            <w:proofErr w:type="spellEnd"/>
            <w:r>
              <w:t xml:space="preserve"> (BS10) skal baserast på ei undersøking av </w:t>
            </w:r>
            <w:proofErr w:type="spellStart"/>
            <w:r>
              <w:t>forureining</w:t>
            </w:r>
            <w:proofErr w:type="spellEnd"/>
            <w:r>
              <w:t xml:space="preserve"> i grunnen, med gjennomføring av nødvendige tiltak før utbygging kan starte, jf. plan- og bygningslova § 11-9 nr. 8.</w:t>
            </w:r>
          </w:p>
        </w:tc>
      </w:tr>
    </w:tbl>
    <w:p w14:paraId="3185C791" w14:textId="77777777" w:rsidR="0057752E" w:rsidRDefault="00FE1D0F">
      <w:pPr>
        <w:pStyle w:val="Overskrift1"/>
      </w:pPr>
      <w:r>
        <w:t>Rettsverknader av arealdelen i kommuneplanen</w:t>
      </w:r>
    </w:p>
    <w:p w14:paraId="7445DE63" w14:textId="77777777" w:rsidR="0057752E" w:rsidRDefault="00FE1D0F">
      <w:pPr>
        <w:pStyle w:val="Overskrift2"/>
        <w:spacing w:before="113"/>
      </w:pPr>
      <w:r>
        <w:t>Innleiing</w:t>
      </w:r>
    </w:p>
    <w:tbl>
      <w:tblPr>
        <w:tblStyle w:val="StandardBoks"/>
        <w:tblW w:w="0" w:type="auto"/>
        <w:tblLayout w:type="fixed"/>
        <w:tblLook w:val="0000" w:firstRow="0" w:lastRow="0" w:firstColumn="0" w:lastColumn="0" w:noHBand="0" w:noVBand="0"/>
      </w:tblPr>
      <w:tblGrid>
        <w:gridCol w:w="8504"/>
      </w:tblGrid>
      <w:tr w:rsidR="0057752E" w14:paraId="073736D1" w14:textId="77777777" w:rsidTr="006D28DE">
        <w:trPr>
          <w:trHeight w:val="60"/>
        </w:trPr>
        <w:tc>
          <w:tcPr>
            <w:tcW w:w="8504" w:type="dxa"/>
          </w:tcPr>
          <w:p w14:paraId="37717E91" w14:textId="77777777" w:rsidR="0057752E" w:rsidRDefault="00FE1D0F">
            <w:pPr>
              <w:rPr>
                <w:rStyle w:val="halvfet"/>
              </w:rPr>
            </w:pPr>
            <w:r>
              <w:rPr>
                <w:rStyle w:val="halvfet"/>
              </w:rPr>
              <w:t>§ 11-6 Rettsvirkning av kommuneplanens arealdel</w:t>
            </w:r>
          </w:p>
          <w:p w14:paraId="18114B3B" w14:textId="77777777" w:rsidR="0057752E" w:rsidRDefault="00FE1D0F" w:rsidP="001F3D79">
            <w:r>
              <w:t xml:space="preserve">Kommuneplanens arealdel fastsetter framtidig arealbruk for området og er ved </w:t>
            </w:r>
            <w:r>
              <w:lastRenderedPageBreak/>
              <w:t>kommunestyrets vedtak bindende for nye tiltak eller utvidelse av eksisterende tiltak som nevnt i § 1–6. Planen gjelder fra kommunestyrets vedtak, dersom ikke saken skal avgjøres av departementet etter § 11-16.</w:t>
            </w:r>
          </w:p>
          <w:p w14:paraId="6A7FE601" w14:textId="77777777" w:rsidR="0057752E" w:rsidRDefault="00FE1D0F">
            <w:r>
              <w:t xml:space="preserve">Tiltak etter § 1–6 må ikke være i strid med planens arealformål og generelle bestemmelser, samt bestemmelser knyttet til arealformål og hensynssoner. </w:t>
            </w:r>
          </w:p>
          <w:p w14:paraId="47A7B0D2" w14:textId="77777777" w:rsidR="0057752E" w:rsidRDefault="00FE1D0F">
            <w:r>
              <w:t>Der det ikke gjelder eller er stilt krav om reguleringsplan, jf. § 12–1 andre ledd, skal kommuneplanens arealdel følges ved avgjørelse av søknad om tillatelse eller ved forståelsen av tiltak etter reglene i §§ 20-2 til 20-5.</w:t>
            </w:r>
          </w:p>
        </w:tc>
      </w:tr>
    </w:tbl>
    <w:p w14:paraId="3C20604B" w14:textId="77777777" w:rsidR="0057752E" w:rsidRDefault="00FE1D0F">
      <w:r>
        <w:lastRenderedPageBreak/>
        <w:t xml:space="preserve">Arealdelen i kommuneplanen har rettsverknad etter plan- og bygningslova § 11-6, slik at den enkelte </w:t>
      </w:r>
      <w:proofErr w:type="spellStart"/>
      <w:r>
        <w:t>ikkje</w:t>
      </w:r>
      <w:proofErr w:type="spellEnd"/>
      <w:r>
        <w:t xml:space="preserve"> kan ta i bruk eller endre bruk, </w:t>
      </w:r>
      <w:proofErr w:type="spellStart"/>
      <w:r>
        <w:t>byggje</w:t>
      </w:r>
      <w:proofErr w:type="spellEnd"/>
      <w:r>
        <w:t xml:space="preserve"> på eller dele </w:t>
      </w:r>
      <w:proofErr w:type="spellStart"/>
      <w:r>
        <w:t>eigedomen</w:t>
      </w:r>
      <w:proofErr w:type="spellEnd"/>
      <w:r>
        <w:t xml:space="preserve"> sin på </w:t>
      </w:r>
      <w:proofErr w:type="spellStart"/>
      <w:r>
        <w:t>ein</w:t>
      </w:r>
      <w:proofErr w:type="spellEnd"/>
      <w:r>
        <w:t xml:space="preserve"> måte som er i strid med planen. </w:t>
      </w:r>
      <w:proofErr w:type="spellStart"/>
      <w:r>
        <w:t>Arealføremål</w:t>
      </w:r>
      <w:proofErr w:type="spellEnd"/>
      <w:r>
        <w:t xml:space="preserve">, føresegner og omsynssoner </w:t>
      </w:r>
      <w:proofErr w:type="spellStart"/>
      <w:r>
        <w:t>avgjer</w:t>
      </w:r>
      <w:proofErr w:type="spellEnd"/>
      <w:r>
        <w:t xml:space="preserve"> kva for </w:t>
      </w:r>
      <w:proofErr w:type="spellStart"/>
      <w:r>
        <w:t>restriksjonar</w:t>
      </w:r>
      <w:proofErr w:type="spellEnd"/>
      <w:r>
        <w:t xml:space="preserve"> og krav som blir stilt gjennom planen. Der det er </w:t>
      </w:r>
      <w:proofErr w:type="spellStart"/>
      <w:r>
        <w:t>kravd</w:t>
      </w:r>
      <w:proofErr w:type="spellEnd"/>
      <w:r>
        <w:t xml:space="preserve"> reguleringsplan før gjennomføring av tiltak, vil det også </w:t>
      </w:r>
      <w:proofErr w:type="spellStart"/>
      <w:r>
        <w:t>vere</w:t>
      </w:r>
      <w:proofErr w:type="spellEnd"/>
      <w:r>
        <w:t xml:space="preserve"> </w:t>
      </w:r>
      <w:proofErr w:type="spellStart"/>
      <w:r>
        <w:t>eit</w:t>
      </w:r>
      <w:proofErr w:type="spellEnd"/>
      <w:r>
        <w:t xml:space="preserve"> krav om </w:t>
      </w:r>
      <w:proofErr w:type="spellStart"/>
      <w:r>
        <w:t>vedteken</w:t>
      </w:r>
      <w:proofErr w:type="spellEnd"/>
      <w:r>
        <w:t xml:space="preserve"> reguleringsplan før </w:t>
      </w:r>
      <w:proofErr w:type="spellStart"/>
      <w:r>
        <w:t>byggjesak</w:t>
      </w:r>
      <w:proofErr w:type="spellEnd"/>
      <w:r>
        <w:t xml:space="preserve"> eller søknad om etablering av nye </w:t>
      </w:r>
      <w:proofErr w:type="spellStart"/>
      <w:r>
        <w:t>eigedomar</w:t>
      </w:r>
      <w:proofErr w:type="spellEnd"/>
      <w:r>
        <w:t xml:space="preserve"> kan bli handsama. Sjå plan- og bygningslova § 11-9 nr. 1. </w:t>
      </w:r>
    </w:p>
    <w:p w14:paraId="411AFFC7" w14:textId="77777777" w:rsidR="0057752E" w:rsidRDefault="00FE1D0F">
      <w:r>
        <w:t xml:space="preserve">Der det ligg føre </w:t>
      </w:r>
      <w:proofErr w:type="spellStart"/>
      <w:r>
        <w:t>motsegn</w:t>
      </w:r>
      <w:proofErr w:type="spellEnd"/>
      <w:r>
        <w:t xml:space="preserve"> mot arealdelen, vil utgangspunktet </w:t>
      </w:r>
      <w:proofErr w:type="spellStart"/>
      <w:r>
        <w:t>vere</w:t>
      </w:r>
      <w:proofErr w:type="spellEnd"/>
      <w:r>
        <w:t xml:space="preserve"> at planen først får rettsverknad ved avgjerd i departementet. Kommunen kan likevel ved særskilt vedtak </w:t>
      </w:r>
      <w:proofErr w:type="spellStart"/>
      <w:r>
        <w:t>gje</w:t>
      </w:r>
      <w:proofErr w:type="spellEnd"/>
      <w:r>
        <w:t xml:space="preserve"> </w:t>
      </w:r>
      <w:proofErr w:type="spellStart"/>
      <w:r>
        <w:t>dei</w:t>
      </w:r>
      <w:proofErr w:type="spellEnd"/>
      <w:r>
        <w:t xml:space="preserve"> andre </w:t>
      </w:r>
      <w:proofErr w:type="spellStart"/>
      <w:r>
        <w:t>delane</w:t>
      </w:r>
      <w:proofErr w:type="spellEnd"/>
      <w:r>
        <w:t xml:space="preserve"> av planen rettsverknad dersom </w:t>
      </w:r>
      <w:proofErr w:type="spellStart"/>
      <w:r>
        <w:t>motsegna</w:t>
      </w:r>
      <w:proofErr w:type="spellEnd"/>
      <w:r>
        <w:t xml:space="preserve"> </w:t>
      </w:r>
      <w:proofErr w:type="spellStart"/>
      <w:r>
        <w:t>rettar</w:t>
      </w:r>
      <w:proofErr w:type="spellEnd"/>
      <w:r>
        <w:t xml:space="preserve"> seg mot klart avgrensa område, jf. plan- og bygningslova § 11-16 første leddet. Det må i så fall merkjast av på plankartet kva for </w:t>
      </w:r>
      <w:proofErr w:type="spellStart"/>
      <w:r>
        <w:t>arealbruksendringar</w:t>
      </w:r>
      <w:proofErr w:type="spellEnd"/>
      <w:r>
        <w:t xml:space="preserve"> (område) det er </w:t>
      </w:r>
      <w:proofErr w:type="spellStart"/>
      <w:r>
        <w:t>fremja</w:t>
      </w:r>
      <w:proofErr w:type="spellEnd"/>
      <w:r>
        <w:t xml:space="preserve"> </w:t>
      </w:r>
      <w:proofErr w:type="spellStart"/>
      <w:r>
        <w:t>motsegn</w:t>
      </w:r>
      <w:proofErr w:type="spellEnd"/>
      <w:r>
        <w:t xml:space="preserve"> til, og som </w:t>
      </w:r>
      <w:proofErr w:type="spellStart"/>
      <w:r>
        <w:t>ikkje</w:t>
      </w:r>
      <w:proofErr w:type="spellEnd"/>
      <w:r>
        <w:t xml:space="preserve"> har rettsverknad. </w:t>
      </w:r>
    </w:p>
    <w:p w14:paraId="43D349AA" w14:textId="77777777" w:rsidR="0057752E" w:rsidRDefault="00FE1D0F">
      <w:r>
        <w:t xml:space="preserve">Arealdelen i kommuneplanen med </w:t>
      </w:r>
      <w:proofErr w:type="spellStart"/>
      <w:r>
        <w:t>tilhøyrande</w:t>
      </w:r>
      <w:proofErr w:type="spellEnd"/>
      <w:r>
        <w:t xml:space="preserve"> føresegner har direkte rettsverknad. </w:t>
      </w:r>
      <w:proofErr w:type="spellStart"/>
      <w:r>
        <w:t>Ein</w:t>
      </w:r>
      <w:proofErr w:type="spellEnd"/>
      <w:r>
        <w:t xml:space="preserve"> arealdel blir </w:t>
      </w:r>
      <w:proofErr w:type="spellStart"/>
      <w:r>
        <w:t>rettsleg</w:t>
      </w:r>
      <w:proofErr w:type="spellEnd"/>
      <w:r>
        <w:t xml:space="preserve"> </w:t>
      </w:r>
      <w:proofErr w:type="spellStart"/>
      <w:r>
        <w:t>bindande</w:t>
      </w:r>
      <w:proofErr w:type="spellEnd"/>
      <w:r>
        <w:t xml:space="preserve"> for framtidig arealbruk i planområdet når kommunestyret </w:t>
      </w:r>
      <w:proofErr w:type="spellStart"/>
      <w:r>
        <w:t>gjer</w:t>
      </w:r>
      <w:proofErr w:type="spellEnd"/>
      <w:r>
        <w:t xml:space="preserve"> vedtak om </w:t>
      </w:r>
      <w:proofErr w:type="spellStart"/>
      <w:r>
        <w:t>ein</w:t>
      </w:r>
      <w:proofErr w:type="spellEnd"/>
      <w:r>
        <w:t xml:space="preserve"> slik plan, dersom </w:t>
      </w:r>
      <w:proofErr w:type="spellStart"/>
      <w:r>
        <w:t>ikkje</w:t>
      </w:r>
      <w:proofErr w:type="spellEnd"/>
      <w:r>
        <w:t xml:space="preserve"> saka skal </w:t>
      </w:r>
      <w:proofErr w:type="spellStart"/>
      <w:r>
        <w:t>avgjerast</w:t>
      </w:r>
      <w:proofErr w:type="spellEnd"/>
      <w:r>
        <w:t xml:space="preserve"> av departementet etter § 11-16. </w:t>
      </w:r>
      <w:proofErr w:type="spellStart"/>
      <w:r>
        <w:t>Arealrestriksjonane</w:t>
      </w:r>
      <w:proofErr w:type="spellEnd"/>
      <w:r>
        <w:t xml:space="preserve"> som følgjer av planen, gjeld ved vedtak i kommunestyret eller eventuelt ved vedtak i departementet. </w:t>
      </w:r>
    </w:p>
    <w:p w14:paraId="1BBDC677" w14:textId="77777777" w:rsidR="0057752E" w:rsidRDefault="00FE1D0F">
      <w:proofErr w:type="spellStart"/>
      <w:r>
        <w:t>Vedteken</w:t>
      </w:r>
      <w:proofErr w:type="spellEnd"/>
      <w:r>
        <w:t xml:space="preserve"> plan er </w:t>
      </w:r>
      <w:proofErr w:type="spellStart"/>
      <w:r>
        <w:t>bindande</w:t>
      </w:r>
      <w:proofErr w:type="spellEnd"/>
      <w:r>
        <w:t xml:space="preserve"> for tiltaka som er </w:t>
      </w:r>
      <w:proofErr w:type="spellStart"/>
      <w:r>
        <w:t>nemnde</w:t>
      </w:r>
      <w:proofErr w:type="spellEnd"/>
      <w:r>
        <w:t xml:space="preserve"> i §§ 1-6 og </w:t>
      </w:r>
      <w:r>
        <w:rPr>
          <w:rStyle w:val="Hyperkobling"/>
        </w:rPr>
        <w:t>20-1</w:t>
      </w:r>
      <w:r>
        <w:t xml:space="preserve"> i plan- og bygningslova. Dei direkte rettsverknadene av arealdelen i kommuneplanen </w:t>
      </w:r>
      <w:proofErr w:type="spellStart"/>
      <w:r>
        <w:t>inneber</w:t>
      </w:r>
      <w:proofErr w:type="spellEnd"/>
      <w:r>
        <w:t xml:space="preserve"> </w:t>
      </w:r>
      <w:proofErr w:type="spellStart"/>
      <w:r>
        <w:t>restriksjonar</w:t>
      </w:r>
      <w:proofErr w:type="spellEnd"/>
      <w:r>
        <w:t xml:space="preserve"> mot tiltak og arealbruk i strid med planen. Definisjonen av tiltak som planen får verknad for, </w:t>
      </w:r>
      <w:proofErr w:type="spellStart"/>
      <w:r>
        <w:t>finst</w:t>
      </w:r>
      <w:proofErr w:type="spellEnd"/>
      <w:r>
        <w:t xml:space="preserve"> i § 1–6. </w:t>
      </w:r>
      <w:proofErr w:type="spellStart"/>
      <w:r>
        <w:t>Desse</w:t>
      </w:r>
      <w:proofErr w:type="spellEnd"/>
      <w:r>
        <w:t xml:space="preserve"> gjeld nye tiltak etter § 1–6, som </w:t>
      </w:r>
      <w:proofErr w:type="spellStart"/>
      <w:r>
        <w:t>omfattar</w:t>
      </w:r>
      <w:proofErr w:type="spellEnd"/>
      <w:r>
        <w:t xml:space="preserve"> nye </w:t>
      </w:r>
      <w:proofErr w:type="spellStart"/>
      <w:r>
        <w:t>byggje</w:t>
      </w:r>
      <w:proofErr w:type="spellEnd"/>
      <w:r>
        <w:t xml:space="preserve">- og anleggstiltak, </w:t>
      </w:r>
      <w:proofErr w:type="spellStart"/>
      <w:r>
        <w:t>frådeling</w:t>
      </w:r>
      <w:proofErr w:type="spellEnd"/>
      <w:r>
        <w:t xml:space="preserve"> og andre tiltak og </w:t>
      </w:r>
      <w:proofErr w:type="spellStart"/>
      <w:r>
        <w:t>endringar</w:t>
      </w:r>
      <w:proofErr w:type="spellEnd"/>
      <w:r>
        <w:t xml:space="preserve"> av arealbruk. Slike tiltak må </w:t>
      </w:r>
      <w:proofErr w:type="spellStart"/>
      <w:r>
        <w:t>ikkje</w:t>
      </w:r>
      <w:proofErr w:type="spellEnd"/>
      <w:r>
        <w:t xml:space="preserve"> </w:t>
      </w:r>
      <w:proofErr w:type="spellStart"/>
      <w:r>
        <w:t>vere</w:t>
      </w:r>
      <w:proofErr w:type="spellEnd"/>
      <w:r>
        <w:t xml:space="preserve"> i strid med </w:t>
      </w:r>
      <w:proofErr w:type="spellStart"/>
      <w:r>
        <w:t>vedtekne</w:t>
      </w:r>
      <w:proofErr w:type="spellEnd"/>
      <w:r>
        <w:t xml:space="preserve"> </w:t>
      </w:r>
      <w:proofErr w:type="spellStart"/>
      <w:r>
        <w:t>arealføremål</w:t>
      </w:r>
      <w:proofErr w:type="spellEnd"/>
      <w:r>
        <w:t xml:space="preserve"> eller føresegner etter lova. Arealdelen i kommuneplanen kan i enkelte </w:t>
      </w:r>
      <w:proofErr w:type="spellStart"/>
      <w:r>
        <w:t>tilfelle</w:t>
      </w:r>
      <w:proofErr w:type="spellEnd"/>
      <w:r>
        <w:t xml:space="preserve"> også få verknad for tiltak som </w:t>
      </w:r>
      <w:proofErr w:type="spellStart"/>
      <w:r>
        <w:t>ikkje</w:t>
      </w:r>
      <w:proofErr w:type="spellEnd"/>
      <w:r>
        <w:t xml:space="preserve"> krev løyve. </w:t>
      </w:r>
    </w:p>
    <w:p w14:paraId="5A73968D" w14:textId="77777777" w:rsidR="0057752E" w:rsidRDefault="00FE1D0F">
      <w:r>
        <w:t xml:space="preserve">Det er presisert at også andre </w:t>
      </w:r>
      <w:proofErr w:type="spellStart"/>
      <w:r>
        <w:t>endringar</w:t>
      </w:r>
      <w:proofErr w:type="spellEnd"/>
      <w:r>
        <w:t xml:space="preserve"> av arealbruk i strid med </w:t>
      </w:r>
      <w:proofErr w:type="spellStart"/>
      <w:r>
        <w:t>føremålet</w:t>
      </w:r>
      <w:proofErr w:type="spellEnd"/>
      <w:r>
        <w:t xml:space="preserve"> i planen og føresegner, blir ramma. Til dømes kan føresegner knytte til ei omsynssone for randsona til </w:t>
      </w:r>
      <w:proofErr w:type="spellStart"/>
      <w:r>
        <w:t>eit</w:t>
      </w:r>
      <w:proofErr w:type="spellEnd"/>
      <w:r>
        <w:t xml:space="preserve"> verneområde, </w:t>
      </w:r>
      <w:proofErr w:type="spellStart"/>
      <w:r>
        <w:t>gje</w:t>
      </w:r>
      <w:proofErr w:type="spellEnd"/>
      <w:r>
        <w:t xml:space="preserve"> direkte heimel til å avgrense </w:t>
      </w:r>
      <w:proofErr w:type="spellStart"/>
      <w:r>
        <w:t>verksemd</w:t>
      </w:r>
      <w:proofErr w:type="spellEnd"/>
      <w:r>
        <w:t xml:space="preserve"> og ferdsel i </w:t>
      </w:r>
      <w:proofErr w:type="spellStart"/>
      <w:r>
        <w:t>eit</w:t>
      </w:r>
      <w:proofErr w:type="spellEnd"/>
      <w:r>
        <w:t xml:space="preserve"> areal sett av til LNFR-</w:t>
      </w:r>
      <w:proofErr w:type="spellStart"/>
      <w:r>
        <w:t>føremål</w:t>
      </w:r>
      <w:proofErr w:type="spellEnd"/>
      <w:r>
        <w:t xml:space="preserve">. Dette er gjort for å </w:t>
      </w:r>
      <w:proofErr w:type="spellStart"/>
      <w:r>
        <w:t>gje</w:t>
      </w:r>
      <w:proofErr w:type="spellEnd"/>
      <w:r>
        <w:t xml:space="preserve"> rom for å regulere visse former for aktivitet og </w:t>
      </w:r>
      <w:proofErr w:type="spellStart"/>
      <w:r>
        <w:t>verksemd</w:t>
      </w:r>
      <w:proofErr w:type="spellEnd"/>
      <w:r>
        <w:t xml:space="preserve"> i sona, som vil kunne </w:t>
      </w:r>
      <w:proofErr w:type="spellStart"/>
      <w:r>
        <w:t>vere</w:t>
      </w:r>
      <w:proofErr w:type="spellEnd"/>
      <w:r>
        <w:t xml:space="preserve"> til ulempe for </w:t>
      </w:r>
      <w:proofErr w:type="spellStart"/>
      <w:r>
        <w:t>dei</w:t>
      </w:r>
      <w:proofErr w:type="spellEnd"/>
      <w:r>
        <w:t xml:space="preserve"> særskilte omsyna som verneområdet skal vareta. </w:t>
      </w:r>
    </w:p>
    <w:p w14:paraId="1F637877" w14:textId="77777777" w:rsidR="0057752E" w:rsidRDefault="00FE1D0F">
      <w:proofErr w:type="spellStart"/>
      <w:r>
        <w:t>Arealrestriksjonane</w:t>
      </w:r>
      <w:proofErr w:type="spellEnd"/>
      <w:r>
        <w:t xml:space="preserve"> i planen </w:t>
      </w:r>
      <w:proofErr w:type="spellStart"/>
      <w:r>
        <w:t>inneber</w:t>
      </w:r>
      <w:proofErr w:type="spellEnd"/>
      <w:r>
        <w:t xml:space="preserve"> at </w:t>
      </w:r>
      <w:proofErr w:type="spellStart"/>
      <w:r>
        <w:t>eit</w:t>
      </w:r>
      <w:proofErr w:type="spellEnd"/>
      <w:r>
        <w:t xml:space="preserve"> tiltak eller ei </w:t>
      </w:r>
      <w:proofErr w:type="spellStart"/>
      <w:r>
        <w:t>verksemd</w:t>
      </w:r>
      <w:proofErr w:type="spellEnd"/>
      <w:r>
        <w:t xml:space="preserve"> i strid med planen, </w:t>
      </w:r>
      <w:proofErr w:type="spellStart"/>
      <w:r>
        <w:t>ikkje</w:t>
      </w:r>
      <w:proofErr w:type="spellEnd"/>
      <w:r>
        <w:t xml:space="preserve"> kan </w:t>
      </w:r>
      <w:proofErr w:type="spellStart"/>
      <w:r>
        <w:t>gjevast</w:t>
      </w:r>
      <w:proofErr w:type="spellEnd"/>
      <w:r>
        <w:t xml:space="preserve"> løyve etter </w:t>
      </w:r>
      <w:hyperlink r:id="rId278" w:history="1">
        <w:r>
          <w:rPr>
            <w:rStyle w:val="Hyperkobling"/>
          </w:rPr>
          <w:t>kapittel 20</w:t>
        </w:r>
      </w:hyperlink>
      <w:r>
        <w:t xml:space="preserve"> om søknadsplikt, med mindre det blir gjeve dispensasjon. Det er primært nye </w:t>
      </w:r>
      <w:r>
        <w:lastRenderedPageBreak/>
        <w:t xml:space="preserve">tiltak og endra bruk av areal som </w:t>
      </w:r>
      <w:proofErr w:type="spellStart"/>
      <w:r>
        <w:t>ikkje</w:t>
      </w:r>
      <w:proofErr w:type="spellEnd"/>
      <w:r>
        <w:t xml:space="preserve"> må </w:t>
      </w:r>
      <w:proofErr w:type="spellStart"/>
      <w:r>
        <w:t>vere</w:t>
      </w:r>
      <w:proofErr w:type="spellEnd"/>
      <w:r>
        <w:t xml:space="preserve"> i strid med planen. Føresegna i plan- og bygningslova </w:t>
      </w:r>
      <w:hyperlink r:id="rId279" w:anchor="%C2%A720-1" w:history="1">
        <w:r>
          <w:rPr>
            <w:rStyle w:val="Hyperkobling"/>
          </w:rPr>
          <w:t>§ 20-1</w:t>
        </w:r>
      </w:hyperlink>
      <w:r>
        <w:t xml:space="preserve"> om søknadspliktige tiltak og løyve er langt på veg </w:t>
      </w:r>
      <w:proofErr w:type="spellStart"/>
      <w:r>
        <w:t>avgjerande</w:t>
      </w:r>
      <w:proofErr w:type="spellEnd"/>
      <w:r>
        <w:t xml:space="preserve"> for omfanget av rettsverknadene av planen. </w:t>
      </w:r>
    </w:p>
    <w:p w14:paraId="46112D85" w14:textId="77777777" w:rsidR="0057752E" w:rsidRDefault="00FE1D0F">
      <w:r>
        <w:t xml:space="preserve">Føresegna om at planen har </w:t>
      </w:r>
      <w:proofErr w:type="spellStart"/>
      <w:r>
        <w:t>bindande</w:t>
      </w:r>
      <w:proofErr w:type="spellEnd"/>
      <w:r>
        <w:t xml:space="preserve"> verknad for nye </w:t>
      </w:r>
      <w:proofErr w:type="spellStart"/>
      <w:r>
        <w:t>byggje</w:t>
      </w:r>
      <w:proofErr w:type="spellEnd"/>
      <w:r>
        <w:t xml:space="preserve">- og anleggstiltak, </w:t>
      </w:r>
      <w:proofErr w:type="spellStart"/>
      <w:r>
        <w:t>frådeling</w:t>
      </w:r>
      <w:proofErr w:type="spellEnd"/>
      <w:r>
        <w:t xml:space="preserve"> og andre tiltak og </w:t>
      </w:r>
      <w:proofErr w:type="spellStart"/>
      <w:r>
        <w:t>endringar</w:t>
      </w:r>
      <w:proofErr w:type="spellEnd"/>
      <w:r>
        <w:t xml:space="preserve"> av tiltak og arealbruk er </w:t>
      </w:r>
      <w:proofErr w:type="spellStart"/>
      <w:r>
        <w:t>ein</w:t>
      </w:r>
      <w:proofErr w:type="spellEnd"/>
      <w:r>
        <w:t xml:space="preserve"> sjølvstendig regel. Den gjeld for slike tiltak </w:t>
      </w:r>
      <w:proofErr w:type="spellStart"/>
      <w:r>
        <w:t>utan</w:t>
      </w:r>
      <w:proofErr w:type="spellEnd"/>
      <w:r>
        <w:t xml:space="preserve"> omsyn til om </w:t>
      </w:r>
      <w:proofErr w:type="spellStart"/>
      <w:r>
        <w:t>dei</w:t>
      </w:r>
      <w:proofErr w:type="spellEnd"/>
      <w:r>
        <w:t xml:space="preserve"> krev løyve eller melding etter </w:t>
      </w:r>
      <w:proofErr w:type="spellStart"/>
      <w:r>
        <w:t>reglane</w:t>
      </w:r>
      <w:proofErr w:type="spellEnd"/>
      <w:r>
        <w:t xml:space="preserve"> om </w:t>
      </w:r>
      <w:proofErr w:type="spellStart"/>
      <w:r>
        <w:t>byggjesakshandsaming</w:t>
      </w:r>
      <w:proofErr w:type="spellEnd"/>
      <w:r>
        <w:t xml:space="preserve"> elles i plan- og bygningslova, eller løyve etter anna </w:t>
      </w:r>
      <w:proofErr w:type="spellStart"/>
      <w:r>
        <w:t>lovgjeving</w:t>
      </w:r>
      <w:proofErr w:type="spellEnd"/>
      <w:r>
        <w:t xml:space="preserve">. Rettsverknaden av planen gjeld også som </w:t>
      </w:r>
      <w:proofErr w:type="spellStart"/>
      <w:r>
        <w:t>tidlegare</w:t>
      </w:r>
      <w:proofErr w:type="spellEnd"/>
      <w:r>
        <w:t xml:space="preserve"> for slike mindre tiltak som er </w:t>
      </w:r>
      <w:proofErr w:type="spellStart"/>
      <w:r>
        <w:t>unnatekne</w:t>
      </w:r>
      <w:proofErr w:type="spellEnd"/>
      <w:r>
        <w:t xml:space="preserve"> </w:t>
      </w:r>
      <w:proofErr w:type="spellStart"/>
      <w:r>
        <w:t>frå</w:t>
      </w:r>
      <w:proofErr w:type="spellEnd"/>
      <w:r>
        <w:t xml:space="preserve"> kravet om løyve eller melding.</w:t>
      </w:r>
    </w:p>
    <w:p w14:paraId="1C0C1B50" w14:textId="77777777" w:rsidR="0057752E" w:rsidRDefault="00FE1D0F">
      <w:r>
        <w:t xml:space="preserve">Når det </w:t>
      </w:r>
      <w:proofErr w:type="spellStart"/>
      <w:r>
        <w:t>ikkje</w:t>
      </w:r>
      <w:proofErr w:type="spellEnd"/>
      <w:r>
        <w:t xml:space="preserve"> er krav om, eller det er laga reguleringsplan, vil arealdelen </w:t>
      </w:r>
      <w:proofErr w:type="spellStart"/>
      <w:r>
        <w:t>vere</w:t>
      </w:r>
      <w:proofErr w:type="spellEnd"/>
      <w:r>
        <w:t xml:space="preserve"> plangrunnlag for vurderinga av søknad om løyve, jf. </w:t>
      </w:r>
      <w:hyperlink r:id="rId280" w:history="1">
        <w:r>
          <w:rPr>
            <w:rStyle w:val="Hyperkobling"/>
          </w:rPr>
          <w:t>kapittel 20</w:t>
        </w:r>
      </w:hyperlink>
      <w:r>
        <w:t xml:space="preserve"> i bygningsdelen og </w:t>
      </w:r>
      <w:hyperlink r:id="rId281" w:history="1">
        <w:r>
          <w:rPr>
            <w:rStyle w:val="Hyperkobling"/>
          </w:rPr>
          <w:t>§ 20-1</w:t>
        </w:r>
      </w:hyperlink>
      <w:r>
        <w:t>.</w:t>
      </w:r>
    </w:p>
    <w:p w14:paraId="1780974B" w14:textId="77777777" w:rsidR="0057752E" w:rsidRDefault="00FE1D0F">
      <w:r>
        <w:t>Rettsverknadene av den arealbruken som er definert i arealdelen i kommuneplanen, gjeld</w:t>
      </w:r>
    </w:p>
    <w:p w14:paraId="3B38D9CF" w14:textId="77777777" w:rsidR="0057752E" w:rsidRDefault="00FE1D0F">
      <w:pPr>
        <w:pStyle w:val="Listebombe"/>
        <w:spacing w:before="270"/>
      </w:pPr>
      <w:r>
        <w:t>areal i og på grunnen</w:t>
      </w:r>
    </w:p>
    <w:p w14:paraId="0F08B192" w14:textId="77777777" w:rsidR="0057752E" w:rsidRDefault="00FE1D0F">
      <w:pPr>
        <w:pStyle w:val="Listebombe"/>
      </w:pPr>
      <w:r>
        <w:t xml:space="preserve">areal i </w:t>
      </w:r>
      <w:proofErr w:type="spellStart"/>
      <w:r>
        <w:t>bygningar</w:t>
      </w:r>
      <w:proofErr w:type="spellEnd"/>
      <w:r>
        <w:t xml:space="preserve"> og anlegg</w:t>
      </w:r>
    </w:p>
    <w:p w14:paraId="5B90D992" w14:textId="77777777" w:rsidR="0057752E" w:rsidRDefault="00FE1D0F">
      <w:pPr>
        <w:pStyle w:val="Listebombe"/>
      </w:pPr>
      <w:r>
        <w:t>i og på sjø og vassdrag</w:t>
      </w:r>
    </w:p>
    <w:p w14:paraId="5EF7A455" w14:textId="77777777" w:rsidR="0057752E" w:rsidRDefault="00FE1D0F">
      <w:pPr>
        <w:pStyle w:val="Listebombe"/>
      </w:pPr>
      <w:r>
        <w:t>i luftrommet over grunnen, vatn og sjø</w:t>
      </w:r>
    </w:p>
    <w:p w14:paraId="5D68391A" w14:textId="77777777" w:rsidR="0057752E" w:rsidRDefault="00FE1D0F">
      <w:pPr>
        <w:pStyle w:val="figur-tittel"/>
      </w:pPr>
      <w:r>
        <w:t xml:space="preserve">Dei formelle høva lova gjev for å gå </w:t>
      </w:r>
      <w:proofErr w:type="spellStart"/>
      <w:r>
        <w:t>frå</w:t>
      </w:r>
      <w:proofErr w:type="spellEnd"/>
      <w:r>
        <w:t xml:space="preserve"> kommuneplan til gjennomføring av tiltak.</w:t>
      </w:r>
    </w:p>
    <w:p w14:paraId="02638DB0" w14:textId="77777777" w:rsidR="0057752E" w:rsidRDefault="00D41F74" w:rsidP="006D28DE">
      <w:r>
        <w:pict w14:anchorId="70C8DFE2">
          <v:shape id="_x0000_i1059" type="#_x0000_t75" style="width:423.75pt;height:369.75pt">
            <v:imagedata r:id="rId282" o:title=""/>
          </v:shape>
        </w:pict>
      </w:r>
    </w:p>
    <w:p w14:paraId="403F5A5A" w14:textId="77777777" w:rsidR="0057752E" w:rsidRDefault="00FE1D0F">
      <w:pPr>
        <w:pStyle w:val="Overskrift2"/>
      </w:pPr>
      <w:proofErr w:type="spellStart"/>
      <w:r>
        <w:lastRenderedPageBreak/>
        <w:t>Mellombelse</w:t>
      </w:r>
      <w:proofErr w:type="spellEnd"/>
      <w:r>
        <w:t xml:space="preserve"> tiltak </w:t>
      </w:r>
    </w:p>
    <w:p w14:paraId="5979F820" w14:textId="77777777" w:rsidR="0057752E" w:rsidRDefault="00FE1D0F" w:rsidP="001F3D79">
      <w:proofErr w:type="spellStart"/>
      <w:r>
        <w:t>Føremålsdefinisjonen</w:t>
      </w:r>
      <w:proofErr w:type="spellEnd"/>
      <w:r>
        <w:t xml:space="preserve"> i planen </w:t>
      </w:r>
      <w:proofErr w:type="spellStart"/>
      <w:r>
        <w:t>hindrar</w:t>
      </w:r>
      <w:proofErr w:type="spellEnd"/>
      <w:r>
        <w:t xml:space="preserve"> i utgangspunktet </w:t>
      </w:r>
      <w:proofErr w:type="spellStart"/>
      <w:r>
        <w:t>ikkje</w:t>
      </w:r>
      <w:proofErr w:type="spellEnd"/>
      <w:r>
        <w:t xml:space="preserve"> plassering av </w:t>
      </w:r>
      <w:proofErr w:type="spellStart"/>
      <w:r>
        <w:t>mellombelse</w:t>
      </w:r>
      <w:proofErr w:type="spellEnd"/>
      <w:r>
        <w:t xml:space="preserve"> og flyttbare </w:t>
      </w:r>
      <w:proofErr w:type="spellStart"/>
      <w:r>
        <w:t>bygningar</w:t>
      </w:r>
      <w:proofErr w:type="spellEnd"/>
      <w:r>
        <w:t xml:space="preserve">, </w:t>
      </w:r>
      <w:proofErr w:type="spellStart"/>
      <w:r>
        <w:t>konstruksjonar</w:t>
      </w:r>
      <w:proofErr w:type="spellEnd"/>
      <w:r>
        <w:t xml:space="preserve"> og anlegg i </w:t>
      </w:r>
      <w:proofErr w:type="spellStart"/>
      <w:r>
        <w:t>kortare</w:t>
      </w:r>
      <w:proofErr w:type="spellEnd"/>
      <w:r>
        <w:t xml:space="preserve"> tid enn to år, jf. </w:t>
      </w:r>
      <w:proofErr w:type="spellStart"/>
      <w:r>
        <w:t>Ot.prp</w:t>
      </w:r>
      <w:proofErr w:type="spellEnd"/>
      <w:r>
        <w:t xml:space="preserve"> nr. 45 (2007-2008) s. 250. </w:t>
      </w:r>
      <w:proofErr w:type="spellStart"/>
      <w:r>
        <w:t>Forbod</w:t>
      </w:r>
      <w:proofErr w:type="spellEnd"/>
      <w:r>
        <w:t xml:space="preserve"> mot plassering av visse </w:t>
      </w:r>
      <w:proofErr w:type="spellStart"/>
      <w:r>
        <w:t>typar</w:t>
      </w:r>
      <w:proofErr w:type="spellEnd"/>
      <w:r>
        <w:t xml:space="preserve"> </w:t>
      </w:r>
      <w:proofErr w:type="spellStart"/>
      <w:r>
        <w:t>mellombelse</w:t>
      </w:r>
      <w:proofErr w:type="spellEnd"/>
      <w:r>
        <w:t xml:space="preserve"> </w:t>
      </w:r>
      <w:proofErr w:type="spellStart"/>
      <w:r>
        <w:t>konstruksjonar</w:t>
      </w:r>
      <w:proofErr w:type="spellEnd"/>
      <w:r>
        <w:t xml:space="preserve"> og anlegg, som campingvogner og </w:t>
      </w:r>
      <w:proofErr w:type="spellStart"/>
      <w:r>
        <w:t>bubilar</w:t>
      </w:r>
      <w:proofErr w:type="spellEnd"/>
      <w:r>
        <w:t xml:space="preserve">, kan </w:t>
      </w:r>
      <w:proofErr w:type="spellStart"/>
      <w:r>
        <w:t>gjerast</w:t>
      </w:r>
      <w:proofErr w:type="spellEnd"/>
      <w:r>
        <w:t xml:space="preserve"> ved </w:t>
      </w:r>
      <w:proofErr w:type="spellStart"/>
      <w:r>
        <w:t>uttrykkeleg</w:t>
      </w:r>
      <w:proofErr w:type="spellEnd"/>
      <w:r>
        <w:t xml:space="preserve"> </w:t>
      </w:r>
      <w:proofErr w:type="spellStart"/>
      <w:r>
        <w:t>fastsetjing</w:t>
      </w:r>
      <w:proofErr w:type="spellEnd"/>
      <w:r>
        <w:t xml:space="preserve"> av dette i føresegner til planen, jf. § 11-9 nr. 6. </w:t>
      </w:r>
    </w:p>
    <w:p w14:paraId="3730D4C5" w14:textId="77777777" w:rsidR="0057752E" w:rsidRDefault="00FE1D0F">
      <w:r>
        <w:t xml:space="preserve">Sjå også </w:t>
      </w:r>
      <w:r>
        <w:rPr>
          <w:rStyle w:val="Hyperkobling"/>
        </w:rPr>
        <w:t>§ 30-5</w:t>
      </w:r>
      <w:r>
        <w:t xml:space="preserve"> i </w:t>
      </w:r>
      <w:proofErr w:type="spellStart"/>
      <w:r>
        <w:t>byggjesaksdelen</w:t>
      </w:r>
      <w:proofErr w:type="spellEnd"/>
      <w:r>
        <w:t xml:space="preserve"> av lova som har eigne føresegner.</w:t>
      </w:r>
    </w:p>
    <w:p w14:paraId="675F47AE" w14:textId="77777777" w:rsidR="0057752E" w:rsidRDefault="00FE1D0F">
      <w:pPr>
        <w:pStyle w:val="Overskrift2"/>
      </w:pPr>
      <w:r>
        <w:t xml:space="preserve">Forholdet til </w:t>
      </w:r>
      <w:proofErr w:type="spellStart"/>
      <w:r>
        <w:t>eksisterande</w:t>
      </w:r>
      <w:proofErr w:type="spellEnd"/>
      <w:r>
        <w:t xml:space="preserve"> </w:t>
      </w:r>
      <w:proofErr w:type="spellStart"/>
      <w:r>
        <w:t>verksemd</w:t>
      </w:r>
      <w:proofErr w:type="spellEnd"/>
      <w:r>
        <w:t xml:space="preserve"> </w:t>
      </w:r>
    </w:p>
    <w:p w14:paraId="4D4DCE4E" w14:textId="77777777" w:rsidR="0057752E" w:rsidRDefault="00FE1D0F" w:rsidP="001F3D79">
      <w:r>
        <w:t xml:space="preserve">Ordinært vil rettsverknaden av planar først og fremst knyte seg til gjennomføringa av nye tiltak etter § 1–6, men planføresegner kan også </w:t>
      </w:r>
      <w:proofErr w:type="spellStart"/>
      <w:r>
        <w:t>innebere</w:t>
      </w:r>
      <w:proofErr w:type="spellEnd"/>
      <w:r>
        <w:t xml:space="preserve"> at ei </w:t>
      </w:r>
      <w:proofErr w:type="spellStart"/>
      <w:r>
        <w:t>verksemd</w:t>
      </w:r>
      <w:proofErr w:type="spellEnd"/>
      <w:r>
        <w:t xml:space="preserve"> får skjerpa krav og </w:t>
      </w:r>
      <w:proofErr w:type="spellStart"/>
      <w:r>
        <w:t>nærare</w:t>
      </w:r>
      <w:proofErr w:type="spellEnd"/>
      <w:r>
        <w:t xml:space="preserve"> rammer. Det kan til dømes </w:t>
      </w:r>
      <w:proofErr w:type="spellStart"/>
      <w:r>
        <w:t>setjast</w:t>
      </w:r>
      <w:proofErr w:type="spellEnd"/>
      <w:r>
        <w:t xml:space="preserve"> arealgrenser for </w:t>
      </w:r>
      <w:proofErr w:type="spellStart"/>
      <w:r>
        <w:t>eit</w:t>
      </w:r>
      <w:proofErr w:type="spellEnd"/>
      <w:r>
        <w:t xml:space="preserve"> massetak. </w:t>
      </w:r>
    </w:p>
    <w:p w14:paraId="3CF055FC" w14:textId="77777777" w:rsidR="0057752E" w:rsidRDefault="00FE1D0F">
      <w:r>
        <w:t xml:space="preserve">Det kan </w:t>
      </w:r>
      <w:proofErr w:type="spellStart"/>
      <w:r>
        <w:t>stillast</w:t>
      </w:r>
      <w:proofErr w:type="spellEnd"/>
      <w:r>
        <w:t xml:space="preserve"> </w:t>
      </w:r>
      <w:proofErr w:type="spellStart"/>
      <w:r>
        <w:t>nærare</w:t>
      </w:r>
      <w:proofErr w:type="spellEnd"/>
      <w:r>
        <w:t xml:space="preserve"> krav til utøvinga av ei </w:t>
      </w:r>
      <w:proofErr w:type="spellStart"/>
      <w:r>
        <w:t>igangverande</w:t>
      </w:r>
      <w:proofErr w:type="spellEnd"/>
      <w:r>
        <w:t xml:space="preserve"> </w:t>
      </w:r>
      <w:proofErr w:type="spellStart"/>
      <w:r>
        <w:t>verksemd</w:t>
      </w:r>
      <w:proofErr w:type="spellEnd"/>
      <w:r>
        <w:t xml:space="preserve">, for å avgrense støy og utslepp ut </w:t>
      </w:r>
      <w:proofErr w:type="spellStart"/>
      <w:r>
        <w:t>frå</w:t>
      </w:r>
      <w:proofErr w:type="spellEnd"/>
      <w:r>
        <w:t xml:space="preserve"> nye normer. Dette for å ta omsyn til fugle- og dyreliv, eller behovet for å unngå unødig støy i natur- og friluftsområde. </w:t>
      </w:r>
    </w:p>
    <w:p w14:paraId="6B1F819B" w14:textId="77777777" w:rsidR="0057752E" w:rsidRDefault="00FE1D0F">
      <w:r>
        <w:t xml:space="preserve">Andre døme på regulering av </w:t>
      </w:r>
      <w:proofErr w:type="spellStart"/>
      <w:r>
        <w:t>igangverande</w:t>
      </w:r>
      <w:proofErr w:type="spellEnd"/>
      <w:r>
        <w:t xml:space="preserve"> </w:t>
      </w:r>
      <w:proofErr w:type="spellStart"/>
      <w:r>
        <w:t>verksemd</w:t>
      </w:r>
      <w:proofErr w:type="spellEnd"/>
      <w:r>
        <w:t xml:space="preserve"> er regulering av ferdsel, som omtalt i lovkommentaren til § 11–11 nr. 6, eller </w:t>
      </w:r>
      <w:proofErr w:type="spellStart"/>
      <w:r>
        <w:t>restriksjonar</w:t>
      </w:r>
      <w:proofErr w:type="spellEnd"/>
      <w:r>
        <w:t xml:space="preserve"> på ferdsel og </w:t>
      </w:r>
      <w:proofErr w:type="spellStart"/>
      <w:r>
        <w:t>verksemd</w:t>
      </w:r>
      <w:proofErr w:type="spellEnd"/>
      <w:r>
        <w:t xml:space="preserve"> i område som er lagt ut til nedbørsfelt for drikkevatn.</w:t>
      </w:r>
    </w:p>
    <w:p w14:paraId="32BC0814" w14:textId="77777777" w:rsidR="0057752E" w:rsidRDefault="00FE1D0F">
      <w:r>
        <w:t xml:space="preserve">Reguleringsplan må </w:t>
      </w:r>
      <w:proofErr w:type="spellStart"/>
      <w:r>
        <w:t>nyttast</w:t>
      </w:r>
      <w:proofErr w:type="spellEnd"/>
      <w:r>
        <w:t xml:space="preserve"> i tilfelle som er så </w:t>
      </w:r>
      <w:proofErr w:type="spellStart"/>
      <w:r>
        <w:t>inngripande</w:t>
      </w:r>
      <w:proofErr w:type="spellEnd"/>
      <w:r>
        <w:t xml:space="preserve"> at det kan bli snakk om erstatning for </w:t>
      </w:r>
      <w:proofErr w:type="spellStart"/>
      <w:r>
        <w:t>innskrenkingar</w:t>
      </w:r>
      <w:proofErr w:type="spellEnd"/>
      <w:r>
        <w:t xml:space="preserve"> av rådvelde etter </w:t>
      </w:r>
      <w:proofErr w:type="spellStart"/>
      <w:r>
        <w:t>dei</w:t>
      </w:r>
      <w:proofErr w:type="spellEnd"/>
      <w:r>
        <w:t xml:space="preserve"> </w:t>
      </w:r>
      <w:proofErr w:type="spellStart"/>
      <w:r>
        <w:t>alminnelege</w:t>
      </w:r>
      <w:proofErr w:type="spellEnd"/>
      <w:r>
        <w:t xml:space="preserve"> </w:t>
      </w:r>
      <w:proofErr w:type="spellStart"/>
      <w:r>
        <w:t>rettsgrunnsetningar</w:t>
      </w:r>
      <w:proofErr w:type="spellEnd"/>
      <w:r>
        <w:t xml:space="preserve"> som </w:t>
      </w:r>
      <w:proofErr w:type="spellStart"/>
      <w:r>
        <w:t>gjeld</w:t>
      </w:r>
      <w:proofErr w:type="spellEnd"/>
      <w:r>
        <w:t xml:space="preserve"> for dette, og når gjennomføringa av planen er avhengig av oreigning. Dette er nødvendig der det </w:t>
      </w:r>
      <w:proofErr w:type="spellStart"/>
      <w:r>
        <w:t>offentlege</w:t>
      </w:r>
      <w:proofErr w:type="spellEnd"/>
      <w:r>
        <w:t xml:space="preserve"> </w:t>
      </w:r>
      <w:proofErr w:type="spellStart"/>
      <w:r>
        <w:t>ønskjer</w:t>
      </w:r>
      <w:proofErr w:type="spellEnd"/>
      <w:r>
        <w:t xml:space="preserve"> </w:t>
      </w:r>
    </w:p>
    <w:p w14:paraId="728EA8FA" w14:textId="77777777" w:rsidR="0057752E" w:rsidRDefault="00FE1D0F">
      <w:pPr>
        <w:pStyle w:val="Listebombe"/>
        <w:spacing w:before="270"/>
      </w:pPr>
      <w:r>
        <w:t xml:space="preserve">å erverve </w:t>
      </w:r>
      <w:proofErr w:type="spellStart"/>
      <w:r>
        <w:t>eigedomsretten</w:t>
      </w:r>
      <w:proofErr w:type="spellEnd"/>
      <w:r>
        <w:t xml:space="preserve"> til </w:t>
      </w:r>
      <w:proofErr w:type="spellStart"/>
      <w:r>
        <w:t>eit</w:t>
      </w:r>
      <w:proofErr w:type="spellEnd"/>
      <w:r>
        <w:t xml:space="preserve"> areal, eller </w:t>
      </w:r>
    </w:p>
    <w:p w14:paraId="65F5641F" w14:textId="77777777" w:rsidR="0057752E" w:rsidRDefault="00FE1D0F">
      <w:pPr>
        <w:pStyle w:val="Listebombe"/>
      </w:pPr>
      <w:r>
        <w:t xml:space="preserve">til å etablere </w:t>
      </w:r>
      <w:proofErr w:type="spellStart"/>
      <w:r>
        <w:t>eit</w:t>
      </w:r>
      <w:proofErr w:type="spellEnd"/>
      <w:r>
        <w:t xml:space="preserve"> grunnlag for å avgrense eller stoppe ei </w:t>
      </w:r>
      <w:proofErr w:type="spellStart"/>
      <w:r>
        <w:t>igangverande</w:t>
      </w:r>
      <w:proofErr w:type="spellEnd"/>
      <w:r>
        <w:t xml:space="preserve"> </w:t>
      </w:r>
      <w:proofErr w:type="spellStart"/>
      <w:r>
        <w:t>verksemd</w:t>
      </w:r>
      <w:proofErr w:type="spellEnd"/>
      <w:r>
        <w:t xml:space="preserve"> på </w:t>
      </w:r>
      <w:proofErr w:type="spellStart"/>
      <w:r>
        <w:t>ein</w:t>
      </w:r>
      <w:proofErr w:type="spellEnd"/>
      <w:r>
        <w:t xml:space="preserve"> måte som </w:t>
      </w:r>
      <w:proofErr w:type="spellStart"/>
      <w:r>
        <w:t>dei</w:t>
      </w:r>
      <w:proofErr w:type="spellEnd"/>
      <w:r>
        <w:t xml:space="preserve"> elles </w:t>
      </w:r>
      <w:proofErr w:type="spellStart"/>
      <w:r>
        <w:t>ikkje</w:t>
      </w:r>
      <w:proofErr w:type="spellEnd"/>
      <w:r>
        <w:t xml:space="preserve"> har </w:t>
      </w:r>
      <w:proofErr w:type="spellStart"/>
      <w:r>
        <w:t>rettsleg</w:t>
      </w:r>
      <w:proofErr w:type="spellEnd"/>
      <w:r>
        <w:t xml:space="preserve"> grunnlag for</w:t>
      </w:r>
    </w:p>
    <w:p w14:paraId="120EE948" w14:textId="77777777" w:rsidR="0057752E" w:rsidRDefault="00FE1D0F">
      <w:r>
        <w:t xml:space="preserve">Det vil også </w:t>
      </w:r>
      <w:proofErr w:type="spellStart"/>
      <w:r>
        <w:t>vere</w:t>
      </w:r>
      <w:proofErr w:type="spellEnd"/>
      <w:r>
        <w:t xml:space="preserve"> mange </w:t>
      </w:r>
      <w:proofErr w:type="spellStart"/>
      <w:r>
        <w:t>situasjonar</w:t>
      </w:r>
      <w:proofErr w:type="spellEnd"/>
      <w:r>
        <w:t xml:space="preserve"> der det vil </w:t>
      </w:r>
      <w:proofErr w:type="spellStart"/>
      <w:r>
        <w:t>vere</w:t>
      </w:r>
      <w:proofErr w:type="spellEnd"/>
      <w:r>
        <w:t xml:space="preserve"> fornuftig for kommunen å utarbeide reguleringsplan når det skal </w:t>
      </w:r>
      <w:proofErr w:type="spellStart"/>
      <w:r>
        <w:t>leggjast</w:t>
      </w:r>
      <w:proofErr w:type="spellEnd"/>
      <w:r>
        <w:t xml:space="preserve"> opp til store </w:t>
      </w:r>
      <w:proofErr w:type="spellStart"/>
      <w:r>
        <w:t>endringar</w:t>
      </w:r>
      <w:proofErr w:type="spellEnd"/>
      <w:r>
        <w:t xml:space="preserve"> i </w:t>
      </w:r>
      <w:proofErr w:type="spellStart"/>
      <w:r>
        <w:t>eksisterande</w:t>
      </w:r>
      <w:proofErr w:type="spellEnd"/>
      <w:r>
        <w:t xml:space="preserve"> </w:t>
      </w:r>
      <w:proofErr w:type="spellStart"/>
      <w:r>
        <w:t>verksemd</w:t>
      </w:r>
      <w:proofErr w:type="spellEnd"/>
      <w:r>
        <w:t xml:space="preserve">, </w:t>
      </w:r>
      <w:proofErr w:type="spellStart"/>
      <w:r>
        <w:t>sjølv</w:t>
      </w:r>
      <w:proofErr w:type="spellEnd"/>
      <w:r>
        <w:t xml:space="preserve"> om dette </w:t>
      </w:r>
      <w:proofErr w:type="spellStart"/>
      <w:r>
        <w:t>ikkje</w:t>
      </w:r>
      <w:proofErr w:type="spellEnd"/>
      <w:r>
        <w:t xml:space="preserve"> er </w:t>
      </w:r>
      <w:proofErr w:type="spellStart"/>
      <w:r>
        <w:t>eit</w:t>
      </w:r>
      <w:proofErr w:type="spellEnd"/>
      <w:r>
        <w:t xml:space="preserve"> formelt krav. Då vil prosessen </w:t>
      </w:r>
      <w:proofErr w:type="spellStart"/>
      <w:r>
        <w:t>vere</w:t>
      </w:r>
      <w:proofErr w:type="spellEnd"/>
      <w:r>
        <w:t xml:space="preserve"> </w:t>
      </w:r>
      <w:proofErr w:type="spellStart"/>
      <w:r>
        <w:t>grundigare</w:t>
      </w:r>
      <w:proofErr w:type="spellEnd"/>
      <w:r>
        <w:t xml:space="preserve">, og planvedtaket vil få </w:t>
      </w:r>
      <w:proofErr w:type="spellStart"/>
      <w:r>
        <w:t>ein</w:t>
      </w:r>
      <w:proofErr w:type="spellEnd"/>
      <w:r>
        <w:t xml:space="preserve"> </w:t>
      </w:r>
      <w:proofErr w:type="spellStart"/>
      <w:r>
        <w:t>meir</w:t>
      </w:r>
      <w:proofErr w:type="spellEnd"/>
      <w:r>
        <w:t xml:space="preserve"> varig rettsverknad. </w:t>
      </w:r>
    </w:p>
    <w:p w14:paraId="611837D6" w14:textId="77777777" w:rsidR="0057752E" w:rsidRDefault="00FE1D0F">
      <w:r>
        <w:t xml:space="preserve">Det vil </w:t>
      </w:r>
      <w:proofErr w:type="spellStart"/>
      <w:r>
        <w:t>liggje</w:t>
      </w:r>
      <w:proofErr w:type="spellEnd"/>
      <w:r>
        <w:t xml:space="preserve"> </w:t>
      </w:r>
      <w:proofErr w:type="spellStart"/>
      <w:r>
        <w:t>ein</w:t>
      </w:r>
      <w:proofErr w:type="spellEnd"/>
      <w:r>
        <w:t xml:space="preserve"> stor effektiviseringsvinst i å avklare forhold i plan framfor enkeltsak, og betre utsikter for lik forvaltningspraksis i likeverdige område.</w:t>
      </w:r>
    </w:p>
    <w:p w14:paraId="7922EDEC" w14:textId="77777777" w:rsidR="0057752E" w:rsidRDefault="00FE1D0F">
      <w:pPr>
        <w:pStyle w:val="Overskrift2"/>
      </w:pPr>
      <w:r>
        <w:t xml:space="preserve">Forholdet til eldre planar </w:t>
      </w:r>
    </w:p>
    <w:p w14:paraId="4C0E6720" w14:textId="77777777" w:rsidR="0057752E" w:rsidRDefault="00FE1D0F" w:rsidP="001F3D79">
      <w:r>
        <w:t xml:space="preserve">Ny arealdel av kommuneplanen gjeld normalt føre eldre overordna planar, eldre reguleringsplan og utbyggingsplan (etter </w:t>
      </w:r>
      <w:proofErr w:type="spellStart"/>
      <w:r>
        <w:t>tidlegare</w:t>
      </w:r>
      <w:proofErr w:type="spellEnd"/>
      <w:r>
        <w:t xml:space="preserve"> lov), jf. § 1-5. Arealdelen gjeld </w:t>
      </w:r>
      <w:proofErr w:type="spellStart"/>
      <w:r>
        <w:t>ikkje</w:t>
      </w:r>
      <w:proofErr w:type="spellEnd"/>
      <w:r>
        <w:t xml:space="preserve"> i den utstrekning at han strir mot reguleringsplan som </w:t>
      </w:r>
      <w:proofErr w:type="spellStart"/>
      <w:r>
        <w:t>seinare</w:t>
      </w:r>
      <w:proofErr w:type="spellEnd"/>
      <w:r>
        <w:t xml:space="preserve"> blir gjort </w:t>
      </w:r>
      <w:proofErr w:type="spellStart"/>
      <w:r>
        <w:t>gjeldande</w:t>
      </w:r>
      <w:proofErr w:type="spellEnd"/>
      <w:r>
        <w:t xml:space="preserve">. Eldre </w:t>
      </w:r>
      <w:proofErr w:type="spellStart"/>
      <w:r>
        <w:t>statlege</w:t>
      </w:r>
      <w:proofErr w:type="spellEnd"/>
      <w:r>
        <w:t xml:space="preserve"> planføresegner, </w:t>
      </w:r>
      <w:proofErr w:type="spellStart"/>
      <w:r>
        <w:t>reguleringsplanar</w:t>
      </w:r>
      <w:proofErr w:type="spellEnd"/>
      <w:r>
        <w:t xml:space="preserve"> og </w:t>
      </w:r>
      <w:proofErr w:type="spellStart"/>
      <w:r>
        <w:t>utbyggingsplanar</w:t>
      </w:r>
      <w:proofErr w:type="spellEnd"/>
      <w:r>
        <w:t xml:space="preserve"> (etter </w:t>
      </w:r>
      <w:proofErr w:type="spellStart"/>
      <w:r>
        <w:t>tidlegare</w:t>
      </w:r>
      <w:proofErr w:type="spellEnd"/>
      <w:r>
        <w:t xml:space="preserve"> lov) supplerer og utfyller arealdelen i kommuneplanen der det </w:t>
      </w:r>
      <w:proofErr w:type="spellStart"/>
      <w:r>
        <w:t>ikkje</w:t>
      </w:r>
      <w:proofErr w:type="spellEnd"/>
      <w:r>
        <w:t xml:space="preserve"> er motstrid mellom </w:t>
      </w:r>
      <w:proofErr w:type="spellStart"/>
      <w:r>
        <w:t>desse</w:t>
      </w:r>
      <w:proofErr w:type="spellEnd"/>
      <w:r>
        <w:t>.</w:t>
      </w:r>
    </w:p>
    <w:p w14:paraId="5F972225" w14:textId="77777777" w:rsidR="0057752E" w:rsidRDefault="00FE1D0F">
      <w:r>
        <w:lastRenderedPageBreak/>
        <w:t xml:space="preserve">Dersom det blir </w:t>
      </w:r>
      <w:proofErr w:type="spellStart"/>
      <w:r>
        <w:t>vedteke</w:t>
      </w:r>
      <w:proofErr w:type="spellEnd"/>
      <w:r>
        <w:t xml:space="preserve"> arealdel av kommuneplanen som fastlegg </w:t>
      </w:r>
      <w:proofErr w:type="spellStart"/>
      <w:r>
        <w:t>ein</w:t>
      </w:r>
      <w:proofErr w:type="spellEnd"/>
      <w:r>
        <w:t xml:space="preserve"> </w:t>
      </w:r>
      <w:proofErr w:type="spellStart"/>
      <w:r>
        <w:t>annan</w:t>
      </w:r>
      <w:proofErr w:type="spellEnd"/>
      <w:r>
        <w:t xml:space="preserve"> arealbruk enn fastsett i eldre regulerings- eller utbyggingsplan (eventuelt etter </w:t>
      </w:r>
      <w:proofErr w:type="spellStart"/>
      <w:r>
        <w:t>tidlegare</w:t>
      </w:r>
      <w:proofErr w:type="spellEnd"/>
      <w:r>
        <w:t xml:space="preserve"> lov), bør kommunen </w:t>
      </w:r>
      <w:proofErr w:type="spellStart"/>
      <w:r>
        <w:t>snarast</w:t>
      </w:r>
      <w:proofErr w:type="spellEnd"/>
      <w:r>
        <w:t xml:space="preserve"> </w:t>
      </w:r>
      <w:proofErr w:type="spellStart"/>
      <w:r>
        <w:t>mogleg</w:t>
      </w:r>
      <w:proofErr w:type="spellEnd"/>
      <w:r>
        <w:t xml:space="preserve"> endre eller oppheve regulerings- eller utbyggingsplanen.</w:t>
      </w:r>
    </w:p>
    <w:p w14:paraId="4405D862" w14:textId="77777777" w:rsidR="0057752E" w:rsidRDefault="00FE1D0F">
      <w:pPr>
        <w:rPr>
          <w:spacing w:val="-2"/>
        </w:rPr>
      </w:pPr>
      <w:r>
        <w:rPr>
          <w:spacing w:val="-2"/>
        </w:rPr>
        <w:t xml:space="preserve">For å unngå tvil om arealbruken i arealdelen i kommuneplanen er den same som i eldre reguleringsplan, skal kommuneplanen definere kva for </w:t>
      </w:r>
      <w:proofErr w:type="spellStart"/>
      <w:r>
        <w:rPr>
          <w:spacing w:val="-2"/>
        </w:rPr>
        <w:t>eksisterande</w:t>
      </w:r>
      <w:proofErr w:type="spellEnd"/>
      <w:r>
        <w:rPr>
          <w:spacing w:val="-2"/>
        </w:rPr>
        <w:t xml:space="preserve"> </w:t>
      </w:r>
      <w:proofErr w:type="spellStart"/>
      <w:r>
        <w:rPr>
          <w:spacing w:val="-2"/>
        </w:rPr>
        <w:t>reguleringsplanar</w:t>
      </w:r>
      <w:proofErr w:type="spellEnd"/>
      <w:r>
        <w:rPr>
          <w:spacing w:val="-2"/>
        </w:rPr>
        <w:t xml:space="preserve"> som </w:t>
      </w:r>
      <w:proofErr w:type="spellStart"/>
      <w:r>
        <w:rPr>
          <w:spacing w:val="-2"/>
        </w:rPr>
        <w:t>framleis</w:t>
      </w:r>
      <w:proofErr w:type="spellEnd"/>
      <w:r>
        <w:rPr>
          <w:spacing w:val="-2"/>
        </w:rPr>
        <w:t xml:space="preserve"> gjeld. Dersom situasjonen er slik at alle eldre </w:t>
      </w:r>
      <w:proofErr w:type="spellStart"/>
      <w:proofErr w:type="gramStart"/>
      <w:r>
        <w:rPr>
          <w:spacing w:val="-2"/>
        </w:rPr>
        <w:t>reguleringsplanar</w:t>
      </w:r>
      <w:proofErr w:type="spellEnd"/>
      <w:r>
        <w:rPr>
          <w:spacing w:val="-2"/>
        </w:rPr>
        <w:t xml:space="preserve"> framleis</w:t>
      </w:r>
      <w:proofErr w:type="gramEnd"/>
      <w:r>
        <w:rPr>
          <w:spacing w:val="-2"/>
        </w:rPr>
        <w:t xml:space="preserve"> skal gjelde, kan dette </w:t>
      </w:r>
      <w:proofErr w:type="spellStart"/>
      <w:r>
        <w:rPr>
          <w:spacing w:val="-2"/>
        </w:rPr>
        <w:t>markerast</w:t>
      </w:r>
      <w:proofErr w:type="spellEnd"/>
      <w:r>
        <w:rPr>
          <w:spacing w:val="-2"/>
        </w:rPr>
        <w:t xml:space="preserve"> på plankartet som omsynssone, jf. plan- og bygningslova § 11-8 tredje leddet bokstav f. Det kan også eventuelt </w:t>
      </w:r>
      <w:proofErr w:type="spellStart"/>
      <w:r>
        <w:rPr>
          <w:spacing w:val="-2"/>
        </w:rPr>
        <w:t>takast</w:t>
      </w:r>
      <w:proofErr w:type="spellEnd"/>
      <w:r>
        <w:rPr>
          <w:spacing w:val="-2"/>
        </w:rPr>
        <w:t xml:space="preserve"> inn som ei samla opplysning i planskildringa. </w:t>
      </w:r>
    </w:p>
    <w:p w14:paraId="2F4AF381" w14:textId="77777777" w:rsidR="0057752E" w:rsidRDefault="00FE1D0F">
      <w:pPr>
        <w:pStyle w:val="Overskrift2"/>
      </w:pPr>
      <w:r>
        <w:t>Kva for tiltak er i tråd med planen?</w:t>
      </w:r>
    </w:p>
    <w:p w14:paraId="696C75C6" w14:textId="77777777" w:rsidR="0057752E" w:rsidRDefault="00FE1D0F" w:rsidP="001F3D79">
      <w:r>
        <w:t xml:space="preserve">Vurderinga av kva for </w:t>
      </w:r>
      <w:proofErr w:type="spellStart"/>
      <w:r>
        <w:t>nokre</w:t>
      </w:r>
      <w:proofErr w:type="spellEnd"/>
      <w:r>
        <w:t xml:space="preserve"> og kor mange tiltak som vil </w:t>
      </w:r>
      <w:proofErr w:type="spellStart"/>
      <w:r>
        <w:t>vere</w:t>
      </w:r>
      <w:proofErr w:type="spellEnd"/>
      <w:r>
        <w:t xml:space="preserve"> i strid med planen elles, vil avhenge av detaljeringsgraden i planen og </w:t>
      </w:r>
      <w:proofErr w:type="spellStart"/>
      <w:r>
        <w:t>dei</w:t>
      </w:r>
      <w:proofErr w:type="spellEnd"/>
      <w:r>
        <w:t xml:space="preserve"> føresegnene og eventuelle omsynssonene som er knytte til den. Lova </w:t>
      </w:r>
      <w:proofErr w:type="spellStart"/>
      <w:r>
        <w:t>legg</w:t>
      </w:r>
      <w:proofErr w:type="spellEnd"/>
      <w:r>
        <w:t xml:space="preserve"> opp til ei fleksibel ordning, </w:t>
      </w:r>
      <w:proofErr w:type="spellStart"/>
      <w:r>
        <w:t>frå</w:t>
      </w:r>
      <w:proofErr w:type="spellEnd"/>
      <w:r>
        <w:t xml:space="preserve"> </w:t>
      </w:r>
      <w:proofErr w:type="spellStart"/>
      <w:r>
        <w:t>ein</w:t>
      </w:r>
      <w:proofErr w:type="spellEnd"/>
      <w:r>
        <w:t xml:space="preserve"> </w:t>
      </w:r>
      <w:proofErr w:type="spellStart"/>
      <w:r>
        <w:t>meir</w:t>
      </w:r>
      <w:proofErr w:type="spellEnd"/>
      <w:r>
        <w:t xml:space="preserve"> grovmaska plan til </w:t>
      </w:r>
      <w:proofErr w:type="spellStart"/>
      <w:r>
        <w:t>ein</w:t>
      </w:r>
      <w:proofErr w:type="spellEnd"/>
      <w:r>
        <w:t xml:space="preserve"> plan som er så detaljert at han langt på veg tilsvarer </w:t>
      </w:r>
      <w:proofErr w:type="spellStart"/>
      <w:r>
        <w:t>dei</w:t>
      </w:r>
      <w:proofErr w:type="spellEnd"/>
      <w:r>
        <w:t xml:space="preserve"> </w:t>
      </w:r>
      <w:proofErr w:type="spellStart"/>
      <w:r>
        <w:t>rettslege</w:t>
      </w:r>
      <w:proofErr w:type="spellEnd"/>
      <w:r>
        <w:t xml:space="preserve"> verknadene i reguleringsplanen med omsyn til arealoppbindinga.</w:t>
      </w:r>
    </w:p>
    <w:p w14:paraId="00EF2BF0" w14:textId="77777777" w:rsidR="0057752E" w:rsidRDefault="00FE1D0F">
      <w:r>
        <w:t xml:space="preserve">Kommunen må vurdere </w:t>
      </w:r>
      <w:proofErr w:type="spellStart"/>
      <w:r>
        <w:t>kvart</w:t>
      </w:r>
      <w:proofErr w:type="spellEnd"/>
      <w:r>
        <w:t xml:space="preserve"> enkelt tiltak. For å </w:t>
      </w:r>
      <w:proofErr w:type="spellStart"/>
      <w:r>
        <w:t>avgjere</w:t>
      </w:r>
      <w:proofErr w:type="spellEnd"/>
      <w:r>
        <w:t xml:space="preserve"> om det er konflikt mellom tiltak og plan, må ei omdisponering i arealbruk </w:t>
      </w:r>
      <w:proofErr w:type="spellStart"/>
      <w:r>
        <w:t>vurderast</w:t>
      </w:r>
      <w:proofErr w:type="spellEnd"/>
      <w:r>
        <w:t xml:space="preserve"> mot det </w:t>
      </w:r>
      <w:proofErr w:type="spellStart"/>
      <w:r>
        <w:t>føremålet</w:t>
      </w:r>
      <w:proofErr w:type="spellEnd"/>
      <w:r>
        <w:t xml:space="preserve"> området er sett av til, </w:t>
      </w:r>
      <w:proofErr w:type="spellStart"/>
      <w:r>
        <w:t>dei</w:t>
      </w:r>
      <w:proofErr w:type="spellEnd"/>
      <w:r>
        <w:t xml:space="preserve"> omsynssonene som er </w:t>
      </w:r>
      <w:proofErr w:type="spellStart"/>
      <w:r>
        <w:t>viste</w:t>
      </w:r>
      <w:proofErr w:type="spellEnd"/>
      <w:r>
        <w:t xml:space="preserve">, og </w:t>
      </w:r>
      <w:proofErr w:type="spellStart"/>
      <w:r>
        <w:t>dei</w:t>
      </w:r>
      <w:proofErr w:type="spellEnd"/>
      <w:r>
        <w:t xml:space="preserve"> føresegnene som er </w:t>
      </w:r>
      <w:proofErr w:type="spellStart"/>
      <w:r>
        <w:t>gjevne</w:t>
      </w:r>
      <w:proofErr w:type="spellEnd"/>
      <w:r>
        <w:t xml:space="preserve">. Til dømes vil bygging i område som er sette av til anna enn </w:t>
      </w:r>
      <w:proofErr w:type="spellStart"/>
      <w:r>
        <w:t>utbyggingsføremål</w:t>
      </w:r>
      <w:proofErr w:type="spellEnd"/>
      <w:r>
        <w:t xml:space="preserve">, </w:t>
      </w:r>
      <w:proofErr w:type="spellStart"/>
      <w:r>
        <w:t>vere</w:t>
      </w:r>
      <w:proofErr w:type="spellEnd"/>
      <w:r>
        <w:t xml:space="preserve"> i strid med planen. </w:t>
      </w:r>
      <w:proofErr w:type="spellStart"/>
      <w:r>
        <w:t>Opnar</w:t>
      </w:r>
      <w:proofErr w:type="spellEnd"/>
      <w:r>
        <w:t xml:space="preserve"> føresegnene for </w:t>
      </w:r>
      <w:proofErr w:type="spellStart"/>
      <w:r>
        <w:t>spreidd</w:t>
      </w:r>
      <w:proofErr w:type="spellEnd"/>
      <w:r>
        <w:t xml:space="preserve"> utbygging i landbruks-, natur- og friluftsområda, er utbygging i tråd med føresegnene.</w:t>
      </w:r>
    </w:p>
    <w:p w14:paraId="72754517" w14:textId="77777777" w:rsidR="0057752E" w:rsidRDefault="00FE1D0F">
      <w:r>
        <w:t xml:space="preserve">For tiltak som krev </w:t>
      </w:r>
      <w:proofErr w:type="spellStart"/>
      <w:r>
        <w:t>byggjeløyve</w:t>
      </w:r>
      <w:proofErr w:type="spellEnd"/>
      <w:r>
        <w:t xml:space="preserve">, er det heimel til å avslå søknad om </w:t>
      </w:r>
      <w:proofErr w:type="spellStart"/>
      <w:r>
        <w:t>byggjeløyve</w:t>
      </w:r>
      <w:proofErr w:type="spellEnd"/>
      <w:r>
        <w:t xml:space="preserve"> dersom tiltaket er i strid med planen. Gjeld det tiltak som </w:t>
      </w:r>
      <w:proofErr w:type="spellStart"/>
      <w:r>
        <w:t>ikkje</w:t>
      </w:r>
      <w:proofErr w:type="spellEnd"/>
      <w:r>
        <w:t xml:space="preserve"> krev </w:t>
      </w:r>
      <w:proofErr w:type="spellStart"/>
      <w:r>
        <w:t>byggjeløyve</w:t>
      </w:r>
      <w:proofErr w:type="spellEnd"/>
      <w:r>
        <w:t xml:space="preserve">, men som er i strid med planen, må kommunen </w:t>
      </w:r>
      <w:proofErr w:type="spellStart"/>
      <w:r>
        <w:t>gjere</w:t>
      </w:r>
      <w:proofErr w:type="spellEnd"/>
      <w:r>
        <w:t xml:space="preserve"> merksam på at det er </w:t>
      </w:r>
      <w:proofErr w:type="spellStart"/>
      <w:r>
        <w:t>ulovleg</w:t>
      </w:r>
      <w:proofErr w:type="spellEnd"/>
      <w:r>
        <w:t xml:space="preserve"> å </w:t>
      </w:r>
      <w:proofErr w:type="spellStart"/>
      <w:r>
        <w:t>setje</w:t>
      </w:r>
      <w:proofErr w:type="spellEnd"/>
      <w:r>
        <w:t xml:space="preserve"> i verk tiltaket. Kommunen bør i slike tilfelle </w:t>
      </w:r>
      <w:proofErr w:type="spellStart"/>
      <w:r>
        <w:t>gjere</w:t>
      </w:r>
      <w:proofErr w:type="spellEnd"/>
      <w:r>
        <w:t xml:space="preserve"> </w:t>
      </w:r>
      <w:proofErr w:type="spellStart"/>
      <w:r>
        <w:t>tiltakshavar</w:t>
      </w:r>
      <w:proofErr w:type="spellEnd"/>
      <w:r>
        <w:t xml:space="preserve"> kjent med høvet til å </w:t>
      </w:r>
      <w:proofErr w:type="spellStart"/>
      <w:r>
        <w:t>søkje</w:t>
      </w:r>
      <w:proofErr w:type="spellEnd"/>
      <w:r>
        <w:t xml:space="preserve"> om dispensasjon </w:t>
      </w:r>
      <w:proofErr w:type="spellStart"/>
      <w:r>
        <w:t>frå</w:t>
      </w:r>
      <w:proofErr w:type="spellEnd"/>
      <w:r>
        <w:t xml:space="preserve"> planen.</w:t>
      </w:r>
    </w:p>
    <w:p w14:paraId="17E87853" w14:textId="77777777" w:rsidR="0057752E" w:rsidRDefault="00FE1D0F">
      <w:pPr>
        <w:pStyle w:val="Overskrift2"/>
      </w:pPr>
      <w:r>
        <w:t xml:space="preserve">Planar med </w:t>
      </w:r>
      <w:proofErr w:type="spellStart"/>
      <w:r>
        <w:t>vedteken</w:t>
      </w:r>
      <w:proofErr w:type="spellEnd"/>
      <w:r>
        <w:t xml:space="preserve"> lengre bindingstid etter § 11-18 </w:t>
      </w:r>
    </w:p>
    <w:tbl>
      <w:tblPr>
        <w:tblStyle w:val="StandardBoks"/>
        <w:tblW w:w="0" w:type="auto"/>
        <w:tblLayout w:type="fixed"/>
        <w:tblLook w:val="0000" w:firstRow="0" w:lastRow="0" w:firstColumn="0" w:lastColumn="0" w:noHBand="0" w:noVBand="0"/>
      </w:tblPr>
      <w:tblGrid>
        <w:gridCol w:w="8504"/>
      </w:tblGrid>
      <w:tr w:rsidR="0057752E" w14:paraId="6D47A407" w14:textId="77777777" w:rsidTr="006D28DE">
        <w:trPr>
          <w:trHeight w:val="60"/>
        </w:trPr>
        <w:tc>
          <w:tcPr>
            <w:tcW w:w="8504" w:type="dxa"/>
          </w:tcPr>
          <w:p w14:paraId="4C5CB5A2" w14:textId="77777777" w:rsidR="0057752E" w:rsidRDefault="00FE1D0F">
            <w:pPr>
              <w:rPr>
                <w:rStyle w:val="halvfet"/>
              </w:rPr>
            </w:pPr>
            <w:r>
              <w:rPr>
                <w:rStyle w:val="halvfet"/>
              </w:rPr>
              <w:t>Plan- og bygningsloven § 11-18 Begrensning i adgangen til å endre deler av kommuneplanens arealdel</w:t>
            </w:r>
          </w:p>
          <w:p w14:paraId="1BB0EB82" w14:textId="77777777" w:rsidR="0057752E" w:rsidRDefault="00FE1D0F" w:rsidP="001F3D79">
            <w:r>
              <w:t>Når nasjonale eller viktige regionale eller kommunale hensyn tilsier det, kan Kongen bestemme at nærmere angitte deler av arealdelen ikke skal kunne endres eller oppheves innen en nærmere angitt tidsramme uten etter samtykke av departementet. Slikt vedtak må treffes innen tolv uker etter at departementet har mottatt planen.</w:t>
            </w:r>
          </w:p>
        </w:tc>
      </w:tr>
    </w:tbl>
    <w:p w14:paraId="11E3F69F" w14:textId="77777777" w:rsidR="0057752E" w:rsidRDefault="00FE1D0F">
      <w:r>
        <w:t xml:space="preserve">Når nasjonale eller viktige regionale eller kommunale omsyn </w:t>
      </w:r>
      <w:proofErr w:type="spellStart"/>
      <w:r>
        <w:t>tilseier</w:t>
      </w:r>
      <w:proofErr w:type="spellEnd"/>
      <w:r>
        <w:t xml:space="preserve"> det, kan Kongen bestemme at </w:t>
      </w:r>
      <w:proofErr w:type="spellStart"/>
      <w:r>
        <w:t>nærare</w:t>
      </w:r>
      <w:proofErr w:type="spellEnd"/>
      <w:r>
        <w:t xml:space="preserve"> definerte </w:t>
      </w:r>
      <w:proofErr w:type="spellStart"/>
      <w:r>
        <w:t>delar</w:t>
      </w:r>
      <w:proofErr w:type="spellEnd"/>
      <w:r>
        <w:t xml:space="preserve"> av arealdelen </w:t>
      </w:r>
      <w:proofErr w:type="spellStart"/>
      <w:r>
        <w:t>ikkje</w:t>
      </w:r>
      <w:proofErr w:type="spellEnd"/>
      <w:r>
        <w:t xml:space="preserve"> skal kunne </w:t>
      </w:r>
      <w:proofErr w:type="spellStart"/>
      <w:r>
        <w:t>endrast</w:t>
      </w:r>
      <w:proofErr w:type="spellEnd"/>
      <w:r>
        <w:t xml:space="preserve"> eller </w:t>
      </w:r>
      <w:proofErr w:type="spellStart"/>
      <w:r>
        <w:t>opphevast</w:t>
      </w:r>
      <w:proofErr w:type="spellEnd"/>
      <w:r>
        <w:t xml:space="preserve"> </w:t>
      </w:r>
      <w:proofErr w:type="spellStart"/>
      <w:r>
        <w:t>innan</w:t>
      </w:r>
      <w:proofErr w:type="spellEnd"/>
      <w:r>
        <w:t xml:space="preserve"> ei </w:t>
      </w:r>
      <w:proofErr w:type="spellStart"/>
      <w:r>
        <w:t>nærare</w:t>
      </w:r>
      <w:proofErr w:type="spellEnd"/>
      <w:r>
        <w:t xml:space="preserve"> definert tidsramme </w:t>
      </w:r>
      <w:proofErr w:type="spellStart"/>
      <w:r>
        <w:t>utan</w:t>
      </w:r>
      <w:proofErr w:type="spellEnd"/>
      <w:r>
        <w:t xml:space="preserve"> samtykke </w:t>
      </w:r>
      <w:proofErr w:type="spellStart"/>
      <w:r>
        <w:t>frå</w:t>
      </w:r>
      <w:proofErr w:type="spellEnd"/>
      <w:r>
        <w:t xml:space="preserve"> departementet. Det </w:t>
      </w:r>
      <w:proofErr w:type="spellStart"/>
      <w:r>
        <w:t>inneber</w:t>
      </w:r>
      <w:proofErr w:type="spellEnd"/>
      <w:r>
        <w:t xml:space="preserve"> at kommunen </w:t>
      </w:r>
      <w:proofErr w:type="spellStart"/>
      <w:r>
        <w:t>ikkje</w:t>
      </w:r>
      <w:proofErr w:type="spellEnd"/>
      <w:r>
        <w:t xml:space="preserve"> kan vedta å endre eller oppheve arealdelen i kommuneplanen </w:t>
      </w:r>
      <w:proofErr w:type="spellStart"/>
      <w:r>
        <w:t>innanfor</w:t>
      </w:r>
      <w:proofErr w:type="spellEnd"/>
      <w:r>
        <w:t xml:space="preserve"> </w:t>
      </w:r>
      <w:proofErr w:type="spellStart"/>
      <w:r>
        <w:t>dei</w:t>
      </w:r>
      <w:proofErr w:type="spellEnd"/>
      <w:r>
        <w:t xml:space="preserve"> definerte </w:t>
      </w:r>
      <w:proofErr w:type="spellStart"/>
      <w:r>
        <w:t>delane</w:t>
      </w:r>
      <w:proofErr w:type="spellEnd"/>
      <w:r>
        <w:t xml:space="preserve"> </w:t>
      </w:r>
      <w:proofErr w:type="spellStart"/>
      <w:r>
        <w:t>utan</w:t>
      </w:r>
      <w:proofErr w:type="spellEnd"/>
      <w:r>
        <w:t xml:space="preserve"> samtykke </w:t>
      </w:r>
      <w:proofErr w:type="spellStart"/>
      <w:r>
        <w:t>frå</w:t>
      </w:r>
      <w:proofErr w:type="spellEnd"/>
      <w:r>
        <w:t xml:space="preserve"> departementet. </w:t>
      </w:r>
      <w:proofErr w:type="spellStart"/>
      <w:r>
        <w:t>Eit</w:t>
      </w:r>
      <w:proofErr w:type="spellEnd"/>
      <w:r>
        <w:t xml:space="preserve"> slikt vedtak må </w:t>
      </w:r>
      <w:proofErr w:type="spellStart"/>
      <w:r>
        <w:t>fattast</w:t>
      </w:r>
      <w:proofErr w:type="spellEnd"/>
      <w:r>
        <w:t xml:space="preserve"> </w:t>
      </w:r>
      <w:proofErr w:type="spellStart"/>
      <w:r>
        <w:t>innan</w:t>
      </w:r>
      <w:proofErr w:type="spellEnd"/>
      <w:r>
        <w:t xml:space="preserve"> 12 veker etter at departementet har fått planutkastet.</w:t>
      </w:r>
    </w:p>
    <w:p w14:paraId="7178FC9D" w14:textId="77777777" w:rsidR="0057752E" w:rsidRDefault="00FE1D0F">
      <w:r>
        <w:lastRenderedPageBreak/>
        <w:t xml:space="preserve">Utgangspunktet vil normalt </w:t>
      </w:r>
      <w:proofErr w:type="spellStart"/>
      <w:r>
        <w:t>vere</w:t>
      </w:r>
      <w:proofErr w:type="spellEnd"/>
      <w:r>
        <w:t xml:space="preserve"> at forslag om avgrensing av høvet til å endre </w:t>
      </w:r>
      <w:proofErr w:type="spellStart"/>
      <w:r>
        <w:t>delar</w:t>
      </w:r>
      <w:proofErr w:type="spellEnd"/>
      <w:r>
        <w:t xml:space="preserve"> av arealdelen i kommuneplanen, skal gå fram av planforslaget ved </w:t>
      </w:r>
      <w:proofErr w:type="spellStart"/>
      <w:r>
        <w:t>offentleg</w:t>
      </w:r>
      <w:proofErr w:type="spellEnd"/>
      <w:r>
        <w:t xml:space="preserve"> ettersyn. Då kan </w:t>
      </w:r>
      <w:proofErr w:type="spellStart"/>
      <w:r>
        <w:t>offentlege</w:t>
      </w:r>
      <w:proofErr w:type="spellEnd"/>
      <w:r>
        <w:t xml:space="preserve"> organ og private det gjeld, </w:t>
      </w:r>
      <w:proofErr w:type="spellStart"/>
      <w:r>
        <w:t>kome</w:t>
      </w:r>
      <w:proofErr w:type="spellEnd"/>
      <w:r>
        <w:t xml:space="preserve"> med synspunkt på forslaget. </w:t>
      </w:r>
      <w:proofErr w:type="spellStart"/>
      <w:r>
        <w:t>Statleg</w:t>
      </w:r>
      <w:proofErr w:type="spellEnd"/>
      <w:r>
        <w:t xml:space="preserve"> organ eller regional planstyresmakt kan </w:t>
      </w:r>
      <w:proofErr w:type="spellStart"/>
      <w:r>
        <w:t>sjølv</w:t>
      </w:r>
      <w:proofErr w:type="spellEnd"/>
      <w:r>
        <w:t xml:space="preserve"> </w:t>
      </w:r>
      <w:proofErr w:type="spellStart"/>
      <w:r>
        <w:t>kome</w:t>
      </w:r>
      <w:proofErr w:type="spellEnd"/>
      <w:r>
        <w:t xml:space="preserve"> med </w:t>
      </w:r>
      <w:proofErr w:type="spellStart"/>
      <w:r>
        <w:t>eit</w:t>
      </w:r>
      <w:proofErr w:type="spellEnd"/>
      <w:r>
        <w:t xml:space="preserve"> slikt forslag. </w:t>
      </w:r>
    </w:p>
    <w:p w14:paraId="497FFE7B" w14:textId="77777777" w:rsidR="0057752E" w:rsidRDefault="00FE1D0F">
      <w:r>
        <w:t xml:space="preserve">Dersom det blir gjort større </w:t>
      </w:r>
      <w:proofErr w:type="spellStart"/>
      <w:r>
        <w:t>endringar</w:t>
      </w:r>
      <w:proofErr w:type="spellEnd"/>
      <w:r>
        <w:t xml:space="preserve"> i planforslaget etter </w:t>
      </w:r>
      <w:proofErr w:type="spellStart"/>
      <w:r>
        <w:t>offentleg</w:t>
      </w:r>
      <w:proofErr w:type="spellEnd"/>
      <w:r>
        <w:t xml:space="preserve"> ettersyn, følgjer det av § 11–15 første leddet andre punktum at </w:t>
      </w:r>
      <w:proofErr w:type="spellStart"/>
      <w:r>
        <w:t>dei</w:t>
      </w:r>
      <w:proofErr w:type="spellEnd"/>
      <w:r>
        <w:t xml:space="preserve"> aktuelle </w:t>
      </w:r>
      <w:proofErr w:type="spellStart"/>
      <w:r>
        <w:t>delane</w:t>
      </w:r>
      <w:proofErr w:type="spellEnd"/>
      <w:r>
        <w:t xml:space="preserve"> av planen må </w:t>
      </w:r>
      <w:proofErr w:type="spellStart"/>
      <w:r>
        <w:t>handsamast</w:t>
      </w:r>
      <w:proofErr w:type="spellEnd"/>
      <w:r>
        <w:t xml:space="preserve"> på nytt. Dette kan </w:t>
      </w:r>
      <w:proofErr w:type="spellStart"/>
      <w:r>
        <w:t>innebere</w:t>
      </w:r>
      <w:proofErr w:type="spellEnd"/>
      <w:r>
        <w:t xml:space="preserve"> at dersom det kjem forslag i samband med </w:t>
      </w:r>
      <w:proofErr w:type="spellStart"/>
      <w:r>
        <w:t>offentleg</w:t>
      </w:r>
      <w:proofErr w:type="spellEnd"/>
      <w:r>
        <w:t xml:space="preserve"> ettersyn om å avgrense kompetansen i kommunen til å endre eller oppheve </w:t>
      </w:r>
      <w:proofErr w:type="spellStart"/>
      <w:r>
        <w:t>ein</w:t>
      </w:r>
      <w:proofErr w:type="spellEnd"/>
      <w:r>
        <w:t xml:space="preserve"> plan, må dette på </w:t>
      </w:r>
      <w:proofErr w:type="spellStart"/>
      <w:r>
        <w:t>ein</w:t>
      </w:r>
      <w:proofErr w:type="spellEnd"/>
      <w:r>
        <w:t xml:space="preserve"> ekstra runde med </w:t>
      </w:r>
      <w:proofErr w:type="spellStart"/>
      <w:r>
        <w:t>høyring</w:t>
      </w:r>
      <w:proofErr w:type="spellEnd"/>
      <w:r>
        <w:t xml:space="preserve"> og </w:t>
      </w:r>
      <w:proofErr w:type="spellStart"/>
      <w:r>
        <w:t>offentleg</w:t>
      </w:r>
      <w:proofErr w:type="spellEnd"/>
      <w:r>
        <w:t xml:space="preserve"> ettersyn før det kan </w:t>
      </w:r>
      <w:proofErr w:type="spellStart"/>
      <w:r>
        <w:t>fattast</w:t>
      </w:r>
      <w:proofErr w:type="spellEnd"/>
      <w:r>
        <w:t xml:space="preserve"> </w:t>
      </w:r>
      <w:proofErr w:type="spellStart"/>
      <w:r>
        <w:t>endeleg</w:t>
      </w:r>
      <w:proofErr w:type="spellEnd"/>
      <w:r>
        <w:t xml:space="preserve"> vedtak i plansaka. Sektorstyresmakter bør derfor </w:t>
      </w:r>
      <w:proofErr w:type="spellStart"/>
      <w:r>
        <w:t>fremje</w:t>
      </w:r>
      <w:proofErr w:type="spellEnd"/>
      <w:r>
        <w:t xml:space="preserve"> eventuelt forslag om ei slik lengre binding </w:t>
      </w:r>
      <w:proofErr w:type="spellStart"/>
      <w:r>
        <w:t>tidleg</w:t>
      </w:r>
      <w:proofErr w:type="spellEnd"/>
      <w:r>
        <w:t xml:space="preserve"> i planprosessen. Det skal gå fram av planmaterialet som blir lagt ut til </w:t>
      </w:r>
      <w:proofErr w:type="spellStart"/>
      <w:r>
        <w:t>offentleg</w:t>
      </w:r>
      <w:proofErr w:type="spellEnd"/>
      <w:r>
        <w:t xml:space="preserve"> ettersyn, at </w:t>
      </w:r>
      <w:proofErr w:type="spellStart"/>
      <w:r>
        <w:t>eit</w:t>
      </w:r>
      <w:proofErr w:type="spellEnd"/>
      <w:r>
        <w:t xml:space="preserve"> slikt forslag er lagt fram.</w:t>
      </w:r>
    </w:p>
    <w:p w14:paraId="4E52A0CE" w14:textId="77777777" w:rsidR="0057752E" w:rsidRDefault="00FE1D0F">
      <w:pPr>
        <w:pStyle w:val="Overskrift2"/>
      </w:pPr>
      <w:r>
        <w:t>Oreigning (ekspropriasjon)</w:t>
      </w:r>
    </w:p>
    <w:p w14:paraId="52EFDCCC" w14:textId="77777777" w:rsidR="0057752E" w:rsidRDefault="00FE1D0F" w:rsidP="001F3D79">
      <w:r>
        <w:t xml:space="preserve">Arealdelen i kommuneplanen gjev </w:t>
      </w:r>
      <w:proofErr w:type="spellStart"/>
      <w:r>
        <w:t>ikkje</w:t>
      </w:r>
      <w:proofErr w:type="spellEnd"/>
      <w:r>
        <w:t xml:space="preserve"> kommunen direkte rett til å oreigne, slik </w:t>
      </w:r>
      <w:proofErr w:type="spellStart"/>
      <w:r>
        <w:t>ein</w:t>
      </w:r>
      <w:proofErr w:type="spellEnd"/>
      <w:r>
        <w:t xml:space="preserve"> reguleringsplan </w:t>
      </w:r>
      <w:proofErr w:type="spellStart"/>
      <w:r>
        <w:t>gjer</w:t>
      </w:r>
      <w:proofErr w:type="spellEnd"/>
      <w:r>
        <w:t xml:space="preserve">. Det </w:t>
      </w:r>
      <w:proofErr w:type="spellStart"/>
      <w:r>
        <w:t>inneber</w:t>
      </w:r>
      <w:proofErr w:type="spellEnd"/>
      <w:r>
        <w:t xml:space="preserve"> at det må </w:t>
      </w:r>
      <w:proofErr w:type="spellStart"/>
      <w:r>
        <w:t>utarbeidast</w:t>
      </w:r>
      <w:proofErr w:type="spellEnd"/>
      <w:r>
        <w:t xml:space="preserve"> reguleringsplan dersom kommunen treng arealplan som heimel til oreigning. </w:t>
      </w:r>
    </w:p>
    <w:p w14:paraId="56F64F68" w14:textId="77777777" w:rsidR="0057752E" w:rsidRDefault="00FE1D0F">
      <w:r>
        <w:t xml:space="preserve">Alternativt må </w:t>
      </w:r>
      <w:proofErr w:type="spellStart"/>
      <w:r>
        <w:t>ein</w:t>
      </w:r>
      <w:proofErr w:type="spellEnd"/>
      <w:r>
        <w:t xml:space="preserve"> bruke </w:t>
      </w:r>
      <w:proofErr w:type="spellStart"/>
      <w:r>
        <w:t>heimlane</w:t>
      </w:r>
      <w:proofErr w:type="spellEnd"/>
      <w:r>
        <w:t xml:space="preserve"> i </w:t>
      </w:r>
      <w:r>
        <w:rPr>
          <w:rStyle w:val="Hyperkobling"/>
        </w:rPr>
        <w:t>oreigningslova</w:t>
      </w:r>
      <w:r>
        <w:t xml:space="preserve"> eller andre lover som har eigne </w:t>
      </w:r>
      <w:proofErr w:type="spellStart"/>
      <w:r>
        <w:t>heimlar</w:t>
      </w:r>
      <w:proofErr w:type="spellEnd"/>
      <w:r>
        <w:t xml:space="preserve"> til å oreigne.</w:t>
      </w:r>
    </w:p>
    <w:p w14:paraId="425125B1" w14:textId="77777777" w:rsidR="0057752E" w:rsidRDefault="00FE1D0F">
      <w:pPr>
        <w:pStyle w:val="Overskrift2"/>
      </w:pPr>
      <w:r>
        <w:t>Innløysing og erstatning</w:t>
      </w:r>
    </w:p>
    <w:p w14:paraId="3E1FDA22" w14:textId="77777777" w:rsidR="0057752E" w:rsidRDefault="00FE1D0F" w:rsidP="001F3D79">
      <w:r>
        <w:t xml:space="preserve">Det </w:t>
      </w:r>
      <w:proofErr w:type="spellStart"/>
      <w:r>
        <w:t>offentlege</w:t>
      </w:r>
      <w:proofErr w:type="spellEnd"/>
      <w:r>
        <w:t xml:space="preserve"> kan i utgangspunktet erstatningsfritt bestemme arealbruken gjennom å </w:t>
      </w:r>
      <w:proofErr w:type="spellStart"/>
      <w:r>
        <w:t>fastsetje</w:t>
      </w:r>
      <w:proofErr w:type="spellEnd"/>
      <w:r>
        <w:t xml:space="preserve"> kva for område som kan </w:t>
      </w:r>
      <w:proofErr w:type="spellStart"/>
      <w:r>
        <w:t>byggjast</w:t>
      </w:r>
      <w:proofErr w:type="spellEnd"/>
      <w:r>
        <w:t xml:space="preserve"> ut, kva for </w:t>
      </w:r>
      <w:proofErr w:type="spellStart"/>
      <w:r>
        <w:t>nokre</w:t>
      </w:r>
      <w:proofErr w:type="spellEnd"/>
      <w:r>
        <w:t xml:space="preserve"> som </w:t>
      </w:r>
      <w:proofErr w:type="spellStart"/>
      <w:r>
        <w:t>ikkje</w:t>
      </w:r>
      <w:proofErr w:type="spellEnd"/>
      <w:r>
        <w:t xml:space="preserve"> skal </w:t>
      </w:r>
      <w:proofErr w:type="spellStart"/>
      <w:r>
        <w:t>byggjast</w:t>
      </w:r>
      <w:proofErr w:type="spellEnd"/>
      <w:r>
        <w:t xml:space="preserve"> ut, og kva for </w:t>
      </w:r>
      <w:proofErr w:type="spellStart"/>
      <w:r>
        <w:t>nokre</w:t>
      </w:r>
      <w:proofErr w:type="spellEnd"/>
      <w:r>
        <w:t xml:space="preserve"> som skal få </w:t>
      </w:r>
      <w:proofErr w:type="spellStart"/>
      <w:r>
        <w:t>eit</w:t>
      </w:r>
      <w:proofErr w:type="spellEnd"/>
      <w:r>
        <w:t xml:space="preserve"> særskilt vern.</w:t>
      </w:r>
    </w:p>
    <w:p w14:paraId="6700143B" w14:textId="77777777" w:rsidR="0057752E" w:rsidRDefault="00FE1D0F">
      <w:r>
        <w:t xml:space="preserve">Det er visse lovfesta unntak </w:t>
      </w:r>
      <w:proofErr w:type="spellStart"/>
      <w:r>
        <w:t>frå</w:t>
      </w:r>
      <w:proofErr w:type="spellEnd"/>
      <w:r>
        <w:t xml:space="preserve"> dette </w:t>
      </w:r>
      <w:proofErr w:type="spellStart"/>
      <w:r>
        <w:t>hovudprinsippet</w:t>
      </w:r>
      <w:proofErr w:type="spellEnd"/>
      <w:r>
        <w:t xml:space="preserve">. Omfanget av erstatnings- og innløysingsplikta for arealdelen i kommuneplanen går fram av plan- og bygningslova </w:t>
      </w:r>
      <w:hyperlink r:id="rId283" w:anchor="KAPITTEL_3-1" w:history="1">
        <w:r>
          <w:rPr>
            <w:rStyle w:val="Hyperkobling"/>
          </w:rPr>
          <w:t>kap. 15</w:t>
        </w:r>
      </w:hyperlink>
      <w:r>
        <w:t xml:space="preserve"> om innløysing og erstatning.</w:t>
      </w:r>
    </w:p>
    <w:p w14:paraId="0914F906" w14:textId="77777777" w:rsidR="0057752E" w:rsidRDefault="00FE1D0F">
      <w:r>
        <w:t xml:space="preserve">Plan- og bygningslova § 15-1 </w:t>
      </w:r>
      <w:proofErr w:type="spellStart"/>
      <w:r>
        <w:t>fastset</w:t>
      </w:r>
      <w:proofErr w:type="spellEnd"/>
      <w:r>
        <w:t xml:space="preserve"> at </w:t>
      </w:r>
      <w:proofErr w:type="spellStart"/>
      <w:r>
        <w:t>grunneigar</w:t>
      </w:r>
      <w:proofErr w:type="spellEnd"/>
      <w:r>
        <w:t xml:space="preserve"> eller </w:t>
      </w:r>
      <w:proofErr w:type="spellStart"/>
      <w:r>
        <w:t>festar</w:t>
      </w:r>
      <w:proofErr w:type="spellEnd"/>
      <w:r>
        <w:t xml:space="preserve"> kan </w:t>
      </w:r>
      <w:proofErr w:type="spellStart"/>
      <w:r>
        <w:t>krevje</w:t>
      </w:r>
      <w:proofErr w:type="spellEnd"/>
      <w:r>
        <w:t xml:space="preserve"> erstatning etter skjønn eller </w:t>
      </w:r>
      <w:proofErr w:type="spellStart"/>
      <w:r>
        <w:t>straksinnløysing</w:t>
      </w:r>
      <w:proofErr w:type="spellEnd"/>
      <w:r>
        <w:t xml:space="preserve"> dersom</w:t>
      </w:r>
    </w:p>
    <w:p w14:paraId="04A209A4" w14:textId="77777777" w:rsidR="0057752E" w:rsidRDefault="00FE1D0F">
      <w:pPr>
        <w:pStyle w:val="Listebombe"/>
        <w:spacing w:before="270"/>
      </w:pPr>
      <w:r>
        <w:t xml:space="preserve">det går </w:t>
      </w:r>
      <w:proofErr w:type="spellStart"/>
      <w:r>
        <w:t>meir</w:t>
      </w:r>
      <w:proofErr w:type="spellEnd"/>
      <w:r>
        <w:t xml:space="preserve"> enn fire år </w:t>
      </w:r>
      <w:proofErr w:type="spellStart"/>
      <w:r>
        <w:t>frå</w:t>
      </w:r>
      <w:proofErr w:type="spellEnd"/>
      <w:r>
        <w:t xml:space="preserve"> </w:t>
      </w:r>
      <w:proofErr w:type="spellStart"/>
      <w:r>
        <w:t>ein</w:t>
      </w:r>
      <w:proofErr w:type="spellEnd"/>
      <w:r>
        <w:t xml:space="preserve"> </w:t>
      </w:r>
      <w:proofErr w:type="spellStart"/>
      <w:r>
        <w:t>eigedom</w:t>
      </w:r>
      <w:proofErr w:type="spellEnd"/>
      <w:r>
        <w:t xml:space="preserve">, eller større del av </w:t>
      </w:r>
      <w:proofErr w:type="spellStart"/>
      <w:r>
        <w:t>eigedom</w:t>
      </w:r>
      <w:proofErr w:type="spellEnd"/>
      <w:r>
        <w:t xml:space="preserve"> i arealdelen i kommuneplanen, er vorten lagd ut til </w:t>
      </w:r>
      <w:proofErr w:type="spellStart"/>
      <w:r>
        <w:t>offentleg</w:t>
      </w:r>
      <w:proofErr w:type="spellEnd"/>
      <w:r>
        <w:t xml:space="preserve"> trafikkområde, friområde, fellesområde eller fornyingsområde, og </w:t>
      </w:r>
    </w:p>
    <w:p w14:paraId="57587D5E" w14:textId="77777777" w:rsidR="0057752E" w:rsidRDefault="00FE1D0F">
      <w:pPr>
        <w:pStyle w:val="Listebombe"/>
      </w:pPr>
      <w:proofErr w:type="spellStart"/>
      <w:r>
        <w:t>bandlegginga</w:t>
      </w:r>
      <w:proofErr w:type="spellEnd"/>
      <w:r>
        <w:t xml:space="preserve"> </w:t>
      </w:r>
      <w:proofErr w:type="spellStart"/>
      <w:r>
        <w:t>ikkje</w:t>
      </w:r>
      <w:proofErr w:type="spellEnd"/>
      <w:r>
        <w:t xml:space="preserve"> er </w:t>
      </w:r>
      <w:proofErr w:type="spellStart"/>
      <w:r>
        <w:t>følgt</w:t>
      </w:r>
      <w:proofErr w:type="spellEnd"/>
      <w:r>
        <w:t xml:space="preserve"> opp med reguleringsplan </w:t>
      </w:r>
    </w:p>
    <w:p w14:paraId="78CE601A" w14:textId="77777777" w:rsidR="0057752E" w:rsidRDefault="00FE1D0F">
      <w:proofErr w:type="spellStart"/>
      <w:r>
        <w:t>Føresetnaden</w:t>
      </w:r>
      <w:proofErr w:type="spellEnd"/>
      <w:r>
        <w:t xml:space="preserve"> er at </w:t>
      </w:r>
      <w:proofErr w:type="spellStart"/>
      <w:r>
        <w:t>bandlegginga</w:t>
      </w:r>
      <w:proofErr w:type="spellEnd"/>
      <w:r>
        <w:t xml:space="preserve"> medfører at </w:t>
      </w:r>
      <w:proofErr w:type="spellStart"/>
      <w:r>
        <w:t>eigedomen</w:t>
      </w:r>
      <w:proofErr w:type="spellEnd"/>
      <w:r>
        <w:t xml:space="preserve"> </w:t>
      </w:r>
      <w:proofErr w:type="spellStart"/>
      <w:r>
        <w:t>ikkje</w:t>
      </w:r>
      <w:proofErr w:type="spellEnd"/>
      <w:r>
        <w:t xml:space="preserve"> lenger kan brukast på </w:t>
      </w:r>
      <w:proofErr w:type="spellStart"/>
      <w:r>
        <w:t>rekningssvarande</w:t>
      </w:r>
      <w:proofErr w:type="spellEnd"/>
      <w:r>
        <w:t xml:space="preserve"> måte.</w:t>
      </w:r>
    </w:p>
    <w:p w14:paraId="2049C74C" w14:textId="77777777" w:rsidR="0057752E" w:rsidRDefault="00FE1D0F">
      <w:r>
        <w:lastRenderedPageBreak/>
        <w:t xml:space="preserve">Når det aktuelle bandleggingsområdet blir regulert </w:t>
      </w:r>
      <w:proofErr w:type="spellStart"/>
      <w:r>
        <w:t>innan</w:t>
      </w:r>
      <w:proofErr w:type="spellEnd"/>
      <w:r>
        <w:t xml:space="preserve"> fire år, vil rettsgrunnlaget </w:t>
      </w:r>
      <w:proofErr w:type="spellStart"/>
      <w:r>
        <w:t>vere</w:t>
      </w:r>
      <w:proofErr w:type="spellEnd"/>
      <w:r>
        <w:t xml:space="preserve"> erstatnings- og innløysingsføresegnene i plan- og bygningslova §§ 15-2 «Grunneiers rett til å kreve innløsning» og 15-3 «Erstatning for tap ved reguleringsplan».</w:t>
      </w:r>
    </w:p>
    <w:tbl>
      <w:tblPr>
        <w:tblStyle w:val="StandardBoks"/>
        <w:tblW w:w="0" w:type="auto"/>
        <w:tblLayout w:type="fixed"/>
        <w:tblLook w:val="0000" w:firstRow="0" w:lastRow="0" w:firstColumn="0" w:lastColumn="0" w:noHBand="0" w:noVBand="0"/>
      </w:tblPr>
      <w:tblGrid>
        <w:gridCol w:w="8504"/>
      </w:tblGrid>
      <w:tr w:rsidR="0057752E" w14:paraId="2B0C6EFF" w14:textId="77777777" w:rsidTr="006D28DE">
        <w:trPr>
          <w:trHeight w:val="60"/>
        </w:trPr>
        <w:tc>
          <w:tcPr>
            <w:tcW w:w="8504" w:type="dxa"/>
          </w:tcPr>
          <w:p w14:paraId="496F8035" w14:textId="77777777" w:rsidR="0057752E" w:rsidRDefault="00FE1D0F">
            <w:pPr>
              <w:rPr>
                <w:rStyle w:val="halvfet"/>
              </w:rPr>
            </w:pPr>
            <w:r>
              <w:rPr>
                <w:rStyle w:val="halvfet"/>
              </w:rPr>
              <w:t xml:space="preserve">Erstatning og innløysing som </w:t>
            </w:r>
            <w:proofErr w:type="spellStart"/>
            <w:r>
              <w:rPr>
                <w:rStyle w:val="halvfet"/>
              </w:rPr>
              <w:t>følgje</w:t>
            </w:r>
            <w:proofErr w:type="spellEnd"/>
            <w:r>
              <w:rPr>
                <w:rStyle w:val="halvfet"/>
              </w:rPr>
              <w:t xml:space="preserve"> av vedtak om arealdelen i kommuneplanen kan </w:t>
            </w:r>
            <w:proofErr w:type="spellStart"/>
            <w:r>
              <w:rPr>
                <w:rStyle w:val="halvfet"/>
              </w:rPr>
              <w:t>berre</w:t>
            </w:r>
            <w:proofErr w:type="spellEnd"/>
            <w:r>
              <w:rPr>
                <w:rStyle w:val="halvfet"/>
              </w:rPr>
              <w:t xml:space="preserve"> </w:t>
            </w:r>
            <w:proofErr w:type="spellStart"/>
            <w:r>
              <w:rPr>
                <w:rStyle w:val="halvfet"/>
              </w:rPr>
              <w:t>vere</w:t>
            </w:r>
            <w:proofErr w:type="spellEnd"/>
            <w:r>
              <w:rPr>
                <w:rStyle w:val="halvfet"/>
              </w:rPr>
              <w:t xml:space="preserve"> aktuelt i heilt spesielle </w:t>
            </w:r>
            <w:proofErr w:type="spellStart"/>
            <w:r>
              <w:rPr>
                <w:rStyle w:val="halvfet"/>
              </w:rPr>
              <w:t>situasjonar</w:t>
            </w:r>
            <w:proofErr w:type="spellEnd"/>
          </w:p>
          <w:p w14:paraId="559643AD" w14:textId="77777777" w:rsidR="0057752E" w:rsidRDefault="00FE1D0F">
            <w:pPr>
              <w:pStyle w:val="Listebombe"/>
            </w:pPr>
            <w:r>
              <w:t xml:space="preserve">Det skal svært </w:t>
            </w:r>
            <w:proofErr w:type="spellStart"/>
            <w:r>
              <w:t>mykje</w:t>
            </w:r>
            <w:proofErr w:type="spellEnd"/>
            <w:r>
              <w:t xml:space="preserve"> til at arealdelen medfører </w:t>
            </w:r>
            <w:proofErr w:type="spellStart"/>
            <w:r>
              <w:t>rådveldeinnskrenkingar</w:t>
            </w:r>
            <w:proofErr w:type="spellEnd"/>
            <w:r>
              <w:t xml:space="preserve"> som fører til at </w:t>
            </w:r>
            <w:proofErr w:type="spellStart"/>
            <w:r>
              <w:t>eigedomen</w:t>
            </w:r>
            <w:proofErr w:type="spellEnd"/>
            <w:r>
              <w:t xml:space="preserve"> </w:t>
            </w:r>
            <w:proofErr w:type="spellStart"/>
            <w:r>
              <w:t>ikkje</w:t>
            </w:r>
            <w:proofErr w:type="spellEnd"/>
            <w:r>
              <w:t xml:space="preserve"> lenger kan </w:t>
            </w:r>
            <w:proofErr w:type="spellStart"/>
            <w:r>
              <w:t>drivast</w:t>
            </w:r>
            <w:proofErr w:type="spellEnd"/>
            <w:r>
              <w:t xml:space="preserve"> </w:t>
            </w:r>
            <w:proofErr w:type="spellStart"/>
            <w:r>
              <w:t>rekningssvarande</w:t>
            </w:r>
            <w:proofErr w:type="spellEnd"/>
            <w:r>
              <w:t xml:space="preserve">. </w:t>
            </w:r>
          </w:p>
          <w:p w14:paraId="00AF1633" w14:textId="77777777" w:rsidR="0057752E" w:rsidRDefault="00FE1D0F">
            <w:pPr>
              <w:pStyle w:val="Listebombe"/>
            </w:pPr>
            <w:proofErr w:type="spellStart"/>
            <w:r>
              <w:t>Eit</w:t>
            </w:r>
            <w:proofErr w:type="spellEnd"/>
            <w:r>
              <w:t xml:space="preserve"> krav etter plan- og bygningslova § 15-1 vil normalt bli møtt med regulering og eventuell oreigning. </w:t>
            </w:r>
          </w:p>
          <w:p w14:paraId="57F3478A" w14:textId="77777777" w:rsidR="0057752E" w:rsidRDefault="00FE1D0F">
            <w:pPr>
              <w:pStyle w:val="Listebombe"/>
            </w:pPr>
            <w:r>
              <w:t xml:space="preserve">Alternativt kan krav etter plan- og bygningslova § 15-1 medføre at kommunen vurderer arealbruksspørsmålet på nytt. Slik kan planen bli endra til </w:t>
            </w:r>
            <w:proofErr w:type="spellStart"/>
            <w:r>
              <w:t>eit</w:t>
            </w:r>
            <w:proofErr w:type="spellEnd"/>
            <w:r>
              <w:t xml:space="preserve"> </w:t>
            </w:r>
            <w:proofErr w:type="spellStart"/>
            <w:r>
              <w:t>føremål</w:t>
            </w:r>
            <w:proofErr w:type="spellEnd"/>
            <w:r>
              <w:t xml:space="preserve"> som </w:t>
            </w:r>
            <w:proofErr w:type="spellStart"/>
            <w:r>
              <w:t>ikkje</w:t>
            </w:r>
            <w:proofErr w:type="spellEnd"/>
            <w:r>
              <w:t xml:space="preserve"> medfører </w:t>
            </w:r>
            <w:proofErr w:type="spellStart"/>
            <w:r>
              <w:t>opning</w:t>
            </w:r>
            <w:proofErr w:type="spellEnd"/>
            <w:r>
              <w:t xml:space="preserve"> for erstatning eller innløysing.</w:t>
            </w:r>
          </w:p>
        </w:tc>
      </w:tr>
    </w:tbl>
    <w:p w14:paraId="1D2106B4" w14:textId="77777777" w:rsidR="0057752E" w:rsidRDefault="00FE1D0F">
      <w:r>
        <w:t xml:space="preserve">Elles gjeld </w:t>
      </w:r>
      <w:hyperlink r:id="rId284" w:history="1">
        <w:r>
          <w:rPr>
            <w:rStyle w:val="Hyperkobling"/>
          </w:rPr>
          <w:t>ekspropriasjonserstatningslova</w:t>
        </w:r>
      </w:hyperlink>
      <w:r>
        <w:t xml:space="preserve"> for erstatning ved oreigningsinngrep.</w:t>
      </w:r>
    </w:p>
    <w:p w14:paraId="170AD793" w14:textId="77777777" w:rsidR="0057752E" w:rsidRDefault="00FE1D0F">
      <w:r>
        <w:t xml:space="preserve">Ny arealplan kan likevel hindre gjennomføring av </w:t>
      </w:r>
      <w:proofErr w:type="spellStart"/>
      <w:r>
        <w:t>eit</w:t>
      </w:r>
      <w:proofErr w:type="spellEnd"/>
      <w:r>
        <w:t xml:space="preserve"> planlagt </w:t>
      </w:r>
      <w:proofErr w:type="spellStart"/>
      <w:r>
        <w:t>byggjetiltak</w:t>
      </w:r>
      <w:proofErr w:type="spellEnd"/>
      <w:r>
        <w:t xml:space="preserve"> i samsvar med </w:t>
      </w:r>
      <w:proofErr w:type="spellStart"/>
      <w:r>
        <w:t>tidlegare</w:t>
      </w:r>
      <w:proofErr w:type="spellEnd"/>
      <w:r>
        <w:t xml:space="preserve"> </w:t>
      </w:r>
      <w:proofErr w:type="spellStart"/>
      <w:r>
        <w:t>gjeldande</w:t>
      </w:r>
      <w:proofErr w:type="spellEnd"/>
      <w:r>
        <w:t xml:space="preserve"> arealplan. Dette kan i visse </w:t>
      </w:r>
      <w:proofErr w:type="spellStart"/>
      <w:r>
        <w:t>situasjonar</w:t>
      </w:r>
      <w:proofErr w:type="spellEnd"/>
      <w:r>
        <w:t xml:space="preserve"> medføre eventuell erstatning for prosjekteringskostnader i samband med utarbeiding av </w:t>
      </w:r>
      <w:proofErr w:type="spellStart"/>
      <w:r>
        <w:t>byggjeteikningar</w:t>
      </w:r>
      <w:proofErr w:type="spellEnd"/>
      <w:r>
        <w:t xml:space="preserve">. </w:t>
      </w:r>
    </w:p>
    <w:p w14:paraId="15FCCE03" w14:textId="77777777" w:rsidR="0057752E" w:rsidRDefault="00FE1D0F">
      <w:r>
        <w:t xml:space="preserve">Utgangspunktet er at det må </w:t>
      </w:r>
      <w:proofErr w:type="spellStart"/>
      <w:r>
        <w:t>vere</w:t>
      </w:r>
      <w:proofErr w:type="spellEnd"/>
      <w:r>
        <w:t xml:space="preserve"> søkt om </w:t>
      </w:r>
      <w:proofErr w:type="spellStart"/>
      <w:r>
        <w:t>byggjeløyve</w:t>
      </w:r>
      <w:proofErr w:type="spellEnd"/>
      <w:r>
        <w:t xml:space="preserve">, og at </w:t>
      </w:r>
      <w:proofErr w:type="spellStart"/>
      <w:r>
        <w:t>ein</w:t>
      </w:r>
      <w:proofErr w:type="spellEnd"/>
      <w:r>
        <w:t xml:space="preserve"> kan avslå søknaden fordi det blir </w:t>
      </w:r>
      <w:proofErr w:type="spellStart"/>
      <w:r>
        <w:t>vedteke</w:t>
      </w:r>
      <w:proofErr w:type="spellEnd"/>
      <w:r>
        <w:t xml:space="preserve"> </w:t>
      </w:r>
      <w:proofErr w:type="spellStart"/>
      <w:r>
        <w:t>ein</w:t>
      </w:r>
      <w:proofErr w:type="spellEnd"/>
      <w:r>
        <w:t xml:space="preserve"> ny og </w:t>
      </w:r>
      <w:proofErr w:type="spellStart"/>
      <w:r>
        <w:t>annan</w:t>
      </w:r>
      <w:proofErr w:type="spellEnd"/>
      <w:r>
        <w:t xml:space="preserve"> plan. </w:t>
      </w:r>
      <w:proofErr w:type="spellStart"/>
      <w:r>
        <w:t>Utbyggjar</w:t>
      </w:r>
      <w:proofErr w:type="spellEnd"/>
      <w:r>
        <w:t xml:space="preserve"> må her i god tru ha utarbeidd </w:t>
      </w:r>
      <w:proofErr w:type="spellStart"/>
      <w:r>
        <w:t>desse</w:t>
      </w:r>
      <w:proofErr w:type="spellEnd"/>
      <w:r>
        <w:t xml:space="preserve"> i tillit til </w:t>
      </w:r>
      <w:proofErr w:type="spellStart"/>
      <w:r>
        <w:t>gjeldande</w:t>
      </w:r>
      <w:proofErr w:type="spellEnd"/>
      <w:r>
        <w:t xml:space="preserve"> plan, </w:t>
      </w:r>
      <w:proofErr w:type="spellStart"/>
      <w:r>
        <w:t>utan</w:t>
      </w:r>
      <w:proofErr w:type="spellEnd"/>
      <w:r>
        <w:t xml:space="preserve"> å ha </w:t>
      </w:r>
      <w:proofErr w:type="spellStart"/>
      <w:r>
        <w:t>vore</w:t>
      </w:r>
      <w:proofErr w:type="spellEnd"/>
      <w:r>
        <w:t xml:space="preserve"> orientert om eller hatt kjennskap til det nye planarbeidet. Ei slik erstatning kan også </w:t>
      </w:r>
      <w:proofErr w:type="spellStart"/>
      <w:r>
        <w:t>tenkjast</w:t>
      </w:r>
      <w:proofErr w:type="spellEnd"/>
      <w:r>
        <w:t xml:space="preserve"> </w:t>
      </w:r>
      <w:proofErr w:type="spellStart"/>
      <w:r>
        <w:t>kravd</w:t>
      </w:r>
      <w:proofErr w:type="spellEnd"/>
      <w:r>
        <w:t xml:space="preserve"> når ny arealdel </w:t>
      </w:r>
      <w:proofErr w:type="spellStart"/>
      <w:r>
        <w:t>hindrar</w:t>
      </w:r>
      <w:proofErr w:type="spellEnd"/>
      <w:r>
        <w:t xml:space="preserve"> høvet til å innrette seg etter </w:t>
      </w:r>
      <w:proofErr w:type="spellStart"/>
      <w:r>
        <w:t>ein</w:t>
      </w:r>
      <w:proofErr w:type="spellEnd"/>
      <w:r>
        <w:t xml:space="preserve"> eldre reguleringsplan.</w:t>
      </w:r>
    </w:p>
    <w:p w14:paraId="1E7817FE" w14:textId="77777777" w:rsidR="0057752E" w:rsidRDefault="00FE1D0F">
      <w:r>
        <w:t xml:space="preserve">Rettspraksis går elles ut på at det </w:t>
      </w:r>
      <w:proofErr w:type="spellStart"/>
      <w:r>
        <w:t>ikkje</w:t>
      </w:r>
      <w:proofErr w:type="spellEnd"/>
      <w:r>
        <w:t xml:space="preserve"> blir gjeve erstatning til dekning av slike faktiske kostnader i samband med </w:t>
      </w:r>
      <w:proofErr w:type="spellStart"/>
      <w:r>
        <w:t>førebuande</w:t>
      </w:r>
      <w:proofErr w:type="spellEnd"/>
      <w:r>
        <w:t xml:space="preserve"> planlegging av tiltak. Det er </w:t>
      </w:r>
      <w:proofErr w:type="spellStart"/>
      <w:r>
        <w:t>berre</w:t>
      </w:r>
      <w:proofErr w:type="spellEnd"/>
      <w:r>
        <w:t xml:space="preserve"> utgifter som knyter seg til sjølve utarbeidinga av søknad om </w:t>
      </w:r>
      <w:proofErr w:type="spellStart"/>
      <w:r>
        <w:t>byggjeløyve</w:t>
      </w:r>
      <w:proofErr w:type="spellEnd"/>
      <w:r>
        <w:t>, som fell inn under denne erstatningsordninga.</w:t>
      </w:r>
    </w:p>
    <w:p w14:paraId="003D2905" w14:textId="77777777" w:rsidR="0057752E" w:rsidRDefault="00FE1D0F">
      <w:r>
        <w:t xml:space="preserve">Sjå også </w:t>
      </w:r>
      <w:proofErr w:type="spellStart"/>
      <w:r>
        <w:t>nærare</w:t>
      </w:r>
      <w:proofErr w:type="spellEnd"/>
      <w:r>
        <w:t xml:space="preserve"> omtale i rundskriv </w:t>
      </w:r>
      <w:hyperlink r:id="rId285" w:history="1">
        <w:r>
          <w:rPr>
            <w:rStyle w:val="Hyperkobling"/>
          </w:rPr>
          <w:t xml:space="preserve">T-2/09 Ikraftsetting av ny plandel i plan- og </w:t>
        </w:r>
      </w:hyperlink>
      <w:hyperlink r:id="rId286" w:history="1">
        <w:r>
          <w:rPr>
            <w:rStyle w:val="Hyperkobling"/>
          </w:rPr>
          <w:t>bygningsloven</w:t>
        </w:r>
      </w:hyperlink>
      <w:r>
        <w:t>.</w:t>
      </w:r>
    </w:p>
    <w:tbl>
      <w:tblPr>
        <w:tblStyle w:val="StandardBoks"/>
        <w:tblW w:w="0" w:type="auto"/>
        <w:tblLayout w:type="fixed"/>
        <w:tblLook w:val="0000" w:firstRow="0" w:lastRow="0" w:firstColumn="0" w:lastColumn="0" w:noHBand="0" w:noVBand="0"/>
      </w:tblPr>
      <w:tblGrid>
        <w:gridCol w:w="8504"/>
      </w:tblGrid>
      <w:tr w:rsidR="0057752E" w14:paraId="337BCF84" w14:textId="77777777" w:rsidTr="006D28DE">
        <w:trPr>
          <w:trHeight w:val="60"/>
        </w:trPr>
        <w:tc>
          <w:tcPr>
            <w:tcW w:w="8504" w:type="dxa"/>
          </w:tcPr>
          <w:p w14:paraId="455B4BB4" w14:textId="77777777" w:rsidR="0057752E" w:rsidRDefault="00FE1D0F">
            <w:pPr>
              <w:rPr>
                <w:rStyle w:val="halvfet"/>
              </w:rPr>
            </w:pPr>
            <w:r>
              <w:rPr>
                <w:rStyle w:val="halvfet"/>
              </w:rPr>
              <w:t xml:space="preserve">Korleis definerer </w:t>
            </w:r>
            <w:proofErr w:type="spellStart"/>
            <w:r>
              <w:rPr>
                <w:rStyle w:val="halvfet"/>
              </w:rPr>
              <w:t>ein</w:t>
            </w:r>
            <w:proofErr w:type="spellEnd"/>
            <w:r>
              <w:rPr>
                <w:rStyle w:val="halvfet"/>
              </w:rPr>
              <w:t xml:space="preserve"> (</w:t>
            </w:r>
            <w:proofErr w:type="spellStart"/>
            <w:r>
              <w:rPr>
                <w:rStyle w:val="halvfet"/>
              </w:rPr>
              <w:t>offentlege</w:t>
            </w:r>
            <w:proofErr w:type="spellEnd"/>
            <w:r>
              <w:rPr>
                <w:rStyle w:val="halvfet"/>
              </w:rPr>
              <w:t>) friområde?</w:t>
            </w:r>
          </w:p>
          <w:p w14:paraId="5A741CA5" w14:textId="77777777" w:rsidR="0057752E" w:rsidRDefault="00FE1D0F" w:rsidP="001F3D79">
            <w:r>
              <w:t xml:space="preserve">Det er </w:t>
            </w:r>
            <w:proofErr w:type="spellStart"/>
            <w:r>
              <w:t>berre</w:t>
            </w:r>
            <w:proofErr w:type="spellEnd"/>
            <w:r>
              <w:t xml:space="preserve"> </w:t>
            </w:r>
            <w:proofErr w:type="spellStart"/>
            <w:r>
              <w:t>grønstruktur</w:t>
            </w:r>
            <w:proofErr w:type="spellEnd"/>
            <w:r>
              <w:t xml:space="preserve"> (</w:t>
            </w:r>
            <w:proofErr w:type="spellStart"/>
            <w:r>
              <w:t>medrekna</w:t>
            </w:r>
            <w:proofErr w:type="spellEnd"/>
            <w:r>
              <w:t xml:space="preserve"> friområde) og </w:t>
            </w:r>
            <w:proofErr w:type="spellStart"/>
            <w:r>
              <w:t>uteopphaldsareal</w:t>
            </w:r>
            <w:proofErr w:type="spellEnd"/>
            <w:r>
              <w:t xml:space="preserve"> «o_» (jf. </w:t>
            </w:r>
            <w:hyperlink r:id="rId287" w:history="1">
              <w:r>
                <w:t>§ 11-7</w:t>
              </w:r>
            </w:hyperlink>
            <w:r>
              <w:t xml:space="preserve">), som i føresegn (jf. § 11-10 nr. 3) er fastsett å </w:t>
            </w:r>
            <w:proofErr w:type="spellStart"/>
            <w:r>
              <w:t>vere</w:t>
            </w:r>
            <w:proofErr w:type="spellEnd"/>
            <w:r>
              <w:t xml:space="preserve"> </w:t>
            </w:r>
            <w:proofErr w:type="spellStart"/>
            <w:r>
              <w:t>offentleg</w:t>
            </w:r>
            <w:proofErr w:type="spellEnd"/>
            <w:r>
              <w:t xml:space="preserve"> og som blir </w:t>
            </w:r>
            <w:proofErr w:type="spellStart"/>
            <w:r>
              <w:t>merkt</w:t>
            </w:r>
            <w:proofErr w:type="spellEnd"/>
            <w:r>
              <w:t xml:space="preserve"> med «o_», som under </w:t>
            </w:r>
            <w:proofErr w:type="spellStart"/>
            <w:r>
              <w:t>føresetnad</w:t>
            </w:r>
            <w:proofErr w:type="spellEnd"/>
            <w:r>
              <w:t xml:space="preserve"> av at </w:t>
            </w:r>
            <w:proofErr w:type="spellStart"/>
            <w:r>
              <w:t>dei</w:t>
            </w:r>
            <w:proofErr w:type="spellEnd"/>
            <w:r>
              <w:t xml:space="preserve"> andre vilkåra i </w:t>
            </w:r>
            <w:hyperlink r:id="rId288" w:history="1">
              <w:r>
                <w:t xml:space="preserve">kap. 15 </w:t>
              </w:r>
            </w:hyperlink>
            <w:r>
              <w:t xml:space="preserve">er oppfylte, som vil kunne </w:t>
            </w:r>
            <w:proofErr w:type="spellStart"/>
            <w:r>
              <w:t>gje</w:t>
            </w:r>
            <w:proofErr w:type="spellEnd"/>
            <w:r>
              <w:t xml:space="preserve"> grunnlag for innløysing/erstatning.</w:t>
            </w:r>
          </w:p>
        </w:tc>
      </w:tr>
    </w:tbl>
    <w:p w14:paraId="128FA5F3" w14:textId="77777777" w:rsidR="0057752E" w:rsidRDefault="0057752E"/>
    <w:tbl>
      <w:tblPr>
        <w:tblStyle w:val="StandardBoks"/>
        <w:tblW w:w="0" w:type="auto"/>
        <w:tblLayout w:type="fixed"/>
        <w:tblLook w:val="0000" w:firstRow="0" w:lastRow="0" w:firstColumn="0" w:lastColumn="0" w:noHBand="0" w:noVBand="0"/>
      </w:tblPr>
      <w:tblGrid>
        <w:gridCol w:w="8504"/>
      </w:tblGrid>
      <w:tr w:rsidR="0057752E" w14:paraId="3F95DF0F" w14:textId="77777777" w:rsidTr="006D28DE">
        <w:trPr>
          <w:trHeight w:val="60"/>
        </w:trPr>
        <w:tc>
          <w:tcPr>
            <w:tcW w:w="8504" w:type="dxa"/>
          </w:tcPr>
          <w:p w14:paraId="2BDE0517" w14:textId="77777777" w:rsidR="0057752E" w:rsidRDefault="00FE1D0F">
            <w:pPr>
              <w:rPr>
                <w:rStyle w:val="halvfet"/>
              </w:rPr>
            </w:pPr>
            <w:proofErr w:type="spellStart"/>
            <w:r>
              <w:rPr>
                <w:rStyle w:val="halvfet"/>
              </w:rPr>
              <w:t>Føremål</w:t>
            </w:r>
            <w:proofErr w:type="spellEnd"/>
            <w:r>
              <w:rPr>
                <w:rStyle w:val="halvfet"/>
              </w:rPr>
              <w:t xml:space="preserve"> og føresegner som gjev rett til erstatning og innløysing i plan- og bygningslova</w:t>
            </w:r>
          </w:p>
          <w:p w14:paraId="7F760477" w14:textId="77777777" w:rsidR="0057752E" w:rsidRDefault="00FE1D0F">
            <w:pPr>
              <w:pStyle w:val="Listebombe"/>
            </w:pPr>
            <w:r>
              <w:lastRenderedPageBreak/>
              <w:t xml:space="preserve">Staten, fylket og kommunen sine </w:t>
            </w:r>
            <w:proofErr w:type="spellStart"/>
            <w:r>
              <w:t>bygningar</w:t>
            </w:r>
            <w:proofErr w:type="spellEnd"/>
            <w:r>
              <w:t xml:space="preserve"> finn </w:t>
            </w:r>
            <w:proofErr w:type="spellStart"/>
            <w:r>
              <w:t>ein</w:t>
            </w:r>
            <w:proofErr w:type="spellEnd"/>
            <w:r>
              <w:t xml:space="preserve"> under </w:t>
            </w:r>
            <w:proofErr w:type="spellStart"/>
            <w:r>
              <w:t>arealføremål</w:t>
            </w:r>
            <w:proofErr w:type="spellEnd"/>
            <w:r>
              <w:t xml:space="preserve"> i § 11-7 andre leddet nr. 1 Bygg og anlegg, underformål: bygg for </w:t>
            </w:r>
            <w:proofErr w:type="spellStart"/>
            <w:r>
              <w:t>offentleg</w:t>
            </w:r>
            <w:proofErr w:type="spellEnd"/>
            <w:r>
              <w:t xml:space="preserve"> eller privat tjenesteyting. Det må </w:t>
            </w:r>
            <w:proofErr w:type="spellStart"/>
            <w:r>
              <w:t>definerast</w:t>
            </w:r>
            <w:proofErr w:type="spellEnd"/>
            <w:r>
              <w:t xml:space="preserve"> særskilt at </w:t>
            </w:r>
            <w:proofErr w:type="spellStart"/>
            <w:r>
              <w:t>bygningar</w:t>
            </w:r>
            <w:proofErr w:type="spellEnd"/>
            <w:r>
              <w:t xml:space="preserve"> skal </w:t>
            </w:r>
            <w:proofErr w:type="spellStart"/>
            <w:r>
              <w:t>vere</w:t>
            </w:r>
            <w:proofErr w:type="spellEnd"/>
            <w:r>
              <w:t xml:space="preserve"> </w:t>
            </w:r>
            <w:proofErr w:type="spellStart"/>
            <w:r>
              <w:t>offentlege</w:t>
            </w:r>
            <w:proofErr w:type="spellEnd"/>
            <w:r>
              <w:t xml:space="preserve">. </w:t>
            </w:r>
            <w:proofErr w:type="spellStart"/>
            <w:r>
              <w:t>Underføremålet</w:t>
            </w:r>
            <w:proofErr w:type="spellEnd"/>
            <w:r>
              <w:t xml:space="preserve"> idrettsanlegg må også </w:t>
            </w:r>
            <w:proofErr w:type="spellStart"/>
            <w:r>
              <w:t>spesifiserast</w:t>
            </w:r>
            <w:proofErr w:type="spellEnd"/>
            <w:r>
              <w:t xml:space="preserve"> dersom anlegget skal </w:t>
            </w:r>
            <w:proofErr w:type="spellStart"/>
            <w:r>
              <w:t>vere</w:t>
            </w:r>
            <w:proofErr w:type="spellEnd"/>
            <w:r>
              <w:t xml:space="preserve"> </w:t>
            </w:r>
            <w:proofErr w:type="spellStart"/>
            <w:r>
              <w:t>offentleg</w:t>
            </w:r>
            <w:proofErr w:type="spellEnd"/>
            <w:r>
              <w:t xml:space="preserve">. Det kan </w:t>
            </w:r>
            <w:proofErr w:type="spellStart"/>
            <w:r>
              <w:t>gjerast</w:t>
            </w:r>
            <w:proofErr w:type="spellEnd"/>
            <w:r>
              <w:t xml:space="preserve"> ved bruk av føresegn og definisjon av føresegnsområde «o_» på planen. Grav- og </w:t>
            </w:r>
            <w:proofErr w:type="spellStart"/>
            <w:r>
              <w:t>urnelundar</w:t>
            </w:r>
            <w:proofErr w:type="spellEnd"/>
            <w:r>
              <w:t xml:space="preserve"> er også </w:t>
            </w:r>
            <w:proofErr w:type="spellStart"/>
            <w:r>
              <w:t>underføremål</w:t>
            </w:r>
            <w:proofErr w:type="spellEnd"/>
            <w:r>
              <w:t xml:space="preserve"> under same </w:t>
            </w:r>
            <w:proofErr w:type="spellStart"/>
            <w:r>
              <w:t>arealføremål</w:t>
            </w:r>
            <w:proofErr w:type="spellEnd"/>
            <w:r>
              <w:t xml:space="preserve">. Slike areal må på same måte også </w:t>
            </w:r>
            <w:proofErr w:type="spellStart"/>
            <w:r>
              <w:t>definerast</w:t>
            </w:r>
            <w:proofErr w:type="spellEnd"/>
            <w:r>
              <w:t xml:space="preserve"> som </w:t>
            </w:r>
            <w:proofErr w:type="spellStart"/>
            <w:r>
              <w:t>offentlege</w:t>
            </w:r>
            <w:proofErr w:type="spellEnd"/>
            <w:r>
              <w:t>.</w:t>
            </w:r>
          </w:p>
          <w:p w14:paraId="6D964383" w14:textId="77777777" w:rsidR="0057752E" w:rsidRDefault="00FE1D0F">
            <w:pPr>
              <w:pStyle w:val="Listebombe"/>
            </w:pPr>
            <w:proofErr w:type="spellStart"/>
            <w:r>
              <w:t>Offentleg</w:t>
            </w:r>
            <w:proofErr w:type="spellEnd"/>
            <w:r>
              <w:t xml:space="preserve"> trafikkområde finn </w:t>
            </w:r>
            <w:proofErr w:type="spellStart"/>
            <w:r>
              <w:t>ein</w:t>
            </w:r>
            <w:proofErr w:type="spellEnd"/>
            <w:r>
              <w:t xml:space="preserve"> som </w:t>
            </w:r>
            <w:proofErr w:type="spellStart"/>
            <w:r>
              <w:t>underføremål</w:t>
            </w:r>
            <w:proofErr w:type="spellEnd"/>
            <w:r>
              <w:t xml:space="preserve"> under </w:t>
            </w:r>
            <w:proofErr w:type="spellStart"/>
            <w:r>
              <w:t>arealføremål</w:t>
            </w:r>
            <w:proofErr w:type="spellEnd"/>
            <w:r>
              <w:t xml:space="preserve"> § 11-7 andre leddet </w:t>
            </w:r>
            <w:proofErr w:type="spellStart"/>
            <w:r>
              <w:t>nr</w:t>
            </w:r>
            <w:proofErr w:type="spellEnd"/>
            <w:r>
              <w:t xml:space="preserve"> 2. Samferdselsanlegg og teknisk infrastruktur. Når </w:t>
            </w:r>
            <w:proofErr w:type="spellStart"/>
            <w:r>
              <w:t>føremålsflate</w:t>
            </w:r>
            <w:proofErr w:type="spellEnd"/>
            <w:r>
              <w:t xml:space="preserve"> er påført med </w:t>
            </w:r>
            <w:proofErr w:type="spellStart"/>
            <w:r>
              <w:t>eigarform</w:t>
            </w:r>
            <w:proofErr w:type="spellEnd"/>
            <w:r>
              <w:t xml:space="preserve">, skal dette </w:t>
            </w:r>
            <w:proofErr w:type="spellStart"/>
            <w:r>
              <w:t>synleggjerast</w:t>
            </w:r>
            <w:proofErr w:type="spellEnd"/>
            <w:r>
              <w:t xml:space="preserve"> i plankartet. </w:t>
            </w:r>
            <w:proofErr w:type="spellStart"/>
            <w:r>
              <w:t>Eigarform</w:t>
            </w:r>
            <w:proofErr w:type="spellEnd"/>
            <w:r>
              <w:t xml:space="preserve"> skal </w:t>
            </w:r>
            <w:proofErr w:type="spellStart"/>
            <w:r>
              <w:t>påførast</w:t>
            </w:r>
            <w:proofErr w:type="spellEnd"/>
            <w:r>
              <w:t xml:space="preserve"> på plankartet med liten bokstav for </w:t>
            </w:r>
            <w:proofErr w:type="spellStart"/>
            <w:r>
              <w:t>ikkje</w:t>
            </w:r>
            <w:proofErr w:type="spellEnd"/>
            <w:r>
              <w:t xml:space="preserve"> å </w:t>
            </w:r>
            <w:proofErr w:type="spellStart"/>
            <w:r>
              <w:t>forvekslast</w:t>
            </w:r>
            <w:proofErr w:type="spellEnd"/>
            <w:r>
              <w:t xml:space="preserve"> med kortforma av </w:t>
            </w:r>
            <w:proofErr w:type="spellStart"/>
            <w:r>
              <w:t>føremålsnamnet</w:t>
            </w:r>
            <w:proofErr w:type="spellEnd"/>
            <w:r>
              <w:t xml:space="preserve">. </w:t>
            </w:r>
          </w:p>
          <w:p w14:paraId="38A8E337" w14:textId="77777777" w:rsidR="0057752E" w:rsidRDefault="00FE1D0F">
            <w:pPr>
              <w:pStyle w:val="Listebombe"/>
            </w:pPr>
            <w:proofErr w:type="spellStart"/>
            <w:r>
              <w:t>Offentleg</w:t>
            </w:r>
            <w:proofErr w:type="spellEnd"/>
            <w:r>
              <w:t xml:space="preserve"> friområde – finn </w:t>
            </w:r>
            <w:proofErr w:type="spellStart"/>
            <w:r>
              <w:t>ein</w:t>
            </w:r>
            <w:proofErr w:type="spellEnd"/>
            <w:r>
              <w:t xml:space="preserve"> som </w:t>
            </w:r>
            <w:proofErr w:type="spellStart"/>
            <w:r>
              <w:t>underføremål</w:t>
            </w:r>
            <w:proofErr w:type="spellEnd"/>
            <w:r>
              <w:t xml:space="preserve"> under </w:t>
            </w:r>
            <w:proofErr w:type="spellStart"/>
            <w:r>
              <w:t>arealføremål</w:t>
            </w:r>
            <w:proofErr w:type="spellEnd"/>
            <w:r>
              <w:t xml:space="preserve"> § 11-7 andre leddet nr. 3 </w:t>
            </w:r>
            <w:proofErr w:type="spellStart"/>
            <w:r>
              <w:t>Grønstruktur</w:t>
            </w:r>
            <w:proofErr w:type="spellEnd"/>
            <w:r>
              <w:t xml:space="preserve"> supplert med planføresegn som definerer at arealet er </w:t>
            </w:r>
            <w:proofErr w:type="spellStart"/>
            <w:r>
              <w:t>offentleg</w:t>
            </w:r>
            <w:proofErr w:type="spellEnd"/>
            <w:r>
              <w:t xml:space="preserve">. På planen er dette vist som føresegnsområde «o_». </w:t>
            </w:r>
            <w:proofErr w:type="spellStart"/>
            <w:r>
              <w:t>Vidare</w:t>
            </w:r>
            <w:proofErr w:type="spellEnd"/>
            <w:r>
              <w:t xml:space="preserve"> kan «uteoppholdsareal» inngå funksjonelt i </w:t>
            </w:r>
            <w:proofErr w:type="spellStart"/>
            <w:r>
              <w:t>eit</w:t>
            </w:r>
            <w:proofErr w:type="spellEnd"/>
            <w:r>
              <w:t xml:space="preserve"> </w:t>
            </w:r>
            <w:proofErr w:type="spellStart"/>
            <w:r>
              <w:t>offentleg</w:t>
            </w:r>
            <w:proofErr w:type="spellEnd"/>
            <w:r>
              <w:t xml:space="preserve"> friområde </w:t>
            </w:r>
            <w:proofErr w:type="spellStart"/>
            <w:r>
              <w:t>sjølv</w:t>
            </w:r>
            <w:proofErr w:type="spellEnd"/>
            <w:r>
              <w:t xml:space="preserve"> om det formelt er sett av som del av </w:t>
            </w:r>
            <w:proofErr w:type="spellStart"/>
            <w:r>
              <w:t>eit</w:t>
            </w:r>
            <w:proofErr w:type="spellEnd"/>
            <w:r>
              <w:t xml:space="preserve"> område for bygg og anlegg. </w:t>
            </w:r>
            <w:proofErr w:type="spellStart"/>
            <w:r>
              <w:t>Føremålsdefinisjonen</w:t>
            </w:r>
            <w:proofErr w:type="spellEnd"/>
            <w:r>
              <w:t xml:space="preserve"> må då på same måte </w:t>
            </w:r>
            <w:proofErr w:type="spellStart"/>
            <w:r>
              <w:t>supplerast</w:t>
            </w:r>
            <w:proofErr w:type="spellEnd"/>
            <w:r>
              <w:t xml:space="preserve"> med planføresegn som </w:t>
            </w:r>
            <w:proofErr w:type="spellStart"/>
            <w:r>
              <w:t>seier</w:t>
            </w:r>
            <w:proofErr w:type="spellEnd"/>
            <w:r>
              <w:t xml:space="preserve"> at arealet er </w:t>
            </w:r>
            <w:proofErr w:type="spellStart"/>
            <w:r>
              <w:t>offentleg</w:t>
            </w:r>
            <w:proofErr w:type="spellEnd"/>
            <w:r>
              <w:t xml:space="preserve">, og det må på planen </w:t>
            </w:r>
            <w:proofErr w:type="spellStart"/>
            <w:r>
              <w:t>markerast</w:t>
            </w:r>
            <w:proofErr w:type="spellEnd"/>
            <w:r>
              <w:t xml:space="preserve"> som føresegnsområde «o_».</w:t>
            </w:r>
          </w:p>
          <w:p w14:paraId="42217ABD" w14:textId="77777777" w:rsidR="0057752E" w:rsidRDefault="00FE1D0F">
            <w:pPr>
              <w:pStyle w:val="Listebombe"/>
            </w:pPr>
            <w:r>
              <w:t xml:space="preserve">Fellesområde – kan høyre under </w:t>
            </w:r>
            <w:proofErr w:type="spellStart"/>
            <w:r>
              <w:t>fleire</w:t>
            </w:r>
            <w:proofErr w:type="spellEnd"/>
            <w:r>
              <w:t xml:space="preserve"> </w:t>
            </w:r>
            <w:proofErr w:type="spellStart"/>
            <w:r>
              <w:t>arealføremål</w:t>
            </w:r>
            <w:proofErr w:type="spellEnd"/>
            <w:r>
              <w:t xml:space="preserve">, og </w:t>
            </w:r>
            <w:proofErr w:type="spellStart"/>
            <w:r>
              <w:t>eit</w:t>
            </w:r>
            <w:proofErr w:type="spellEnd"/>
            <w:r>
              <w:t xml:space="preserve"> areal sett av til </w:t>
            </w:r>
            <w:proofErr w:type="spellStart"/>
            <w:r>
              <w:t>grønstruktur</w:t>
            </w:r>
            <w:proofErr w:type="spellEnd"/>
            <w:r>
              <w:t xml:space="preserve"> kan </w:t>
            </w:r>
            <w:proofErr w:type="spellStart"/>
            <w:r>
              <w:t>definerast</w:t>
            </w:r>
            <w:proofErr w:type="spellEnd"/>
            <w:r>
              <w:t xml:space="preserve"> som fellesområde for </w:t>
            </w:r>
            <w:proofErr w:type="spellStart"/>
            <w:r>
              <w:t>nærare</w:t>
            </w:r>
            <w:proofErr w:type="spellEnd"/>
            <w:r>
              <w:t xml:space="preserve"> opprekna </w:t>
            </w:r>
            <w:proofErr w:type="spellStart"/>
            <w:r>
              <w:t>eigedomar</w:t>
            </w:r>
            <w:proofErr w:type="spellEnd"/>
            <w:r>
              <w:t xml:space="preserve">. Også </w:t>
            </w:r>
            <w:proofErr w:type="spellStart"/>
            <w:r>
              <w:t>uteopphaldsareal</w:t>
            </w:r>
            <w:proofErr w:type="spellEnd"/>
            <w:r>
              <w:t xml:space="preserve"> under bygg og anlegg kan </w:t>
            </w:r>
            <w:proofErr w:type="spellStart"/>
            <w:r>
              <w:t>fastsetjast</w:t>
            </w:r>
            <w:proofErr w:type="spellEnd"/>
            <w:r>
              <w:t xml:space="preserve"> å </w:t>
            </w:r>
            <w:proofErr w:type="spellStart"/>
            <w:r>
              <w:t>vere</w:t>
            </w:r>
            <w:proofErr w:type="spellEnd"/>
            <w:r>
              <w:t xml:space="preserve"> fellesområde for </w:t>
            </w:r>
            <w:proofErr w:type="spellStart"/>
            <w:r>
              <w:t>fleire</w:t>
            </w:r>
            <w:proofErr w:type="spellEnd"/>
            <w:r>
              <w:t xml:space="preserve"> </w:t>
            </w:r>
            <w:proofErr w:type="spellStart"/>
            <w:r>
              <w:t>nærare</w:t>
            </w:r>
            <w:proofErr w:type="spellEnd"/>
            <w:r>
              <w:t xml:space="preserve"> opprekna </w:t>
            </w:r>
            <w:proofErr w:type="spellStart"/>
            <w:r>
              <w:t>eigedomar</w:t>
            </w:r>
            <w:proofErr w:type="spellEnd"/>
            <w:r>
              <w:t xml:space="preserve">. Slike fellesareal skal </w:t>
            </w:r>
            <w:proofErr w:type="spellStart"/>
            <w:r>
              <w:t>markerast</w:t>
            </w:r>
            <w:proofErr w:type="spellEnd"/>
            <w:r>
              <w:t xml:space="preserve"> (</w:t>
            </w:r>
            <w:proofErr w:type="spellStart"/>
            <w:r>
              <w:t>tilsvarande</w:t>
            </w:r>
            <w:proofErr w:type="spellEnd"/>
            <w:r>
              <w:t xml:space="preserve"> som for </w:t>
            </w:r>
            <w:proofErr w:type="spellStart"/>
            <w:r>
              <w:t>offentlege</w:t>
            </w:r>
            <w:proofErr w:type="spellEnd"/>
            <w:r>
              <w:t xml:space="preserve"> </w:t>
            </w:r>
            <w:proofErr w:type="spellStart"/>
            <w:r>
              <w:t>føremål</w:t>
            </w:r>
            <w:proofErr w:type="spellEnd"/>
            <w:r>
              <w:t xml:space="preserve">) med føresegn som </w:t>
            </w:r>
            <w:proofErr w:type="spellStart"/>
            <w:r>
              <w:t>fastset</w:t>
            </w:r>
            <w:proofErr w:type="spellEnd"/>
            <w:r>
              <w:t xml:space="preserve"> at arealet skal </w:t>
            </w:r>
            <w:proofErr w:type="spellStart"/>
            <w:r>
              <w:t>vere</w:t>
            </w:r>
            <w:proofErr w:type="spellEnd"/>
            <w:r>
              <w:t xml:space="preserve"> felles (for </w:t>
            </w:r>
            <w:proofErr w:type="spellStart"/>
            <w:r>
              <w:t>nærare</w:t>
            </w:r>
            <w:proofErr w:type="spellEnd"/>
            <w:r>
              <w:t xml:space="preserve"> opprekna </w:t>
            </w:r>
            <w:proofErr w:type="spellStart"/>
            <w:r>
              <w:t>eigedomar</w:t>
            </w:r>
            <w:proofErr w:type="spellEnd"/>
            <w:r>
              <w:t xml:space="preserve">) og </w:t>
            </w:r>
            <w:proofErr w:type="spellStart"/>
            <w:r>
              <w:t>markerast</w:t>
            </w:r>
            <w:proofErr w:type="spellEnd"/>
            <w:r>
              <w:t xml:space="preserve"> med «f_» </w:t>
            </w:r>
            <w:proofErr w:type="spellStart"/>
            <w:r>
              <w:t>innanfor</w:t>
            </w:r>
            <w:proofErr w:type="spellEnd"/>
            <w:r>
              <w:t xml:space="preserve"> føresegnsområde (linje) på plankartet.</w:t>
            </w:r>
          </w:p>
          <w:p w14:paraId="196E829F" w14:textId="77777777" w:rsidR="0057752E" w:rsidRDefault="00FE1D0F">
            <w:pPr>
              <w:pStyle w:val="Listebombe"/>
            </w:pPr>
            <w:r>
              <w:t xml:space="preserve">Felles </w:t>
            </w:r>
            <w:proofErr w:type="spellStart"/>
            <w:r>
              <w:t>avkøyrsle</w:t>
            </w:r>
            <w:proofErr w:type="spellEnd"/>
            <w:r>
              <w:t xml:space="preserve"> til </w:t>
            </w:r>
            <w:proofErr w:type="spellStart"/>
            <w:r>
              <w:t>fleire</w:t>
            </w:r>
            <w:proofErr w:type="spellEnd"/>
            <w:r>
              <w:t xml:space="preserve"> </w:t>
            </w:r>
            <w:proofErr w:type="spellStart"/>
            <w:r>
              <w:t>eigedomar</w:t>
            </w:r>
            <w:proofErr w:type="spellEnd"/>
            <w:r>
              <w:t xml:space="preserve"> høyrer under samferdselsanlegg eller område for bygg og anlegg. </w:t>
            </w:r>
            <w:proofErr w:type="spellStart"/>
            <w:r>
              <w:t>Føremålet</w:t>
            </w:r>
            <w:proofErr w:type="spellEnd"/>
            <w:r>
              <w:t xml:space="preserve"> må </w:t>
            </w:r>
            <w:proofErr w:type="spellStart"/>
            <w:r>
              <w:t>supplerast</w:t>
            </w:r>
            <w:proofErr w:type="spellEnd"/>
            <w:r>
              <w:t xml:space="preserve"> med føresegn som </w:t>
            </w:r>
            <w:proofErr w:type="spellStart"/>
            <w:r>
              <w:t>seier</w:t>
            </w:r>
            <w:proofErr w:type="spellEnd"/>
            <w:r>
              <w:t xml:space="preserve"> at områda er felles og </w:t>
            </w:r>
            <w:proofErr w:type="spellStart"/>
            <w:r>
              <w:t>visast</w:t>
            </w:r>
            <w:proofErr w:type="spellEnd"/>
            <w:r>
              <w:t xml:space="preserve"> som føresegnsområde «f_».</w:t>
            </w:r>
          </w:p>
        </w:tc>
      </w:tr>
    </w:tbl>
    <w:p w14:paraId="210EEF41" w14:textId="77777777" w:rsidR="0057752E" w:rsidRDefault="0057752E">
      <w:pPr>
        <w:pStyle w:val="NoParagraphStyle"/>
      </w:pPr>
    </w:p>
    <w:p w14:paraId="54FD5A91" w14:textId="77777777" w:rsidR="0057752E" w:rsidRDefault="00FE1D0F">
      <w:pPr>
        <w:pStyle w:val="Overskrift2"/>
      </w:pPr>
      <w:proofErr w:type="spellStart"/>
      <w:r>
        <w:t>Lovlegkontroll</w:t>
      </w:r>
      <w:proofErr w:type="spellEnd"/>
      <w:r>
        <w:t xml:space="preserve"> etter kommunelova </w:t>
      </w:r>
    </w:p>
    <w:p w14:paraId="1688513B" w14:textId="77777777" w:rsidR="0057752E" w:rsidRDefault="00E658FA" w:rsidP="001F3D79">
      <w:hyperlink r:id="rId289" w:history="1">
        <w:r w:rsidR="00FE1D0F">
          <w:rPr>
            <w:rStyle w:val="Hyperkobling"/>
          </w:rPr>
          <w:t>Kommunelova</w:t>
        </w:r>
      </w:hyperlink>
      <w:r w:rsidR="00FE1D0F">
        <w:t xml:space="preserve"> har i §§ 27-1 til 27-4 føresegner om </w:t>
      </w:r>
      <w:proofErr w:type="spellStart"/>
      <w:r w:rsidR="00FE1D0F">
        <w:t>lovlegkontroll</w:t>
      </w:r>
      <w:proofErr w:type="spellEnd"/>
      <w:r w:rsidR="00FE1D0F">
        <w:t xml:space="preserve">, opplysningsplikt med </w:t>
      </w:r>
      <w:proofErr w:type="spellStart"/>
      <w:r w:rsidR="00FE1D0F">
        <w:t>vidare</w:t>
      </w:r>
      <w:proofErr w:type="spellEnd"/>
      <w:r w:rsidR="00FE1D0F">
        <w:t xml:space="preserve">. Det </w:t>
      </w:r>
      <w:proofErr w:type="spellStart"/>
      <w:r w:rsidR="00FE1D0F">
        <w:t>inneber</w:t>
      </w:r>
      <w:proofErr w:type="spellEnd"/>
      <w:r w:rsidR="00FE1D0F">
        <w:t xml:space="preserve"> blant anna at tre eller </w:t>
      </w:r>
      <w:proofErr w:type="spellStart"/>
      <w:r w:rsidR="00FE1D0F">
        <w:t>fleire</w:t>
      </w:r>
      <w:proofErr w:type="spellEnd"/>
      <w:r w:rsidR="00FE1D0F">
        <w:t xml:space="preserve"> </w:t>
      </w:r>
      <w:proofErr w:type="spellStart"/>
      <w:r w:rsidR="00FE1D0F">
        <w:t>medlemer</w:t>
      </w:r>
      <w:proofErr w:type="spellEnd"/>
      <w:r w:rsidR="00FE1D0F">
        <w:t xml:space="preserve"> av kommunestyret </w:t>
      </w:r>
      <w:proofErr w:type="spellStart"/>
      <w:r w:rsidR="00FE1D0F">
        <w:t>saman</w:t>
      </w:r>
      <w:proofErr w:type="spellEnd"/>
      <w:r w:rsidR="00FE1D0F">
        <w:t xml:space="preserve"> kan bringe vedtak gjort av </w:t>
      </w:r>
      <w:proofErr w:type="spellStart"/>
      <w:r w:rsidR="00FE1D0F">
        <w:t>folkevalt</w:t>
      </w:r>
      <w:proofErr w:type="spellEnd"/>
      <w:r w:rsidR="00FE1D0F">
        <w:t xml:space="preserve"> organ eller den kommunale administrasjonen, inn for departementet til kontroll av om vedtaket er </w:t>
      </w:r>
      <w:proofErr w:type="spellStart"/>
      <w:r w:rsidR="00FE1D0F">
        <w:t>lovleg</w:t>
      </w:r>
      <w:proofErr w:type="spellEnd"/>
      <w:r w:rsidR="00FE1D0F">
        <w:t xml:space="preserve">. Det </w:t>
      </w:r>
      <w:proofErr w:type="spellStart"/>
      <w:r w:rsidR="00FE1D0F">
        <w:t>gjeld</w:t>
      </w:r>
      <w:proofErr w:type="spellEnd"/>
      <w:r w:rsidR="00FE1D0F">
        <w:t xml:space="preserve"> også vedtak om kommuneplan, </w:t>
      </w:r>
      <w:proofErr w:type="spellStart"/>
      <w:r w:rsidR="00FE1D0F">
        <w:t>medrekna</w:t>
      </w:r>
      <w:proofErr w:type="spellEnd"/>
      <w:r w:rsidR="00FE1D0F">
        <w:t xml:space="preserve"> mindre endring av arealdelen. Departementet har delegert </w:t>
      </w:r>
      <w:proofErr w:type="spellStart"/>
      <w:r w:rsidR="00FE1D0F">
        <w:t>myndet</w:t>
      </w:r>
      <w:proofErr w:type="spellEnd"/>
      <w:r w:rsidR="00FE1D0F">
        <w:t xml:space="preserve"> til </w:t>
      </w:r>
      <w:proofErr w:type="spellStart"/>
      <w:r w:rsidR="00FE1D0F">
        <w:t>statsforvaltaren</w:t>
      </w:r>
      <w:proofErr w:type="spellEnd"/>
      <w:r w:rsidR="00FE1D0F">
        <w:t>.</w:t>
      </w:r>
    </w:p>
    <w:p w14:paraId="06A11523" w14:textId="77777777" w:rsidR="0057752E" w:rsidRDefault="00FE1D0F">
      <w:r>
        <w:lastRenderedPageBreak/>
        <w:t xml:space="preserve">Krav om </w:t>
      </w:r>
      <w:proofErr w:type="spellStart"/>
      <w:r>
        <w:t>lovlegkontroll</w:t>
      </w:r>
      <w:proofErr w:type="spellEnd"/>
      <w:r>
        <w:t xml:space="preserve"> skal </w:t>
      </w:r>
      <w:proofErr w:type="spellStart"/>
      <w:r>
        <w:t>setjast</w:t>
      </w:r>
      <w:proofErr w:type="spellEnd"/>
      <w:r>
        <w:t xml:space="preserve"> fram for det organet som har gjort det aktuelle vedtaket. Dersom dette organet </w:t>
      </w:r>
      <w:proofErr w:type="spellStart"/>
      <w:r>
        <w:t>ikkje</w:t>
      </w:r>
      <w:proofErr w:type="spellEnd"/>
      <w:r>
        <w:t xml:space="preserve"> </w:t>
      </w:r>
      <w:proofErr w:type="spellStart"/>
      <w:r>
        <w:t>gjer</w:t>
      </w:r>
      <w:proofErr w:type="spellEnd"/>
      <w:r>
        <w:t xml:space="preserve"> om vedtaket, blir saka send over til departementet (</w:t>
      </w:r>
      <w:proofErr w:type="spellStart"/>
      <w:r>
        <w:t>statsforvaltaren</w:t>
      </w:r>
      <w:proofErr w:type="spellEnd"/>
      <w:r>
        <w:t>).</w:t>
      </w:r>
    </w:p>
    <w:p w14:paraId="6CB484E0" w14:textId="77777777" w:rsidR="0057752E" w:rsidRDefault="00FE1D0F">
      <w:r>
        <w:t>Departementet (</w:t>
      </w:r>
      <w:proofErr w:type="spellStart"/>
      <w:r>
        <w:t>statsforvaltaren</w:t>
      </w:r>
      <w:proofErr w:type="spellEnd"/>
      <w:r>
        <w:t xml:space="preserve">) kan på eige initiativ kontrollere om </w:t>
      </w:r>
      <w:proofErr w:type="spellStart"/>
      <w:r>
        <w:t>eit</w:t>
      </w:r>
      <w:proofErr w:type="spellEnd"/>
      <w:r>
        <w:t xml:space="preserve"> vedtak er </w:t>
      </w:r>
      <w:proofErr w:type="spellStart"/>
      <w:r>
        <w:t>lovleg</w:t>
      </w:r>
      <w:proofErr w:type="spellEnd"/>
      <w:r>
        <w:t xml:space="preserve">, når </w:t>
      </w:r>
      <w:proofErr w:type="spellStart"/>
      <w:r>
        <w:t>særlege</w:t>
      </w:r>
      <w:proofErr w:type="spellEnd"/>
      <w:r>
        <w:t xml:space="preserve"> </w:t>
      </w:r>
      <w:proofErr w:type="spellStart"/>
      <w:r>
        <w:t>grunnar</w:t>
      </w:r>
      <w:proofErr w:type="spellEnd"/>
      <w:r>
        <w:t xml:space="preserve"> </w:t>
      </w:r>
      <w:proofErr w:type="spellStart"/>
      <w:r>
        <w:t>tilseier</w:t>
      </w:r>
      <w:proofErr w:type="spellEnd"/>
      <w:r>
        <w:t xml:space="preserve"> det. Ved </w:t>
      </w:r>
      <w:proofErr w:type="spellStart"/>
      <w:r>
        <w:t>lovlegkontroll</w:t>
      </w:r>
      <w:proofErr w:type="spellEnd"/>
      <w:r>
        <w:t xml:space="preserve"> skal departementet (</w:t>
      </w:r>
      <w:proofErr w:type="spellStart"/>
      <w:r>
        <w:t>statsforvaltaren</w:t>
      </w:r>
      <w:proofErr w:type="spellEnd"/>
      <w:r>
        <w:t>) ta stilling til om vedtaket</w:t>
      </w:r>
    </w:p>
    <w:p w14:paraId="645A892C" w14:textId="77777777" w:rsidR="0057752E" w:rsidRDefault="00FE1D0F">
      <w:pPr>
        <w:pStyle w:val="alfaliste"/>
        <w:ind w:left="255" w:hanging="255"/>
      </w:pPr>
      <w:r>
        <w:tab/>
        <w:t xml:space="preserve">har </w:t>
      </w:r>
      <w:proofErr w:type="spellStart"/>
      <w:r>
        <w:t>eit</w:t>
      </w:r>
      <w:proofErr w:type="spellEnd"/>
      <w:r>
        <w:t xml:space="preserve"> </w:t>
      </w:r>
      <w:proofErr w:type="spellStart"/>
      <w:r>
        <w:t>lovleg</w:t>
      </w:r>
      <w:proofErr w:type="spellEnd"/>
      <w:r>
        <w:t xml:space="preserve"> </w:t>
      </w:r>
      <w:proofErr w:type="spellStart"/>
      <w:r>
        <w:t>innhald</w:t>
      </w:r>
      <w:proofErr w:type="spellEnd"/>
    </w:p>
    <w:p w14:paraId="004D4A4F" w14:textId="77777777" w:rsidR="0057752E" w:rsidRDefault="00FE1D0F">
      <w:pPr>
        <w:pStyle w:val="alfaliste"/>
        <w:ind w:left="255" w:hanging="255"/>
      </w:pPr>
      <w:r>
        <w:tab/>
        <w:t xml:space="preserve">er gjort av </w:t>
      </w:r>
      <w:proofErr w:type="spellStart"/>
      <w:r>
        <w:t>nokon</w:t>
      </w:r>
      <w:proofErr w:type="spellEnd"/>
      <w:r>
        <w:t xml:space="preserve"> som har mynde til å </w:t>
      </w:r>
      <w:proofErr w:type="spellStart"/>
      <w:r>
        <w:t>gjere</w:t>
      </w:r>
      <w:proofErr w:type="spellEnd"/>
      <w:r>
        <w:t xml:space="preserve"> </w:t>
      </w:r>
      <w:proofErr w:type="spellStart"/>
      <w:r>
        <w:t>eit</w:t>
      </w:r>
      <w:proofErr w:type="spellEnd"/>
      <w:r>
        <w:t xml:space="preserve"> slikt vedtak, og</w:t>
      </w:r>
    </w:p>
    <w:p w14:paraId="30286CB3" w14:textId="77777777" w:rsidR="0057752E" w:rsidRDefault="00FE1D0F">
      <w:pPr>
        <w:pStyle w:val="alfaliste"/>
        <w:ind w:left="255" w:hanging="255"/>
      </w:pPr>
      <w:r>
        <w:tab/>
        <w:t xml:space="preserve">har vorte til på </w:t>
      </w:r>
      <w:proofErr w:type="spellStart"/>
      <w:r>
        <w:t>lovleg</w:t>
      </w:r>
      <w:proofErr w:type="spellEnd"/>
      <w:r>
        <w:t xml:space="preserve"> måte</w:t>
      </w:r>
    </w:p>
    <w:p w14:paraId="19DEEB1E" w14:textId="77777777" w:rsidR="0057752E" w:rsidRDefault="00FE1D0F">
      <w:r>
        <w:t>Departementet (</w:t>
      </w:r>
      <w:proofErr w:type="spellStart"/>
      <w:r>
        <w:t>statsforvaltaren</w:t>
      </w:r>
      <w:proofErr w:type="spellEnd"/>
      <w:r>
        <w:t>) skal oppheve vedtaket dersom det er gjort slike feil at det er ugyldig.</w:t>
      </w:r>
    </w:p>
    <w:p w14:paraId="17EEA8D4" w14:textId="77777777" w:rsidR="0057752E" w:rsidRDefault="00FE1D0F">
      <w:r>
        <w:t xml:space="preserve">Sjå </w:t>
      </w:r>
      <w:hyperlink r:id="rId290" w:history="1">
        <w:r>
          <w:rPr>
            <w:rStyle w:val="Hyperkobling"/>
          </w:rPr>
          <w:t xml:space="preserve">føresegnene i kommunelova </w:t>
        </w:r>
      </w:hyperlink>
      <w:r>
        <w:t xml:space="preserve">og </w:t>
      </w:r>
      <w:hyperlink r:id="rId291" w:history="1">
        <w:r>
          <w:rPr>
            <w:rStyle w:val="Hyperkobling"/>
          </w:rPr>
          <w:t xml:space="preserve">rettleiing/rundskriv </w:t>
        </w:r>
        <w:proofErr w:type="spellStart"/>
        <w:r>
          <w:rPr>
            <w:rStyle w:val="Hyperkobling"/>
          </w:rPr>
          <w:t>frå</w:t>
        </w:r>
        <w:proofErr w:type="spellEnd"/>
        <w:r>
          <w:rPr>
            <w:rStyle w:val="Hyperkobling"/>
          </w:rPr>
          <w:t xml:space="preserve"> departementet om </w:t>
        </w:r>
        <w:proofErr w:type="spellStart"/>
        <w:r>
          <w:rPr>
            <w:rStyle w:val="Hyperkobling"/>
          </w:rPr>
          <w:t>lovlegkontroll</w:t>
        </w:r>
        <w:proofErr w:type="spellEnd"/>
      </w:hyperlink>
      <w:r>
        <w:t>.</w:t>
      </w:r>
    </w:p>
    <w:p w14:paraId="39CF9912" w14:textId="77777777" w:rsidR="0057752E" w:rsidRDefault="00FE1D0F">
      <w:pPr>
        <w:pStyle w:val="Overskrift2"/>
      </w:pPr>
      <w:r>
        <w:t xml:space="preserve"> Eldre strand- og </w:t>
      </w:r>
      <w:proofErr w:type="spellStart"/>
      <w:r>
        <w:t>fjellplanar</w:t>
      </w:r>
      <w:proofErr w:type="spellEnd"/>
      <w:r>
        <w:t xml:space="preserve"> og </w:t>
      </w:r>
      <w:proofErr w:type="spellStart"/>
      <w:r>
        <w:t>disposisjonsplanar</w:t>
      </w:r>
      <w:proofErr w:type="spellEnd"/>
    </w:p>
    <w:p w14:paraId="6C300906" w14:textId="77777777" w:rsidR="0057752E" w:rsidRDefault="00FE1D0F" w:rsidP="001F3D79">
      <w:r>
        <w:t xml:space="preserve">Eldre strand- og </w:t>
      </w:r>
      <w:proofErr w:type="spellStart"/>
      <w:r>
        <w:t>fjellplanar</w:t>
      </w:r>
      <w:proofErr w:type="spellEnd"/>
      <w:r>
        <w:t xml:space="preserve"> og </w:t>
      </w:r>
      <w:proofErr w:type="spellStart"/>
      <w:r>
        <w:t>disposisjonsplanar</w:t>
      </w:r>
      <w:proofErr w:type="spellEnd"/>
      <w:r>
        <w:t xml:space="preserve"> kan </w:t>
      </w:r>
      <w:proofErr w:type="spellStart"/>
      <w:r>
        <w:t>ikkje</w:t>
      </w:r>
      <w:proofErr w:type="spellEnd"/>
      <w:r>
        <w:t xml:space="preserve"> </w:t>
      </w:r>
      <w:proofErr w:type="spellStart"/>
      <w:r>
        <w:t>gjennomførast</w:t>
      </w:r>
      <w:proofErr w:type="spellEnd"/>
      <w:r>
        <w:t xml:space="preserve"> etter </w:t>
      </w:r>
      <w:proofErr w:type="spellStart"/>
      <w:r>
        <w:t>gjeldande</w:t>
      </w:r>
      <w:proofErr w:type="spellEnd"/>
      <w:r>
        <w:t xml:space="preserve"> lov. Slike eldre planar kan </w:t>
      </w:r>
      <w:proofErr w:type="spellStart"/>
      <w:r>
        <w:t>innarbeidast</w:t>
      </w:r>
      <w:proofErr w:type="spellEnd"/>
      <w:r>
        <w:t xml:space="preserve"> i kommuneplanen.</w:t>
      </w:r>
    </w:p>
    <w:tbl>
      <w:tblPr>
        <w:tblStyle w:val="StandardBoks"/>
        <w:tblW w:w="0" w:type="auto"/>
        <w:tblLayout w:type="fixed"/>
        <w:tblLook w:val="0000" w:firstRow="0" w:lastRow="0" w:firstColumn="0" w:lastColumn="0" w:noHBand="0" w:noVBand="0"/>
      </w:tblPr>
      <w:tblGrid>
        <w:gridCol w:w="8504"/>
      </w:tblGrid>
      <w:tr w:rsidR="0057752E" w14:paraId="4055DFC2" w14:textId="77777777" w:rsidTr="006D28DE">
        <w:trPr>
          <w:trHeight w:val="60"/>
        </w:trPr>
        <w:tc>
          <w:tcPr>
            <w:tcW w:w="8504" w:type="dxa"/>
          </w:tcPr>
          <w:p w14:paraId="09D721F2" w14:textId="77777777" w:rsidR="0057752E" w:rsidRDefault="00FE1D0F">
            <w:pPr>
              <w:rPr>
                <w:rStyle w:val="halvfet"/>
              </w:rPr>
            </w:pPr>
            <w:r>
              <w:rPr>
                <w:rStyle w:val="halvfet"/>
              </w:rPr>
              <w:t xml:space="preserve">Det er </w:t>
            </w:r>
            <w:proofErr w:type="spellStart"/>
            <w:r>
              <w:rPr>
                <w:rStyle w:val="halvfet"/>
              </w:rPr>
              <w:t>fleire</w:t>
            </w:r>
            <w:proofErr w:type="spellEnd"/>
            <w:r>
              <w:rPr>
                <w:rStyle w:val="halvfet"/>
              </w:rPr>
              <w:t xml:space="preserve"> </w:t>
            </w:r>
            <w:proofErr w:type="spellStart"/>
            <w:r>
              <w:rPr>
                <w:rStyle w:val="halvfet"/>
              </w:rPr>
              <w:t>opningar</w:t>
            </w:r>
            <w:proofErr w:type="spellEnd"/>
            <w:r>
              <w:rPr>
                <w:rStyle w:val="halvfet"/>
              </w:rPr>
              <w:t xml:space="preserve"> for å innarbeide </w:t>
            </w:r>
            <w:proofErr w:type="spellStart"/>
            <w:r>
              <w:rPr>
                <w:rStyle w:val="halvfet"/>
              </w:rPr>
              <w:t>ein</w:t>
            </w:r>
            <w:proofErr w:type="spellEnd"/>
            <w:r>
              <w:rPr>
                <w:rStyle w:val="halvfet"/>
              </w:rPr>
              <w:t xml:space="preserve"> disposisjonsplan i arealplanen i kommuneplanen</w:t>
            </w:r>
          </w:p>
          <w:p w14:paraId="1D3DF0A5" w14:textId="77777777" w:rsidR="0057752E" w:rsidRDefault="00FE1D0F">
            <w:pPr>
              <w:pStyle w:val="Listebombe"/>
            </w:pPr>
            <w:r>
              <w:t xml:space="preserve">Han kan </w:t>
            </w:r>
            <w:proofErr w:type="spellStart"/>
            <w:r>
              <w:t>setjast</w:t>
            </w:r>
            <w:proofErr w:type="spellEnd"/>
            <w:r>
              <w:t xml:space="preserve"> av som </w:t>
            </w:r>
            <w:proofErr w:type="spellStart"/>
            <w:r>
              <w:t>byggjeområde</w:t>
            </w:r>
            <w:proofErr w:type="spellEnd"/>
            <w:r>
              <w:t xml:space="preserve">. </w:t>
            </w:r>
            <w:hyperlink r:id="rId292" w:history="1">
              <w:r>
                <w:rPr>
                  <w:rStyle w:val="Hyperkobling"/>
                </w:rPr>
                <w:t>Jordlova</w:t>
              </w:r>
            </w:hyperlink>
            <w:r>
              <w:t xml:space="preserve"> vert då sett ut av kraft. Dersom det er </w:t>
            </w:r>
            <w:proofErr w:type="spellStart"/>
            <w:r>
              <w:t>ønskjeleg</w:t>
            </w:r>
            <w:proofErr w:type="spellEnd"/>
            <w:r>
              <w:t xml:space="preserve"> å ha styring med </w:t>
            </w:r>
            <w:proofErr w:type="spellStart"/>
            <w:r>
              <w:t>frådeling</w:t>
            </w:r>
            <w:proofErr w:type="spellEnd"/>
            <w:r>
              <w:t xml:space="preserve"> i området, kan det </w:t>
            </w:r>
            <w:proofErr w:type="spellStart"/>
            <w:r>
              <w:t>anten</w:t>
            </w:r>
            <w:proofErr w:type="spellEnd"/>
          </w:p>
          <w:p w14:paraId="6C45B877" w14:textId="77777777" w:rsidR="0057752E" w:rsidRDefault="00FE1D0F">
            <w:pPr>
              <w:pStyle w:val="Listebombe2"/>
            </w:pPr>
            <w:proofErr w:type="spellStart"/>
            <w:r>
              <w:t>gjerast</w:t>
            </w:r>
            <w:proofErr w:type="spellEnd"/>
            <w:r>
              <w:t xml:space="preserve"> vedtak om at </w:t>
            </w:r>
            <w:hyperlink r:id="rId293" w:history="1">
              <w:r>
                <w:rPr>
                  <w:rStyle w:val="Hyperkobling"/>
                </w:rPr>
                <w:t>jordlova</w:t>
              </w:r>
            </w:hyperlink>
            <w:r>
              <w:t xml:space="preserve"> i dette området framleis gjeld, eller</w:t>
            </w:r>
          </w:p>
          <w:p w14:paraId="49C294DB" w14:textId="77777777" w:rsidR="0057752E" w:rsidRDefault="00FE1D0F">
            <w:pPr>
              <w:pStyle w:val="Listebombe2"/>
            </w:pPr>
            <w:proofErr w:type="spellStart"/>
            <w:r>
              <w:t>takast</w:t>
            </w:r>
            <w:proofErr w:type="spellEnd"/>
            <w:r>
              <w:t xml:space="preserve"> inn </w:t>
            </w:r>
            <w:proofErr w:type="spellStart"/>
            <w:r>
              <w:t>ein</w:t>
            </w:r>
            <w:proofErr w:type="spellEnd"/>
            <w:r>
              <w:t xml:space="preserve"> </w:t>
            </w:r>
            <w:proofErr w:type="spellStart"/>
            <w:r>
              <w:t>føresetnad</w:t>
            </w:r>
            <w:proofErr w:type="spellEnd"/>
            <w:r>
              <w:t xml:space="preserve"> om at arealet mellom hyttene er landbruksområde </w:t>
            </w:r>
          </w:p>
          <w:p w14:paraId="48D5777D" w14:textId="77777777" w:rsidR="0057752E" w:rsidRDefault="00FE1D0F">
            <w:pPr>
              <w:pStyle w:val="Listebombe"/>
            </w:pPr>
            <w:r>
              <w:t xml:space="preserve">Den kan </w:t>
            </w:r>
            <w:proofErr w:type="spellStart"/>
            <w:r>
              <w:t>setjast</w:t>
            </w:r>
            <w:proofErr w:type="spellEnd"/>
            <w:r>
              <w:t xml:space="preserve"> av som landbruks-, natur- og friluftsområde og til reindrift (LNFR) etter § 11-7 nr. 5 bokstav b som </w:t>
            </w:r>
            <w:proofErr w:type="spellStart"/>
            <w:r>
              <w:t>opnar</w:t>
            </w:r>
            <w:proofErr w:type="spellEnd"/>
            <w:r>
              <w:t xml:space="preserve"> for </w:t>
            </w:r>
            <w:proofErr w:type="spellStart"/>
            <w:r>
              <w:t>spreidd</w:t>
            </w:r>
            <w:proofErr w:type="spellEnd"/>
            <w:r>
              <w:t xml:space="preserve"> utbygging, med føresegner om at utbygginga skal ha lokalisering og omfang som nedfelt i den </w:t>
            </w:r>
            <w:proofErr w:type="spellStart"/>
            <w:r>
              <w:t>vedtekne</w:t>
            </w:r>
            <w:proofErr w:type="spellEnd"/>
            <w:r>
              <w:t xml:space="preserve"> disposisjonsplanen.</w:t>
            </w:r>
          </w:p>
        </w:tc>
      </w:tr>
    </w:tbl>
    <w:p w14:paraId="7EA3EE7D" w14:textId="77777777" w:rsidR="0057752E" w:rsidRDefault="00FE1D0F">
      <w:pPr>
        <w:pStyle w:val="Overskrift1"/>
      </w:pPr>
      <w:r>
        <w:t xml:space="preserve">Endring og oppheving av plan </w:t>
      </w:r>
    </w:p>
    <w:p w14:paraId="720126D2" w14:textId="77777777" w:rsidR="0057752E" w:rsidRDefault="00FE1D0F">
      <w:pPr>
        <w:pStyle w:val="Overskrift2"/>
        <w:spacing w:before="227"/>
      </w:pPr>
      <w:r>
        <w:t>Revisjon og endring av kommuneplan</w:t>
      </w:r>
    </w:p>
    <w:tbl>
      <w:tblPr>
        <w:tblStyle w:val="StandardBoks"/>
        <w:tblW w:w="0" w:type="auto"/>
        <w:tblLayout w:type="fixed"/>
        <w:tblLook w:val="0000" w:firstRow="0" w:lastRow="0" w:firstColumn="0" w:lastColumn="0" w:noHBand="0" w:noVBand="0"/>
      </w:tblPr>
      <w:tblGrid>
        <w:gridCol w:w="8504"/>
      </w:tblGrid>
      <w:tr w:rsidR="0057752E" w14:paraId="52B9083B" w14:textId="77777777" w:rsidTr="006D28DE">
        <w:trPr>
          <w:trHeight w:val="60"/>
        </w:trPr>
        <w:tc>
          <w:tcPr>
            <w:tcW w:w="8504" w:type="dxa"/>
          </w:tcPr>
          <w:p w14:paraId="313B3868" w14:textId="77777777" w:rsidR="0057752E" w:rsidRDefault="00FE1D0F">
            <w:pPr>
              <w:rPr>
                <w:rStyle w:val="halvfet"/>
              </w:rPr>
            </w:pPr>
            <w:r>
              <w:rPr>
                <w:rStyle w:val="halvfet"/>
              </w:rPr>
              <w:t>§ 11–17 Endring og oppheving av kommuneplanens arealdel</w:t>
            </w:r>
          </w:p>
          <w:p w14:paraId="47EFB9D5" w14:textId="77777777" w:rsidR="0057752E" w:rsidRDefault="00FE1D0F" w:rsidP="001F3D79">
            <w:r>
              <w:t xml:space="preserve">For endring og oppheving av planen gjelder samme bestemmelser som for utarbeiding av ny plan. Kommunestyret kan delegere myndighet til å vedta mindre endringer i planen i </w:t>
            </w:r>
            <w:proofErr w:type="gramStart"/>
            <w:r>
              <w:t>medhold av</w:t>
            </w:r>
            <w:proofErr w:type="gramEnd"/>
            <w:r>
              <w:t xml:space="preserve"> kommunelovens regler Før det treffes slikt vedtak, skal saken forelegges berørte myndigheter, Jf. for øvrig § 1–9.</w:t>
            </w:r>
          </w:p>
        </w:tc>
      </w:tr>
    </w:tbl>
    <w:p w14:paraId="2F03B466" w14:textId="77777777" w:rsidR="0057752E" w:rsidRDefault="00FE1D0F">
      <w:pPr>
        <w:rPr>
          <w:rStyle w:val="Hyperkobling"/>
        </w:rPr>
      </w:pPr>
      <w:r>
        <w:lastRenderedPageBreak/>
        <w:t xml:space="preserve">Etter plan- og bygningslova § 10-1 skal kommunestyret minst </w:t>
      </w:r>
      <w:proofErr w:type="spellStart"/>
      <w:r>
        <w:t>éin</w:t>
      </w:r>
      <w:proofErr w:type="spellEnd"/>
      <w:r>
        <w:t xml:space="preserve"> gong i løpet av kvar </w:t>
      </w:r>
      <w:proofErr w:type="spellStart"/>
      <w:r>
        <w:t>valperiode</w:t>
      </w:r>
      <w:proofErr w:type="spellEnd"/>
      <w:r>
        <w:t xml:space="preserve">, det vil </w:t>
      </w:r>
      <w:proofErr w:type="spellStart"/>
      <w:r>
        <w:t>seie</w:t>
      </w:r>
      <w:proofErr w:type="spellEnd"/>
      <w:r>
        <w:t xml:space="preserve"> i samband med utarbeiding av kommunal planstrategi, vurdere om kommuneplanen skal </w:t>
      </w:r>
      <w:proofErr w:type="spellStart"/>
      <w:r>
        <w:t>reviderast</w:t>
      </w:r>
      <w:proofErr w:type="spellEnd"/>
      <w:r>
        <w:t xml:space="preserve"> eller </w:t>
      </w:r>
      <w:proofErr w:type="spellStart"/>
      <w:r>
        <w:t>endrast</w:t>
      </w:r>
      <w:proofErr w:type="spellEnd"/>
      <w:r>
        <w:t xml:space="preserve">. Sjå </w:t>
      </w:r>
      <w:proofErr w:type="spellStart"/>
      <w:r>
        <w:t>rettleiar</w:t>
      </w:r>
      <w:proofErr w:type="spellEnd"/>
      <w:r>
        <w:t xml:space="preserve"> med omtale av føresegn og arbeidet med </w:t>
      </w:r>
      <w:r>
        <w:rPr>
          <w:rStyle w:val="Hyperkobling"/>
        </w:rPr>
        <w:t>kommunal planstrategi.</w:t>
      </w:r>
    </w:p>
    <w:p w14:paraId="3C2C749D" w14:textId="77777777" w:rsidR="0057752E" w:rsidRDefault="00FE1D0F">
      <w:r>
        <w:t xml:space="preserve">Dette </w:t>
      </w:r>
      <w:proofErr w:type="spellStart"/>
      <w:r>
        <w:t>inneber</w:t>
      </w:r>
      <w:proofErr w:type="spellEnd"/>
      <w:r>
        <w:t xml:space="preserve"> at kommuneplanen skal </w:t>
      </w:r>
      <w:proofErr w:type="spellStart"/>
      <w:r>
        <w:t>takast</w:t>
      </w:r>
      <w:proofErr w:type="spellEnd"/>
      <w:r>
        <w:t xml:space="preserve"> opp i kommunestyret til vurdering minst </w:t>
      </w:r>
      <w:proofErr w:type="spellStart"/>
      <w:r>
        <w:t>éin</w:t>
      </w:r>
      <w:proofErr w:type="spellEnd"/>
      <w:r>
        <w:t xml:space="preserve"> gong kvart fjerde år. Det </w:t>
      </w:r>
      <w:proofErr w:type="spellStart"/>
      <w:r>
        <w:t>hindrar</w:t>
      </w:r>
      <w:proofErr w:type="spellEnd"/>
      <w:r>
        <w:t xml:space="preserve"> </w:t>
      </w:r>
      <w:proofErr w:type="spellStart"/>
      <w:r>
        <w:t>ikkje</w:t>
      </w:r>
      <w:proofErr w:type="spellEnd"/>
      <w:r>
        <w:t xml:space="preserve"> at kommuneplanen kan </w:t>
      </w:r>
      <w:proofErr w:type="spellStart"/>
      <w:r>
        <w:t>endrast</w:t>
      </w:r>
      <w:proofErr w:type="spellEnd"/>
      <w:r>
        <w:t xml:space="preserve"> </w:t>
      </w:r>
      <w:proofErr w:type="spellStart"/>
      <w:r>
        <w:t>utanom</w:t>
      </w:r>
      <w:proofErr w:type="spellEnd"/>
      <w:r>
        <w:t xml:space="preserve"> dette, dersom kommunen ser behov for det. Med mindre det er ei «mindre endring», krev dette ei handsaming som om det var </w:t>
      </w:r>
      <w:proofErr w:type="spellStart"/>
      <w:r>
        <w:t>ein</w:t>
      </w:r>
      <w:proofErr w:type="spellEnd"/>
      <w:r>
        <w:t xml:space="preserve"> ny plan. </w:t>
      </w:r>
    </w:p>
    <w:p w14:paraId="1082706C" w14:textId="77777777" w:rsidR="0057752E" w:rsidRDefault="00FE1D0F">
      <w:r>
        <w:t xml:space="preserve">At kommunestyret skal vurdere planen i kvar kommunestyreperiode, </w:t>
      </w:r>
      <w:proofErr w:type="spellStart"/>
      <w:r>
        <w:t>inneber</w:t>
      </w:r>
      <w:proofErr w:type="spellEnd"/>
      <w:r>
        <w:t xml:space="preserve"> </w:t>
      </w:r>
      <w:proofErr w:type="spellStart"/>
      <w:r>
        <w:t>ikkje</w:t>
      </w:r>
      <w:proofErr w:type="spellEnd"/>
      <w:r>
        <w:t xml:space="preserve"> at arealbruken eller andre </w:t>
      </w:r>
      <w:proofErr w:type="spellStart"/>
      <w:r>
        <w:t>delar</w:t>
      </w:r>
      <w:proofErr w:type="spellEnd"/>
      <w:r>
        <w:t xml:space="preserve"> av planen må </w:t>
      </w:r>
      <w:proofErr w:type="spellStart"/>
      <w:r>
        <w:t>endrast</w:t>
      </w:r>
      <w:proofErr w:type="spellEnd"/>
      <w:r>
        <w:t xml:space="preserve">. Det tyder at det skal gå fram av vedtaket i kommunestyret om kommunal planstrategi at planen er vurdert, og kva som </w:t>
      </w:r>
      <w:proofErr w:type="spellStart"/>
      <w:r>
        <w:t>vart</w:t>
      </w:r>
      <w:proofErr w:type="spellEnd"/>
      <w:r>
        <w:t xml:space="preserve"> resultatet av vurderinga. Det er </w:t>
      </w:r>
      <w:proofErr w:type="spellStart"/>
      <w:r>
        <w:t>ikkje</w:t>
      </w:r>
      <w:proofErr w:type="spellEnd"/>
      <w:r>
        <w:t xml:space="preserve"> lovfesta kor lenge arealplanen i kommuneplanen skal vare, men det er </w:t>
      </w:r>
      <w:proofErr w:type="spellStart"/>
      <w:r>
        <w:t>vanlegvis</w:t>
      </w:r>
      <w:proofErr w:type="spellEnd"/>
      <w:r>
        <w:t xml:space="preserve"> 12 år eller 3 </w:t>
      </w:r>
      <w:proofErr w:type="spellStart"/>
      <w:r>
        <w:t>kommunestyreperiodar</w:t>
      </w:r>
      <w:proofErr w:type="spellEnd"/>
      <w:r>
        <w:t xml:space="preserve">. Det vil </w:t>
      </w:r>
      <w:proofErr w:type="spellStart"/>
      <w:r>
        <w:t>seie</w:t>
      </w:r>
      <w:proofErr w:type="spellEnd"/>
      <w:r>
        <w:t xml:space="preserve"> at planperioden blir utvida med nye 4 år for kvar revisjon.</w:t>
      </w:r>
    </w:p>
    <w:p w14:paraId="771F9A5A" w14:textId="77777777" w:rsidR="0057752E" w:rsidRDefault="00FE1D0F">
      <w:r>
        <w:t xml:space="preserve">Dersom det blir sett i gang </w:t>
      </w:r>
      <w:proofErr w:type="spellStart"/>
      <w:r>
        <w:t>ein</w:t>
      </w:r>
      <w:proofErr w:type="spellEnd"/>
      <w:r>
        <w:t xml:space="preserve"> revisjon av kommuneplanen, skal det </w:t>
      </w:r>
      <w:proofErr w:type="spellStart"/>
      <w:r>
        <w:t>utarbeidast</w:t>
      </w:r>
      <w:proofErr w:type="spellEnd"/>
      <w:r>
        <w:t xml:space="preserve"> </w:t>
      </w:r>
      <w:proofErr w:type="spellStart"/>
      <w:r>
        <w:t>eit</w:t>
      </w:r>
      <w:proofErr w:type="spellEnd"/>
      <w:r>
        <w:t xml:space="preserve"> planprogram. Dette gjeld </w:t>
      </w:r>
      <w:proofErr w:type="spellStart"/>
      <w:r>
        <w:t>sjølv</w:t>
      </w:r>
      <w:proofErr w:type="spellEnd"/>
      <w:r>
        <w:t xml:space="preserve"> om det når planarbeidet </w:t>
      </w:r>
      <w:proofErr w:type="spellStart"/>
      <w:r>
        <w:t>startar</w:t>
      </w:r>
      <w:proofErr w:type="spellEnd"/>
      <w:r>
        <w:t xml:space="preserve"> opp, er usikkert om revisjonsarbeidet vil medføre </w:t>
      </w:r>
      <w:proofErr w:type="spellStart"/>
      <w:r>
        <w:t>endringar</w:t>
      </w:r>
      <w:proofErr w:type="spellEnd"/>
      <w:r>
        <w:t>.</w:t>
      </w:r>
    </w:p>
    <w:p w14:paraId="1271549A" w14:textId="77777777" w:rsidR="0057752E" w:rsidRDefault="00FE1D0F">
      <w:proofErr w:type="spellStart"/>
      <w:r>
        <w:t>Endringar</w:t>
      </w:r>
      <w:proofErr w:type="spellEnd"/>
      <w:r>
        <w:t xml:space="preserve"> i arealbruken i kommuneplanen kan skje </w:t>
      </w:r>
      <w:proofErr w:type="spellStart"/>
      <w:r>
        <w:t>utan</w:t>
      </w:r>
      <w:proofErr w:type="spellEnd"/>
      <w:r>
        <w:t xml:space="preserve"> at </w:t>
      </w:r>
      <w:proofErr w:type="spellStart"/>
      <w:r>
        <w:t>grunneigarar</w:t>
      </w:r>
      <w:proofErr w:type="spellEnd"/>
      <w:r>
        <w:t xml:space="preserve"> eller andre som har interesser i at området blir </w:t>
      </w:r>
      <w:proofErr w:type="spellStart"/>
      <w:r>
        <w:t>halde</w:t>
      </w:r>
      <w:proofErr w:type="spellEnd"/>
      <w:r>
        <w:t xml:space="preserve"> ved lag som </w:t>
      </w:r>
      <w:proofErr w:type="spellStart"/>
      <w:r>
        <w:t>byggjeområde</w:t>
      </w:r>
      <w:proofErr w:type="spellEnd"/>
      <w:r>
        <w:t xml:space="preserve">, har krav på erstatning for verditap av </w:t>
      </w:r>
      <w:proofErr w:type="spellStart"/>
      <w:r>
        <w:t>eigedomen</w:t>
      </w:r>
      <w:proofErr w:type="spellEnd"/>
      <w:r>
        <w:t xml:space="preserve">. Det kan skje til dømes ved tilbakeføring av </w:t>
      </w:r>
      <w:proofErr w:type="spellStart"/>
      <w:r>
        <w:t>byggjeområde</w:t>
      </w:r>
      <w:proofErr w:type="spellEnd"/>
      <w:r>
        <w:t xml:space="preserve"> til landbruks-, natur- og friluftsområde og til reindrift.</w:t>
      </w:r>
    </w:p>
    <w:p w14:paraId="20C74C9F" w14:textId="77777777" w:rsidR="0057752E" w:rsidRDefault="00FE1D0F">
      <w:r>
        <w:t xml:space="preserve">Plan- og bygningslova knyter </w:t>
      </w:r>
      <w:proofErr w:type="spellStart"/>
      <w:r>
        <w:t>ikkje</w:t>
      </w:r>
      <w:proofErr w:type="spellEnd"/>
      <w:r>
        <w:t xml:space="preserve"> </w:t>
      </w:r>
      <w:proofErr w:type="spellStart"/>
      <w:r>
        <w:t>noka</w:t>
      </w:r>
      <w:proofErr w:type="spellEnd"/>
      <w:r>
        <w:t xml:space="preserve"> </w:t>
      </w:r>
      <w:proofErr w:type="spellStart"/>
      <w:r>
        <w:t>moglegheit</w:t>
      </w:r>
      <w:proofErr w:type="spellEnd"/>
      <w:r>
        <w:t xml:space="preserve"> for </w:t>
      </w:r>
      <w:proofErr w:type="spellStart"/>
      <w:r>
        <w:t>sanksjonar</w:t>
      </w:r>
      <w:proofErr w:type="spellEnd"/>
      <w:r>
        <w:t xml:space="preserve"> til pålegget i plan- og bygningslova § 10-1 om samla vurdering av kommuneplanen gjennom arbeidet med kommunal planstrategi minst </w:t>
      </w:r>
      <w:proofErr w:type="spellStart"/>
      <w:r>
        <w:t>éin</w:t>
      </w:r>
      <w:proofErr w:type="spellEnd"/>
      <w:r>
        <w:t xml:space="preserve"> gong kvar </w:t>
      </w:r>
      <w:proofErr w:type="spellStart"/>
      <w:r>
        <w:t>valperiode</w:t>
      </w:r>
      <w:proofErr w:type="spellEnd"/>
      <w:r>
        <w:t xml:space="preserve">. Den arealbruken som er fastlagt i arealdelen, vil ha rettsverknad for </w:t>
      </w:r>
      <w:proofErr w:type="spellStart"/>
      <w:r>
        <w:t>grunneigarar</w:t>
      </w:r>
      <w:proofErr w:type="spellEnd"/>
      <w:r>
        <w:t xml:space="preserve"> med </w:t>
      </w:r>
      <w:proofErr w:type="spellStart"/>
      <w:r>
        <w:t>vidare</w:t>
      </w:r>
      <w:proofErr w:type="spellEnd"/>
      <w:r>
        <w:t xml:space="preserve">, uavhengig av om kommunen følgjer pålegget eller </w:t>
      </w:r>
      <w:proofErr w:type="spellStart"/>
      <w:r>
        <w:t>ikkje</w:t>
      </w:r>
      <w:proofErr w:type="spellEnd"/>
      <w:r>
        <w:t>. Rettsverknadene går fram av plan- og bygningslova § 11-6.</w:t>
      </w:r>
    </w:p>
    <w:p w14:paraId="18D33DD7" w14:textId="77777777" w:rsidR="0057752E" w:rsidRDefault="00FE1D0F">
      <w:r>
        <w:t xml:space="preserve">Ei mindre endring kan </w:t>
      </w:r>
      <w:proofErr w:type="spellStart"/>
      <w:r>
        <w:t>gjerast</w:t>
      </w:r>
      <w:proofErr w:type="spellEnd"/>
      <w:r>
        <w:t xml:space="preserve"> gjennom </w:t>
      </w:r>
      <w:proofErr w:type="spellStart"/>
      <w:r>
        <w:t>enklare</w:t>
      </w:r>
      <w:proofErr w:type="spellEnd"/>
      <w:r>
        <w:t xml:space="preserve"> sakshandsaming, og </w:t>
      </w:r>
      <w:proofErr w:type="spellStart"/>
      <w:r>
        <w:t>vedtaksmyndet</w:t>
      </w:r>
      <w:proofErr w:type="spellEnd"/>
      <w:r>
        <w:t xml:space="preserve"> kan </w:t>
      </w:r>
      <w:proofErr w:type="spellStart"/>
      <w:r>
        <w:t>delegerast</w:t>
      </w:r>
      <w:proofErr w:type="spellEnd"/>
      <w:r>
        <w:t xml:space="preserve">. For mindre </w:t>
      </w:r>
      <w:proofErr w:type="spellStart"/>
      <w:r>
        <w:t>endringar</w:t>
      </w:r>
      <w:proofErr w:type="spellEnd"/>
      <w:r>
        <w:t xml:space="preserve"> gjeld </w:t>
      </w:r>
      <w:hyperlink r:id="rId294" w:history="1">
        <w:r>
          <w:rPr>
            <w:rStyle w:val="Hyperkobling"/>
          </w:rPr>
          <w:t>føresegnene i forvaltningslova</w:t>
        </w:r>
      </w:hyperlink>
      <w:r>
        <w:t xml:space="preserve"> om sakshandsaming og vedtak, jf. plan- og bygningslova § 1-9.</w:t>
      </w:r>
    </w:p>
    <w:p w14:paraId="7AF81EEB" w14:textId="77777777" w:rsidR="0057752E" w:rsidRDefault="00FE1D0F">
      <w:r>
        <w:t xml:space="preserve">Rettsverknaden av kommuneplanvedtak </w:t>
      </w:r>
      <w:proofErr w:type="spellStart"/>
      <w:r>
        <w:t>inneber</w:t>
      </w:r>
      <w:proofErr w:type="spellEnd"/>
      <w:r>
        <w:t xml:space="preserve"> </w:t>
      </w:r>
      <w:proofErr w:type="spellStart"/>
      <w:r>
        <w:t>ikkje</w:t>
      </w:r>
      <w:proofErr w:type="spellEnd"/>
      <w:r>
        <w:t xml:space="preserve"> at eldre </w:t>
      </w:r>
      <w:proofErr w:type="spellStart"/>
      <w:r>
        <w:t>reguleringsplanar</w:t>
      </w:r>
      <w:proofErr w:type="spellEnd"/>
      <w:r>
        <w:t xml:space="preserve"> blir oppheva, men at rettsverknaden av </w:t>
      </w:r>
      <w:proofErr w:type="spellStart"/>
      <w:r>
        <w:t>dei</w:t>
      </w:r>
      <w:proofErr w:type="spellEnd"/>
      <w:r>
        <w:t xml:space="preserve"> blir sett til side i tilfelle motstrid. Dersom kommunen </w:t>
      </w:r>
      <w:proofErr w:type="spellStart"/>
      <w:r>
        <w:t>ønskjer</w:t>
      </w:r>
      <w:proofErr w:type="spellEnd"/>
      <w:r>
        <w:t xml:space="preserve"> å oppheve eldre </w:t>
      </w:r>
      <w:proofErr w:type="spellStart"/>
      <w:r>
        <w:t>reguleringsplanar</w:t>
      </w:r>
      <w:proofErr w:type="spellEnd"/>
      <w:r>
        <w:t xml:space="preserve">, bør det gå klart fram når arealdelen til kommuneplanen blir </w:t>
      </w:r>
      <w:proofErr w:type="spellStart"/>
      <w:r>
        <w:t>vedteken</w:t>
      </w:r>
      <w:proofErr w:type="spellEnd"/>
      <w:r>
        <w:t xml:space="preserve">. Slike </w:t>
      </w:r>
      <w:proofErr w:type="spellStart"/>
      <w:r>
        <w:t>opplysningar</w:t>
      </w:r>
      <w:proofErr w:type="spellEnd"/>
      <w:r>
        <w:t xml:space="preserve"> er viktige for å </w:t>
      </w:r>
      <w:proofErr w:type="spellStart"/>
      <w:r>
        <w:t>gjere</w:t>
      </w:r>
      <w:proofErr w:type="spellEnd"/>
      <w:r>
        <w:t xml:space="preserve"> saka klar nok og </w:t>
      </w:r>
      <w:proofErr w:type="spellStart"/>
      <w:r>
        <w:t>oversiktleg</w:t>
      </w:r>
      <w:proofErr w:type="spellEnd"/>
      <w:r>
        <w:t xml:space="preserve"> nok når det kjem til rettsstillinga både til kommunen og </w:t>
      </w:r>
      <w:proofErr w:type="spellStart"/>
      <w:r>
        <w:t>grunneigarane</w:t>
      </w:r>
      <w:proofErr w:type="spellEnd"/>
      <w:r>
        <w:t xml:space="preserve"> i </w:t>
      </w:r>
      <w:proofErr w:type="spellStart"/>
      <w:r>
        <w:t>dei</w:t>
      </w:r>
      <w:proofErr w:type="spellEnd"/>
      <w:r>
        <w:t xml:space="preserve"> aktuelle områda. </w:t>
      </w:r>
    </w:p>
    <w:p w14:paraId="1BC717F5" w14:textId="77777777" w:rsidR="0057752E" w:rsidRDefault="00FE1D0F">
      <w:r>
        <w:t xml:space="preserve">Oppheving av eldre </w:t>
      </w:r>
      <w:proofErr w:type="spellStart"/>
      <w:r>
        <w:t>reguleringsplanar</w:t>
      </w:r>
      <w:proofErr w:type="spellEnd"/>
      <w:r>
        <w:t xml:space="preserve"> må </w:t>
      </w:r>
      <w:proofErr w:type="spellStart"/>
      <w:r>
        <w:t>følgjast</w:t>
      </w:r>
      <w:proofErr w:type="spellEnd"/>
      <w:r>
        <w:t xml:space="preserve"> opp etter plan- og bygningslova kap. 12. Denne prosessen kan </w:t>
      </w:r>
      <w:proofErr w:type="spellStart"/>
      <w:r>
        <w:t>samordnast</w:t>
      </w:r>
      <w:proofErr w:type="spellEnd"/>
      <w:r>
        <w:t xml:space="preserve"> i tid med kommuneplanhandsaminga. </w:t>
      </w:r>
    </w:p>
    <w:p w14:paraId="3FEECBC6" w14:textId="77777777" w:rsidR="0057752E" w:rsidRDefault="00FE1D0F">
      <w:pPr>
        <w:pStyle w:val="Overskrift2"/>
      </w:pPr>
      <w:r>
        <w:lastRenderedPageBreak/>
        <w:t xml:space="preserve">Departementet sin rett til å endre </w:t>
      </w:r>
      <w:proofErr w:type="spellStart"/>
      <w:r>
        <w:t>vedteken</w:t>
      </w:r>
      <w:proofErr w:type="spellEnd"/>
      <w:r>
        <w:t xml:space="preserve"> plan</w:t>
      </w:r>
    </w:p>
    <w:tbl>
      <w:tblPr>
        <w:tblStyle w:val="StandardBoks"/>
        <w:tblW w:w="0" w:type="auto"/>
        <w:tblLayout w:type="fixed"/>
        <w:tblLook w:val="0000" w:firstRow="0" w:lastRow="0" w:firstColumn="0" w:lastColumn="0" w:noHBand="0" w:noVBand="0"/>
      </w:tblPr>
      <w:tblGrid>
        <w:gridCol w:w="8504"/>
      </w:tblGrid>
      <w:tr w:rsidR="0057752E" w14:paraId="3D8A8009" w14:textId="77777777" w:rsidTr="006D28DE">
        <w:trPr>
          <w:trHeight w:val="60"/>
        </w:trPr>
        <w:tc>
          <w:tcPr>
            <w:tcW w:w="8504" w:type="dxa"/>
          </w:tcPr>
          <w:p w14:paraId="470C467E" w14:textId="77777777" w:rsidR="0057752E" w:rsidRDefault="00E658FA">
            <w:pPr>
              <w:rPr>
                <w:rStyle w:val="halvfet"/>
              </w:rPr>
            </w:pPr>
            <w:hyperlink r:id="rId295" w:history="1">
              <w:r w:rsidR="00FE1D0F">
                <w:rPr>
                  <w:rStyle w:val="halvfet"/>
                </w:rPr>
                <w:t>§ 11-16</w:t>
              </w:r>
            </w:hyperlink>
            <w:r w:rsidR="00FE1D0F">
              <w:rPr>
                <w:rStyle w:val="halvfet"/>
              </w:rPr>
              <w:t xml:space="preserve"> tredje ledd: Innsigelse og vedtak av departementet</w:t>
            </w:r>
          </w:p>
          <w:p w14:paraId="3CF92844" w14:textId="77777777" w:rsidR="0057752E" w:rsidRDefault="00FE1D0F" w:rsidP="001F3D79">
            <w:r>
              <w:t xml:space="preserve">Departementet kan, selv om det ikke er reist innsigelse, oppheve hele eller deler av planen eller gjøre de endringer som finnes </w:t>
            </w:r>
            <w:proofErr w:type="gramStart"/>
            <w:r>
              <w:t>påkrevd</w:t>
            </w:r>
            <w:proofErr w:type="gramEnd"/>
            <w:r>
              <w:t>, dersom den strider mot nasjonale interesser eller regional plan. Kommunen skal ha fått mulighet til å uttale seg før departementet treffer vedtak. Kommunen må innen tre måneder etter at departementet har mottatt den være underrettet om at planen kan bli endret.</w:t>
            </w:r>
          </w:p>
        </w:tc>
      </w:tr>
    </w:tbl>
    <w:p w14:paraId="1C971005" w14:textId="77777777" w:rsidR="0057752E" w:rsidRDefault="00FE1D0F">
      <w:r>
        <w:t xml:space="preserve">Kommunal- og </w:t>
      </w:r>
      <w:proofErr w:type="spellStart"/>
      <w:r>
        <w:t>distriktsdepartementet</w:t>
      </w:r>
      <w:proofErr w:type="spellEnd"/>
      <w:r>
        <w:t xml:space="preserve"> kan med heimel i plan- og bygningslova § 11-16 tredje leddet, endre planen </w:t>
      </w:r>
      <w:proofErr w:type="spellStart"/>
      <w:r>
        <w:t>sjølv</w:t>
      </w:r>
      <w:proofErr w:type="spellEnd"/>
      <w:r>
        <w:t xml:space="preserve"> om det </w:t>
      </w:r>
      <w:proofErr w:type="spellStart"/>
      <w:r>
        <w:t>ikkje</w:t>
      </w:r>
      <w:proofErr w:type="spellEnd"/>
      <w:r>
        <w:t xml:space="preserve"> ligg føre </w:t>
      </w:r>
      <w:proofErr w:type="spellStart"/>
      <w:r>
        <w:t>motsegn</w:t>
      </w:r>
      <w:proofErr w:type="spellEnd"/>
      <w:r>
        <w:t xml:space="preserve">. Vurderinga av om dette er aktuelt, vil normalt skje i samband med at planen blir send departementet til orientering etter vedtak i kommunestyret. Før eventuelle </w:t>
      </w:r>
      <w:proofErr w:type="spellStart"/>
      <w:r>
        <w:t>endringar</w:t>
      </w:r>
      <w:proofErr w:type="spellEnd"/>
      <w:r>
        <w:t xml:space="preserve"> kan </w:t>
      </w:r>
      <w:proofErr w:type="spellStart"/>
      <w:r>
        <w:t>gjerast</w:t>
      </w:r>
      <w:proofErr w:type="spellEnd"/>
      <w:r>
        <w:t xml:space="preserve">, må kommunestyret få høve til å uttale seg. Kommunen må </w:t>
      </w:r>
      <w:proofErr w:type="spellStart"/>
      <w:r>
        <w:t>vere</w:t>
      </w:r>
      <w:proofErr w:type="spellEnd"/>
      <w:r>
        <w:t xml:space="preserve"> orientert om at det vil </w:t>
      </w:r>
      <w:proofErr w:type="spellStart"/>
      <w:r>
        <w:t>vere</w:t>
      </w:r>
      <w:proofErr w:type="spellEnd"/>
      <w:r>
        <w:t xml:space="preserve"> aktuelt å </w:t>
      </w:r>
      <w:proofErr w:type="spellStart"/>
      <w:r>
        <w:t>gjere</w:t>
      </w:r>
      <w:proofErr w:type="spellEnd"/>
      <w:r>
        <w:t xml:space="preserve"> </w:t>
      </w:r>
      <w:proofErr w:type="spellStart"/>
      <w:r>
        <w:t>endringar</w:t>
      </w:r>
      <w:proofErr w:type="spellEnd"/>
      <w:r>
        <w:t xml:space="preserve"> </w:t>
      </w:r>
      <w:proofErr w:type="spellStart"/>
      <w:r>
        <w:t>innan</w:t>
      </w:r>
      <w:proofErr w:type="spellEnd"/>
      <w:r>
        <w:t xml:space="preserve"> tre </w:t>
      </w:r>
      <w:proofErr w:type="spellStart"/>
      <w:r>
        <w:t>månader</w:t>
      </w:r>
      <w:proofErr w:type="spellEnd"/>
      <w:r>
        <w:t xml:space="preserve"> etter at departementet har fått planen.</w:t>
      </w:r>
    </w:p>
    <w:p w14:paraId="6A4E4E3B" w14:textId="77777777" w:rsidR="0057752E" w:rsidRDefault="00FE1D0F">
      <w:r>
        <w:t xml:space="preserve">Det må </w:t>
      </w:r>
      <w:proofErr w:type="spellStart"/>
      <w:r>
        <w:t>vere</w:t>
      </w:r>
      <w:proofErr w:type="spellEnd"/>
      <w:r>
        <w:t xml:space="preserve"> omsynet til heilt sentrale nasjonale interesser nedfelt i rikspolitiske </w:t>
      </w:r>
      <w:proofErr w:type="spellStart"/>
      <w:r>
        <w:t>retningslinjereller</w:t>
      </w:r>
      <w:proofErr w:type="spellEnd"/>
      <w:r>
        <w:t xml:space="preserve"> </w:t>
      </w:r>
      <w:proofErr w:type="spellStart"/>
      <w:r>
        <w:t>statlege</w:t>
      </w:r>
      <w:proofErr w:type="spellEnd"/>
      <w:r>
        <w:t xml:space="preserve"> planretningslinjer, nasjonale </w:t>
      </w:r>
      <w:proofErr w:type="spellStart"/>
      <w:r>
        <w:t>forventningar</w:t>
      </w:r>
      <w:proofErr w:type="spellEnd"/>
      <w:r>
        <w:t xml:space="preserve">, </w:t>
      </w:r>
      <w:proofErr w:type="spellStart"/>
      <w:r>
        <w:t>stortingsmeldingar</w:t>
      </w:r>
      <w:proofErr w:type="spellEnd"/>
      <w:r>
        <w:t xml:space="preserve"> eller </w:t>
      </w:r>
      <w:proofErr w:type="spellStart"/>
      <w:r>
        <w:t>liknande</w:t>
      </w:r>
      <w:proofErr w:type="spellEnd"/>
      <w:r>
        <w:t xml:space="preserve">, som ligg til grunn for vurderinga. Retten til å endre planar er </w:t>
      </w:r>
      <w:proofErr w:type="spellStart"/>
      <w:r>
        <w:t>berre</w:t>
      </w:r>
      <w:proofErr w:type="spellEnd"/>
      <w:r>
        <w:t xml:space="preserve"> vorten brukt </w:t>
      </w:r>
      <w:proofErr w:type="spellStart"/>
      <w:r>
        <w:t>nokre</w:t>
      </w:r>
      <w:proofErr w:type="spellEnd"/>
      <w:r>
        <w:t xml:space="preserve"> få gonger.</w:t>
      </w:r>
    </w:p>
    <w:p w14:paraId="591C1309" w14:textId="77777777" w:rsidR="0057752E" w:rsidRDefault="00FE1D0F">
      <w:r>
        <w:t xml:space="preserve">I praksis vil endring kunne </w:t>
      </w:r>
      <w:proofErr w:type="spellStart"/>
      <w:r>
        <w:t>vere</w:t>
      </w:r>
      <w:proofErr w:type="spellEnd"/>
      <w:r>
        <w:t xml:space="preserve"> </w:t>
      </w:r>
      <w:proofErr w:type="gramStart"/>
      <w:r>
        <w:t>aktuelt i tilfelle der ny nasjonal politikk</w:t>
      </w:r>
      <w:proofErr w:type="gramEnd"/>
      <w:r>
        <w:t xml:space="preserve"> er </w:t>
      </w:r>
      <w:proofErr w:type="spellStart"/>
      <w:r>
        <w:t>vedteken</w:t>
      </w:r>
      <w:proofErr w:type="spellEnd"/>
      <w:r>
        <w:t xml:space="preserve"> etter at den lokale planprosessen er avslutta, slik at regionale styresmakter på </w:t>
      </w:r>
      <w:proofErr w:type="spellStart"/>
      <w:r>
        <w:t>høyringstidspunktet</w:t>
      </w:r>
      <w:proofErr w:type="spellEnd"/>
      <w:r>
        <w:t xml:space="preserve"> </w:t>
      </w:r>
      <w:proofErr w:type="spellStart"/>
      <w:r>
        <w:t>ikkje</w:t>
      </w:r>
      <w:proofErr w:type="spellEnd"/>
      <w:r>
        <w:t xml:space="preserve"> hadde </w:t>
      </w:r>
      <w:proofErr w:type="spellStart"/>
      <w:r>
        <w:t>tilstrekkeleg</w:t>
      </w:r>
      <w:proofErr w:type="spellEnd"/>
      <w:r>
        <w:t xml:space="preserve"> politisk grunnlag for å </w:t>
      </w:r>
      <w:proofErr w:type="spellStart"/>
      <w:r>
        <w:t>fremje</w:t>
      </w:r>
      <w:proofErr w:type="spellEnd"/>
      <w:r>
        <w:t xml:space="preserve"> </w:t>
      </w:r>
      <w:proofErr w:type="spellStart"/>
      <w:r>
        <w:t>motsegn</w:t>
      </w:r>
      <w:proofErr w:type="spellEnd"/>
      <w:r>
        <w:t xml:space="preserve">. Det kan også </w:t>
      </w:r>
      <w:proofErr w:type="spellStart"/>
      <w:r>
        <w:t>vere</w:t>
      </w:r>
      <w:proofErr w:type="spellEnd"/>
      <w:r>
        <w:t xml:space="preserve"> aktuelt i tilfelle der </w:t>
      </w:r>
      <w:proofErr w:type="spellStart"/>
      <w:r>
        <w:t>statsforvaltaren</w:t>
      </w:r>
      <w:proofErr w:type="spellEnd"/>
      <w:r>
        <w:t xml:space="preserve"> har </w:t>
      </w:r>
      <w:proofErr w:type="spellStart"/>
      <w:r>
        <w:t>avskore</w:t>
      </w:r>
      <w:proofErr w:type="spellEnd"/>
      <w:r>
        <w:t xml:space="preserve"> ei </w:t>
      </w:r>
      <w:proofErr w:type="spellStart"/>
      <w:r>
        <w:t>motsegn</w:t>
      </w:r>
      <w:proofErr w:type="spellEnd"/>
      <w:r>
        <w:t xml:space="preserve"> </w:t>
      </w:r>
      <w:proofErr w:type="spellStart"/>
      <w:r>
        <w:t>frå</w:t>
      </w:r>
      <w:proofErr w:type="spellEnd"/>
      <w:r>
        <w:t xml:space="preserve"> ei anna </w:t>
      </w:r>
      <w:proofErr w:type="spellStart"/>
      <w:r>
        <w:t>statleg</w:t>
      </w:r>
      <w:proofErr w:type="spellEnd"/>
      <w:r>
        <w:t xml:space="preserve"> styresmakt, og aktuelt departement ber Kommunal- og </w:t>
      </w:r>
      <w:proofErr w:type="spellStart"/>
      <w:r>
        <w:t>distriktsdepartementet</w:t>
      </w:r>
      <w:proofErr w:type="spellEnd"/>
      <w:r>
        <w:t xml:space="preserve"> om å endre planen.</w:t>
      </w:r>
    </w:p>
    <w:p w14:paraId="251325CD" w14:textId="77777777" w:rsidR="0057752E" w:rsidRDefault="00FE1D0F">
      <w:r>
        <w:t xml:space="preserve">Dersom kommunen </w:t>
      </w:r>
      <w:proofErr w:type="spellStart"/>
      <w:r>
        <w:t>unnlèt</w:t>
      </w:r>
      <w:proofErr w:type="spellEnd"/>
      <w:r>
        <w:t xml:space="preserve"> å sende planen til departementet, jf. plan- og bygningslova § 11-15 andre leddet, kan departementet på eige initiativ innkalle planen. Fristen på tre </w:t>
      </w:r>
      <w:proofErr w:type="spellStart"/>
      <w:r>
        <w:t>månader</w:t>
      </w:r>
      <w:proofErr w:type="spellEnd"/>
      <w:r>
        <w:t xml:space="preserve"> for departementet si </w:t>
      </w:r>
      <w:proofErr w:type="spellStart"/>
      <w:r>
        <w:t>opning</w:t>
      </w:r>
      <w:proofErr w:type="spellEnd"/>
      <w:r>
        <w:t xml:space="preserve"> for å </w:t>
      </w:r>
      <w:proofErr w:type="spellStart"/>
      <w:r>
        <w:t>gjere</w:t>
      </w:r>
      <w:proofErr w:type="spellEnd"/>
      <w:r>
        <w:t xml:space="preserve"> </w:t>
      </w:r>
      <w:proofErr w:type="spellStart"/>
      <w:r>
        <w:t>endringar</w:t>
      </w:r>
      <w:proofErr w:type="spellEnd"/>
      <w:r>
        <w:t xml:space="preserve"> i planen, går </w:t>
      </w:r>
      <w:proofErr w:type="spellStart"/>
      <w:r>
        <w:t>frå</w:t>
      </w:r>
      <w:proofErr w:type="spellEnd"/>
      <w:r>
        <w:t xml:space="preserve"> det tidspunktet planen er </w:t>
      </w:r>
      <w:proofErr w:type="spellStart"/>
      <w:r>
        <w:t>komen</w:t>
      </w:r>
      <w:proofErr w:type="spellEnd"/>
      <w:r>
        <w:t xml:space="preserve"> til departementet, jf. plan- og bygningslova § 11-16 tredje leddet.</w:t>
      </w:r>
    </w:p>
    <w:p w14:paraId="6A9DE1AB" w14:textId="77777777" w:rsidR="0057752E" w:rsidRDefault="00FE1D0F">
      <w:pPr>
        <w:pStyle w:val="Overskrift1"/>
      </w:pPr>
      <w:r>
        <w:t xml:space="preserve">Dispensasjon </w:t>
      </w:r>
      <w:proofErr w:type="spellStart"/>
      <w:r>
        <w:t>frå</w:t>
      </w:r>
      <w:proofErr w:type="spellEnd"/>
      <w:r>
        <w:t xml:space="preserve"> </w:t>
      </w:r>
      <w:proofErr w:type="spellStart"/>
      <w:r>
        <w:t>vedteken</w:t>
      </w:r>
      <w:proofErr w:type="spellEnd"/>
      <w:r>
        <w:t xml:space="preserve"> plan</w:t>
      </w:r>
    </w:p>
    <w:p w14:paraId="45E73FCD" w14:textId="77777777" w:rsidR="0057752E" w:rsidRDefault="00FE1D0F">
      <w:pPr>
        <w:pStyle w:val="Overskrift2"/>
        <w:spacing w:before="170"/>
      </w:pPr>
      <w:r>
        <w:t>Generelt</w:t>
      </w:r>
    </w:p>
    <w:p w14:paraId="53877DC7" w14:textId="77777777" w:rsidR="0057752E" w:rsidRDefault="00FE1D0F" w:rsidP="001F3D79">
      <w:proofErr w:type="spellStart"/>
      <w:r>
        <w:t>Reglane</w:t>
      </w:r>
      <w:proofErr w:type="spellEnd"/>
      <w:r>
        <w:t xml:space="preserve"> om dispensasjon går fram av plan- og bygningslova kapittel 19. Sjå </w:t>
      </w:r>
      <w:r>
        <w:rPr>
          <w:rStyle w:val="Hyperkobling"/>
        </w:rPr>
        <w:t xml:space="preserve">rundskriv </w:t>
      </w:r>
      <w:hyperlink r:id="rId296" w:history="1">
        <w:r>
          <w:rPr>
            <w:rStyle w:val="Hyperkobling"/>
          </w:rPr>
          <w:t>T-2/09 Ikraftsetting av ny plandel i plan- og bygningsloven</w:t>
        </w:r>
      </w:hyperlink>
      <w:r>
        <w:t xml:space="preserve"> og </w:t>
      </w:r>
      <w:hyperlink r:id="rId297" w:history="1">
        <w:r>
          <w:rPr>
            <w:rStyle w:val="Hyperkobling"/>
          </w:rPr>
          <w:t>Rundskriv H-6/17 Ikrafttredelse av endringer i plan- og bygningsloven og matrikkellova</w:t>
        </w:r>
      </w:hyperlink>
      <w:r>
        <w:t xml:space="preserve">. Sjå også rettleiing på </w:t>
      </w:r>
      <w:hyperlink r:id="rId298" w:history="1">
        <w:r>
          <w:rPr>
            <w:rStyle w:val="Hyperkobling"/>
          </w:rPr>
          <w:t>www.</w:t>
        </w:r>
      </w:hyperlink>
      <w:hyperlink r:id="rId299" w:history="1">
        <w:r>
          <w:rPr>
            <w:rStyle w:val="Hyperkobling"/>
          </w:rPr>
          <w:t>planlegging.no</w:t>
        </w:r>
      </w:hyperlink>
      <w:r>
        <w:t xml:space="preserve"> om </w:t>
      </w:r>
      <w:proofErr w:type="spellStart"/>
      <w:r>
        <w:t>innhaldet</w:t>
      </w:r>
      <w:proofErr w:type="spellEnd"/>
      <w:r>
        <w:t xml:space="preserve"> i dispensasjonsføresegnene.</w:t>
      </w:r>
    </w:p>
    <w:p w14:paraId="0FF12120" w14:textId="77777777" w:rsidR="0057752E" w:rsidRDefault="00FE1D0F">
      <w:r>
        <w:t>Dispensasjonsføresegna i § 19-2 blei endra i 2021 og trådde i kraft 1. juli 2021.</w:t>
      </w:r>
    </w:p>
    <w:p w14:paraId="30907655" w14:textId="77777777" w:rsidR="0057752E" w:rsidRDefault="00FE1D0F">
      <w:pPr>
        <w:pStyle w:val="Overskrift2"/>
      </w:pPr>
      <w:r>
        <w:lastRenderedPageBreak/>
        <w:t xml:space="preserve">Handsaming av dispensasjonssøknad </w:t>
      </w:r>
    </w:p>
    <w:p w14:paraId="31186D14" w14:textId="77777777" w:rsidR="0057752E" w:rsidRDefault="00FE1D0F" w:rsidP="001F3D79">
      <w:proofErr w:type="spellStart"/>
      <w:r>
        <w:t>Naboar</w:t>
      </w:r>
      <w:proofErr w:type="spellEnd"/>
      <w:r>
        <w:t xml:space="preserve"> skal </w:t>
      </w:r>
      <w:proofErr w:type="spellStart"/>
      <w:r>
        <w:t>vere</w:t>
      </w:r>
      <w:proofErr w:type="spellEnd"/>
      <w:r>
        <w:t xml:space="preserve"> varsla om </w:t>
      </w:r>
      <w:proofErr w:type="spellStart"/>
      <w:r>
        <w:t>ein</w:t>
      </w:r>
      <w:proofErr w:type="spellEnd"/>
      <w:r>
        <w:t xml:space="preserve"> dispensasjonssøknad før kommunen </w:t>
      </w:r>
      <w:proofErr w:type="spellStart"/>
      <w:r>
        <w:t>handsamar</w:t>
      </w:r>
      <w:proofErr w:type="spellEnd"/>
      <w:r>
        <w:t xml:space="preserve"> og </w:t>
      </w:r>
      <w:proofErr w:type="spellStart"/>
      <w:r>
        <w:t>avgjer</w:t>
      </w:r>
      <w:proofErr w:type="spellEnd"/>
      <w:r>
        <w:t> saka.</w:t>
      </w:r>
    </w:p>
    <w:p w14:paraId="111D55B6" w14:textId="77777777" w:rsidR="0057752E" w:rsidRDefault="00FE1D0F">
      <w:r>
        <w:t xml:space="preserve">Også fylkeskommunen og sektorstyresmakter det gjeld direkte, skal få høve til å uttale seg om </w:t>
      </w:r>
      <w:proofErr w:type="spellStart"/>
      <w:r>
        <w:t>ein</w:t>
      </w:r>
      <w:proofErr w:type="spellEnd"/>
      <w:r>
        <w:t xml:space="preserve"> dispensasjonssøknad som </w:t>
      </w:r>
      <w:proofErr w:type="spellStart"/>
      <w:r>
        <w:t>verkar</w:t>
      </w:r>
      <w:proofErr w:type="spellEnd"/>
      <w:r>
        <w:t xml:space="preserve"> inn på saksområdet til styresmakta.</w:t>
      </w:r>
    </w:p>
    <w:p w14:paraId="2D6DD87F" w14:textId="77777777" w:rsidR="0057752E" w:rsidRDefault="00FE1D0F">
      <w:r>
        <w:t xml:space="preserve">Kommunen må vurdere kven som er </w:t>
      </w:r>
      <w:proofErr w:type="spellStart"/>
      <w:r>
        <w:t>partar</w:t>
      </w:r>
      <w:proofErr w:type="spellEnd"/>
      <w:r>
        <w:t xml:space="preserve"> i saka, og aktuelle </w:t>
      </w:r>
      <w:proofErr w:type="spellStart"/>
      <w:r>
        <w:t>høyringsinstansar</w:t>
      </w:r>
      <w:proofErr w:type="spellEnd"/>
      <w:r>
        <w:t xml:space="preserve">. </w:t>
      </w:r>
      <w:proofErr w:type="spellStart"/>
      <w:r>
        <w:t>Ein</w:t>
      </w:r>
      <w:proofErr w:type="spellEnd"/>
      <w:r>
        <w:t xml:space="preserve"> gjennomgang av </w:t>
      </w:r>
      <w:proofErr w:type="spellStart"/>
      <w:r>
        <w:t>innspel</w:t>
      </w:r>
      <w:proofErr w:type="spellEnd"/>
      <w:r>
        <w:t xml:space="preserve"> til planen </w:t>
      </w:r>
      <w:proofErr w:type="gramStart"/>
      <w:r>
        <w:t>og  handsaminga</w:t>
      </w:r>
      <w:proofErr w:type="gramEnd"/>
      <w:r>
        <w:t xml:space="preserve"> av planen kan </w:t>
      </w:r>
      <w:proofErr w:type="spellStart"/>
      <w:r>
        <w:t>gje</w:t>
      </w:r>
      <w:proofErr w:type="spellEnd"/>
      <w:r>
        <w:t xml:space="preserve"> </w:t>
      </w:r>
      <w:proofErr w:type="spellStart"/>
      <w:r>
        <w:t>haldepunkt</w:t>
      </w:r>
      <w:proofErr w:type="spellEnd"/>
      <w:r>
        <w:t xml:space="preserve"> for å vurdere kva for interesser saka </w:t>
      </w:r>
      <w:proofErr w:type="spellStart"/>
      <w:r>
        <w:t>vedkjem</w:t>
      </w:r>
      <w:proofErr w:type="spellEnd"/>
      <w:r>
        <w:t xml:space="preserve">. Det kan til dømes </w:t>
      </w:r>
      <w:proofErr w:type="spellStart"/>
      <w:r>
        <w:t>vere</w:t>
      </w:r>
      <w:proofErr w:type="spellEnd"/>
      <w:r>
        <w:t xml:space="preserve"> fagstyresmakter som har stilt krav til sakshandsaminga ved </w:t>
      </w:r>
      <w:proofErr w:type="spellStart"/>
      <w:r>
        <w:t>slutthandsamng</w:t>
      </w:r>
      <w:proofErr w:type="spellEnd"/>
      <w:r>
        <w:t xml:space="preserve"> av arealdelen. </w:t>
      </w:r>
      <w:proofErr w:type="spellStart"/>
      <w:r>
        <w:t>Desse</w:t>
      </w:r>
      <w:proofErr w:type="spellEnd"/>
      <w:r>
        <w:t xml:space="preserve"> vil </w:t>
      </w:r>
      <w:proofErr w:type="spellStart"/>
      <w:r>
        <w:t>vere</w:t>
      </w:r>
      <w:proofErr w:type="spellEnd"/>
      <w:r>
        <w:t xml:space="preserve"> naturlege </w:t>
      </w:r>
      <w:proofErr w:type="spellStart"/>
      <w:r>
        <w:t>høyringspartar</w:t>
      </w:r>
      <w:proofErr w:type="spellEnd"/>
      <w:r>
        <w:t xml:space="preserve"> </w:t>
      </w:r>
      <w:proofErr w:type="spellStart"/>
      <w:r>
        <w:t>saman</w:t>
      </w:r>
      <w:proofErr w:type="spellEnd"/>
      <w:r>
        <w:t xml:space="preserve"> med andre aktuelle </w:t>
      </w:r>
      <w:proofErr w:type="spellStart"/>
      <w:r>
        <w:t>interessentar</w:t>
      </w:r>
      <w:proofErr w:type="spellEnd"/>
      <w:r>
        <w:t xml:space="preserve"> i området.</w:t>
      </w:r>
    </w:p>
    <w:p w14:paraId="6A174E82" w14:textId="77777777" w:rsidR="0057752E" w:rsidRDefault="00FE1D0F">
      <w:r>
        <w:t xml:space="preserve">Sektorstyresmaktene, </w:t>
      </w:r>
      <w:proofErr w:type="spellStart"/>
      <w:r>
        <w:t>fylkeskommunane</w:t>
      </w:r>
      <w:proofErr w:type="spellEnd"/>
      <w:r>
        <w:t xml:space="preserve"> og </w:t>
      </w:r>
      <w:proofErr w:type="spellStart"/>
      <w:r>
        <w:t>kommunane</w:t>
      </w:r>
      <w:proofErr w:type="spellEnd"/>
      <w:r>
        <w:t xml:space="preserve"> bør </w:t>
      </w:r>
      <w:proofErr w:type="spellStart"/>
      <w:r>
        <w:t>søkje</w:t>
      </w:r>
      <w:proofErr w:type="spellEnd"/>
      <w:r>
        <w:t xml:space="preserve"> å finne praktiske og </w:t>
      </w:r>
      <w:proofErr w:type="spellStart"/>
      <w:r>
        <w:t>føreseielege</w:t>
      </w:r>
      <w:proofErr w:type="spellEnd"/>
      <w:r>
        <w:t xml:space="preserve"> </w:t>
      </w:r>
      <w:proofErr w:type="spellStart"/>
      <w:r>
        <w:t>rutinar</w:t>
      </w:r>
      <w:proofErr w:type="spellEnd"/>
      <w:r>
        <w:t xml:space="preserve"> for når slike saker skal </w:t>
      </w:r>
      <w:proofErr w:type="spellStart"/>
      <w:r>
        <w:t>leggjast</w:t>
      </w:r>
      <w:proofErr w:type="spellEnd"/>
      <w:r>
        <w:t xml:space="preserve"> fram for sektorstyresmaktene og </w:t>
      </w:r>
      <w:proofErr w:type="spellStart"/>
      <w:r>
        <w:t>fylkeskommunane</w:t>
      </w:r>
      <w:proofErr w:type="spellEnd"/>
      <w:r>
        <w:t>.</w:t>
      </w:r>
    </w:p>
    <w:p w14:paraId="1B2BD148" w14:textId="77777777" w:rsidR="0057752E" w:rsidRDefault="00FE1D0F">
      <w:r>
        <w:t xml:space="preserve">Fylkeskommunen og sektorstyresmaktene sine fråsegner til dispensasjonssaka vil inngå i kommunen sin vurdering av om vilkåra i dispensasjonsføresegna er oppfylt. </w:t>
      </w:r>
    </w:p>
    <w:p w14:paraId="7B087AE3" w14:textId="77777777" w:rsidR="0057752E" w:rsidRDefault="00FE1D0F">
      <w:pPr>
        <w:pStyle w:val="Overskrift2"/>
      </w:pPr>
      <w:r>
        <w:t xml:space="preserve">Klagerett for </w:t>
      </w:r>
      <w:proofErr w:type="spellStart"/>
      <w:r>
        <w:t>statleg</w:t>
      </w:r>
      <w:proofErr w:type="spellEnd"/>
      <w:r>
        <w:t xml:space="preserve"> fagorgan og fylkeskommune</w:t>
      </w:r>
    </w:p>
    <w:p w14:paraId="0F5F5E77" w14:textId="77777777" w:rsidR="0057752E" w:rsidRDefault="00FE1D0F" w:rsidP="001F3D79">
      <w:r>
        <w:t xml:space="preserve">Dei kommunale plan- og bygningsstyresmaktene har høve til å </w:t>
      </w:r>
      <w:proofErr w:type="spellStart"/>
      <w:r>
        <w:t>gje</w:t>
      </w:r>
      <w:proofErr w:type="spellEnd"/>
      <w:r>
        <w:t xml:space="preserve"> dispensasjon, </w:t>
      </w:r>
      <w:proofErr w:type="spellStart"/>
      <w:r>
        <w:t>sjølv</w:t>
      </w:r>
      <w:proofErr w:type="spellEnd"/>
      <w:r>
        <w:t xml:space="preserve"> om </w:t>
      </w:r>
      <w:proofErr w:type="spellStart"/>
      <w:r>
        <w:t>eit</w:t>
      </w:r>
      <w:proofErr w:type="spellEnd"/>
      <w:r>
        <w:t xml:space="preserve"> </w:t>
      </w:r>
      <w:proofErr w:type="spellStart"/>
      <w:r>
        <w:t>statleg</w:t>
      </w:r>
      <w:proofErr w:type="spellEnd"/>
      <w:r>
        <w:t xml:space="preserve"> eller fylkeskommunalt </w:t>
      </w:r>
      <w:proofErr w:type="spellStart"/>
      <w:r>
        <w:t>myndigheitsorgan</w:t>
      </w:r>
      <w:proofErr w:type="spellEnd"/>
      <w:r>
        <w:t xml:space="preserve"> går imot at </w:t>
      </w:r>
      <w:proofErr w:type="spellStart"/>
      <w:r>
        <w:t>ein</w:t>
      </w:r>
      <w:proofErr w:type="spellEnd"/>
      <w:r>
        <w:t xml:space="preserve"> gjev dispensasjon. Plan- og bygningslova har derfor </w:t>
      </w:r>
      <w:proofErr w:type="spellStart"/>
      <w:r>
        <w:t>ein</w:t>
      </w:r>
      <w:proofErr w:type="spellEnd"/>
      <w:r>
        <w:t xml:space="preserve"> utvida klagerett for </w:t>
      </w:r>
      <w:proofErr w:type="spellStart"/>
      <w:r>
        <w:t>offentlege</w:t>
      </w:r>
      <w:proofErr w:type="spellEnd"/>
      <w:r>
        <w:t xml:space="preserve"> organ etter § 1-9. Dette gjev </w:t>
      </w:r>
      <w:proofErr w:type="spellStart"/>
      <w:r>
        <w:t>statlege</w:t>
      </w:r>
      <w:proofErr w:type="spellEnd"/>
      <w:r>
        <w:t xml:space="preserve"> </w:t>
      </w:r>
      <w:proofErr w:type="spellStart"/>
      <w:r>
        <w:t>etatar</w:t>
      </w:r>
      <w:proofErr w:type="spellEnd"/>
      <w:r>
        <w:t xml:space="preserve"> og fylkeskommunen høve til å klage inn vedtak om dispensasjon. Spørsmålet om </w:t>
      </w:r>
      <w:proofErr w:type="spellStart"/>
      <w:r>
        <w:t>eit</w:t>
      </w:r>
      <w:proofErr w:type="spellEnd"/>
      <w:r>
        <w:t xml:space="preserve"> dispensasjonsvedtak er gyldig og </w:t>
      </w:r>
      <w:proofErr w:type="spellStart"/>
      <w:r>
        <w:t>haldbart</w:t>
      </w:r>
      <w:proofErr w:type="spellEnd"/>
      <w:r>
        <w:t xml:space="preserve"> i strid med sektorstyresmaktene eller fylkeskommunen sine interesser, vil då kunne etter- og </w:t>
      </w:r>
      <w:proofErr w:type="spellStart"/>
      <w:r>
        <w:t>overprøvast</w:t>
      </w:r>
      <w:proofErr w:type="spellEnd"/>
      <w:r>
        <w:t xml:space="preserve"> av </w:t>
      </w:r>
      <w:proofErr w:type="spellStart"/>
      <w:r>
        <w:t>statsforvaltaren</w:t>
      </w:r>
      <w:proofErr w:type="spellEnd"/>
      <w:r>
        <w:t xml:space="preserve"> (delegert </w:t>
      </w:r>
      <w:proofErr w:type="spellStart"/>
      <w:r>
        <w:t>frå</w:t>
      </w:r>
      <w:proofErr w:type="spellEnd"/>
      <w:r>
        <w:t xml:space="preserve"> Kommunal- og </w:t>
      </w:r>
      <w:proofErr w:type="spellStart"/>
      <w:r>
        <w:t>distriktsdepartementet</w:t>
      </w:r>
      <w:proofErr w:type="spellEnd"/>
      <w:r>
        <w:t>).</w:t>
      </w:r>
    </w:p>
    <w:p w14:paraId="58B7A26B" w14:textId="77777777" w:rsidR="0057752E" w:rsidRDefault="00FE1D0F">
      <w:r>
        <w:t xml:space="preserve">Når </w:t>
      </w:r>
      <w:proofErr w:type="spellStart"/>
      <w:r>
        <w:t>statlege</w:t>
      </w:r>
      <w:proofErr w:type="spellEnd"/>
      <w:r>
        <w:t xml:space="preserve"> sektororgan eller fylkeskommunen har uttalt seg og hatt merknader, har </w:t>
      </w:r>
      <w:proofErr w:type="spellStart"/>
      <w:r>
        <w:t>dei</w:t>
      </w:r>
      <w:proofErr w:type="spellEnd"/>
      <w:r>
        <w:t xml:space="preserve"> også krav på underretning om vedtaket, slik at </w:t>
      </w:r>
      <w:proofErr w:type="spellStart"/>
      <w:r>
        <w:t>dei</w:t>
      </w:r>
      <w:proofErr w:type="spellEnd"/>
      <w:r>
        <w:t xml:space="preserve"> eventuelt kan bruke klageretten sin.</w:t>
      </w:r>
    </w:p>
    <w:p w14:paraId="17DEBCA3" w14:textId="77777777" w:rsidR="0057752E" w:rsidRDefault="00FE1D0F">
      <w:pPr>
        <w:pStyle w:val="Overskrift1"/>
      </w:pPr>
      <w:r>
        <w:t xml:space="preserve">Framstilling av arealplankartet </w:t>
      </w:r>
    </w:p>
    <w:p w14:paraId="56F783EB" w14:textId="77777777" w:rsidR="0057752E" w:rsidRDefault="00FE1D0F" w:rsidP="001F3D79">
      <w:r>
        <w:t xml:space="preserve">Framstillinga av arealplankartet skal </w:t>
      </w:r>
      <w:proofErr w:type="spellStart"/>
      <w:r>
        <w:t>følgje</w:t>
      </w:r>
      <w:proofErr w:type="spellEnd"/>
      <w:r>
        <w:t xml:space="preserve"> </w:t>
      </w:r>
      <w:proofErr w:type="spellStart"/>
      <w:r>
        <w:t>reglane</w:t>
      </w:r>
      <w:proofErr w:type="spellEnd"/>
      <w:r>
        <w:t xml:space="preserve"> </w:t>
      </w:r>
      <w:proofErr w:type="spellStart"/>
      <w:r>
        <w:t>gjevne</w:t>
      </w:r>
      <w:proofErr w:type="spellEnd"/>
      <w:r>
        <w:t xml:space="preserve"> i kart- og planforskrifta §§ 9 og 10, og i den tekniske fagstandarden SOSI Plan, som er </w:t>
      </w:r>
      <w:proofErr w:type="spellStart"/>
      <w:r>
        <w:t>ein</w:t>
      </w:r>
      <w:proofErr w:type="spellEnd"/>
      <w:r>
        <w:t xml:space="preserve"> bransjestandard som skal </w:t>
      </w:r>
      <w:proofErr w:type="spellStart"/>
      <w:r>
        <w:t>spegle</w:t>
      </w:r>
      <w:proofErr w:type="spellEnd"/>
      <w:r>
        <w:t xml:space="preserve"> </w:t>
      </w:r>
      <w:proofErr w:type="spellStart"/>
      <w:r>
        <w:t>gjeldande</w:t>
      </w:r>
      <w:proofErr w:type="spellEnd"/>
      <w:r>
        <w:t xml:space="preserve"> rettstilstand. Realiseringa av fagstandarden skjer ved bruk av nasjonal produktspesifikasjon for arealplan og digitalt planregister (NPAD). </w:t>
      </w:r>
    </w:p>
    <w:p w14:paraId="708CABE1" w14:textId="77777777" w:rsidR="0057752E" w:rsidRDefault="00FE1D0F">
      <w:r>
        <w:t xml:space="preserve">Fagstandarden og NPAD skal </w:t>
      </w:r>
      <w:proofErr w:type="spellStart"/>
      <w:r>
        <w:t>dessutan</w:t>
      </w:r>
      <w:proofErr w:type="spellEnd"/>
      <w:r>
        <w:t xml:space="preserve"> brukast slik at </w:t>
      </w:r>
      <w:proofErr w:type="spellStart"/>
      <w:r>
        <w:t>dataa</w:t>
      </w:r>
      <w:proofErr w:type="spellEnd"/>
      <w:r>
        <w:t xml:space="preserve"> skal kunne </w:t>
      </w:r>
      <w:proofErr w:type="spellStart"/>
      <w:r>
        <w:t>takast</w:t>
      </w:r>
      <w:proofErr w:type="spellEnd"/>
      <w:r>
        <w:t xml:space="preserve"> inn i det digitale planregisteret til </w:t>
      </w:r>
      <w:proofErr w:type="spellStart"/>
      <w:r>
        <w:t>kommunane</w:t>
      </w:r>
      <w:proofErr w:type="spellEnd"/>
      <w:r>
        <w:t xml:space="preserve">, jf. NPAD del 4. Det er den siste versjonen av fagstandarden for Plan som skal brukast når </w:t>
      </w:r>
      <w:proofErr w:type="spellStart"/>
      <w:r>
        <w:t>eit</w:t>
      </w:r>
      <w:proofErr w:type="spellEnd"/>
      <w:r>
        <w:t xml:space="preserve"> nytt arealplankart skal </w:t>
      </w:r>
      <w:proofErr w:type="spellStart"/>
      <w:r>
        <w:t>lagast</w:t>
      </w:r>
      <w:proofErr w:type="spellEnd"/>
      <w:r>
        <w:t>.</w:t>
      </w:r>
    </w:p>
    <w:p w14:paraId="5FAACAF3" w14:textId="77777777" w:rsidR="0057752E" w:rsidRDefault="00FE1D0F">
      <w:r>
        <w:t xml:space="preserve">Presentasjonsmålestokk for plankartet til arealdelen i kommuneplanen skal normalt </w:t>
      </w:r>
      <w:proofErr w:type="spellStart"/>
      <w:r>
        <w:t>vere</w:t>
      </w:r>
      <w:proofErr w:type="spellEnd"/>
      <w:r>
        <w:t xml:space="preserve"> i området 1:20 000 til 1: 50 000.</w:t>
      </w:r>
    </w:p>
    <w:p w14:paraId="3638C1FE" w14:textId="77777777" w:rsidR="0057752E" w:rsidRDefault="00FE1D0F">
      <w:r>
        <w:lastRenderedPageBreak/>
        <w:t xml:space="preserve">Kommunedelplan er del av arealdelen i kommuneplanen og dermed også </w:t>
      </w:r>
      <w:proofErr w:type="spellStart"/>
      <w:r>
        <w:t>ein</w:t>
      </w:r>
      <w:proofErr w:type="spellEnd"/>
      <w:r>
        <w:t xml:space="preserve"> oversiktsplan, men han </w:t>
      </w:r>
      <w:proofErr w:type="spellStart"/>
      <w:r>
        <w:t>omfattar</w:t>
      </w:r>
      <w:proofErr w:type="spellEnd"/>
      <w:r>
        <w:t xml:space="preserve"> </w:t>
      </w:r>
      <w:proofErr w:type="spellStart"/>
      <w:r>
        <w:t>ein</w:t>
      </w:r>
      <w:proofErr w:type="spellEnd"/>
      <w:r>
        <w:t xml:space="preserve"> avgrensa del av kommunen. Han er ei utdjuping av arealdelen i kommuneplanen, og er derfor gjerne </w:t>
      </w:r>
      <w:proofErr w:type="spellStart"/>
      <w:r>
        <w:t>meir</w:t>
      </w:r>
      <w:proofErr w:type="spellEnd"/>
      <w:r>
        <w:t xml:space="preserve"> løysingsorientert for å </w:t>
      </w:r>
      <w:proofErr w:type="spellStart"/>
      <w:r>
        <w:t>gje</w:t>
      </w:r>
      <w:proofErr w:type="spellEnd"/>
      <w:r>
        <w:t xml:space="preserve"> </w:t>
      </w:r>
      <w:proofErr w:type="spellStart"/>
      <w:r>
        <w:t>meir</w:t>
      </w:r>
      <w:proofErr w:type="spellEnd"/>
      <w:r>
        <w:t xml:space="preserve"> detaljerte </w:t>
      </w:r>
      <w:proofErr w:type="spellStart"/>
      <w:r>
        <w:t>føringar</w:t>
      </w:r>
      <w:proofErr w:type="spellEnd"/>
      <w:r>
        <w:t xml:space="preserve"> for arealbruken. </w:t>
      </w:r>
    </w:p>
    <w:p w14:paraId="3A76EE76" w14:textId="77777777" w:rsidR="0057752E" w:rsidRDefault="00FE1D0F">
      <w:r>
        <w:t xml:space="preserve">Presentasjonsmålestokk for kommunedelplan i </w:t>
      </w:r>
      <w:proofErr w:type="spellStart"/>
      <w:r>
        <w:t>byggjeområde</w:t>
      </w:r>
      <w:proofErr w:type="spellEnd"/>
      <w:r>
        <w:t xml:space="preserve"> skal normalt </w:t>
      </w:r>
      <w:proofErr w:type="spellStart"/>
      <w:r>
        <w:t>vere</w:t>
      </w:r>
      <w:proofErr w:type="spellEnd"/>
      <w:r>
        <w:t xml:space="preserve"> 1:5 000 eller 1:10 000. For område med detaljert og samansett arealbruk som krev større målestokk enn 1:5 000, bør det brukast områderegulering etter plan- og bygningslova § 12-2. For store område med </w:t>
      </w:r>
      <w:proofErr w:type="spellStart"/>
      <w:r>
        <w:t>einsarta</w:t>
      </w:r>
      <w:proofErr w:type="spellEnd"/>
      <w:r>
        <w:t xml:space="preserve"> arealbruk og enkle forhold kan det unntaksvis brukast målestokk 1:20 000 eller 1:50 000.</w:t>
      </w:r>
    </w:p>
    <w:p w14:paraId="7FA6FFC0" w14:textId="77777777" w:rsidR="0057752E" w:rsidRDefault="00FE1D0F">
      <w:pPr>
        <w:pStyle w:val="Overskrift2"/>
      </w:pPr>
      <w:r>
        <w:t>Generelt om plankartet</w:t>
      </w:r>
    </w:p>
    <w:tbl>
      <w:tblPr>
        <w:tblStyle w:val="StandardBoks"/>
        <w:tblW w:w="0" w:type="auto"/>
        <w:tblLayout w:type="fixed"/>
        <w:tblLook w:val="0000" w:firstRow="0" w:lastRow="0" w:firstColumn="0" w:lastColumn="0" w:noHBand="0" w:noVBand="0"/>
      </w:tblPr>
      <w:tblGrid>
        <w:gridCol w:w="8504"/>
      </w:tblGrid>
      <w:tr w:rsidR="0057752E" w14:paraId="37A61701" w14:textId="77777777" w:rsidTr="006D28DE">
        <w:trPr>
          <w:trHeight w:val="60"/>
        </w:trPr>
        <w:tc>
          <w:tcPr>
            <w:tcW w:w="8504" w:type="dxa"/>
          </w:tcPr>
          <w:p w14:paraId="44AE759D" w14:textId="77777777" w:rsidR="0057752E" w:rsidRDefault="00FE1D0F">
            <w:pPr>
              <w:pStyle w:val="Listebombe"/>
            </w:pPr>
            <w:r>
              <w:t xml:space="preserve">Plankartet skal på </w:t>
            </w:r>
            <w:proofErr w:type="spellStart"/>
            <w:r>
              <w:t>ein</w:t>
            </w:r>
            <w:proofErr w:type="spellEnd"/>
            <w:r>
              <w:t xml:space="preserve"> </w:t>
            </w:r>
            <w:proofErr w:type="spellStart"/>
            <w:r>
              <w:t>tydeleg</w:t>
            </w:r>
            <w:proofErr w:type="spellEnd"/>
            <w:r>
              <w:t xml:space="preserve"> måte </w:t>
            </w:r>
            <w:proofErr w:type="spellStart"/>
            <w:r>
              <w:t>skilje</w:t>
            </w:r>
            <w:proofErr w:type="spellEnd"/>
            <w:r>
              <w:t xml:space="preserve"> mellom plandata og basiskart. Basiskartet er det kartet som blir brukt for å framstille planvedtaket, det vil </w:t>
            </w:r>
            <w:proofErr w:type="spellStart"/>
            <w:r>
              <w:t>seie</w:t>
            </w:r>
            <w:proofErr w:type="spellEnd"/>
            <w:r>
              <w:t xml:space="preserve"> det kartet som </w:t>
            </w:r>
            <w:proofErr w:type="spellStart"/>
            <w:r>
              <w:t>dannar</w:t>
            </w:r>
            <w:proofErr w:type="spellEnd"/>
            <w:r>
              <w:t xml:space="preserve"> underlag (gjev geografisk referanse) for </w:t>
            </w:r>
            <w:proofErr w:type="spellStart"/>
            <w:r>
              <w:t>plandataa</w:t>
            </w:r>
            <w:proofErr w:type="spellEnd"/>
            <w:r>
              <w:t xml:space="preserve">, eller «kartet som planen blir </w:t>
            </w:r>
            <w:proofErr w:type="spellStart"/>
            <w:r>
              <w:t>teikna</w:t>
            </w:r>
            <w:proofErr w:type="spellEnd"/>
            <w:r>
              <w:t xml:space="preserve"> på».</w:t>
            </w:r>
          </w:p>
          <w:p w14:paraId="73E2F474" w14:textId="77777777" w:rsidR="0057752E" w:rsidRDefault="00FE1D0F">
            <w:pPr>
              <w:pStyle w:val="Listebombe"/>
            </w:pPr>
            <w:proofErr w:type="spellStart"/>
            <w:r>
              <w:t>Underliggjande</w:t>
            </w:r>
            <w:proofErr w:type="spellEnd"/>
            <w:r>
              <w:t xml:space="preserve"> basiskart blir utforma som </w:t>
            </w:r>
            <w:proofErr w:type="spellStart"/>
            <w:r>
              <w:t>strekkart</w:t>
            </w:r>
            <w:proofErr w:type="spellEnd"/>
            <w:r>
              <w:t xml:space="preserve"> </w:t>
            </w:r>
            <w:proofErr w:type="spellStart"/>
            <w:r>
              <w:t>utan</w:t>
            </w:r>
            <w:proofErr w:type="spellEnd"/>
            <w:r>
              <w:t xml:space="preserve"> fylte eller skraverte flater og framstilt i </w:t>
            </w:r>
            <w:proofErr w:type="spellStart"/>
            <w:r>
              <w:t>gråtonar</w:t>
            </w:r>
            <w:proofErr w:type="spellEnd"/>
            <w:r>
              <w:t xml:space="preserve">. Fargen RGB 153-153-153 skal </w:t>
            </w:r>
            <w:proofErr w:type="spellStart"/>
            <w:r>
              <w:t>nyttast</w:t>
            </w:r>
            <w:proofErr w:type="spellEnd"/>
            <w:r>
              <w:t xml:space="preserve"> for </w:t>
            </w:r>
            <w:r>
              <w:rPr>
                <w:rStyle w:val="halvfet"/>
              </w:rPr>
              <w:t xml:space="preserve">alle tema </w:t>
            </w:r>
            <w:r>
              <w:t xml:space="preserve">på basiskartet. (Ortofoto skal </w:t>
            </w:r>
            <w:proofErr w:type="spellStart"/>
            <w:r>
              <w:t>ikkje</w:t>
            </w:r>
            <w:proofErr w:type="spellEnd"/>
            <w:r>
              <w:t xml:space="preserve"> </w:t>
            </w:r>
            <w:proofErr w:type="spellStart"/>
            <w:r>
              <w:t>nyttast</w:t>
            </w:r>
            <w:proofErr w:type="spellEnd"/>
            <w:r>
              <w:t xml:space="preserve"> som basiskart.)</w:t>
            </w:r>
          </w:p>
          <w:p w14:paraId="64C8FFF9" w14:textId="77777777" w:rsidR="0057752E" w:rsidRDefault="00FE1D0F">
            <w:pPr>
              <w:pStyle w:val="Listebombe"/>
            </w:pPr>
            <w:r>
              <w:t xml:space="preserve">Plankartet må verken underslå relevant informasjon eller framheve bestemt informasjon på </w:t>
            </w:r>
            <w:proofErr w:type="spellStart"/>
            <w:r>
              <w:t>ein</w:t>
            </w:r>
            <w:proofErr w:type="spellEnd"/>
            <w:r>
              <w:t xml:space="preserve"> slik måte som gjev </w:t>
            </w:r>
            <w:proofErr w:type="spellStart"/>
            <w:r>
              <w:t>mottakaren</w:t>
            </w:r>
            <w:proofErr w:type="spellEnd"/>
            <w:r>
              <w:t xml:space="preserve"> </w:t>
            </w:r>
            <w:proofErr w:type="spellStart"/>
            <w:r>
              <w:t>eit</w:t>
            </w:r>
            <w:proofErr w:type="spellEnd"/>
            <w:r>
              <w:t xml:space="preserve"> uriktig </w:t>
            </w:r>
            <w:proofErr w:type="spellStart"/>
            <w:r>
              <w:t>bilete</w:t>
            </w:r>
            <w:proofErr w:type="spellEnd"/>
            <w:r>
              <w:t xml:space="preserve"> av det </w:t>
            </w:r>
            <w:proofErr w:type="spellStart"/>
            <w:r>
              <w:t>underliggjande</w:t>
            </w:r>
            <w:proofErr w:type="spellEnd"/>
            <w:r>
              <w:t xml:space="preserve"> informasjonsmaterialet. </w:t>
            </w:r>
            <w:proofErr w:type="spellStart"/>
            <w:r>
              <w:t>Ifølgje</w:t>
            </w:r>
            <w:proofErr w:type="spellEnd"/>
            <w:r>
              <w:t xml:space="preserve"> plan- og bygningslova § 11-5 skal alt areal i kommunen </w:t>
            </w:r>
            <w:proofErr w:type="spellStart"/>
            <w:r>
              <w:t>vere</w:t>
            </w:r>
            <w:proofErr w:type="spellEnd"/>
            <w:r>
              <w:t xml:space="preserve"> dekt med </w:t>
            </w:r>
            <w:proofErr w:type="spellStart"/>
            <w:r>
              <w:t>arealføremål</w:t>
            </w:r>
            <w:proofErr w:type="spellEnd"/>
            <w:r>
              <w:t xml:space="preserve"> i arealplanen i kommuneplanen. Det er </w:t>
            </w:r>
            <w:proofErr w:type="spellStart"/>
            <w:r>
              <w:t>eitt</w:t>
            </w:r>
            <w:proofErr w:type="spellEnd"/>
            <w:r>
              <w:t xml:space="preserve"> unntak </w:t>
            </w:r>
            <w:proofErr w:type="spellStart"/>
            <w:r>
              <w:t>frå</w:t>
            </w:r>
            <w:proofErr w:type="spellEnd"/>
            <w:r>
              <w:t xml:space="preserve"> denne regelen: Område det er reist </w:t>
            </w:r>
            <w:proofErr w:type="spellStart"/>
            <w:r>
              <w:t>motsegn</w:t>
            </w:r>
            <w:proofErr w:type="spellEnd"/>
            <w:r>
              <w:t xml:space="preserve"> til og areal som er </w:t>
            </w:r>
            <w:proofErr w:type="spellStart"/>
            <w:r>
              <w:t>unnateke</w:t>
            </w:r>
            <w:proofErr w:type="spellEnd"/>
            <w:r>
              <w:t xml:space="preserve"> rettsverknad, kan </w:t>
            </w:r>
            <w:proofErr w:type="spellStart"/>
            <w:r>
              <w:t>teiknast</w:t>
            </w:r>
            <w:proofErr w:type="spellEnd"/>
            <w:r>
              <w:t xml:space="preserve"> kvitt.</w:t>
            </w:r>
          </w:p>
          <w:p w14:paraId="0E10DAC9" w14:textId="77777777" w:rsidR="0057752E" w:rsidRDefault="00FE1D0F">
            <w:pPr>
              <w:pStyle w:val="Listebombe"/>
            </w:pPr>
            <w:r>
              <w:t xml:space="preserve">Elles gjeld at arealdelen i sjøområde </w:t>
            </w:r>
            <w:proofErr w:type="spellStart"/>
            <w:r>
              <w:t>ikkje</w:t>
            </w:r>
            <w:proofErr w:type="spellEnd"/>
            <w:r>
              <w:t xml:space="preserve"> skal </w:t>
            </w:r>
            <w:proofErr w:type="spellStart"/>
            <w:r>
              <w:t>strekkje</w:t>
            </w:r>
            <w:proofErr w:type="spellEnd"/>
            <w:r>
              <w:t xml:space="preserve"> seg lenger ut enn til </w:t>
            </w:r>
            <w:proofErr w:type="spellStart"/>
            <w:r>
              <w:t>éi</w:t>
            </w:r>
            <w:proofErr w:type="spellEnd"/>
            <w:r>
              <w:t xml:space="preserve"> nautisk mil (1852 meter) </w:t>
            </w:r>
            <w:proofErr w:type="spellStart"/>
            <w:r>
              <w:t>utanfor</w:t>
            </w:r>
            <w:proofErr w:type="spellEnd"/>
            <w:r>
              <w:t xml:space="preserve"> grunnlinjene, jf. plan- og bygningslova § 1-2 andre leddet.</w:t>
            </w:r>
          </w:p>
        </w:tc>
      </w:tr>
    </w:tbl>
    <w:p w14:paraId="54310295" w14:textId="77777777" w:rsidR="0057752E" w:rsidRDefault="00FE1D0F">
      <w:pPr>
        <w:pStyle w:val="Overskrift2"/>
      </w:pPr>
      <w:proofErr w:type="spellStart"/>
      <w:r>
        <w:t>Plannamn</w:t>
      </w:r>
      <w:proofErr w:type="spellEnd"/>
    </w:p>
    <w:tbl>
      <w:tblPr>
        <w:tblStyle w:val="StandardBoks"/>
        <w:tblW w:w="0" w:type="auto"/>
        <w:tblLayout w:type="fixed"/>
        <w:tblLook w:val="0000" w:firstRow="0" w:lastRow="0" w:firstColumn="0" w:lastColumn="0" w:noHBand="0" w:noVBand="0"/>
      </w:tblPr>
      <w:tblGrid>
        <w:gridCol w:w="8504"/>
      </w:tblGrid>
      <w:tr w:rsidR="0057752E" w14:paraId="5C75A0F2" w14:textId="77777777" w:rsidTr="006D28DE">
        <w:trPr>
          <w:trHeight w:val="60"/>
        </w:trPr>
        <w:tc>
          <w:tcPr>
            <w:tcW w:w="8504" w:type="dxa"/>
          </w:tcPr>
          <w:p w14:paraId="773CEC29" w14:textId="77777777" w:rsidR="0057752E" w:rsidRDefault="00FE1D0F">
            <w:pPr>
              <w:pStyle w:val="Listebombe"/>
            </w:pPr>
            <w:proofErr w:type="spellStart"/>
            <w:r>
              <w:t>Namn</w:t>
            </w:r>
            <w:proofErr w:type="spellEnd"/>
            <w:r>
              <w:t xml:space="preserve"> på plankart skal ha same </w:t>
            </w:r>
            <w:proofErr w:type="spellStart"/>
            <w:r>
              <w:t>namn</w:t>
            </w:r>
            <w:proofErr w:type="spellEnd"/>
            <w:r>
              <w:t xml:space="preserve"> som i resten av plandokumenta (</w:t>
            </w:r>
            <w:proofErr w:type="spellStart"/>
            <w:r>
              <w:t>gjennomgåande</w:t>
            </w:r>
            <w:proofErr w:type="spellEnd"/>
            <w:r>
              <w:t xml:space="preserve"> </w:t>
            </w:r>
            <w:proofErr w:type="spellStart"/>
            <w:r>
              <w:t>namnsetjing</w:t>
            </w:r>
            <w:proofErr w:type="spellEnd"/>
            <w:r>
              <w:t>).</w:t>
            </w:r>
          </w:p>
          <w:p w14:paraId="773CDF85" w14:textId="77777777" w:rsidR="0057752E" w:rsidRDefault="00FE1D0F">
            <w:pPr>
              <w:pStyle w:val="Listebombe"/>
            </w:pPr>
            <w:proofErr w:type="spellStart"/>
            <w:r>
              <w:t>Namn</w:t>
            </w:r>
            <w:proofErr w:type="spellEnd"/>
            <w:r>
              <w:t xml:space="preserve"> på kommuneplan kan ha </w:t>
            </w:r>
            <w:proofErr w:type="spellStart"/>
            <w:r>
              <w:t>følgjande</w:t>
            </w:r>
            <w:proofErr w:type="spellEnd"/>
            <w:r>
              <w:t xml:space="preserve"> tre former</w:t>
            </w:r>
          </w:p>
          <w:p w14:paraId="7557F09E" w14:textId="77777777" w:rsidR="0057752E" w:rsidRDefault="00FE1D0F">
            <w:pPr>
              <w:pStyle w:val="Listebombe2"/>
            </w:pPr>
            <w:r>
              <w:t>arealdelen i kommuneplanen for …</w:t>
            </w:r>
          </w:p>
          <w:p w14:paraId="49B6CE9D" w14:textId="77777777" w:rsidR="0057752E" w:rsidRDefault="00FE1D0F">
            <w:pPr>
              <w:pStyle w:val="Listebombe2"/>
            </w:pPr>
            <w:r>
              <w:t>kommunedelplan for …</w:t>
            </w:r>
          </w:p>
          <w:p w14:paraId="05214890" w14:textId="77777777" w:rsidR="0057752E" w:rsidRDefault="00FE1D0F">
            <w:pPr>
              <w:pStyle w:val="Listebombe2"/>
            </w:pPr>
            <w:r>
              <w:t>mindre endring av kommune(del)plan …</w:t>
            </w:r>
          </w:p>
          <w:p w14:paraId="68E96286" w14:textId="77777777" w:rsidR="0057752E" w:rsidRDefault="00FE1D0F">
            <w:pPr>
              <w:pStyle w:val="Listebombe"/>
            </w:pPr>
            <w:r>
              <w:t xml:space="preserve">Arealplan skal bruke </w:t>
            </w:r>
            <w:proofErr w:type="spellStart"/>
            <w:r>
              <w:t>namnsetjing</w:t>
            </w:r>
            <w:proofErr w:type="spellEnd"/>
            <w:r>
              <w:t xml:space="preserve"> i tråd med</w:t>
            </w:r>
            <w:r>
              <w:rPr>
                <w:rStyle w:val="Hyperkobling"/>
              </w:rPr>
              <w:t xml:space="preserve"> </w:t>
            </w:r>
            <w:hyperlink r:id="rId300" w:history="1">
              <w:r>
                <w:rPr>
                  <w:rStyle w:val="Hyperkobling"/>
                </w:rPr>
                <w:t xml:space="preserve">lov om </w:t>
              </w:r>
              <w:proofErr w:type="spellStart"/>
              <w:r>
                <w:rPr>
                  <w:rStyle w:val="Hyperkobling"/>
                </w:rPr>
                <w:t>stadnamn</w:t>
              </w:r>
              <w:proofErr w:type="spellEnd"/>
            </w:hyperlink>
            <w:r>
              <w:t xml:space="preserve"> </w:t>
            </w:r>
          </w:p>
        </w:tc>
      </w:tr>
    </w:tbl>
    <w:p w14:paraId="15CCC6A9" w14:textId="77777777" w:rsidR="0057752E" w:rsidRDefault="00FE1D0F">
      <w:pPr>
        <w:pStyle w:val="Overskrift2"/>
      </w:pPr>
      <w:proofErr w:type="spellStart"/>
      <w:r>
        <w:lastRenderedPageBreak/>
        <w:t>Teiknforklaringa</w:t>
      </w:r>
      <w:proofErr w:type="spellEnd"/>
      <w:r>
        <w:t xml:space="preserve"> på plankartdokumentet</w:t>
      </w:r>
    </w:p>
    <w:tbl>
      <w:tblPr>
        <w:tblStyle w:val="StandardBoks"/>
        <w:tblW w:w="0" w:type="auto"/>
        <w:tblLayout w:type="fixed"/>
        <w:tblLook w:val="0000" w:firstRow="0" w:lastRow="0" w:firstColumn="0" w:lastColumn="0" w:noHBand="0" w:noVBand="0"/>
      </w:tblPr>
      <w:tblGrid>
        <w:gridCol w:w="8504"/>
      </w:tblGrid>
      <w:tr w:rsidR="0057752E" w14:paraId="64C6EB28" w14:textId="77777777" w:rsidTr="006D28DE">
        <w:trPr>
          <w:trHeight w:val="60"/>
        </w:trPr>
        <w:tc>
          <w:tcPr>
            <w:tcW w:w="8504" w:type="dxa"/>
          </w:tcPr>
          <w:p w14:paraId="6BEDF04C" w14:textId="77777777" w:rsidR="0057752E" w:rsidRDefault="00FE1D0F">
            <w:pPr>
              <w:pStyle w:val="Listebombe"/>
            </w:pPr>
            <w:proofErr w:type="spellStart"/>
            <w:r>
              <w:t>Teiknforklaringa</w:t>
            </w:r>
            <w:proofErr w:type="spellEnd"/>
            <w:r>
              <w:t xml:space="preserve"> skal normalt </w:t>
            </w:r>
            <w:proofErr w:type="spellStart"/>
            <w:r>
              <w:t>plasserast</w:t>
            </w:r>
            <w:proofErr w:type="spellEnd"/>
            <w:r>
              <w:t xml:space="preserve"> i nedre høgre hjørne på plankartdokumentet. </w:t>
            </w:r>
          </w:p>
          <w:p w14:paraId="22288893" w14:textId="77777777" w:rsidR="0057752E" w:rsidRDefault="00FE1D0F">
            <w:pPr>
              <w:pStyle w:val="Listebombe"/>
            </w:pPr>
            <w:r>
              <w:t xml:space="preserve">Målestokken skal </w:t>
            </w:r>
            <w:proofErr w:type="spellStart"/>
            <w:r>
              <w:t>visast</w:t>
            </w:r>
            <w:proofErr w:type="spellEnd"/>
            <w:r>
              <w:t xml:space="preserve"> på plankartdokumentet med </w:t>
            </w:r>
            <w:proofErr w:type="spellStart"/>
            <w:r>
              <w:t>målestokktal</w:t>
            </w:r>
            <w:proofErr w:type="spellEnd"/>
            <w:r>
              <w:t xml:space="preserve"> og målestokklinjal. </w:t>
            </w:r>
          </w:p>
          <w:p w14:paraId="080C37B6" w14:textId="77777777" w:rsidR="0057752E" w:rsidRDefault="00FE1D0F">
            <w:pPr>
              <w:pStyle w:val="Listebombe"/>
            </w:pPr>
            <w:proofErr w:type="spellStart"/>
            <w:r>
              <w:t>Teiknereglane</w:t>
            </w:r>
            <w:proofErr w:type="spellEnd"/>
            <w:r>
              <w:t xml:space="preserve"> for basiskartet treng </w:t>
            </w:r>
            <w:proofErr w:type="spellStart"/>
            <w:r>
              <w:t>ikkje</w:t>
            </w:r>
            <w:proofErr w:type="spellEnd"/>
            <w:r>
              <w:t xml:space="preserve"> å inngå i </w:t>
            </w:r>
            <w:proofErr w:type="spellStart"/>
            <w:r>
              <w:t>teiknforklaringa</w:t>
            </w:r>
            <w:proofErr w:type="spellEnd"/>
            <w:r>
              <w:t xml:space="preserve">, men kan inngå. </w:t>
            </w:r>
          </w:p>
          <w:p w14:paraId="57C1FF75" w14:textId="77777777" w:rsidR="0057752E" w:rsidRDefault="00FE1D0F">
            <w:pPr>
              <w:pStyle w:val="Listebombe"/>
            </w:pPr>
            <w:proofErr w:type="spellStart"/>
            <w:r>
              <w:t>Teiknforklaringa</w:t>
            </w:r>
            <w:proofErr w:type="spellEnd"/>
            <w:r>
              <w:t xml:space="preserve"> skal </w:t>
            </w:r>
            <w:proofErr w:type="spellStart"/>
            <w:r>
              <w:t>skilje</w:t>
            </w:r>
            <w:proofErr w:type="spellEnd"/>
            <w:r>
              <w:t xml:space="preserve"> mellom flater, linjer og symbol som viser </w:t>
            </w:r>
            <w:proofErr w:type="spellStart"/>
            <w:r>
              <w:t>rettslege</w:t>
            </w:r>
            <w:proofErr w:type="spellEnd"/>
            <w:r>
              <w:t xml:space="preserve"> verknader og </w:t>
            </w:r>
            <w:proofErr w:type="spellStart"/>
            <w:r>
              <w:t>annan</w:t>
            </w:r>
            <w:proofErr w:type="spellEnd"/>
            <w:r>
              <w:t xml:space="preserve"> informasjon. </w:t>
            </w:r>
          </w:p>
          <w:p w14:paraId="48720A23" w14:textId="77777777" w:rsidR="0057752E" w:rsidRDefault="00FE1D0F">
            <w:pPr>
              <w:pStyle w:val="Listebombe"/>
            </w:pPr>
            <w:r>
              <w:t xml:space="preserve">Berre </w:t>
            </w:r>
            <w:proofErr w:type="spellStart"/>
            <w:r>
              <w:t>fargar</w:t>
            </w:r>
            <w:proofErr w:type="spellEnd"/>
            <w:r>
              <w:t xml:space="preserve"> og strek- og punktsymbola som er nytta på plankartet, skal </w:t>
            </w:r>
            <w:proofErr w:type="spellStart"/>
            <w:r>
              <w:t>visast</w:t>
            </w:r>
            <w:proofErr w:type="spellEnd"/>
            <w:r>
              <w:t xml:space="preserve"> på </w:t>
            </w:r>
            <w:proofErr w:type="spellStart"/>
            <w:r>
              <w:t>teiknforklaringa</w:t>
            </w:r>
            <w:proofErr w:type="spellEnd"/>
            <w:r>
              <w:t xml:space="preserve">. </w:t>
            </w:r>
          </w:p>
          <w:p w14:paraId="59FBCA5D" w14:textId="77777777" w:rsidR="0057752E" w:rsidRDefault="00FE1D0F">
            <w:pPr>
              <w:pStyle w:val="Listebombe"/>
            </w:pPr>
            <w:proofErr w:type="spellStart"/>
            <w:r>
              <w:t>Arealplanar</w:t>
            </w:r>
            <w:proofErr w:type="spellEnd"/>
            <w:r>
              <w:t xml:space="preserve"> som </w:t>
            </w:r>
            <w:proofErr w:type="spellStart"/>
            <w:r>
              <w:t>inneheld</w:t>
            </w:r>
            <w:proofErr w:type="spellEnd"/>
            <w:r>
              <w:t xml:space="preserve"> </w:t>
            </w:r>
            <w:proofErr w:type="spellStart"/>
            <w:r>
              <w:t>fleire</w:t>
            </w:r>
            <w:proofErr w:type="spellEnd"/>
            <w:r>
              <w:t xml:space="preserve"> kartutsnitt, skal ha system for å </w:t>
            </w:r>
            <w:proofErr w:type="spellStart"/>
            <w:r>
              <w:t>skilje</w:t>
            </w:r>
            <w:proofErr w:type="spellEnd"/>
            <w:r>
              <w:t xml:space="preserve"> og identifisere </w:t>
            </w:r>
            <w:proofErr w:type="spellStart"/>
            <w:r>
              <w:t>dei</w:t>
            </w:r>
            <w:proofErr w:type="spellEnd"/>
            <w:r>
              <w:t xml:space="preserve"> ulike utsnitta </w:t>
            </w:r>
            <w:proofErr w:type="spellStart"/>
            <w:r>
              <w:t>frå</w:t>
            </w:r>
            <w:proofErr w:type="spellEnd"/>
            <w:r>
              <w:t xml:space="preserve"> </w:t>
            </w:r>
            <w:proofErr w:type="spellStart"/>
            <w:r>
              <w:t>kvarandre</w:t>
            </w:r>
            <w:proofErr w:type="spellEnd"/>
            <w:r>
              <w:t xml:space="preserve"> og vise </w:t>
            </w:r>
            <w:proofErr w:type="spellStart"/>
            <w:r>
              <w:t>samanhengen</w:t>
            </w:r>
            <w:proofErr w:type="spellEnd"/>
            <w:r>
              <w:t xml:space="preserve"> mellom </w:t>
            </w:r>
            <w:proofErr w:type="spellStart"/>
            <w:r>
              <w:t>dei</w:t>
            </w:r>
            <w:proofErr w:type="spellEnd"/>
            <w:r>
              <w:t>.</w:t>
            </w:r>
          </w:p>
          <w:p w14:paraId="2B8F2FF9" w14:textId="77777777" w:rsidR="0057752E" w:rsidRDefault="00FE1D0F">
            <w:pPr>
              <w:pStyle w:val="Listebombe"/>
            </w:pPr>
            <w:r>
              <w:t xml:space="preserve">Dersom planen består av </w:t>
            </w:r>
            <w:proofErr w:type="spellStart"/>
            <w:r>
              <w:t>fleire</w:t>
            </w:r>
            <w:proofErr w:type="spellEnd"/>
            <w:r>
              <w:t xml:space="preserve"> utsnitt, som av praktiske </w:t>
            </w:r>
            <w:proofErr w:type="spellStart"/>
            <w:r>
              <w:t>grunnar</w:t>
            </w:r>
            <w:proofErr w:type="spellEnd"/>
            <w:r>
              <w:t xml:space="preserve"> må </w:t>
            </w:r>
            <w:proofErr w:type="spellStart"/>
            <w:r>
              <w:t>fordelast</w:t>
            </w:r>
            <w:proofErr w:type="spellEnd"/>
            <w:r>
              <w:t xml:space="preserve"> på </w:t>
            </w:r>
            <w:proofErr w:type="spellStart"/>
            <w:r>
              <w:t>fleire</w:t>
            </w:r>
            <w:proofErr w:type="spellEnd"/>
            <w:r>
              <w:t xml:space="preserve"> ark, skal </w:t>
            </w:r>
            <w:proofErr w:type="spellStart"/>
            <w:r>
              <w:t>teiknforklaringa</w:t>
            </w:r>
            <w:proofErr w:type="spellEnd"/>
            <w:r>
              <w:t xml:space="preserve"> </w:t>
            </w:r>
            <w:proofErr w:type="spellStart"/>
            <w:r>
              <w:t>innehalde</w:t>
            </w:r>
            <w:proofErr w:type="spellEnd"/>
            <w:r>
              <w:t xml:space="preserve"> tekst om kor mange separate ark plankartet er fordelt på.</w:t>
            </w:r>
          </w:p>
          <w:p w14:paraId="2F30234C" w14:textId="77777777" w:rsidR="0057752E" w:rsidRDefault="00FE1D0F">
            <w:pPr>
              <w:pStyle w:val="Listebombe"/>
            </w:pPr>
            <w:r>
              <w:t xml:space="preserve">Dersom kartutsnitt eller </w:t>
            </w:r>
            <w:proofErr w:type="spellStart"/>
            <w:r>
              <w:t>illustrasjonar</w:t>
            </w:r>
            <w:proofErr w:type="spellEnd"/>
            <w:r>
              <w:t xml:space="preserve"> som er gjort </w:t>
            </w:r>
            <w:proofErr w:type="spellStart"/>
            <w:r>
              <w:t>rettsleg</w:t>
            </w:r>
            <w:proofErr w:type="spellEnd"/>
            <w:r>
              <w:t xml:space="preserve"> </w:t>
            </w:r>
            <w:proofErr w:type="spellStart"/>
            <w:r>
              <w:t>bindande</w:t>
            </w:r>
            <w:proofErr w:type="spellEnd"/>
            <w:r>
              <w:t xml:space="preserve"> gjennom føresegn har avvik </w:t>
            </w:r>
            <w:proofErr w:type="spellStart"/>
            <w:r>
              <w:t>frå</w:t>
            </w:r>
            <w:proofErr w:type="spellEnd"/>
            <w:r>
              <w:t xml:space="preserve"> </w:t>
            </w:r>
            <w:proofErr w:type="spellStart"/>
            <w:r>
              <w:t>teiknforklaringa</w:t>
            </w:r>
            <w:proofErr w:type="spellEnd"/>
            <w:r>
              <w:t xml:space="preserve"> på </w:t>
            </w:r>
            <w:proofErr w:type="spellStart"/>
            <w:r>
              <w:t>hovudkartet</w:t>
            </w:r>
            <w:proofErr w:type="spellEnd"/>
            <w:r>
              <w:t xml:space="preserve">, skal </w:t>
            </w:r>
            <w:proofErr w:type="spellStart"/>
            <w:r>
              <w:t>desse</w:t>
            </w:r>
            <w:proofErr w:type="spellEnd"/>
            <w:r>
              <w:t xml:space="preserve"> ha eiga </w:t>
            </w:r>
            <w:proofErr w:type="spellStart"/>
            <w:r>
              <w:t>teiknforklaring</w:t>
            </w:r>
            <w:proofErr w:type="spellEnd"/>
            <w:r>
              <w:t>.</w:t>
            </w:r>
          </w:p>
        </w:tc>
      </w:tr>
    </w:tbl>
    <w:p w14:paraId="0F3517BA" w14:textId="77777777" w:rsidR="0057752E" w:rsidRDefault="0057752E">
      <w:pPr>
        <w:pStyle w:val="NoParagraphStyle"/>
      </w:pPr>
    </w:p>
    <w:p w14:paraId="02DC00B5" w14:textId="77777777" w:rsidR="0057752E" w:rsidRDefault="00FE1D0F">
      <w:pPr>
        <w:pStyle w:val="figur-tittel"/>
      </w:pPr>
      <w:r>
        <w:t xml:space="preserve">Døme på </w:t>
      </w:r>
      <w:proofErr w:type="spellStart"/>
      <w:r>
        <w:t>teiknforklaring</w:t>
      </w:r>
      <w:proofErr w:type="spellEnd"/>
      <w:r>
        <w:t xml:space="preserve"> til </w:t>
      </w:r>
      <w:proofErr w:type="spellStart"/>
      <w:r>
        <w:t>innhald</w:t>
      </w:r>
      <w:proofErr w:type="spellEnd"/>
      <w:r>
        <w:t xml:space="preserve"> i arealdelen i kommuneplanen. (</w:t>
      </w:r>
      <w:proofErr w:type="spellStart"/>
      <w:r>
        <w:t>Teiknforklaringa</w:t>
      </w:r>
      <w:proofErr w:type="spellEnd"/>
      <w:r>
        <w:t xml:space="preserve"> </w:t>
      </w:r>
      <w:proofErr w:type="spellStart"/>
      <w:r>
        <w:t>manglar</w:t>
      </w:r>
      <w:proofErr w:type="spellEnd"/>
      <w:r>
        <w:t xml:space="preserve"> dato for uttrekk av basiskart og høgdereferanse)</w:t>
      </w:r>
    </w:p>
    <w:p w14:paraId="4D13D3D4" w14:textId="77777777" w:rsidR="0057752E" w:rsidRDefault="00D41F74">
      <w:pPr>
        <w:pStyle w:val="figur-tittel"/>
      </w:pPr>
      <w:r>
        <w:pict w14:anchorId="6541CFC5">
          <v:shape id="_x0000_i1060" type="#_x0000_t75" style="width:430.5pt;height:287.25pt">
            <v:imagedata r:id="rId301" o:title=""/>
          </v:shape>
        </w:pict>
      </w:r>
    </w:p>
    <w:p w14:paraId="0CB24F14" w14:textId="77777777" w:rsidR="0057752E" w:rsidRDefault="0057752E">
      <w:pPr>
        <w:pStyle w:val="figur-tittel"/>
      </w:pPr>
    </w:p>
    <w:p w14:paraId="2F905B54" w14:textId="77777777" w:rsidR="0057752E" w:rsidRDefault="00FE1D0F">
      <w:pPr>
        <w:pStyle w:val="Overskrift2"/>
      </w:pPr>
      <w:r>
        <w:t xml:space="preserve">Markering av koordinatnettet og </w:t>
      </w:r>
      <w:proofErr w:type="spellStart"/>
      <w:r>
        <w:t>nordpil</w:t>
      </w:r>
      <w:proofErr w:type="spellEnd"/>
    </w:p>
    <w:p w14:paraId="500C6DAC" w14:textId="77777777" w:rsidR="0057752E" w:rsidRDefault="00FE1D0F">
      <w:pPr>
        <w:pStyle w:val="Listebombe"/>
      </w:pPr>
      <w:proofErr w:type="spellStart"/>
      <w:r>
        <w:t>Nordpil</w:t>
      </w:r>
      <w:proofErr w:type="spellEnd"/>
      <w:r>
        <w:t xml:space="preserve"> skal </w:t>
      </w:r>
      <w:proofErr w:type="spellStart"/>
      <w:r>
        <w:t>plasserast</w:t>
      </w:r>
      <w:proofErr w:type="spellEnd"/>
      <w:r>
        <w:t xml:space="preserve"> i </w:t>
      </w:r>
      <w:proofErr w:type="spellStart"/>
      <w:r>
        <w:t>teiknforklaringa</w:t>
      </w:r>
      <w:proofErr w:type="spellEnd"/>
      <w:r>
        <w:t xml:space="preserve">. Dersom </w:t>
      </w:r>
      <w:proofErr w:type="spellStart"/>
      <w:r>
        <w:t>teiknforklaringa</w:t>
      </w:r>
      <w:proofErr w:type="spellEnd"/>
      <w:r>
        <w:t xml:space="preserve"> skal </w:t>
      </w:r>
      <w:proofErr w:type="spellStart"/>
      <w:r>
        <w:t>vere</w:t>
      </w:r>
      <w:proofErr w:type="spellEnd"/>
      <w:r>
        <w:t xml:space="preserve"> </w:t>
      </w:r>
      <w:proofErr w:type="spellStart"/>
      <w:r>
        <w:t>eit</w:t>
      </w:r>
      <w:proofErr w:type="spellEnd"/>
      <w:r>
        <w:t xml:space="preserve"> eige dokument, og brukast som </w:t>
      </w:r>
      <w:proofErr w:type="spellStart"/>
      <w:r>
        <w:t>ein</w:t>
      </w:r>
      <w:proofErr w:type="spellEnd"/>
      <w:r>
        <w:t xml:space="preserve"> del av </w:t>
      </w:r>
      <w:proofErr w:type="spellStart"/>
      <w:r>
        <w:t>fleire</w:t>
      </w:r>
      <w:proofErr w:type="spellEnd"/>
      <w:r>
        <w:t xml:space="preserve"> plankart, kan </w:t>
      </w:r>
      <w:proofErr w:type="spellStart"/>
      <w:r>
        <w:t>nordpil</w:t>
      </w:r>
      <w:proofErr w:type="spellEnd"/>
      <w:r>
        <w:t xml:space="preserve"> </w:t>
      </w:r>
      <w:proofErr w:type="spellStart"/>
      <w:r>
        <w:t>plasserast</w:t>
      </w:r>
      <w:proofErr w:type="spellEnd"/>
      <w:r>
        <w:t xml:space="preserve"> i kartdelen i staden. </w:t>
      </w:r>
    </w:p>
    <w:p w14:paraId="07D83641" w14:textId="77777777" w:rsidR="0057752E" w:rsidRDefault="00FE1D0F">
      <w:pPr>
        <w:pStyle w:val="Listebombe"/>
      </w:pPr>
      <w:r>
        <w:t xml:space="preserve">Kartet skal </w:t>
      </w:r>
      <w:proofErr w:type="spellStart"/>
      <w:r>
        <w:t>orienterast</w:t>
      </w:r>
      <w:proofErr w:type="spellEnd"/>
      <w:r>
        <w:t xml:space="preserve"> nord–sør. Dette </w:t>
      </w:r>
      <w:proofErr w:type="spellStart"/>
      <w:r>
        <w:t>gjeld</w:t>
      </w:r>
      <w:proofErr w:type="spellEnd"/>
      <w:r>
        <w:t xml:space="preserve"> også dersom plankartet består av </w:t>
      </w:r>
      <w:proofErr w:type="spellStart"/>
      <w:r>
        <w:t>fleire</w:t>
      </w:r>
      <w:proofErr w:type="spellEnd"/>
      <w:r>
        <w:t xml:space="preserve"> utsnitt. Når plankartet blir orientert med anna kompassretning enn nord opp, får omsynssoneskravur og påskrifter feil retning. Anna orientering av kompassretninga enn nord opp i kartet </w:t>
      </w:r>
      <w:proofErr w:type="spellStart"/>
      <w:r>
        <w:t>gjer</w:t>
      </w:r>
      <w:proofErr w:type="spellEnd"/>
      <w:r>
        <w:t xml:space="preserve"> plankartet mindre </w:t>
      </w:r>
      <w:proofErr w:type="spellStart"/>
      <w:r>
        <w:t>leseleg</w:t>
      </w:r>
      <w:proofErr w:type="spellEnd"/>
      <w:r>
        <w:t xml:space="preserve">, og </w:t>
      </w:r>
      <w:proofErr w:type="spellStart"/>
      <w:r>
        <w:t>ein</w:t>
      </w:r>
      <w:proofErr w:type="spellEnd"/>
      <w:r>
        <w:t xml:space="preserve"> kan tolke plankartet feil.</w:t>
      </w:r>
    </w:p>
    <w:p w14:paraId="0CA61C21" w14:textId="77777777" w:rsidR="0057752E" w:rsidRDefault="00FE1D0F">
      <w:pPr>
        <w:pStyle w:val="Overskrift2"/>
      </w:pPr>
      <w:r>
        <w:t>Generelt om basiskartet</w:t>
      </w:r>
    </w:p>
    <w:p w14:paraId="5B91E086" w14:textId="77777777" w:rsidR="0057752E" w:rsidRDefault="00FE1D0F">
      <w:pPr>
        <w:pStyle w:val="Listebombe"/>
      </w:pPr>
      <w:r>
        <w:t xml:space="preserve">Plankartdokumentet skal </w:t>
      </w:r>
      <w:proofErr w:type="spellStart"/>
      <w:r>
        <w:t>gje</w:t>
      </w:r>
      <w:proofErr w:type="spellEnd"/>
      <w:r>
        <w:t xml:space="preserve"> </w:t>
      </w:r>
      <w:proofErr w:type="spellStart"/>
      <w:r>
        <w:t>opplysningar</w:t>
      </w:r>
      <w:proofErr w:type="spellEnd"/>
      <w:r>
        <w:t xml:space="preserve"> om kva for horisontalt geodetisk grunnlag, høgdegrunnlag og kva for kartprojeksjon (eksempelvis NN2000, UTM sone 32) som er nytta.</w:t>
      </w:r>
    </w:p>
    <w:p w14:paraId="065F59E9" w14:textId="77777777" w:rsidR="0057752E" w:rsidRDefault="00FE1D0F">
      <w:pPr>
        <w:pStyle w:val="Listebombe"/>
      </w:pPr>
      <w:r>
        <w:t xml:space="preserve">Uttrekksdatoen for basiskartet skal </w:t>
      </w:r>
      <w:proofErr w:type="spellStart"/>
      <w:r>
        <w:t>påførast</w:t>
      </w:r>
      <w:proofErr w:type="spellEnd"/>
      <w:r>
        <w:t xml:space="preserve"> </w:t>
      </w:r>
      <w:proofErr w:type="spellStart"/>
      <w:r>
        <w:t>teiknforklaringa</w:t>
      </w:r>
      <w:proofErr w:type="spellEnd"/>
      <w:r>
        <w:t xml:space="preserve"> og skal </w:t>
      </w:r>
      <w:proofErr w:type="spellStart"/>
      <w:r>
        <w:t>følgje</w:t>
      </w:r>
      <w:proofErr w:type="spellEnd"/>
      <w:r>
        <w:t xml:space="preserve"> med som metadata ved utveksling av kartdata. Merk at basiskarta, til dømes FKB, matrikkeldata og verneområde, kan ha ulik uttrekksdato. </w:t>
      </w:r>
    </w:p>
    <w:p w14:paraId="13090255" w14:textId="77777777" w:rsidR="0057752E" w:rsidRDefault="00FE1D0F">
      <w:pPr>
        <w:pStyle w:val="Listebombe"/>
      </w:pPr>
      <w:r>
        <w:t xml:space="preserve">Dato for datauttak bør </w:t>
      </w:r>
      <w:proofErr w:type="spellStart"/>
      <w:r>
        <w:t>ikkje</w:t>
      </w:r>
      <w:proofErr w:type="spellEnd"/>
      <w:r>
        <w:t xml:space="preserve"> </w:t>
      </w:r>
      <w:proofErr w:type="spellStart"/>
      <w:r>
        <w:t>vere</w:t>
      </w:r>
      <w:proofErr w:type="spellEnd"/>
      <w:r>
        <w:t xml:space="preserve"> eldre enn seks </w:t>
      </w:r>
      <w:proofErr w:type="spellStart"/>
      <w:r>
        <w:t>månader</w:t>
      </w:r>
      <w:proofErr w:type="spellEnd"/>
      <w:r>
        <w:t xml:space="preserve"> for FKB-data i område med </w:t>
      </w:r>
      <w:proofErr w:type="spellStart"/>
      <w:r>
        <w:t>byar</w:t>
      </w:r>
      <w:proofErr w:type="spellEnd"/>
      <w:r>
        <w:t xml:space="preserve"> og tettbygde strøk. For grisgrendte strøk, skog- og fjellområde kan </w:t>
      </w:r>
      <w:proofErr w:type="spellStart"/>
      <w:r>
        <w:t>eit</w:t>
      </w:r>
      <w:proofErr w:type="spellEnd"/>
      <w:r>
        <w:t xml:space="preserve"> eldre kartgrunnlag </w:t>
      </w:r>
      <w:proofErr w:type="spellStart"/>
      <w:r>
        <w:t>aksepterast</w:t>
      </w:r>
      <w:proofErr w:type="spellEnd"/>
      <w:r>
        <w:t>.</w:t>
      </w:r>
    </w:p>
    <w:p w14:paraId="5BAB43AE" w14:textId="77777777" w:rsidR="0057752E" w:rsidRDefault="00FE1D0F">
      <w:pPr>
        <w:pStyle w:val="Listebombe"/>
      </w:pPr>
      <w:r>
        <w:t xml:space="preserve">Kjelde for geodata som er brukt i basiskartet, skal gå fram, </w:t>
      </w:r>
      <w:proofErr w:type="spellStart"/>
      <w:r>
        <w:t>medrekna</w:t>
      </w:r>
      <w:proofErr w:type="spellEnd"/>
      <w:r>
        <w:t xml:space="preserve"> </w:t>
      </w:r>
      <w:proofErr w:type="spellStart"/>
      <w:r>
        <w:t>opplysningar</w:t>
      </w:r>
      <w:proofErr w:type="spellEnd"/>
      <w:r>
        <w:t xml:space="preserve"> om ajourføringsdato og eventuell tilleggskartlegging i privat regi. Aktuelle kjelder kan </w:t>
      </w:r>
      <w:proofErr w:type="spellStart"/>
      <w:r>
        <w:t>vere</w:t>
      </w:r>
      <w:proofErr w:type="spellEnd"/>
      <w:r>
        <w:t xml:space="preserve"> FKB eller N50.</w:t>
      </w:r>
    </w:p>
    <w:p w14:paraId="54504B04" w14:textId="77777777" w:rsidR="0057752E" w:rsidRDefault="00FE1D0F">
      <w:pPr>
        <w:pStyle w:val="Listebombe"/>
      </w:pPr>
      <w:r>
        <w:t xml:space="preserve">For digitale plankart må </w:t>
      </w:r>
      <w:proofErr w:type="spellStart"/>
      <w:r>
        <w:t>ein</w:t>
      </w:r>
      <w:proofErr w:type="spellEnd"/>
      <w:r>
        <w:t xml:space="preserve"> sjå til at spesifikasjon som </w:t>
      </w:r>
      <w:proofErr w:type="spellStart"/>
      <w:r>
        <w:t>nemnt</w:t>
      </w:r>
      <w:proofErr w:type="spellEnd"/>
      <w:r>
        <w:t xml:space="preserve"> i første punkt, følgjer med dersom digitale plantema blir eksporterte (utveksla) </w:t>
      </w:r>
      <w:proofErr w:type="spellStart"/>
      <w:r>
        <w:t>utan</w:t>
      </w:r>
      <w:proofErr w:type="spellEnd"/>
      <w:r>
        <w:t xml:space="preserve"> basiskartet.</w:t>
      </w:r>
    </w:p>
    <w:p w14:paraId="275ACC5E" w14:textId="77777777" w:rsidR="0057752E" w:rsidRDefault="00FE1D0F">
      <w:pPr>
        <w:pStyle w:val="Overskrift2"/>
      </w:pPr>
      <w:proofErr w:type="spellStart"/>
      <w:r>
        <w:t>Opplysningar</w:t>
      </w:r>
      <w:proofErr w:type="spellEnd"/>
      <w:r>
        <w:t xml:space="preserve"> om handsaminga av planen</w:t>
      </w:r>
    </w:p>
    <w:p w14:paraId="615F0BE9" w14:textId="77777777" w:rsidR="0057752E" w:rsidRDefault="00FE1D0F" w:rsidP="001F3D79">
      <w:proofErr w:type="spellStart"/>
      <w:r>
        <w:t>Følgjande</w:t>
      </w:r>
      <w:proofErr w:type="spellEnd"/>
      <w:r>
        <w:t xml:space="preserve"> informasjon blir lagt inn i tittelfeltet i plankartdokumentet</w:t>
      </w:r>
    </w:p>
    <w:p w14:paraId="1658DAB7" w14:textId="77777777" w:rsidR="0057752E" w:rsidRDefault="00FE1D0F">
      <w:pPr>
        <w:pStyle w:val="Listebombe"/>
        <w:spacing w:before="270"/>
      </w:pPr>
      <w:proofErr w:type="spellStart"/>
      <w:r>
        <w:t>kommunenamnet</w:t>
      </w:r>
      <w:proofErr w:type="spellEnd"/>
      <w:r>
        <w:t xml:space="preserve"> </w:t>
      </w:r>
    </w:p>
    <w:p w14:paraId="69CB55A0" w14:textId="77777777" w:rsidR="0057752E" w:rsidRDefault="00FE1D0F">
      <w:pPr>
        <w:pStyle w:val="Listebombe"/>
      </w:pPr>
      <w:proofErr w:type="spellStart"/>
      <w:r>
        <w:t>opplysningar</w:t>
      </w:r>
      <w:proofErr w:type="spellEnd"/>
      <w:r>
        <w:t xml:space="preserve"> om sakshandsaminga, til dømes dato, arkivreferanse, </w:t>
      </w:r>
      <w:proofErr w:type="spellStart"/>
      <w:r>
        <w:t>datoar</w:t>
      </w:r>
      <w:proofErr w:type="spellEnd"/>
      <w:r>
        <w:t xml:space="preserve"> for </w:t>
      </w:r>
      <w:proofErr w:type="spellStart"/>
      <w:r>
        <w:t>handsamingar</w:t>
      </w:r>
      <w:proofErr w:type="spellEnd"/>
      <w:r>
        <w:t xml:space="preserve"> i planprosessen, tidsrom for </w:t>
      </w:r>
      <w:proofErr w:type="spellStart"/>
      <w:r>
        <w:t>offentleg</w:t>
      </w:r>
      <w:proofErr w:type="spellEnd"/>
      <w:r>
        <w:t xml:space="preserve"> ettersyn og vedtak</w:t>
      </w:r>
    </w:p>
    <w:p w14:paraId="38A0CF57" w14:textId="77777777" w:rsidR="0057752E" w:rsidRDefault="00FE1D0F">
      <w:pPr>
        <w:pStyle w:val="Listebombe"/>
      </w:pPr>
      <w:r>
        <w:t>når planen er utkast til bestemt handsaming</w:t>
      </w:r>
    </w:p>
    <w:p w14:paraId="0C3F0BE2" w14:textId="77777777" w:rsidR="0057752E" w:rsidRDefault="00FE1D0F">
      <w:pPr>
        <w:pStyle w:val="Listebombe"/>
      </w:pPr>
      <w:r>
        <w:t>kven som har utarbeidd og eventuelt revidert planen</w:t>
      </w:r>
    </w:p>
    <w:p w14:paraId="69B79752" w14:textId="77777777" w:rsidR="0057752E" w:rsidRDefault="00FE1D0F">
      <w:pPr>
        <w:pStyle w:val="Listebombe"/>
      </w:pPr>
      <w:r>
        <w:t xml:space="preserve">når plankartet er </w:t>
      </w:r>
      <w:proofErr w:type="spellStart"/>
      <w:r>
        <w:t>godkjend</w:t>
      </w:r>
      <w:proofErr w:type="spellEnd"/>
      <w:r>
        <w:t xml:space="preserve"> med </w:t>
      </w:r>
      <w:proofErr w:type="spellStart"/>
      <w:r>
        <w:t>endeleg</w:t>
      </w:r>
      <w:proofErr w:type="spellEnd"/>
      <w:r>
        <w:t xml:space="preserve"> verknad</w:t>
      </w:r>
    </w:p>
    <w:p w14:paraId="433503CC" w14:textId="77777777" w:rsidR="0057752E" w:rsidRDefault="00FE1D0F">
      <w:pPr>
        <w:pStyle w:val="Listebombe"/>
      </w:pPr>
      <w:r>
        <w:t xml:space="preserve">dato for kommunen si </w:t>
      </w:r>
      <w:proofErr w:type="spellStart"/>
      <w:r>
        <w:t>kunngjering</w:t>
      </w:r>
      <w:proofErr w:type="spellEnd"/>
      <w:r>
        <w:t xml:space="preserve"> av planvedtaket</w:t>
      </w:r>
    </w:p>
    <w:p w14:paraId="63DF8F3C" w14:textId="77777777" w:rsidR="0057752E" w:rsidRDefault="00FE1D0F">
      <w:pPr>
        <w:pStyle w:val="Overskrift2"/>
      </w:pPr>
      <w:r>
        <w:t>Tekst på plankartet</w:t>
      </w:r>
    </w:p>
    <w:p w14:paraId="1286E0BE" w14:textId="77777777" w:rsidR="0057752E" w:rsidRDefault="00FE1D0F" w:rsidP="001F3D79">
      <w:r>
        <w:t xml:space="preserve">Teksten på plankartet bør </w:t>
      </w:r>
      <w:proofErr w:type="spellStart"/>
      <w:r>
        <w:t>avgrensast</w:t>
      </w:r>
      <w:proofErr w:type="spellEnd"/>
      <w:r>
        <w:t xml:space="preserve"> for å unngå at kartet blir feiltolka og </w:t>
      </w:r>
      <w:proofErr w:type="spellStart"/>
      <w:r>
        <w:t>vanskeleg</w:t>
      </w:r>
      <w:proofErr w:type="spellEnd"/>
      <w:r>
        <w:t xml:space="preserve"> å lese. Berre tekst som er viktig for å forstå planen, bør </w:t>
      </w:r>
      <w:proofErr w:type="spellStart"/>
      <w:r>
        <w:t>nyttast</w:t>
      </w:r>
      <w:proofErr w:type="spellEnd"/>
      <w:r>
        <w:t xml:space="preserve">, til dømes </w:t>
      </w:r>
      <w:proofErr w:type="spellStart"/>
      <w:r>
        <w:t>referansar</w:t>
      </w:r>
      <w:proofErr w:type="spellEnd"/>
      <w:r>
        <w:t xml:space="preserve"> mellom føresegner og plankart. Behovet for tekstinformasjon som skal </w:t>
      </w:r>
      <w:proofErr w:type="spellStart"/>
      <w:r>
        <w:t>påførast</w:t>
      </w:r>
      <w:proofErr w:type="spellEnd"/>
      <w:r>
        <w:t xml:space="preserve"> plankartet, må </w:t>
      </w:r>
      <w:proofErr w:type="spellStart"/>
      <w:r>
        <w:t>vurderast</w:t>
      </w:r>
      <w:proofErr w:type="spellEnd"/>
      <w:r>
        <w:t xml:space="preserve"> i </w:t>
      </w:r>
      <w:proofErr w:type="spellStart"/>
      <w:r>
        <w:t>kvart</w:t>
      </w:r>
      <w:proofErr w:type="spellEnd"/>
      <w:r>
        <w:t xml:space="preserve"> enkelt tilfelle. </w:t>
      </w:r>
    </w:p>
    <w:p w14:paraId="5B689ABC" w14:textId="77777777" w:rsidR="0057752E" w:rsidRDefault="00FE1D0F">
      <w:proofErr w:type="spellStart"/>
      <w:r>
        <w:lastRenderedPageBreak/>
        <w:t>Følgjande</w:t>
      </w:r>
      <w:proofErr w:type="spellEnd"/>
      <w:r>
        <w:t xml:space="preserve"> tekstinformasjon vil i </w:t>
      </w:r>
      <w:proofErr w:type="spellStart"/>
      <w:r>
        <w:t>dei</w:t>
      </w:r>
      <w:proofErr w:type="spellEnd"/>
      <w:r>
        <w:t xml:space="preserve"> fleste tilfelle </w:t>
      </w:r>
      <w:proofErr w:type="spellStart"/>
      <w:r>
        <w:t>gje</w:t>
      </w:r>
      <w:proofErr w:type="spellEnd"/>
      <w:r>
        <w:t xml:space="preserve"> </w:t>
      </w:r>
      <w:proofErr w:type="spellStart"/>
      <w:r>
        <w:t>dei</w:t>
      </w:r>
      <w:proofErr w:type="spellEnd"/>
      <w:r>
        <w:t xml:space="preserve"> mest nødvendige </w:t>
      </w:r>
      <w:proofErr w:type="spellStart"/>
      <w:r>
        <w:t>opplysningane</w:t>
      </w:r>
      <w:proofErr w:type="spellEnd"/>
    </w:p>
    <w:p w14:paraId="57050399" w14:textId="77777777" w:rsidR="0057752E" w:rsidRDefault="00FE1D0F">
      <w:pPr>
        <w:pStyle w:val="Listebombe"/>
        <w:spacing w:before="270"/>
      </w:pPr>
      <w:proofErr w:type="spellStart"/>
      <w:r>
        <w:t>Arealføremål</w:t>
      </w:r>
      <w:proofErr w:type="spellEnd"/>
      <w:r>
        <w:t xml:space="preserve"> med eventuell forkorting for </w:t>
      </w:r>
      <w:proofErr w:type="spellStart"/>
      <w:r>
        <w:t>arealføremål</w:t>
      </w:r>
      <w:proofErr w:type="spellEnd"/>
      <w:r>
        <w:t xml:space="preserve"> </w:t>
      </w:r>
      <w:proofErr w:type="spellStart"/>
      <w:r>
        <w:t>kodenamn</w:t>
      </w:r>
      <w:proofErr w:type="spellEnd"/>
      <w:r>
        <w:t xml:space="preserve"> i kommuneplan). Det er utarbeidd ei liste over </w:t>
      </w:r>
      <w:proofErr w:type="spellStart"/>
      <w:r>
        <w:t>kodenamn</w:t>
      </w:r>
      <w:proofErr w:type="spellEnd"/>
      <w:r>
        <w:t xml:space="preserve"> for alle </w:t>
      </w:r>
      <w:proofErr w:type="spellStart"/>
      <w:r>
        <w:t>føremål</w:t>
      </w:r>
      <w:proofErr w:type="spellEnd"/>
      <w:r>
        <w:t xml:space="preserve"> for å </w:t>
      </w:r>
      <w:proofErr w:type="spellStart"/>
      <w:r>
        <w:t>gjere</w:t>
      </w:r>
      <w:proofErr w:type="spellEnd"/>
      <w:r>
        <w:t xml:space="preserve"> plankartet </w:t>
      </w:r>
      <w:proofErr w:type="spellStart"/>
      <w:r>
        <w:t>meir</w:t>
      </w:r>
      <w:proofErr w:type="spellEnd"/>
      <w:r>
        <w:t xml:space="preserve"> </w:t>
      </w:r>
      <w:proofErr w:type="spellStart"/>
      <w:r>
        <w:t>leseleg</w:t>
      </w:r>
      <w:proofErr w:type="spellEnd"/>
      <w:r>
        <w:t xml:space="preserve"> for fargeblinde. Ved å bruke </w:t>
      </w:r>
      <w:proofErr w:type="spellStart"/>
      <w:r>
        <w:t>kodenamna</w:t>
      </w:r>
      <w:proofErr w:type="spellEnd"/>
      <w:r>
        <w:t xml:space="preserve"> vil plankartet også </w:t>
      </w:r>
      <w:proofErr w:type="spellStart"/>
      <w:r>
        <w:t>vere</w:t>
      </w:r>
      <w:proofErr w:type="spellEnd"/>
      <w:r>
        <w:t xml:space="preserve"> universelt utforma. Liste over </w:t>
      </w:r>
      <w:proofErr w:type="spellStart"/>
      <w:r>
        <w:t>kodenamna</w:t>
      </w:r>
      <w:proofErr w:type="spellEnd"/>
      <w:r>
        <w:t xml:space="preserve"> ligg på </w:t>
      </w:r>
      <w:hyperlink r:id="rId302" w:history="1">
        <w:r>
          <w:t>Plankartsida</w:t>
        </w:r>
      </w:hyperlink>
      <w:r>
        <w:t>.</w:t>
      </w:r>
    </w:p>
    <w:p w14:paraId="7667F499" w14:textId="77777777" w:rsidR="0057752E" w:rsidRDefault="00FE1D0F">
      <w:pPr>
        <w:pStyle w:val="Listebombe"/>
      </w:pPr>
      <w:r>
        <w:t xml:space="preserve">Grad av utnytting, </w:t>
      </w:r>
      <w:proofErr w:type="spellStart"/>
      <w:r>
        <w:t>medrekna</w:t>
      </w:r>
      <w:proofErr w:type="spellEnd"/>
      <w:r>
        <w:t xml:space="preserve"> minimum og maksimum utnyttingsgrad </w:t>
      </w:r>
    </w:p>
    <w:p w14:paraId="0D1F80A1" w14:textId="77777777" w:rsidR="0057752E" w:rsidRDefault="00FE1D0F">
      <w:pPr>
        <w:pStyle w:val="Listebombe"/>
      </w:pPr>
      <w:r>
        <w:t xml:space="preserve">Omsynssone med påført tekst om </w:t>
      </w:r>
      <w:proofErr w:type="spellStart"/>
      <w:r>
        <w:t>omsynsonetype</w:t>
      </w:r>
      <w:proofErr w:type="spellEnd"/>
      <w:r>
        <w:t xml:space="preserve"> og serienummer (</w:t>
      </w:r>
      <w:proofErr w:type="spellStart"/>
      <w:r>
        <w:t>omsynsonenamn</w:t>
      </w:r>
      <w:proofErr w:type="spellEnd"/>
      <w:r>
        <w:t>)</w:t>
      </w:r>
    </w:p>
    <w:p w14:paraId="0C965B76" w14:textId="77777777" w:rsidR="0057752E" w:rsidRDefault="00FE1D0F">
      <w:pPr>
        <w:pStyle w:val="Listebombe"/>
      </w:pPr>
      <w:r>
        <w:t>Område for føresegner med påført løpenummer (</w:t>
      </w:r>
      <w:proofErr w:type="spellStart"/>
      <w:r>
        <w:t>føresegnsområdenamn</w:t>
      </w:r>
      <w:proofErr w:type="spellEnd"/>
      <w:r>
        <w:t>)</w:t>
      </w:r>
    </w:p>
    <w:p w14:paraId="7F3F6F77" w14:textId="77777777" w:rsidR="0057752E" w:rsidRDefault="00FE1D0F">
      <w:pPr>
        <w:pStyle w:val="Listebombe"/>
      </w:pPr>
      <w:r>
        <w:t xml:space="preserve">Regulert høgd </w:t>
      </w:r>
    </w:p>
    <w:p w14:paraId="3FA431E0" w14:textId="77777777" w:rsidR="0057752E" w:rsidRDefault="00FE1D0F">
      <w:pPr>
        <w:pStyle w:val="Listebombe"/>
      </w:pPr>
      <w:proofErr w:type="spellStart"/>
      <w:r>
        <w:t>Målsetnad</w:t>
      </w:r>
      <w:proofErr w:type="spellEnd"/>
      <w:r>
        <w:t xml:space="preserve"> av </w:t>
      </w:r>
      <w:proofErr w:type="spellStart"/>
      <w:r>
        <w:t>avstandar</w:t>
      </w:r>
      <w:proofErr w:type="spellEnd"/>
      <w:r>
        <w:t xml:space="preserve"> og </w:t>
      </w:r>
      <w:proofErr w:type="spellStart"/>
      <w:r>
        <w:t>breidder</w:t>
      </w:r>
      <w:proofErr w:type="spellEnd"/>
      <w:r>
        <w:t xml:space="preserve">: avstand </w:t>
      </w:r>
      <w:proofErr w:type="spellStart"/>
      <w:r>
        <w:t>frå</w:t>
      </w:r>
      <w:proofErr w:type="spellEnd"/>
      <w:r>
        <w:t xml:space="preserve"> senterlinje til </w:t>
      </w:r>
      <w:proofErr w:type="spellStart"/>
      <w:r>
        <w:t>føremålsgrensa</w:t>
      </w:r>
      <w:proofErr w:type="spellEnd"/>
      <w:r>
        <w:t xml:space="preserve">, </w:t>
      </w:r>
      <w:proofErr w:type="spellStart"/>
      <w:r>
        <w:t>vegbreidde</w:t>
      </w:r>
      <w:proofErr w:type="spellEnd"/>
      <w:r>
        <w:t xml:space="preserve">, avstand til </w:t>
      </w:r>
      <w:proofErr w:type="spellStart"/>
      <w:r>
        <w:t>byggjegrense</w:t>
      </w:r>
      <w:proofErr w:type="spellEnd"/>
      <w:r>
        <w:t xml:space="preserve"> med </w:t>
      </w:r>
      <w:proofErr w:type="spellStart"/>
      <w:r>
        <w:t>meir</w:t>
      </w:r>
      <w:proofErr w:type="spellEnd"/>
    </w:p>
    <w:p w14:paraId="191A2BC7" w14:textId="77777777" w:rsidR="0057752E" w:rsidRDefault="00FE1D0F">
      <w:pPr>
        <w:pStyle w:val="Listebombe"/>
      </w:pPr>
      <w:proofErr w:type="spellStart"/>
      <w:r>
        <w:t>Kurveradiusar</w:t>
      </w:r>
      <w:proofErr w:type="spellEnd"/>
      <w:r>
        <w:t xml:space="preserve"> </w:t>
      </w:r>
    </w:p>
    <w:p w14:paraId="1C0E3D1F" w14:textId="77777777" w:rsidR="0057752E" w:rsidRDefault="00FE1D0F">
      <w:pPr>
        <w:pStyle w:val="Overskrift3"/>
      </w:pPr>
      <w:proofErr w:type="spellStart"/>
      <w:r>
        <w:t>Arealføremål</w:t>
      </w:r>
      <w:proofErr w:type="spellEnd"/>
    </w:p>
    <w:p w14:paraId="694BA135" w14:textId="77777777" w:rsidR="0057752E" w:rsidRDefault="00FE1D0F" w:rsidP="001F3D79">
      <w:proofErr w:type="spellStart"/>
      <w:r>
        <w:t>Områdenamn</w:t>
      </w:r>
      <w:proofErr w:type="spellEnd"/>
      <w:r>
        <w:t xml:space="preserve"> i arealdelen i kommuneplanen på </w:t>
      </w:r>
      <w:proofErr w:type="spellStart"/>
      <w:r>
        <w:t>føremålsflater</w:t>
      </w:r>
      <w:proofErr w:type="spellEnd"/>
      <w:r>
        <w:t xml:space="preserve"> har </w:t>
      </w:r>
      <w:proofErr w:type="spellStart"/>
      <w:r>
        <w:t>fleire</w:t>
      </w:r>
      <w:proofErr w:type="spellEnd"/>
      <w:r>
        <w:t xml:space="preserve"> </w:t>
      </w:r>
      <w:proofErr w:type="spellStart"/>
      <w:r>
        <w:t>oppgåver</w:t>
      </w:r>
      <w:proofErr w:type="spellEnd"/>
    </w:p>
    <w:p w14:paraId="15744B05" w14:textId="77777777" w:rsidR="0057752E" w:rsidRDefault="00FE1D0F">
      <w:pPr>
        <w:pStyle w:val="Listebombe"/>
        <w:spacing w:before="270"/>
      </w:pPr>
      <w:r>
        <w:t xml:space="preserve">Skal formidle kva </w:t>
      </w:r>
      <w:proofErr w:type="spellStart"/>
      <w:r>
        <w:t>føremål</w:t>
      </w:r>
      <w:proofErr w:type="spellEnd"/>
      <w:r>
        <w:t xml:space="preserve"> arealet blir planlagt nytta til. </w:t>
      </w:r>
      <w:proofErr w:type="gramStart"/>
      <w:r>
        <w:t xml:space="preserve">Bruk  </w:t>
      </w:r>
      <w:proofErr w:type="spellStart"/>
      <w:r>
        <w:t>kodenamn</w:t>
      </w:r>
      <w:proofErr w:type="spellEnd"/>
      <w:proofErr w:type="gramEnd"/>
      <w:r>
        <w:t xml:space="preserve"> og </w:t>
      </w:r>
      <w:proofErr w:type="spellStart"/>
      <w:r>
        <w:t>forkortingar</w:t>
      </w:r>
      <w:proofErr w:type="spellEnd"/>
      <w:r>
        <w:t xml:space="preserve"> opplista i </w:t>
      </w:r>
      <w:proofErr w:type="spellStart"/>
      <w:r>
        <w:t>teiknereglane</w:t>
      </w:r>
      <w:proofErr w:type="spellEnd"/>
      <w:r>
        <w:t xml:space="preserve"> eller forkorting for tekst i </w:t>
      </w:r>
      <w:proofErr w:type="spellStart"/>
      <w:r>
        <w:t>hovudinndelinga</w:t>
      </w:r>
      <w:proofErr w:type="spellEnd"/>
      <w:r>
        <w:t xml:space="preserve"> til plan- og bygningslova § 11-7. </w:t>
      </w:r>
    </w:p>
    <w:p w14:paraId="296EAD59" w14:textId="77777777" w:rsidR="0057752E" w:rsidRDefault="00FE1D0F">
      <w:pPr>
        <w:pStyle w:val="Listebombe"/>
      </w:pPr>
      <w:r>
        <w:t xml:space="preserve">Skal knyte føresegner til </w:t>
      </w:r>
      <w:proofErr w:type="spellStart"/>
      <w:r>
        <w:t>eit</w:t>
      </w:r>
      <w:proofErr w:type="spellEnd"/>
      <w:r>
        <w:t xml:space="preserve"> definert </w:t>
      </w:r>
      <w:proofErr w:type="spellStart"/>
      <w:r>
        <w:t>føremål</w:t>
      </w:r>
      <w:proofErr w:type="spellEnd"/>
      <w:r>
        <w:t>.</w:t>
      </w:r>
    </w:p>
    <w:p w14:paraId="15FD0175" w14:textId="77777777" w:rsidR="0057752E" w:rsidRDefault="00FE1D0F">
      <w:pPr>
        <w:pStyle w:val="Listebombe"/>
      </w:pPr>
      <w:r>
        <w:t xml:space="preserve">Kan </w:t>
      </w:r>
      <w:proofErr w:type="spellStart"/>
      <w:r>
        <w:t>nyttast</w:t>
      </w:r>
      <w:proofErr w:type="spellEnd"/>
      <w:r>
        <w:t xml:space="preserve"> for å definere kva for areal som skal </w:t>
      </w:r>
      <w:proofErr w:type="spellStart"/>
      <w:r>
        <w:t>vere</w:t>
      </w:r>
      <w:proofErr w:type="spellEnd"/>
      <w:r>
        <w:t xml:space="preserve"> til </w:t>
      </w:r>
      <w:proofErr w:type="spellStart"/>
      <w:r>
        <w:t>offentlege</w:t>
      </w:r>
      <w:proofErr w:type="spellEnd"/>
      <w:r>
        <w:t xml:space="preserve"> </w:t>
      </w:r>
      <w:proofErr w:type="spellStart"/>
      <w:r>
        <w:t>føremål</w:t>
      </w:r>
      <w:proofErr w:type="spellEnd"/>
      <w:r>
        <w:t xml:space="preserve">, fellesareal eller anna </w:t>
      </w:r>
      <w:proofErr w:type="spellStart"/>
      <w:r>
        <w:t>eigarform</w:t>
      </w:r>
      <w:proofErr w:type="spellEnd"/>
      <w:r>
        <w:t xml:space="preserve">, jf. omtale under om </w:t>
      </w:r>
      <w:proofErr w:type="spellStart"/>
      <w:r>
        <w:t>eigarform</w:t>
      </w:r>
      <w:proofErr w:type="spellEnd"/>
      <w:r>
        <w:t xml:space="preserve"> i plankartet.</w:t>
      </w:r>
    </w:p>
    <w:p w14:paraId="262D9BFB" w14:textId="77777777" w:rsidR="0057752E" w:rsidRDefault="00FE1D0F">
      <w:proofErr w:type="spellStart"/>
      <w:r>
        <w:t>Områdenamn</w:t>
      </w:r>
      <w:proofErr w:type="spellEnd"/>
      <w:r>
        <w:t xml:space="preserve"> skal brukast med inntil 20 </w:t>
      </w:r>
      <w:proofErr w:type="spellStart"/>
      <w:r>
        <w:t>teikn</w:t>
      </w:r>
      <w:proofErr w:type="spellEnd"/>
      <w:r>
        <w:t>, og bør ha denne forma</w:t>
      </w:r>
    </w:p>
    <w:p w14:paraId="3EC5A1AF" w14:textId="77777777" w:rsidR="0057752E" w:rsidRDefault="00FE1D0F">
      <w:pPr>
        <w:pStyle w:val="Listebombe"/>
      </w:pPr>
      <w:r>
        <w:t xml:space="preserve">&lt;Bokstavkode for arealbruk&gt;&lt;Løpenummer&gt; </w:t>
      </w:r>
    </w:p>
    <w:p w14:paraId="3ED88493" w14:textId="77777777" w:rsidR="0057752E" w:rsidRDefault="00FE1D0F">
      <w:r>
        <w:t xml:space="preserve">Løpenummer blir tildelt </w:t>
      </w:r>
      <w:proofErr w:type="spellStart"/>
      <w:r>
        <w:t>fortløpande</w:t>
      </w:r>
      <w:proofErr w:type="spellEnd"/>
      <w:r>
        <w:t xml:space="preserve"> </w:t>
      </w:r>
      <w:proofErr w:type="spellStart"/>
      <w:r>
        <w:t>innanfor</w:t>
      </w:r>
      <w:proofErr w:type="spellEnd"/>
      <w:r>
        <w:t xml:space="preserve"> same type </w:t>
      </w:r>
      <w:proofErr w:type="spellStart"/>
      <w:r>
        <w:t>føremål</w:t>
      </w:r>
      <w:proofErr w:type="spellEnd"/>
      <w:r>
        <w:t xml:space="preserve">. Når </w:t>
      </w:r>
      <w:proofErr w:type="spellStart"/>
      <w:r>
        <w:t>talet</w:t>
      </w:r>
      <w:proofErr w:type="spellEnd"/>
      <w:r>
        <w:t xml:space="preserve"> på område av same type overstig ni, </w:t>
      </w:r>
      <w:proofErr w:type="spellStart"/>
      <w:r>
        <w:t>nyttar</w:t>
      </w:r>
      <w:proofErr w:type="spellEnd"/>
      <w:r>
        <w:t xml:space="preserve"> vi </w:t>
      </w:r>
      <w:proofErr w:type="spellStart"/>
      <w:r>
        <w:t>leiande</w:t>
      </w:r>
      <w:proofErr w:type="spellEnd"/>
      <w:r>
        <w:t xml:space="preserve"> null for </w:t>
      </w:r>
      <w:proofErr w:type="spellStart"/>
      <w:r>
        <w:t>tala</w:t>
      </w:r>
      <w:proofErr w:type="spellEnd"/>
      <w:r>
        <w:t xml:space="preserve"> 1–9 (01, 02 osv.). </w:t>
      </w:r>
    </w:p>
    <w:p w14:paraId="1362D89E" w14:textId="77777777" w:rsidR="0057752E" w:rsidRDefault="00FE1D0F">
      <w:pPr>
        <w:pStyle w:val="Overskrift3"/>
      </w:pPr>
      <w:r>
        <w:t>Omsynssone</w:t>
      </w:r>
    </w:p>
    <w:p w14:paraId="521CD760" w14:textId="77777777" w:rsidR="0057752E" w:rsidRDefault="00FE1D0F" w:rsidP="001F3D79">
      <w:proofErr w:type="spellStart"/>
      <w:r>
        <w:t>Namnet</w:t>
      </w:r>
      <w:proofErr w:type="spellEnd"/>
      <w:r>
        <w:t xml:space="preserve"> på omsynssona skal </w:t>
      </w:r>
      <w:proofErr w:type="spellStart"/>
      <w:r>
        <w:t>påførast</w:t>
      </w:r>
      <w:proofErr w:type="spellEnd"/>
      <w:r>
        <w:t xml:space="preserve"> plankartet, og skal vise</w:t>
      </w:r>
    </w:p>
    <w:p w14:paraId="377F5DA2" w14:textId="77777777" w:rsidR="0057752E" w:rsidRDefault="00FE1D0F">
      <w:pPr>
        <w:pStyle w:val="Listebombe"/>
        <w:spacing w:before="270"/>
      </w:pPr>
      <w:r>
        <w:t>kva slags omsynssone det dreier seg om</w:t>
      </w:r>
    </w:p>
    <w:p w14:paraId="2C37EEF0" w14:textId="77777777" w:rsidR="0057752E" w:rsidRDefault="00FE1D0F">
      <w:pPr>
        <w:pStyle w:val="Listebombe"/>
      </w:pPr>
      <w:proofErr w:type="spellStart"/>
      <w:r>
        <w:t>kjenneteikn</w:t>
      </w:r>
      <w:proofErr w:type="spellEnd"/>
      <w:r>
        <w:t xml:space="preserve"> for å knyte føresegner til akkurat denne omsynssona</w:t>
      </w:r>
    </w:p>
    <w:p w14:paraId="78D633EB" w14:textId="77777777" w:rsidR="0057752E" w:rsidRDefault="00FE1D0F">
      <w:pPr>
        <w:pStyle w:val="Listebombe2"/>
      </w:pPr>
      <w:r>
        <w:t>Løpenummeret refererer til føresegnene.</w:t>
      </w:r>
    </w:p>
    <w:p w14:paraId="4C92AA31" w14:textId="77777777" w:rsidR="0057752E" w:rsidRDefault="00FE1D0F">
      <w:pPr>
        <w:pStyle w:val="Listebombe2"/>
      </w:pPr>
      <w:proofErr w:type="spellStart"/>
      <w:r>
        <w:t>Omsynssonenamn</w:t>
      </w:r>
      <w:proofErr w:type="spellEnd"/>
      <w:r>
        <w:t xml:space="preserve"> skal </w:t>
      </w:r>
      <w:proofErr w:type="spellStart"/>
      <w:r>
        <w:t>vere</w:t>
      </w:r>
      <w:proofErr w:type="spellEnd"/>
      <w:r>
        <w:t xml:space="preserve"> på forma:</w:t>
      </w:r>
    </w:p>
    <w:p w14:paraId="31980254" w14:textId="77777777" w:rsidR="0057752E" w:rsidRDefault="00FE1D0F">
      <w:pPr>
        <w:pStyle w:val="Listebombe3"/>
        <w:ind w:left="765"/>
      </w:pPr>
      <w:r>
        <w:t>H&lt;Kode for hensynssonetype&gt;_&lt;Løpenummer&gt;</w:t>
      </w:r>
    </w:p>
    <w:p w14:paraId="2F9E12E7" w14:textId="77777777" w:rsidR="0057752E" w:rsidRDefault="00FE1D0F">
      <w:proofErr w:type="spellStart"/>
      <w:r>
        <w:t>Kommentarar</w:t>
      </w:r>
      <w:proofErr w:type="spellEnd"/>
      <w:r>
        <w:t xml:space="preserve"> til </w:t>
      </w:r>
      <w:proofErr w:type="spellStart"/>
      <w:r>
        <w:t>dei</w:t>
      </w:r>
      <w:proofErr w:type="spellEnd"/>
      <w:r>
        <w:t xml:space="preserve"> enkelte ledda</w:t>
      </w:r>
    </w:p>
    <w:p w14:paraId="5E47FF35" w14:textId="77777777" w:rsidR="0057752E" w:rsidRDefault="00FE1D0F">
      <w:pPr>
        <w:pStyle w:val="Listebombe"/>
        <w:spacing w:before="270"/>
      </w:pPr>
      <w:r>
        <w:t>Alle omsynssoner skal starte med bokstaven H for å vise at dette er ei omsynssone.</w:t>
      </w:r>
    </w:p>
    <w:p w14:paraId="0B16858D" w14:textId="77777777" w:rsidR="0057752E" w:rsidRDefault="00FE1D0F">
      <w:pPr>
        <w:pStyle w:val="Listebombe"/>
      </w:pPr>
      <w:r>
        <w:t xml:space="preserve">Kodenummer for omsynssonetype: Alle omsynssoner i vedlegget i forskrifta I er tildelte </w:t>
      </w:r>
      <w:proofErr w:type="spellStart"/>
      <w:r>
        <w:t>ein</w:t>
      </w:r>
      <w:proofErr w:type="spellEnd"/>
      <w:r>
        <w:t xml:space="preserve"> unik tresifra </w:t>
      </w:r>
      <w:proofErr w:type="spellStart"/>
      <w:r>
        <w:t>talkode</w:t>
      </w:r>
      <w:proofErr w:type="spellEnd"/>
      <w:r>
        <w:t xml:space="preserve"> som viser type sone.</w:t>
      </w:r>
    </w:p>
    <w:p w14:paraId="7A0E17E9" w14:textId="77777777" w:rsidR="0057752E" w:rsidRDefault="00FE1D0F">
      <w:r>
        <w:lastRenderedPageBreak/>
        <w:t xml:space="preserve">Tekst på omsynssoner kan </w:t>
      </w:r>
      <w:proofErr w:type="spellStart"/>
      <w:r>
        <w:t>trekkjast</w:t>
      </w:r>
      <w:proofErr w:type="spellEnd"/>
      <w:r>
        <w:t xml:space="preserve"> ut til </w:t>
      </w:r>
      <w:proofErr w:type="spellStart"/>
      <w:r>
        <w:t>teiknforklaringa</w:t>
      </w:r>
      <w:proofErr w:type="spellEnd"/>
      <w:r>
        <w:t xml:space="preserve">, slik at det går fram kva for omsynssoner som inngår i planen, og kva for område </w:t>
      </w:r>
      <w:proofErr w:type="spellStart"/>
      <w:r>
        <w:t>tala</w:t>
      </w:r>
      <w:proofErr w:type="spellEnd"/>
      <w:r>
        <w:t xml:space="preserve"> refererer til. </w:t>
      </w:r>
    </w:p>
    <w:p w14:paraId="09B82D80" w14:textId="77777777" w:rsidR="0057752E" w:rsidRDefault="00FE1D0F">
      <w:pPr>
        <w:pStyle w:val="Overskrift2"/>
      </w:pPr>
      <w:r>
        <w:t>Bruk av linjer og punkt i plankartet</w:t>
      </w:r>
    </w:p>
    <w:p w14:paraId="79B631AE" w14:textId="77777777" w:rsidR="0057752E" w:rsidRDefault="00FE1D0F" w:rsidP="001F3D79">
      <w:r>
        <w:t xml:space="preserve">Kart- og planforskrifta vedlegg I bokstav C slår fast kva for </w:t>
      </w:r>
      <w:proofErr w:type="spellStart"/>
      <w:r>
        <w:t>arealføremål</w:t>
      </w:r>
      <w:proofErr w:type="spellEnd"/>
      <w:r>
        <w:t xml:space="preserve"> og føresegner som kan </w:t>
      </w:r>
      <w:proofErr w:type="spellStart"/>
      <w:r>
        <w:t>visast</w:t>
      </w:r>
      <w:proofErr w:type="spellEnd"/>
      <w:r>
        <w:t xml:space="preserve"> som linjer eller punkt i plankartet.</w:t>
      </w:r>
    </w:p>
    <w:p w14:paraId="5D9CEA87" w14:textId="77777777" w:rsidR="0057752E" w:rsidRDefault="00FE1D0F">
      <w:pPr>
        <w:pStyle w:val="Overskrift3"/>
      </w:pPr>
      <w:r>
        <w:t>Samferdselslinjer</w:t>
      </w:r>
    </w:p>
    <w:p w14:paraId="67DE22DE" w14:textId="77777777" w:rsidR="0057752E" w:rsidRDefault="00FE1D0F">
      <w:proofErr w:type="spellStart"/>
      <w:r>
        <w:t>Fleire</w:t>
      </w:r>
      <w:proofErr w:type="spellEnd"/>
      <w:r>
        <w:t xml:space="preserve"> </w:t>
      </w:r>
      <w:proofErr w:type="spellStart"/>
      <w:r>
        <w:t>arealføremål</w:t>
      </w:r>
      <w:proofErr w:type="spellEnd"/>
      <w:r>
        <w:t xml:space="preserve"> som </w:t>
      </w:r>
      <w:proofErr w:type="spellStart"/>
      <w:r>
        <w:t>omfattar</w:t>
      </w:r>
      <w:proofErr w:type="spellEnd"/>
      <w:r>
        <w:t xml:space="preserve"> samferdsel, kan </w:t>
      </w:r>
      <w:proofErr w:type="spellStart"/>
      <w:r>
        <w:t>visast</w:t>
      </w:r>
      <w:proofErr w:type="spellEnd"/>
      <w:r>
        <w:t xml:space="preserve"> som linjer i plankartet. Det </w:t>
      </w:r>
      <w:proofErr w:type="spellStart"/>
      <w:r>
        <w:t>omfattar</w:t>
      </w:r>
      <w:proofErr w:type="spellEnd"/>
      <w:r>
        <w:t xml:space="preserve"> </w:t>
      </w:r>
    </w:p>
    <w:p w14:paraId="4FEC9915" w14:textId="77777777" w:rsidR="0057752E" w:rsidRDefault="00FE1D0F">
      <w:pPr>
        <w:pStyle w:val="Listebombe"/>
        <w:spacing w:before="270"/>
      </w:pPr>
      <w:proofErr w:type="spellStart"/>
      <w:r>
        <w:t>fjernveg</w:t>
      </w:r>
      <w:proofErr w:type="spellEnd"/>
    </w:p>
    <w:p w14:paraId="42B98CD3" w14:textId="77777777" w:rsidR="0057752E" w:rsidRDefault="00FE1D0F">
      <w:pPr>
        <w:pStyle w:val="Listebombe"/>
      </w:pPr>
      <w:proofErr w:type="spellStart"/>
      <w:r>
        <w:t>hovudveg</w:t>
      </w:r>
      <w:proofErr w:type="spellEnd"/>
      <w:r>
        <w:t xml:space="preserve"> </w:t>
      </w:r>
    </w:p>
    <w:p w14:paraId="635C5E74" w14:textId="77777777" w:rsidR="0057752E" w:rsidRDefault="00FE1D0F">
      <w:pPr>
        <w:pStyle w:val="Listebombe"/>
      </w:pPr>
      <w:r>
        <w:t xml:space="preserve">samleveg </w:t>
      </w:r>
    </w:p>
    <w:p w14:paraId="69A0863E" w14:textId="77777777" w:rsidR="0057752E" w:rsidRDefault="00FE1D0F">
      <w:pPr>
        <w:pStyle w:val="Listebombe"/>
      </w:pPr>
      <w:proofErr w:type="spellStart"/>
      <w:r>
        <w:t>tilkomstveg</w:t>
      </w:r>
      <w:proofErr w:type="spellEnd"/>
      <w:r>
        <w:t xml:space="preserve"> </w:t>
      </w:r>
    </w:p>
    <w:p w14:paraId="4E4AED43" w14:textId="77777777" w:rsidR="0057752E" w:rsidRDefault="00FE1D0F">
      <w:pPr>
        <w:pStyle w:val="Listebombe"/>
      </w:pPr>
      <w:r>
        <w:t xml:space="preserve">gang-/sykkelveg </w:t>
      </w:r>
    </w:p>
    <w:p w14:paraId="2B7CFD08" w14:textId="77777777" w:rsidR="0057752E" w:rsidRDefault="00FE1D0F">
      <w:pPr>
        <w:pStyle w:val="Listebombe"/>
      </w:pPr>
      <w:r>
        <w:t xml:space="preserve">sykkelveg </w:t>
      </w:r>
    </w:p>
    <w:p w14:paraId="7503DFA3" w14:textId="77777777" w:rsidR="0057752E" w:rsidRDefault="00FE1D0F">
      <w:pPr>
        <w:pStyle w:val="Listebombe"/>
      </w:pPr>
      <w:r>
        <w:t xml:space="preserve">gangveg </w:t>
      </w:r>
    </w:p>
    <w:p w14:paraId="30A77836" w14:textId="77777777" w:rsidR="0057752E" w:rsidRDefault="00FE1D0F">
      <w:pPr>
        <w:pStyle w:val="Listebombe"/>
      </w:pPr>
      <w:r>
        <w:t xml:space="preserve">turveg eller turdrag </w:t>
      </w:r>
    </w:p>
    <w:p w14:paraId="23BB7D2C" w14:textId="77777777" w:rsidR="0057752E" w:rsidRDefault="00FE1D0F">
      <w:pPr>
        <w:pStyle w:val="Listebombe"/>
      </w:pPr>
      <w:r>
        <w:t xml:space="preserve">skitrekk </w:t>
      </w:r>
    </w:p>
    <w:p w14:paraId="6ABDB462" w14:textId="77777777" w:rsidR="0057752E" w:rsidRDefault="00FE1D0F">
      <w:pPr>
        <w:pStyle w:val="Listebombe"/>
      </w:pPr>
      <w:r>
        <w:t>jernbane</w:t>
      </w:r>
    </w:p>
    <w:p w14:paraId="0ABE04AC" w14:textId="77777777" w:rsidR="0057752E" w:rsidRDefault="00FE1D0F">
      <w:pPr>
        <w:pStyle w:val="Listebombe"/>
      </w:pPr>
      <w:r>
        <w:t>sporveg</w:t>
      </w:r>
    </w:p>
    <w:p w14:paraId="36C5F1A2" w14:textId="77777777" w:rsidR="0057752E" w:rsidRDefault="00FE1D0F">
      <w:pPr>
        <w:pStyle w:val="Listebombe"/>
      </w:pPr>
      <w:r>
        <w:t xml:space="preserve">taubane </w:t>
      </w:r>
    </w:p>
    <w:p w14:paraId="62D3A1B3" w14:textId="77777777" w:rsidR="0057752E" w:rsidRDefault="00FE1D0F">
      <w:pPr>
        <w:pStyle w:val="Listebombe"/>
      </w:pPr>
      <w:r>
        <w:t xml:space="preserve">kollektivtrasé </w:t>
      </w:r>
    </w:p>
    <w:p w14:paraId="6BEF45AA" w14:textId="77777777" w:rsidR="0057752E" w:rsidRDefault="00FE1D0F">
      <w:pPr>
        <w:pStyle w:val="Listebombe"/>
      </w:pPr>
      <w:r>
        <w:t>farlei</w:t>
      </w:r>
    </w:p>
    <w:p w14:paraId="55506B57" w14:textId="77777777" w:rsidR="0057752E" w:rsidRDefault="00FE1D0F">
      <w:pPr>
        <w:pStyle w:val="Listebombe"/>
      </w:pPr>
      <w:proofErr w:type="spellStart"/>
      <w:r>
        <w:t>småbåtlei</w:t>
      </w:r>
      <w:proofErr w:type="spellEnd"/>
      <w:r>
        <w:t xml:space="preserve"> </w:t>
      </w:r>
    </w:p>
    <w:p w14:paraId="0932C7B1" w14:textId="77777777" w:rsidR="0057752E" w:rsidRDefault="00FE1D0F">
      <w:pPr>
        <w:pStyle w:val="Listebombe"/>
      </w:pPr>
      <w:r>
        <w:t>vatn</w:t>
      </w:r>
    </w:p>
    <w:p w14:paraId="7C239808" w14:textId="77777777" w:rsidR="0057752E" w:rsidRDefault="00FE1D0F">
      <w:pPr>
        <w:pStyle w:val="Listebombe"/>
      </w:pPr>
      <w:r>
        <w:t>avløp</w:t>
      </w:r>
    </w:p>
    <w:p w14:paraId="7C8C56BA" w14:textId="77777777" w:rsidR="0057752E" w:rsidRDefault="00FE1D0F">
      <w:pPr>
        <w:pStyle w:val="Listebombe"/>
      </w:pPr>
      <w:proofErr w:type="spellStart"/>
      <w:r>
        <w:t>kraftleidning</w:t>
      </w:r>
      <w:proofErr w:type="spellEnd"/>
    </w:p>
    <w:p w14:paraId="2EE80619" w14:textId="77777777" w:rsidR="0057752E" w:rsidRDefault="00FE1D0F">
      <w:pPr>
        <w:pStyle w:val="Listebombe"/>
      </w:pPr>
      <w:r>
        <w:t xml:space="preserve">overvasstrasé </w:t>
      </w:r>
    </w:p>
    <w:p w14:paraId="163EAF8C" w14:textId="77777777" w:rsidR="0057752E" w:rsidRDefault="00FE1D0F">
      <w:pPr>
        <w:pStyle w:val="Listebombe"/>
      </w:pPr>
      <w:r>
        <w:t>trasé for teknisk infrastruktur</w:t>
      </w:r>
    </w:p>
    <w:p w14:paraId="7DE145C1" w14:textId="77777777" w:rsidR="0057752E" w:rsidRDefault="00FE1D0F">
      <w:r>
        <w:t xml:space="preserve">Samferdselslinjer skal </w:t>
      </w:r>
      <w:proofErr w:type="spellStart"/>
      <w:r>
        <w:t>teiknast</w:t>
      </w:r>
      <w:proofErr w:type="spellEnd"/>
      <w:r>
        <w:t xml:space="preserve"> i samsvar med </w:t>
      </w:r>
      <w:hyperlink r:id="rId303" w:history="1">
        <w:r>
          <w:t>Nasjonal produktspesifikasjon for arealplan og digitalt planregister del 2</w:t>
        </w:r>
      </w:hyperlink>
      <w:r>
        <w:t xml:space="preserve">. Storleiken og forma symbola har på kartet markerer i seg </w:t>
      </w:r>
      <w:proofErr w:type="spellStart"/>
      <w:r>
        <w:t>sjølv</w:t>
      </w:r>
      <w:proofErr w:type="spellEnd"/>
      <w:r>
        <w:t xml:space="preserve"> inga form for arealmessig utstrekning. </w:t>
      </w:r>
      <w:proofErr w:type="spellStart"/>
      <w:r>
        <w:t>Breidda</w:t>
      </w:r>
      <w:proofErr w:type="spellEnd"/>
      <w:r>
        <w:t xml:space="preserve"> som linja er </w:t>
      </w:r>
      <w:proofErr w:type="spellStart"/>
      <w:r>
        <w:t>teikna</w:t>
      </w:r>
      <w:proofErr w:type="spellEnd"/>
      <w:r>
        <w:t xml:space="preserve"> med, har </w:t>
      </w:r>
      <w:proofErr w:type="spellStart"/>
      <w:r>
        <w:t>ikkje</w:t>
      </w:r>
      <w:proofErr w:type="spellEnd"/>
      <w:r>
        <w:t xml:space="preserve"> </w:t>
      </w:r>
      <w:proofErr w:type="spellStart"/>
      <w:r>
        <w:t>noko</w:t>
      </w:r>
      <w:proofErr w:type="spellEnd"/>
      <w:r>
        <w:t xml:space="preserve"> å </w:t>
      </w:r>
      <w:proofErr w:type="spellStart"/>
      <w:r>
        <w:t>seie</w:t>
      </w:r>
      <w:proofErr w:type="spellEnd"/>
      <w:r>
        <w:t xml:space="preserve"> i seg </w:t>
      </w:r>
      <w:proofErr w:type="spellStart"/>
      <w:r>
        <w:t>sjølv</w:t>
      </w:r>
      <w:proofErr w:type="spellEnd"/>
      <w:r>
        <w:t xml:space="preserve">. Samferdselslinjer er derfor mest eigna til å vise lokaliseringa av linjeføringa, og må som </w:t>
      </w:r>
      <w:proofErr w:type="spellStart"/>
      <w:r>
        <w:t>oftast</w:t>
      </w:r>
      <w:proofErr w:type="spellEnd"/>
      <w:r>
        <w:t xml:space="preserve"> </w:t>
      </w:r>
      <w:proofErr w:type="spellStart"/>
      <w:r>
        <w:t>følgjast</w:t>
      </w:r>
      <w:proofErr w:type="spellEnd"/>
      <w:r>
        <w:t xml:space="preserve"> opp gjennom reguleringsplan for å kunne styre arealbruken langs linja </w:t>
      </w:r>
      <w:proofErr w:type="spellStart"/>
      <w:r>
        <w:t>meir</w:t>
      </w:r>
      <w:proofErr w:type="spellEnd"/>
      <w:r>
        <w:t xml:space="preserve"> detaljert. </w:t>
      </w:r>
    </w:p>
    <w:p w14:paraId="463DEA49" w14:textId="77777777" w:rsidR="0057752E" w:rsidRDefault="00FE1D0F">
      <w:r>
        <w:t xml:space="preserve">Der det </w:t>
      </w:r>
      <w:proofErr w:type="spellStart"/>
      <w:r>
        <w:t>ikkje</w:t>
      </w:r>
      <w:proofErr w:type="spellEnd"/>
      <w:r>
        <w:t xml:space="preserve"> er stilt krav om reguleringsplan, skal arealdelen i kommuneplanen </w:t>
      </w:r>
      <w:proofErr w:type="spellStart"/>
      <w:r>
        <w:t>følgjast</w:t>
      </w:r>
      <w:proofErr w:type="spellEnd"/>
      <w:r>
        <w:t xml:space="preserve"> ved etablering av nye tiltak, jf. plan- og bygningslova § 11-6 tredje leddet. Det </w:t>
      </w:r>
      <w:proofErr w:type="spellStart"/>
      <w:r>
        <w:t>gjeld</w:t>
      </w:r>
      <w:proofErr w:type="spellEnd"/>
      <w:r>
        <w:t xml:space="preserve"> også for tiltak i samsvar med samferdselslinjer.</w:t>
      </w:r>
    </w:p>
    <w:p w14:paraId="5051BF05" w14:textId="77777777" w:rsidR="0057752E" w:rsidRDefault="00FE1D0F">
      <w:proofErr w:type="spellStart"/>
      <w:r>
        <w:t>Følgjande</w:t>
      </w:r>
      <w:proofErr w:type="spellEnd"/>
      <w:r>
        <w:t xml:space="preserve"> tekniske anlegg knytte til jernbane kan </w:t>
      </w:r>
      <w:proofErr w:type="spellStart"/>
      <w:r>
        <w:t>etablerast</w:t>
      </w:r>
      <w:proofErr w:type="spellEnd"/>
      <w:r>
        <w:t xml:space="preserve"> på slikt grunnlag </w:t>
      </w:r>
    </w:p>
    <w:p w14:paraId="6B1A0E1D" w14:textId="77777777" w:rsidR="0057752E" w:rsidRDefault="00FE1D0F">
      <w:pPr>
        <w:pStyle w:val="Listebombe"/>
        <w:spacing w:before="270"/>
      </w:pPr>
      <w:proofErr w:type="spellStart"/>
      <w:r>
        <w:lastRenderedPageBreak/>
        <w:t>køyreveg</w:t>
      </w:r>
      <w:proofErr w:type="spellEnd"/>
      <w:r>
        <w:t xml:space="preserve"> og spor (underbygning/overbygning) </w:t>
      </w:r>
    </w:p>
    <w:p w14:paraId="619C4C92" w14:textId="77777777" w:rsidR="0057752E" w:rsidRDefault="00FE1D0F">
      <w:pPr>
        <w:pStyle w:val="Listebombe"/>
      </w:pPr>
      <w:r>
        <w:t>rasoverbygg</w:t>
      </w:r>
    </w:p>
    <w:p w14:paraId="44325561" w14:textId="77777777" w:rsidR="0057752E" w:rsidRDefault="00FE1D0F">
      <w:pPr>
        <w:pStyle w:val="Listebombe"/>
      </w:pPr>
      <w:proofErr w:type="spellStart"/>
      <w:r>
        <w:t>kontaktleidningsanlegg</w:t>
      </w:r>
      <w:proofErr w:type="spellEnd"/>
    </w:p>
    <w:p w14:paraId="5A0249FF" w14:textId="77777777" w:rsidR="0057752E" w:rsidRDefault="00FE1D0F">
      <w:pPr>
        <w:pStyle w:val="Listebombe"/>
      </w:pPr>
      <w:r>
        <w:t>signalanlegg</w:t>
      </w:r>
    </w:p>
    <w:p w14:paraId="24DD9AB9" w14:textId="77777777" w:rsidR="0057752E" w:rsidRDefault="00FE1D0F">
      <w:pPr>
        <w:pStyle w:val="Listebombe"/>
      </w:pPr>
      <w:r>
        <w:t>teleanlegg</w:t>
      </w:r>
    </w:p>
    <w:p w14:paraId="648571F0" w14:textId="77777777" w:rsidR="0057752E" w:rsidRDefault="00FE1D0F">
      <w:pPr>
        <w:pStyle w:val="Listebombe"/>
      </w:pPr>
      <w:r>
        <w:t>master</w:t>
      </w:r>
    </w:p>
    <w:p w14:paraId="6E70F002" w14:textId="77777777" w:rsidR="0057752E" w:rsidRDefault="00FE1D0F">
      <w:pPr>
        <w:pStyle w:val="Listebombe"/>
      </w:pPr>
      <w:r>
        <w:t>trafokioskar (banestraumforsyning og elektro)</w:t>
      </w:r>
    </w:p>
    <w:p w14:paraId="7DB4652C" w14:textId="77777777" w:rsidR="0057752E" w:rsidRDefault="00FE1D0F">
      <w:pPr>
        <w:pStyle w:val="Listebombe"/>
      </w:pPr>
      <w:r>
        <w:t xml:space="preserve">jernbanebruer, overgangsbruer og </w:t>
      </w:r>
      <w:proofErr w:type="spellStart"/>
      <w:r>
        <w:t>planovergangar</w:t>
      </w:r>
      <w:proofErr w:type="spellEnd"/>
    </w:p>
    <w:p w14:paraId="0C9A5148" w14:textId="77777777" w:rsidR="0057752E" w:rsidRDefault="00FE1D0F">
      <w:pPr>
        <w:pStyle w:val="Listebombe"/>
      </w:pPr>
      <w:r>
        <w:t xml:space="preserve">plattformer og </w:t>
      </w:r>
      <w:proofErr w:type="spellStart"/>
      <w:r>
        <w:t>tilhøyrande</w:t>
      </w:r>
      <w:proofErr w:type="spellEnd"/>
      <w:r>
        <w:t xml:space="preserve"> ramper</w:t>
      </w:r>
    </w:p>
    <w:p w14:paraId="172CFA38" w14:textId="77777777" w:rsidR="0057752E" w:rsidRDefault="00FE1D0F">
      <w:pPr>
        <w:pStyle w:val="Listebombe"/>
      </w:pPr>
      <w:r>
        <w:t>fundament for jernbaneanlegget</w:t>
      </w:r>
    </w:p>
    <w:p w14:paraId="3387FFA0" w14:textId="77777777" w:rsidR="0057752E" w:rsidRDefault="00FE1D0F">
      <w:pPr>
        <w:pStyle w:val="Listebombe"/>
      </w:pPr>
      <w:proofErr w:type="spellStart"/>
      <w:r>
        <w:t>støttemurar</w:t>
      </w:r>
      <w:proofErr w:type="spellEnd"/>
      <w:r>
        <w:t xml:space="preserve">, gjerde, </w:t>
      </w:r>
      <w:proofErr w:type="spellStart"/>
      <w:r>
        <w:t>støyskjermar</w:t>
      </w:r>
      <w:proofErr w:type="spellEnd"/>
      <w:r>
        <w:t xml:space="preserve"> og </w:t>
      </w:r>
      <w:proofErr w:type="spellStart"/>
      <w:r>
        <w:t>støyvollar</w:t>
      </w:r>
      <w:proofErr w:type="spellEnd"/>
    </w:p>
    <w:p w14:paraId="03666955" w14:textId="77777777" w:rsidR="0057752E" w:rsidRDefault="00FE1D0F">
      <w:pPr>
        <w:pStyle w:val="Listebombe"/>
      </w:pPr>
      <w:proofErr w:type="spellStart"/>
      <w:r>
        <w:t>fyllingar</w:t>
      </w:r>
      <w:proofErr w:type="spellEnd"/>
      <w:r>
        <w:t xml:space="preserve">, </w:t>
      </w:r>
      <w:proofErr w:type="spellStart"/>
      <w:r>
        <w:t>skjeringar</w:t>
      </w:r>
      <w:proofErr w:type="spellEnd"/>
      <w:r>
        <w:t xml:space="preserve"> og grøfter</w:t>
      </w:r>
    </w:p>
    <w:p w14:paraId="0AE38AF1" w14:textId="77777777" w:rsidR="0057752E" w:rsidRDefault="00FE1D0F">
      <w:pPr>
        <w:pStyle w:val="Listebombe"/>
      </w:pPr>
      <w:proofErr w:type="spellStart"/>
      <w:r>
        <w:t>tunnelar</w:t>
      </w:r>
      <w:proofErr w:type="spellEnd"/>
      <w:r>
        <w:t xml:space="preserve">, </w:t>
      </w:r>
      <w:proofErr w:type="spellStart"/>
      <w:r>
        <w:t>tunnelportalar</w:t>
      </w:r>
      <w:proofErr w:type="spellEnd"/>
      <w:r>
        <w:t xml:space="preserve">, tverrslag og </w:t>
      </w:r>
      <w:proofErr w:type="spellStart"/>
      <w:r>
        <w:t>kulvertar</w:t>
      </w:r>
      <w:proofErr w:type="spellEnd"/>
    </w:p>
    <w:p w14:paraId="565607B5" w14:textId="77777777" w:rsidR="0057752E" w:rsidRDefault="00FE1D0F">
      <w:pPr>
        <w:pStyle w:val="Listebombe"/>
      </w:pPr>
      <w:r>
        <w:t xml:space="preserve">skilt som er nødvendige for drift av </w:t>
      </w:r>
      <w:proofErr w:type="spellStart"/>
      <w:r>
        <w:t>jernbana</w:t>
      </w:r>
      <w:proofErr w:type="spellEnd"/>
    </w:p>
    <w:p w14:paraId="3D728185" w14:textId="77777777" w:rsidR="0057752E" w:rsidRDefault="00FE1D0F">
      <w:pPr>
        <w:pStyle w:val="Listebombe"/>
      </w:pPr>
      <w:r>
        <w:t xml:space="preserve">anleggs- og </w:t>
      </w:r>
      <w:proofErr w:type="spellStart"/>
      <w:r>
        <w:t>driftsvegar</w:t>
      </w:r>
      <w:proofErr w:type="spellEnd"/>
    </w:p>
    <w:p w14:paraId="6CDFB231" w14:textId="77777777" w:rsidR="0057752E" w:rsidRDefault="00FE1D0F">
      <w:pPr>
        <w:pStyle w:val="Listebombe"/>
      </w:pPr>
      <w:r>
        <w:t xml:space="preserve">og </w:t>
      </w:r>
      <w:proofErr w:type="spellStart"/>
      <w:r>
        <w:t>liknande</w:t>
      </w:r>
      <w:proofErr w:type="spellEnd"/>
      <w:r>
        <w:t xml:space="preserve"> tiltak</w:t>
      </w:r>
    </w:p>
    <w:p w14:paraId="5CC3EAB3" w14:textId="77777777" w:rsidR="0057752E" w:rsidRDefault="00FE1D0F">
      <w:proofErr w:type="spellStart"/>
      <w:r>
        <w:t>Følgjande</w:t>
      </w:r>
      <w:proofErr w:type="spellEnd"/>
      <w:r>
        <w:t xml:space="preserve"> tekniske anlegg knytte til veg kan </w:t>
      </w:r>
      <w:proofErr w:type="spellStart"/>
      <w:r>
        <w:t>etablerast</w:t>
      </w:r>
      <w:proofErr w:type="spellEnd"/>
      <w:r>
        <w:t xml:space="preserve"> på slikt grunnlag </w:t>
      </w:r>
    </w:p>
    <w:p w14:paraId="630FBA41" w14:textId="77777777" w:rsidR="0057752E" w:rsidRDefault="00FE1D0F">
      <w:pPr>
        <w:pStyle w:val="Listebombe"/>
        <w:spacing w:before="270"/>
      </w:pPr>
      <w:proofErr w:type="spellStart"/>
      <w:r>
        <w:t>køyreveg</w:t>
      </w:r>
      <w:proofErr w:type="spellEnd"/>
      <w:r>
        <w:t xml:space="preserve"> </w:t>
      </w:r>
    </w:p>
    <w:p w14:paraId="6D6938A9" w14:textId="77777777" w:rsidR="0057752E" w:rsidRDefault="00FE1D0F">
      <w:pPr>
        <w:pStyle w:val="Listebombe"/>
      </w:pPr>
      <w:r>
        <w:t xml:space="preserve">signalanlegg </w:t>
      </w:r>
    </w:p>
    <w:p w14:paraId="78AF9E8E" w14:textId="77777777" w:rsidR="0057752E" w:rsidRDefault="00FE1D0F">
      <w:pPr>
        <w:pStyle w:val="Listebombe"/>
      </w:pPr>
      <w:r>
        <w:t xml:space="preserve">teleanlegg </w:t>
      </w:r>
    </w:p>
    <w:p w14:paraId="0462B4D6" w14:textId="77777777" w:rsidR="0057752E" w:rsidRDefault="00FE1D0F">
      <w:pPr>
        <w:pStyle w:val="Listebombe"/>
      </w:pPr>
      <w:r>
        <w:t xml:space="preserve">master </w:t>
      </w:r>
    </w:p>
    <w:p w14:paraId="59C023F9" w14:textId="77777777" w:rsidR="0057752E" w:rsidRDefault="00FE1D0F">
      <w:pPr>
        <w:pStyle w:val="Listebombe"/>
      </w:pPr>
      <w:r>
        <w:t>trafokioskar (straumforsyning og elektro til belysning og signalanlegg)</w:t>
      </w:r>
    </w:p>
    <w:p w14:paraId="3B30E412" w14:textId="77777777" w:rsidR="0057752E" w:rsidRDefault="00FE1D0F">
      <w:pPr>
        <w:pStyle w:val="Listebombe"/>
      </w:pPr>
      <w:r>
        <w:t xml:space="preserve">bruer og overgangsbruer </w:t>
      </w:r>
    </w:p>
    <w:p w14:paraId="5DAA4D7F" w14:textId="77777777" w:rsidR="0057752E" w:rsidRDefault="00FE1D0F">
      <w:pPr>
        <w:pStyle w:val="Listebombe"/>
      </w:pPr>
      <w:r>
        <w:t xml:space="preserve">fundament for </w:t>
      </w:r>
      <w:proofErr w:type="spellStart"/>
      <w:r>
        <w:t>stolpar</w:t>
      </w:r>
      <w:proofErr w:type="spellEnd"/>
    </w:p>
    <w:p w14:paraId="696BDB7F" w14:textId="77777777" w:rsidR="0057752E" w:rsidRDefault="00FE1D0F">
      <w:pPr>
        <w:pStyle w:val="Listebombe"/>
      </w:pPr>
      <w:proofErr w:type="spellStart"/>
      <w:r>
        <w:t>støttemurar</w:t>
      </w:r>
      <w:proofErr w:type="spellEnd"/>
      <w:r>
        <w:t xml:space="preserve">, gjerde, </w:t>
      </w:r>
      <w:proofErr w:type="spellStart"/>
      <w:r>
        <w:t>støyskjermar</w:t>
      </w:r>
      <w:proofErr w:type="spellEnd"/>
      <w:r>
        <w:t xml:space="preserve"> og </w:t>
      </w:r>
      <w:proofErr w:type="spellStart"/>
      <w:r>
        <w:t>støyvollar</w:t>
      </w:r>
      <w:proofErr w:type="spellEnd"/>
    </w:p>
    <w:p w14:paraId="69D09996" w14:textId="77777777" w:rsidR="0057752E" w:rsidRDefault="00FE1D0F">
      <w:pPr>
        <w:pStyle w:val="Listebombe"/>
      </w:pPr>
      <w:proofErr w:type="spellStart"/>
      <w:r>
        <w:t>fyllingar</w:t>
      </w:r>
      <w:proofErr w:type="spellEnd"/>
      <w:r>
        <w:t xml:space="preserve">, </w:t>
      </w:r>
      <w:proofErr w:type="spellStart"/>
      <w:r>
        <w:t>skjeringar</w:t>
      </w:r>
      <w:proofErr w:type="spellEnd"/>
      <w:r>
        <w:t xml:space="preserve"> og grøfter </w:t>
      </w:r>
    </w:p>
    <w:p w14:paraId="02A0F267" w14:textId="77777777" w:rsidR="0057752E" w:rsidRDefault="00FE1D0F">
      <w:pPr>
        <w:pStyle w:val="Listebombe"/>
      </w:pPr>
      <w:proofErr w:type="spellStart"/>
      <w:r>
        <w:t>tunnelar</w:t>
      </w:r>
      <w:proofErr w:type="spellEnd"/>
      <w:r>
        <w:t xml:space="preserve">, </w:t>
      </w:r>
      <w:proofErr w:type="spellStart"/>
      <w:r>
        <w:t>tunnelportalar</w:t>
      </w:r>
      <w:proofErr w:type="spellEnd"/>
      <w:r>
        <w:t xml:space="preserve">, tverrslag og </w:t>
      </w:r>
      <w:proofErr w:type="spellStart"/>
      <w:r>
        <w:t>kulvertar</w:t>
      </w:r>
      <w:proofErr w:type="spellEnd"/>
    </w:p>
    <w:p w14:paraId="738003E6" w14:textId="77777777" w:rsidR="0057752E" w:rsidRDefault="00FE1D0F">
      <w:pPr>
        <w:pStyle w:val="Listebombe"/>
      </w:pPr>
      <w:r>
        <w:t>skilt som er nødvendige for drift av vegen</w:t>
      </w:r>
    </w:p>
    <w:p w14:paraId="11228E63" w14:textId="77777777" w:rsidR="0057752E" w:rsidRDefault="00FE1D0F">
      <w:pPr>
        <w:pStyle w:val="Listebombe"/>
      </w:pPr>
      <w:r>
        <w:t xml:space="preserve">og </w:t>
      </w:r>
      <w:proofErr w:type="spellStart"/>
      <w:r>
        <w:t>liknande</w:t>
      </w:r>
      <w:proofErr w:type="spellEnd"/>
      <w:r>
        <w:t xml:space="preserve"> tiltak</w:t>
      </w:r>
    </w:p>
    <w:p w14:paraId="75BD31DF" w14:textId="77777777" w:rsidR="0057752E" w:rsidRDefault="00FE1D0F">
      <w:pPr>
        <w:pStyle w:val="Overskrift3"/>
      </w:pPr>
      <w:r>
        <w:t>Føresegner fastsette med linjer</w:t>
      </w:r>
    </w:p>
    <w:p w14:paraId="762F23E8" w14:textId="77777777" w:rsidR="0057752E" w:rsidRDefault="00FE1D0F" w:rsidP="001F3D79">
      <w:r>
        <w:t xml:space="preserve">Føresegner til arealdelen i kommuneplanen kan </w:t>
      </w:r>
      <w:proofErr w:type="spellStart"/>
      <w:r>
        <w:t>fastsetjast</w:t>
      </w:r>
      <w:proofErr w:type="spellEnd"/>
      <w:r>
        <w:t xml:space="preserve"> som linjer. Det </w:t>
      </w:r>
      <w:proofErr w:type="spellStart"/>
      <w:r>
        <w:t>omfattar</w:t>
      </w:r>
      <w:proofErr w:type="spellEnd"/>
    </w:p>
    <w:p w14:paraId="09816AB4" w14:textId="77777777" w:rsidR="0057752E" w:rsidRDefault="00FE1D0F">
      <w:pPr>
        <w:pStyle w:val="Listebombe"/>
        <w:spacing w:before="270"/>
      </w:pPr>
      <w:proofErr w:type="spellStart"/>
      <w:r>
        <w:t>byggjegrense</w:t>
      </w:r>
      <w:proofErr w:type="spellEnd"/>
    </w:p>
    <w:p w14:paraId="44E732C3" w14:textId="77777777" w:rsidR="0057752E" w:rsidRDefault="00FE1D0F">
      <w:pPr>
        <w:pStyle w:val="Listebombe"/>
      </w:pPr>
      <w:r>
        <w:t>forbodsgrense sjø</w:t>
      </w:r>
    </w:p>
    <w:p w14:paraId="74934598" w14:textId="77777777" w:rsidR="0057752E" w:rsidRDefault="00FE1D0F">
      <w:pPr>
        <w:pStyle w:val="Listebombe"/>
      </w:pPr>
      <w:r>
        <w:t>forbodsgrense vassdrag</w:t>
      </w:r>
    </w:p>
    <w:p w14:paraId="50E1C17E" w14:textId="77777777" w:rsidR="0057752E" w:rsidRDefault="00FE1D0F">
      <w:pPr>
        <w:pStyle w:val="Listebombe"/>
      </w:pPr>
      <w:r>
        <w:t>strandlinje sjø</w:t>
      </w:r>
    </w:p>
    <w:p w14:paraId="7FC8E08D" w14:textId="77777777" w:rsidR="0057752E" w:rsidRDefault="00FE1D0F">
      <w:pPr>
        <w:pStyle w:val="Listebombe"/>
      </w:pPr>
      <w:r>
        <w:t>strandlinje vassdrag</w:t>
      </w:r>
    </w:p>
    <w:p w14:paraId="585B82FF" w14:textId="77777777" w:rsidR="0057752E" w:rsidRDefault="00FE1D0F">
      <w:pPr>
        <w:pStyle w:val="Listebombe"/>
      </w:pPr>
      <w:r>
        <w:t>midtlinje vassdrag</w:t>
      </w:r>
    </w:p>
    <w:p w14:paraId="49BD618E" w14:textId="77777777" w:rsidR="0057752E" w:rsidRDefault="00FE1D0F">
      <w:r>
        <w:lastRenderedPageBreak/>
        <w:t xml:space="preserve">Føresegner fastsette med linjer er i </w:t>
      </w:r>
      <w:proofErr w:type="spellStart"/>
      <w:r>
        <w:t>ein</w:t>
      </w:r>
      <w:proofErr w:type="spellEnd"/>
      <w:r>
        <w:t xml:space="preserve"> del </w:t>
      </w:r>
      <w:proofErr w:type="spellStart"/>
      <w:r>
        <w:t>samanhengar</w:t>
      </w:r>
      <w:proofErr w:type="spellEnd"/>
      <w:r>
        <w:t xml:space="preserve"> omtalte som «juridiske linjer», bl.a. i Nasjonal produktspesifikasjon for arealplan og digitalt planregister.</w:t>
      </w:r>
    </w:p>
    <w:p w14:paraId="0154542A" w14:textId="77777777" w:rsidR="0057752E" w:rsidRDefault="00FE1D0F">
      <w:r>
        <w:t xml:space="preserve">Linjene for strandlinje sjø, strandlinje vassdrag og midtlinje vassdrag er som regel faktiske </w:t>
      </w:r>
      <w:proofErr w:type="spellStart"/>
      <w:r>
        <w:t>opplysningar</w:t>
      </w:r>
      <w:proofErr w:type="spellEnd"/>
      <w:r>
        <w:t xml:space="preserve"> om topografiske forhold. </w:t>
      </w:r>
      <w:proofErr w:type="spellStart"/>
      <w:r>
        <w:t>Fastsetjing</w:t>
      </w:r>
      <w:proofErr w:type="spellEnd"/>
      <w:r>
        <w:t xml:space="preserve"> av ny strandlinje eller midtlinje gjennom føresegner kan </w:t>
      </w:r>
      <w:proofErr w:type="spellStart"/>
      <w:r>
        <w:t>vere</w:t>
      </w:r>
      <w:proofErr w:type="spellEnd"/>
      <w:r>
        <w:t xml:space="preserve"> aktuelt i </w:t>
      </w:r>
      <w:proofErr w:type="spellStart"/>
      <w:r>
        <w:t>nokre</w:t>
      </w:r>
      <w:proofErr w:type="spellEnd"/>
      <w:r>
        <w:t xml:space="preserve"> tilfelle. Slike tilfelle vil </w:t>
      </w:r>
      <w:proofErr w:type="spellStart"/>
      <w:r>
        <w:t>vere</w:t>
      </w:r>
      <w:proofErr w:type="spellEnd"/>
      <w:r>
        <w:t xml:space="preserve"> utfylling eller flytting av den topografiske plasseringa av strandlinje sjø, strandlinje vassdrag og midtlinje vassdrag.</w:t>
      </w:r>
    </w:p>
    <w:p w14:paraId="1B2D7EFD" w14:textId="77777777" w:rsidR="0057752E" w:rsidRDefault="00FE1D0F">
      <w:r>
        <w:t xml:space="preserve">Føresegner fastsette med linjer skal </w:t>
      </w:r>
      <w:proofErr w:type="spellStart"/>
      <w:r>
        <w:t>teiknast</w:t>
      </w:r>
      <w:proofErr w:type="spellEnd"/>
      <w:r>
        <w:t xml:space="preserve"> i samsvar med Nasjonal produktspesifikasjon for arealplan og digitalt planregister del 2. </w:t>
      </w:r>
    </w:p>
    <w:p w14:paraId="3B6D7E70" w14:textId="77777777" w:rsidR="0057752E" w:rsidRDefault="00FE1D0F">
      <w:pPr>
        <w:pStyle w:val="Overskrift3"/>
      </w:pPr>
      <w:r>
        <w:t>Føresegner fastsette som punkt</w:t>
      </w:r>
    </w:p>
    <w:p w14:paraId="72985B73" w14:textId="77777777" w:rsidR="0057752E" w:rsidRDefault="00FE1D0F" w:rsidP="001F3D79">
      <w:r>
        <w:t xml:space="preserve">Føresegner om vegkryss og kollektivknutepunkt kan </w:t>
      </w:r>
      <w:proofErr w:type="spellStart"/>
      <w:r>
        <w:t>visast</w:t>
      </w:r>
      <w:proofErr w:type="spellEnd"/>
      <w:r>
        <w:t xml:space="preserve"> som samferdselspunkt i plankartet. </w:t>
      </w:r>
    </w:p>
    <w:p w14:paraId="59F93B52" w14:textId="77777777" w:rsidR="0057752E" w:rsidRDefault="00FE1D0F">
      <w:r>
        <w:t xml:space="preserve">Samferdselspunkt skal </w:t>
      </w:r>
      <w:proofErr w:type="spellStart"/>
      <w:r>
        <w:t>teiknast</w:t>
      </w:r>
      <w:proofErr w:type="spellEnd"/>
      <w:r>
        <w:t xml:space="preserve"> i samsvar med Nasjonal produktspesifikasjon for arealplan og digitalt planregister del 2. Storleiken og forma symbolet har på kartet markerer i seg </w:t>
      </w:r>
      <w:proofErr w:type="spellStart"/>
      <w:r>
        <w:t>sjølv</w:t>
      </w:r>
      <w:proofErr w:type="spellEnd"/>
      <w:r>
        <w:t xml:space="preserve"> inga form for arealmessig utstrekning. Samferdselspunkt blir brukte til å vise lokaliseringa av punktet, og må som </w:t>
      </w:r>
      <w:proofErr w:type="spellStart"/>
      <w:r>
        <w:t>oftast</w:t>
      </w:r>
      <w:proofErr w:type="spellEnd"/>
      <w:r>
        <w:t xml:space="preserve"> </w:t>
      </w:r>
      <w:proofErr w:type="spellStart"/>
      <w:r>
        <w:t>følgjast</w:t>
      </w:r>
      <w:proofErr w:type="spellEnd"/>
      <w:r>
        <w:t xml:space="preserve"> opp gjennom reguleringsplan for å kunne styre arealbruken på staden </w:t>
      </w:r>
      <w:proofErr w:type="spellStart"/>
      <w:r>
        <w:t>meir</w:t>
      </w:r>
      <w:proofErr w:type="spellEnd"/>
      <w:r>
        <w:t xml:space="preserve"> detaljert.</w:t>
      </w:r>
    </w:p>
    <w:p w14:paraId="49658C09" w14:textId="77777777" w:rsidR="0057752E" w:rsidRDefault="00FE1D0F">
      <w:pPr>
        <w:pStyle w:val="Overskrift2"/>
      </w:pPr>
      <w:proofErr w:type="spellStart"/>
      <w:r>
        <w:t>Innteikning</w:t>
      </w:r>
      <w:proofErr w:type="spellEnd"/>
      <w:r>
        <w:t xml:space="preserve"> av føresegnsområde</w:t>
      </w:r>
    </w:p>
    <w:p w14:paraId="57BA078A" w14:textId="77777777" w:rsidR="0057752E" w:rsidRDefault="00FE1D0F" w:rsidP="001F3D79">
      <w:r>
        <w:t xml:space="preserve">Område med </w:t>
      </w:r>
      <w:proofErr w:type="gramStart"/>
      <w:r>
        <w:t>fastsette</w:t>
      </w:r>
      <w:proofErr w:type="gramEnd"/>
      <w:r>
        <w:t xml:space="preserve"> føresegner kan </w:t>
      </w:r>
      <w:proofErr w:type="spellStart"/>
      <w:r>
        <w:t>visast</w:t>
      </w:r>
      <w:proofErr w:type="spellEnd"/>
      <w:r>
        <w:t xml:space="preserve"> på to </w:t>
      </w:r>
      <w:proofErr w:type="spellStart"/>
      <w:r>
        <w:t>måtar</w:t>
      </w:r>
      <w:proofErr w:type="spellEnd"/>
      <w:r>
        <w:t xml:space="preserve"> på plankartet </w:t>
      </w:r>
    </w:p>
    <w:p w14:paraId="16C023E9" w14:textId="77777777" w:rsidR="0057752E" w:rsidRDefault="00FE1D0F">
      <w:pPr>
        <w:pStyle w:val="Listebombe"/>
        <w:spacing w:before="270"/>
      </w:pPr>
      <w:r>
        <w:t xml:space="preserve">med # og løpenummer </w:t>
      </w:r>
      <w:proofErr w:type="spellStart"/>
      <w:r>
        <w:t>innanfor</w:t>
      </w:r>
      <w:proofErr w:type="spellEnd"/>
      <w:r>
        <w:t xml:space="preserve"> </w:t>
      </w:r>
      <w:proofErr w:type="spellStart"/>
      <w:r>
        <w:t>eit</w:t>
      </w:r>
      <w:proofErr w:type="spellEnd"/>
      <w:r>
        <w:t xml:space="preserve"> </w:t>
      </w:r>
      <w:proofErr w:type="spellStart"/>
      <w:r>
        <w:t>arealføremål</w:t>
      </w:r>
      <w:proofErr w:type="spellEnd"/>
      <w:r>
        <w:t xml:space="preserve">, </w:t>
      </w:r>
    </w:p>
    <w:p w14:paraId="642E4EE6" w14:textId="77777777" w:rsidR="0057752E" w:rsidRDefault="00FE1D0F">
      <w:pPr>
        <w:pStyle w:val="Listebombe"/>
      </w:pPr>
      <w:r>
        <w:t xml:space="preserve">med # og løpenummer </w:t>
      </w:r>
      <w:proofErr w:type="spellStart"/>
      <w:r>
        <w:t>innanfor</w:t>
      </w:r>
      <w:proofErr w:type="spellEnd"/>
      <w:r>
        <w:t xml:space="preserve"> </w:t>
      </w:r>
      <w:proofErr w:type="spellStart"/>
      <w:r>
        <w:t>ein</w:t>
      </w:r>
      <w:proofErr w:type="spellEnd"/>
      <w:r>
        <w:t xml:space="preserve"> polygon som er avgrensa med føresegnsområde med </w:t>
      </w:r>
      <w:proofErr w:type="spellStart"/>
      <w:r>
        <w:t>eigenskapane</w:t>
      </w:r>
      <w:proofErr w:type="spellEnd"/>
      <w:r>
        <w:t xml:space="preserve"> </w:t>
      </w:r>
      <w:proofErr w:type="spellStart"/>
      <w:r>
        <w:t>KpBestemmelsesOmråde</w:t>
      </w:r>
      <w:proofErr w:type="spellEnd"/>
      <w:r>
        <w:t xml:space="preserve"> og </w:t>
      </w:r>
      <w:proofErr w:type="spellStart"/>
      <w:r>
        <w:t>KpBestemmelsesHjemmel</w:t>
      </w:r>
      <w:proofErr w:type="spellEnd"/>
    </w:p>
    <w:p w14:paraId="5F95C2AA" w14:textId="77777777" w:rsidR="0057752E" w:rsidRDefault="00FE1D0F">
      <w:pPr>
        <w:pStyle w:val="Overskrift2"/>
      </w:pPr>
      <w:r>
        <w:t xml:space="preserve"> </w:t>
      </w:r>
      <w:proofErr w:type="spellStart"/>
      <w:r>
        <w:t>Eigarform</w:t>
      </w:r>
      <w:proofErr w:type="spellEnd"/>
      <w:r>
        <w:t xml:space="preserve"> i plankartet</w:t>
      </w:r>
    </w:p>
    <w:p w14:paraId="0F59F04B" w14:textId="77777777" w:rsidR="0057752E" w:rsidRDefault="00FE1D0F" w:rsidP="001F3D79">
      <w:proofErr w:type="spellStart"/>
      <w:r>
        <w:t>Eigarform</w:t>
      </w:r>
      <w:proofErr w:type="spellEnd"/>
      <w:r>
        <w:t xml:space="preserve"> er aktuelt å forankre i planføresegner. Føresegner om </w:t>
      </w:r>
      <w:proofErr w:type="spellStart"/>
      <w:r>
        <w:t>eigarform</w:t>
      </w:r>
      <w:proofErr w:type="spellEnd"/>
      <w:r>
        <w:t xml:space="preserve"> er heimla i § 11-10 nr. 3.</w:t>
      </w:r>
    </w:p>
    <w:p w14:paraId="08641C61" w14:textId="77777777" w:rsidR="0057752E" w:rsidRDefault="00FE1D0F">
      <w:r>
        <w:t xml:space="preserve">Ved framstilling av plankartet skal </w:t>
      </w:r>
      <w:proofErr w:type="spellStart"/>
      <w:r>
        <w:t>eigenskapen</w:t>
      </w:r>
      <w:proofErr w:type="spellEnd"/>
      <w:r>
        <w:t xml:space="preserve"> </w:t>
      </w:r>
      <w:proofErr w:type="spellStart"/>
      <w:r>
        <w:t>eigarform</w:t>
      </w:r>
      <w:proofErr w:type="spellEnd"/>
      <w:r>
        <w:t xml:space="preserve"> brukast på </w:t>
      </w:r>
      <w:proofErr w:type="spellStart"/>
      <w:r>
        <w:t>føremålsflatene</w:t>
      </w:r>
      <w:proofErr w:type="spellEnd"/>
      <w:r>
        <w:t xml:space="preserve">. </w:t>
      </w:r>
      <w:proofErr w:type="spellStart"/>
      <w:r>
        <w:t>Eigenskapen</w:t>
      </w:r>
      <w:proofErr w:type="spellEnd"/>
      <w:r>
        <w:t xml:space="preserve"> seier </w:t>
      </w:r>
      <w:proofErr w:type="spellStart"/>
      <w:r>
        <w:t>ikkje</w:t>
      </w:r>
      <w:proofErr w:type="spellEnd"/>
      <w:r>
        <w:t xml:space="preserve"> </w:t>
      </w:r>
      <w:proofErr w:type="spellStart"/>
      <w:r>
        <w:t>noko</w:t>
      </w:r>
      <w:proofErr w:type="spellEnd"/>
      <w:r>
        <w:t xml:space="preserve"> om </w:t>
      </w:r>
      <w:proofErr w:type="spellStart"/>
      <w:r>
        <w:t>eigarforholda</w:t>
      </w:r>
      <w:proofErr w:type="spellEnd"/>
      <w:r>
        <w:t xml:space="preserve"> på planleggingstidspunktet, men viser kva for areal det </w:t>
      </w:r>
      <w:proofErr w:type="spellStart"/>
      <w:r>
        <w:t>offentlege</w:t>
      </w:r>
      <w:proofErr w:type="spellEnd"/>
      <w:r>
        <w:t xml:space="preserve"> må sikre seg </w:t>
      </w:r>
      <w:proofErr w:type="spellStart"/>
      <w:r>
        <w:t>eigedoms</w:t>
      </w:r>
      <w:proofErr w:type="spellEnd"/>
      <w:r>
        <w:t>- eller bruksrett til for å få gjennomført planen.</w:t>
      </w:r>
    </w:p>
    <w:p w14:paraId="03A17262" w14:textId="77777777" w:rsidR="0057752E" w:rsidRDefault="00FE1D0F">
      <w:r>
        <w:t xml:space="preserve">Når </w:t>
      </w:r>
      <w:proofErr w:type="spellStart"/>
      <w:r>
        <w:t>føremålsflate</w:t>
      </w:r>
      <w:proofErr w:type="spellEnd"/>
      <w:r>
        <w:t xml:space="preserve"> er påført med </w:t>
      </w:r>
      <w:proofErr w:type="spellStart"/>
      <w:r>
        <w:t>eigarform</w:t>
      </w:r>
      <w:proofErr w:type="spellEnd"/>
      <w:r>
        <w:t xml:space="preserve">, skal dette </w:t>
      </w:r>
      <w:proofErr w:type="spellStart"/>
      <w:r>
        <w:t>synleggjerast</w:t>
      </w:r>
      <w:proofErr w:type="spellEnd"/>
      <w:r>
        <w:t xml:space="preserve"> i plankartet. </w:t>
      </w:r>
      <w:proofErr w:type="spellStart"/>
      <w:r>
        <w:t>Eigarform</w:t>
      </w:r>
      <w:proofErr w:type="spellEnd"/>
      <w:r>
        <w:t xml:space="preserve"> skal </w:t>
      </w:r>
      <w:proofErr w:type="spellStart"/>
      <w:r>
        <w:t>påførast</w:t>
      </w:r>
      <w:proofErr w:type="spellEnd"/>
      <w:r>
        <w:t xml:space="preserve"> på plankartet med liten bokstav for </w:t>
      </w:r>
      <w:proofErr w:type="spellStart"/>
      <w:r>
        <w:t>ikkje</w:t>
      </w:r>
      <w:proofErr w:type="spellEnd"/>
      <w:r>
        <w:t xml:space="preserve"> å </w:t>
      </w:r>
      <w:proofErr w:type="spellStart"/>
      <w:r>
        <w:t>forvekslast</w:t>
      </w:r>
      <w:proofErr w:type="spellEnd"/>
      <w:r>
        <w:t xml:space="preserve"> med kortform av </w:t>
      </w:r>
      <w:proofErr w:type="spellStart"/>
      <w:r>
        <w:t>føremålsnamn</w:t>
      </w:r>
      <w:proofErr w:type="spellEnd"/>
      <w:r>
        <w:t xml:space="preserve">. Aktuelle </w:t>
      </w:r>
      <w:proofErr w:type="spellStart"/>
      <w:r>
        <w:t>kodar</w:t>
      </w:r>
      <w:proofErr w:type="spellEnd"/>
      <w:r>
        <w:t xml:space="preserve"> på </w:t>
      </w:r>
      <w:proofErr w:type="spellStart"/>
      <w:r>
        <w:t>eigarform</w:t>
      </w:r>
      <w:proofErr w:type="spellEnd"/>
      <w:r>
        <w:t xml:space="preserve"> som tekst på plankartet</w:t>
      </w:r>
    </w:p>
    <w:p w14:paraId="63ADD578" w14:textId="77777777" w:rsidR="0057752E" w:rsidRDefault="00FE1D0F">
      <w:pPr>
        <w:pStyle w:val="Listebombe"/>
        <w:spacing w:before="270"/>
      </w:pPr>
      <w:r>
        <w:t xml:space="preserve">o = </w:t>
      </w:r>
      <w:proofErr w:type="spellStart"/>
      <w:r>
        <w:t>offentleg</w:t>
      </w:r>
      <w:proofErr w:type="spellEnd"/>
      <w:r>
        <w:t xml:space="preserve"> </w:t>
      </w:r>
      <w:proofErr w:type="spellStart"/>
      <w:r>
        <w:t>føremål</w:t>
      </w:r>
      <w:proofErr w:type="spellEnd"/>
    </w:p>
    <w:p w14:paraId="1EE33B75" w14:textId="77777777" w:rsidR="0057752E" w:rsidRDefault="00FE1D0F">
      <w:pPr>
        <w:pStyle w:val="Listebombe"/>
      </w:pPr>
      <w:r>
        <w:t xml:space="preserve">f = fellesareal for markerte </w:t>
      </w:r>
      <w:proofErr w:type="spellStart"/>
      <w:r>
        <w:t>eigedomar</w:t>
      </w:r>
      <w:proofErr w:type="spellEnd"/>
    </w:p>
    <w:p w14:paraId="0E6CA956" w14:textId="77777777" w:rsidR="0057752E" w:rsidRDefault="00FE1D0F">
      <w:r>
        <w:t xml:space="preserve">Døme på korleis </w:t>
      </w:r>
      <w:proofErr w:type="spellStart"/>
      <w:r>
        <w:t>eigarform</w:t>
      </w:r>
      <w:proofErr w:type="spellEnd"/>
      <w:r>
        <w:t xml:space="preserve"> blir inkludert i </w:t>
      </w:r>
      <w:proofErr w:type="spellStart"/>
      <w:r>
        <w:t>føremålsnamnet</w:t>
      </w:r>
      <w:proofErr w:type="spellEnd"/>
      <w:r>
        <w:t xml:space="preserve"> som </w:t>
      </w:r>
      <w:proofErr w:type="spellStart"/>
      <w:r>
        <w:t>ein</w:t>
      </w:r>
      <w:proofErr w:type="spellEnd"/>
      <w:r>
        <w:t xml:space="preserve"> del av </w:t>
      </w:r>
      <w:proofErr w:type="spellStart"/>
      <w:r>
        <w:t>feltnamnet</w:t>
      </w:r>
      <w:proofErr w:type="spellEnd"/>
      <w:r>
        <w:t xml:space="preserve"> </w:t>
      </w:r>
    </w:p>
    <w:p w14:paraId="79A8F3B3" w14:textId="77777777" w:rsidR="0057752E" w:rsidRDefault="00FE1D0F">
      <w:pPr>
        <w:pStyle w:val="Listebombe"/>
        <w:spacing w:before="270"/>
      </w:pPr>
      <w:proofErr w:type="spellStart"/>
      <w:r>
        <w:lastRenderedPageBreak/>
        <w:t>Offentleg</w:t>
      </w:r>
      <w:proofErr w:type="spellEnd"/>
      <w:r>
        <w:t xml:space="preserve">; </w:t>
      </w:r>
      <w:proofErr w:type="spellStart"/>
      <w:r>
        <w:t>o_Undervisning</w:t>
      </w:r>
      <w:proofErr w:type="spellEnd"/>
    </w:p>
    <w:p w14:paraId="619A015A" w14:textId="77777777" w:rsidR="0057752E" w:rsidRDefault="00FE1D0F">
      <w:pPr>
        <w:pStyle w:val="Listebombe"/>
      </w:pPr>
      <w:r>
        <w:t xml:space="preserve">Felles; </w:t>
      </w:r>
      <w:proofErr w:type="spellStart"/>
      <w:r>
        <w:t>f_Parkering</w:t>
      </w:r>
      <w:proofErr w:type="spellEnd"/>
    </w:p>
    <w:p w14:paraId="6C32C61D" w14:textId="77777777" w:rsidR="0057752E" w:rsidRDefault="00FE1D0F">
      <w:r>
        <w:t>Påskrift på plankartet med «</w:t>
      </w:r>
      <w:proofErr w:type="spellStart"/>
      <w:r>
        <w:t>annan</w:t>
      </w:r>
      <w:proofErr w:type="spellEnd"/>
      <w:r>
        <w:t xml:space="preserve">», «privat» o.l., (t.d. «privat </w:t>
      </w:r>
      <w:proofErr w:type="spellStart"/>
      <w:r>
        <w:t>avkøyrsle</w:t>
      </w:r>
      <w:proofErr w:type="spellEnd"/>
      <w:r>
        <w:t xml:space="preserve">») skal </w:t>
      </w:r>
      <w:proofErr w:type="spellStart"/>
      <w:r>
        <w:t>ikkje</w:t>
      </w:r>
      <w:proofErr w:type="spellEnd"/>
      <w:r>
        <w:t xml:space="preserve"> brukast, då </w:t>
      </w:r>
      <w:proofErr w:type="spellStart"/>
      <w:r>
        <w:t>dei</w:t>
      </w:r>
      <w:proofErr w:type="spellEnd"/>
      <w:r>
        <w:t xml:space="preserve"> er heilt </w:t>
      </w:r>
      <w:proofErr w:type="spellStart"/>
      <w:r>
        <w:t>utan</w:t>
      </w:r>
      <w:proofErr w:type="spellEnd"/>
      <w:r>
        <w:t xml:space="preserve"> </w:t>
      </w:r>
      <w:proofErr w:type="spellStart"/>
      <w:r>
        <w:t>rettsleg</w:t>
      </w:r>
      <w:proofErr w:type="spellEnd"/>
      <w:r>
        <w:t xml:space="preserve"> tyding. </w:t>
      </w:r>
      <w:proofErr w:type="spellStart"/>
      <w:r>
        <w:t>Eigarformtypen</w:t>
      </w:r>
      <w:proofErr w:type="spellEnd"/>
      <w:r>
        <w:t xml:space="preserve"> skal likevel brukast når planen blir konstruert digitalt. </w:t>
      </w:r>
    </w:p>
    <w:p w14:paraId="72E7405E" w14:textId="77777777" w:rsidR="0057752E" w:rsidRDefault="00FE1D0F">
      <w:pPr>
        <w:pStyle w:val="Overskrift2"/>
      </w:pPr>
      <w:r>
        <w:t xml:space="preserve"> Presisjonen i plankartet</w:t>
      </w:r>
    </w:p>
    <w:p w14:paraId="2C9D3D7A" w14:textId="77777777" w:rsidR="0057752E" w:rsidRDefault="00FE1D0F" w:rsidP="001F3D79">
      <w:r>
        <w:t xml:space="preserve">Arealplanen blir </w:t>
      </w:r>
      <w:proofErr w:type="spellStart"/>
      <w:r>
        <w:t>vedteken</w:t>
      </w:r>
      <w:proofErr w:type="spellEnd"/>
      <w:r>
        <w:t xml:space="preserve"> med </w:t>
      </w:r>
      <w:proofErr w:type="spellStart"/>
      <w:r>
        <w:t>eit</w:t>
      </w:r>
      <w:proofErr w:type="spellEnd"/>
      <w:r>
        <w:t xml:space="preserve"> plankart i </w:t>
      </w:r>
      <w:proofErr w:type="spellStart"/>
      <w:r>
        <w:t>ein</w:t>
      </w:r>
      <w:proofErr w:type="spellEnd"/>
      <w:r>
        <w:t xml:space="preserve"> bestemt kartmålestokk. </w:t>
      </w:r>
      <w:proofErr w:type="spellStart"/>
      <w:r>
        <w:t>Arealføremål</w:t>
      </w:r>
      <w:proofErr w:type="spellEnd"/>
      <w:r>
        <w:t xml:space="preserve"> og føresegner fastsette i plankartet vil dermed i utgangspunktet </w:t>
      </w:r>
      <w:proofErr w:type="spellStart"/>
      <w:r>
        <w:t>vere</w:t>
      </w:r>
      <w:proofErr w:type="spellEnd"/>
      <w:r>
        <w:t xml:space="preserve"> fastsette relativt i forhold til </w:t>
      </w:r>
      <w:proofErr w:type="spellStart"/>
      <w:r>
        <w:t>kvarandre</w:t>
      </w:r>
      <w:proofErr w:type="spellEnd"/>
      <w:r>
        <w:t xml:space="preserve"> og andre </w:t>
      </w:r>
      <w:proofErr w:type="spellStart"/>
      <w:r>
        <w:t>opplysningar</w:t>
      </w:r>
      <w:proofErr w:type="spellEnd"/>
      <w:r>
        <w:t xml:space="preserve"> baserte på den aktuelle symbolbruken – </w:t>
      </w:r>
      <w:proofErr w:type="spellStart"/>
      <w:r>
        <w:t>ikkje</w:t>
      </w:r>
      <w:proofErr w:type="spellEnd"/>
      <w:r>
        <w:t xml:space="preserve"> </w:t>
      </w:r>
      <w:proofErr w:type="spellStart"/>
      <w:r>
        <w:t>dei</w:t>
      </w:r>
      <w:proofErr w:type="spellEnd"/>
      <w:r>
        <w:t xml:space="preserve"> </w:t>
      </w:r>
      <w:proofErr w:type="spellStart"/>
      <w:r>
        <w:t>underliggjande</w:t>
      </w:r>
      <w:proofErr w:type="spellEnd"/>
      <w:r>
        <w:t xml:space="preserve"> </w:t>
      </w:r>
      <w:proofErr w:type="spellStart"/>
      <w:r>
        <w:t>koordinatane</w:t>
      </w:r>
      <w:proofErr w:type="spellEnd"/>
      <w:r>
        <w:t xml:space="preserve">. Til dømes kan det i praksis tyde at ei fastsett </w:t>
      </w:r>
      <w:proofErr w:type="spellStart"/>
      <w:r>
        <w:t>føremålsgrense</w:t>
      </w:r>
      <w:proofErr w:type="spellEnd"/>
      <w:r>
        <w:t xml:space="preserve"> </w:t>
      </w:r>
      <w:proofErr w:type="spellStart"/>
      <w:r>
        <w:t>ikkje</w:t>
      </w:r>
      <w:proofErr w:type="spellEnd"/>
      <w:r>
        <w:t xml:space="preserve"> kan </w:t>
      </w:r>
      <w:proofErr w:type="spellStart"/>
      <w:r>
        <w:t>setjast</w:t>
      </w:r>
      <w:proofErr w:type="spellEnd"/>
      <w:r>
        <w:t xml:space="preserve"> ut i terrenget basert på </w:t>
      </w:r>
      <w:proofErr w:type="spellStart"/>
      <w:r>
        <w:t>koordinatverdiane</w:t>
      </w:r>
      <w:proofErr w:type="spellEnd"/>
      <w:r>
        <w:t xml:space="preserve">, men må </w:t>
      </w:r>
      <w:proofErr w:type="spellStart"/>
      <w:r>
        <w:t>setjast</w:t>
      </w:r>
      <w:proofErr w:type="spellEnd"/>
      <w:r>
        <w:t xml:space="preserve"> ut basert på ei </w:t>
      </w:r>
      <w:proofErr w:type="spellStart"/>
      <w:r>
        <w:t>nærare</w:t>
      </w:r>
      <w:proofErr w:type="spellEnd"/>
      <w:r>
        <w:t xml:space="preserve"> tolking av </w:t>
      </w:r>
      <w:proofErr w:type="spellStart"/>
      <w:r>
        <w:t>fleire</w:t>
      </w:r>
      <w:proofErr w:type="spellEnd"/>
      <w:r>
        <w:t xml:space="preserve"> </w:t>
      </w:r>
      <w:proofErr w:type="spellStart"/>
      <w:r>
        <w:t>opplysningar</w:t>
      </w:r>
      <w:proofErr w:type="spellEnd"/>
      <w:r>
        <w:t xml:space="preserve"> opp mot </w:t>
      </w:r>
      <w:proofErr w:type="spellStart"/>
      <w:r>
        <w:t>kvarandre</w:t>
      </w:r>
      <w:proofErr w:type="spellEnd"/>
      <w:r>
        <w:t xml:space="preserve">. For arealdelen i kommuneplanen i utmarksområde kan dette fort dreie seg om </w:t>
      </w:r>
      <w:proofErr w:type="spellStart"/>
      <w:r>
        <w:t>forskjellar</w:t>
      </w:r>
      <w:proofErr w:type="spellEnd"/>
      <w:r>
        <w:t xml:space="preserve"> på </w:t>
      </w:r>
      <w:proofErr w:type="spellStart"/>
      <w:r>
        <w:t>titals</w:t>
      </w:r>
      <w:proofErr w:type="spellEnd"/>
      <w:r>
        <w:t xml:space="preserve"> meter. </w:t>
      </w:r>
    </w:p>
    <w:p w14:paraId="274C3761" w14:textId="77777777" w:rsidR="0057752E" w:rsidRDefault="00FE1D0F">
      <w:proofErr w:type="spellStart"/>
      <w:r>
        <w:t>Ein</w:t>
      </w:r>
      <w:proofErr w:type="spellEnd"/>
      <w:r>
        <w:t xml:space="preserve"> arealplan utarbeidd på vektorformat skal </w:t>
      </w:r>
      <w:proofErr w:type="spellStart"/>
      <w:r>
        <w:t>innehalde</w:t>
      </w:r>
      <w:proofErr w:type="spellEnd"/>
      <w:r>
        <w:t xml:space="preserve"> nødvendig informasjon for å kunne </w:t>
      </w:r>
      <w:proofErr w:type="spellStart"/>
      <w:r>
        <w:t>handsamast</w:t>
      </w:r>
      <w:proofErr w:type="spellEnd"/>
      <w:r>
        <w:t xml:space="preserve"> digitalt, med </w:t>
      </w:r>
      <w:proofErr w:type="spellStart"/>
      <w:r>
        <w:t>eit</w:t>
      </w:r>
      <w:proofErr w:type="spellEnd"/>
      <w:r>
        <w:t xml:space="preserve"> </w:t>
      </w:r>
      <w:proofErr w:type="spellStart"/>
      <w:r>
        <w:t>eintydig</w:t>
      </w:r>
      <w:proofErr w:type="spellEnd"/>
      <w:r>
        <w:t xml:space="preserve"> plankart, jf. kart- og planforskrifta § 10 første leddet første punktum. Det </w:t>
      </w:r>
      <w:proofErr w:type="spellStart"/>
      <w:r>
        <w:t>omfattar</w:t>
      </w:r>
      <w:proofErr w:type="spellEnd"/>
      <w:r>
        <w:t xml:space="preserve"> bl.a. krav til data om kvalitet og </w:t>
      </w:r>
      <w:proofErr w:type="spellStart"/>
      <w:r>
        <w:t>nøyaktigheit</w:t>
      </w:r>
      <w:proofErr w:type="spellEnd"/>
      <w:r>
        <w:t>, jf. Nasjonal produktspesifikasjon for arealplan og digitalt planregister del 3.1.</w:t>
      </w:r>
    </w:p>
    <w:p w14:paraId="31F557B6" w14:textId="77777777" w:rsidR="0057752E" w:rsidRDefault="00FE1D0F">
      <w:r>
        <w:t xml:space="preserve">I den digitale planen er alle punkt, linjer og ytre </w:t>
      </w:r>
      <w:proofErr w:type="spellStart"/>
      <w:r>
        <w:t>avgrensingar</w:t>
      </w:r>
      <w:proofErr w:type="spellEnd"/>
      <w:r>
        <w:t xml:space="preserve"> av areal og andre område (polygon) oppførte med kartkoordinat i det nasjonale geodetiske grunnlaget. Dette </w:t>
      </w:r>
      <w:proofErr w:type="spellStart"/>
      <w:r>
        <w:t>opnar</w:t>
      </w:r>
      <w:proofErr w:type="spellEnd"/>
      <w:r>
        <w:t xml:space="preserve"> for ei effektiv gjennomføring av planen ved at </w:t>
      </w:r>
      <w:proofErr w:type="spellStart"/>
      <w:r>
        <w:t>koordinatane</w:t>
      </w:r>
      <w:proofErr w:type="spellEnd"/>
      <w:r>
        <w:t xml:space="preserve"> i planen blir overførte maskinelt til den som skal gjennomføre planen. </w:t>
      </w:r>
      <w:proofErr w:type="spellStart"/>
      <w:r>
        <w:t>Ein</w:t>
      </w:r>
      <w:proofErr w:type="spellEnd"/>
      <w:r>
        <w:t xml:space="preserve"> </w:t>
      </w:r>
      <w:proofErr w:type="spellStart"/>
      <w:r>
        <w:t>gravemaskinførar</w:t>
      </w:r>
      <w:proofErr w:type="spellEnd"/>
      <w:r>
        <w:t xml:space="preserve"> kan til dømes planere </w:t>
      </w:r>
      <w:proofErr w:type="spellStart"/>
      <w:r>
        <w:t>ein</w:t>
      </w:r>
      <w:proofErr w:type="spellEnd"/>
      <w:r>
        <w:t xml:space="preserve"> veg </w:t>
      </w:r>
      <w:proofErr w:type="spellStart"/>
      <w:r>
        <w:t>berre</w:t>
      </w:r>
      <w:proofErr w:type="spellEnd"/>
      <w:r>
        <w:t xml:space="preserve"> basert på den digitale modellen som blir representert gjennom </w:t>
      </w:r>
      <w:proofErr w:type="spellStart"/>
      <w:r>
        <w:t>koordinatane</w:t>
      </w:r>
      <w:proofErr w:type="spellEnd"/>
      <w:r>
        <w:t xml:space="preserve"> i planen. Dette </w:t>
      </w:r>
      <w:proofErr w:type="spellStart"/>
      <w:r>
        <w:t>føreset</w:t>
      </w:r>
      <w:proofErr w:type="spellEnd"/>
      <w:r>
        <w:t xml:space="preserve"> likevel at planen er konstruert med </w:t>
      </w:r>
      <w:proofErr w:type="spellStart"/>
      <w:r>
        <w:t>tilstrekkeleg</w:t>
      </w:r>
      <w:proofErr w:type="spellEnd"/>
      <w:r>
        <w:t xml:space="preserve"> presisjon, </w:t>
      </w:r>
      <w:proofErr w:type="spellStart"/>
      <w:r>
        <w:t>noko</w:t>
      </w:r>
      <w:proofErr w:type="spellEnd"/>
      <w:r>
        <w:t xml:space="preserve"> som igjen </w:t>
      </w:r>
      <w:proofErr w:type="spellStart"/>
      <w:r>
        <w:t>føreset</w:t>
      </w:r>
      <w:proofErr w:type="spellEnd"/>
      <w:r>
        <w:t xml:space="preserve"> at basiskartet og </w:t>
      </w:r>
      <w:proofErr w:type="spellStart"/>
      <w:r>
        <w:t>annan</w:t>
      </w:r>
      <w:proofErr w:type="spellEnd"/>
      <w:r>
        <w:t xml:space="preserve"> geografisk informasjon som planen baserer seg på, har </w:t>
      </w:r>
      <w:proofErr w:type="spellStart"/>
      <w:r>
        <w:t>tilstrekkeleg</w:t>
      </w:r>
      <w:proofErr w:type="spellEnd"/>
      <w:r>
        <w:t xml:space="preserve"> detaljering, </w:t>
      </w:r>
      <w:proofErr w:type="spellStart"/>
      <w:r>
        <w:t>nøyaktigheit</w:t>
      </w:r>
      <w:proofErr w:type="spellEnd"/>
      <w:r>
        <w:t xml:space="preserve"> og kvalitet.</w:t>
      </w:r>
    </w:p>
    <w:sectPr w:rsidR="0057752E">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FFA86" w14:textId="77777777" w:rsidR="00EF6819" w:rsidRDefault="00EF6819" w:rsidP="00EF6819">
      <w:pPr>
        <w:spacing w:before="0" w:after="0" w:line="240" w:lineRule="auto"/>
      </w:pPr>
      <w:r>
        <w:separator/>
      </w:r>
    </w:p>
  </w:endnote>
  <w:endnote w:type="continuationSeparator" w:id="0">
    <w:p w14:paraId="1E543F4F" w14:textId="77777777" w:rsidR="00EF6819" w:rsidRDefault="00EF6819" w:rsidP="00EF681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97C16" w14:textId="77777777" w:rsidR="00EF6819" w:rsidRDefault="00EF6819" w:rsidP="00EF6819">
      <w:pPr>
        <w:spacing w:before="0" w:after="0" w:line="240" w:lineRule="auto"/>
      </w:pPr>
      <w:r>
        <w:separator/>
      </w:r>
    </w:p>
  </w:footnote>
  <w:footnote w:type="continuationSeparator" w:id="0">
    <w:p w14:paraId="024BEE46" w14:textId="77777777" w:rsidR="00EF6819" w:rsidRDefault="00EF6819" w:rsidP="00EF681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5"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6"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7"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8"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38"/>
  </w:num>
  <w:num w:numId="2">
    <w:abstractNumId w:val="32"/>
  </w:num>
  <w:num w:numId="3">
    <w:abstractNumId w:val="37"/>
  </w:num>
  <w:num w:numId="4">
    <w:abstractNumId w:val="12"/>
  </w:num>
  <w:num w:numId="5">
    <w:abstractNumId w:val="16"/>
  </w:num>
  <w:num w:numId="6">
    <w:abstractNumId w:val="3"/>
  </w:num>
  <w:num w:numId="7">
    <w:abstractNumId w:val="25"/>
  </w:num>
  <w:num w:numId="8">
    <w:abstractNumId w:val="2"/>
  </w:num>
  <w:num w:numId="9">
    <w:abstractNumId w:val="9"/>
  </w:num>
  <w:num w:numId="10">
    <w:abstractNumId w:val="10"/>
  </w:num>
  <w:num w:numId="11">
    <w:abstractNumId w:val="31"/>
  </w:num>
  <w:num w:numId="12">
    <w:abstractNumId w:val="4"/>
  </w:num>
  <w:num w:numId="13">
    <w:abstractNumId w:val="15"/>
  </w:num>
  <w:num w:numId="14">
    <w:abstractNumId w:val="30"/>
  </w:num>
  <w:num w:numId="15">
    <w:abstractNumId w:val="35"/>
  </w:num>
  <w:num w:numId="16">
    <w:abstractNumId w:val="23"/>
  </w:num>
  <w:num w:numId="17">
    <w:abstractNumId w:val="1"/>
  </w:num>
  <w:num w:numId="18">
    <w:abstractNumId w:val="26"/>
  </w:num>
  <w:num w:numId="19">
    <w:abstractNumId w:val="33"/>
  </w:num>
  <w:num w:numId="20">
    <w:abstractNumId w:val="36"/>
  </w:num>
  <w:num w:numId="21">
    <w:abstractNumId w:val="5"/>
  </w:num>
  <w:num w:numId="22">
    <w:abstractNumId w:val="13"/>
  </w:num>
  <w:num w:numId="23">
    <w:abstractNumId w:val="28"/>
  </w:num>
  <w:num w:numId="24">
    <w:abstractNumId w:val="7"/>
  </w:num>
  <w:num w:numId="25">
    <w:abstractNumId w:val="27"/>
  </w:num>
  <w:num w:numId="26">
    <w:abstractNumId w:val="0"/>
  </w:num>
  <w:num w:numId="27">
    <w:abstractNumId w:val="20"/>
  </w:num>
  <w:num w:numId="28">
    <w:abstractNumId w:val="6"/>
  </w:num>
  <w:num w:numId="29">
    <w:abstractNumId w:val="11"/>
  </w:num>
  <w:num w:numId="30">
    <w:abstractNumId w:val="24"/>
  </w:num>
  <w:num w:numId="31">
    <w:abstractNumId w:val="34"/>
  </w:num>
  <w:num w:numId="32">
    <w:abstractNumId w:val="14"/>
  </w:num>
  <w:num w:numId="33">
    <w:abstractNumId w:val="17"/>
  </w:num>
  <w:num w:numId="34">
    <w:abstractNumId w:val="8"/>
  </w:num>
  <w:num w:numId="35">
    <w:abstractNumId w:val="18"/>
  </w:num>
  <w:num w:numId="36">
    <w:abstractNumId w:val="22"/>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False"/>
    <w:docVar w:name="VisAvansertGroup" w:val="False"/>
    <w:docVar w:name="VisKjerneKonv" w:val="False"/>
    <w:docVar w:name="VisPiltaster" w:val="True"/>
    <w:docVar w:name="VisSettInnFigur" w:val="True"/>
    <w:docVar w:name="VisStilfelt" w:val="True"/>
    <w:docVar w:name="VisStilopprydding" w:val="true"/>
    <w:docVar w:name="VisTabellDesigner" w:val="false"/>
  </w:docVars>
  <w:rsids>
    <w:rsidRoot w:val="001F3D79"/>
    <w:rsid w:val="001F3D79"/>
    <w:rsid w:val="004760B4"/>
    <w:rsid w:val="0057752E"/>
    <w:rsid w:val="006D28DE"/>
    <w:rsid w:val="00710A5D"/>
    <w:rsid w:val="008B7EEB"/>
    <w:rsid w:val="009F5552"/>
    <w:rsid w:val="00A85480"/>
    <w:rsid w:val="00CF555C"/>
    <w:rsid w:val="00D41F74"/>
    <w:rsid w:val="00E658FA"/>
    <w:rsid w:val="00EF6819"/>
    <w:rsid w:val="00FE1D0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CBD1E92"/>
  <w14:defaultImageDpi w14:val="0"/>
  <w15:docId w15:val="{C980D836-1C0D-4781-8B96-192656D01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1F74"/>
    <w:pPr>
      <w:spacing w:before="100" w:line="288" w:lineRule="auto"/>
    </w:pPr>
    <w:rPr>
      <w:rFonts w:ascii="Open Sans" w:eastAsia="Times New Roman" w:hAnsi="Open Sans"/>
    </w:rPr>
  </w:style>
  <w:style w:type="paragraph" w:styleId="Overskrift1">
    <w:name w:val="heading 1"/>
    <w:next w:val="Normal"/>
    <w:link w:val="Overskrift1Tegn"/>
    <w:qFormat/>
    <w:rsid w:val="00D41F74"/>
    <w:pPr>
      <w:keepNext/>
      <w:keepLines/>
      <w:numPr>
        <w:numId w:val="39"/>
      </w:numPr>
      <w:spacing w:before="300" w:after="100"/>
      <w:outlineLvl w:val="0"/>
    </w:pPr>
    <w:rPr>
      <w:rFonts w:ascii="Open Sans" w:eastAsia="Times New Roman" w:hAnsi="Open Sans"/>
      <w:b/>
      <w:kern w:val="28"/>
      <w:sz w:val="32"/>
    </w:rPr>
  </w:style>
  <w:style w:type="paragraph" w:styleId="Overskrift2">
    <w:name w:val="heading 2"/>
    <w:basedOn w:val="Overskrift1"/>
    <w:next w:val="Normal"/>
    <w:link w:val="Overskrift2Tegn"/>
    <w:qFormat/>
    <w:rsid w:val="00D41F74"/>
    <w:pPr>
      <w:numPr>
        <w:ilvl w:val="1"/>
      </w:numPr>
      <w:spacing w:before="240"/>
      <w:outlineLvl w:val="1"/>
    </w:pPr>
    <w:rPr>
      <w:spacing w:val="4"/>
      <w:sz w:val="28"/>
    </w:rPr>
  </w:style>
  <w:style w:type="paragraph" w:styleId="Overskrift3">
    <w:name w:val="heading 3"/>
    <w:basedOn w:val="Normal"/>
    <w:next w:val="Normal"/>
    <w:link w:val="Overskrift3Tegn"/>
    <w:qFormat/>
    <w:rsid w:val="00D41F74"/>
    <w:pPr>
      <w:keepNext/>
      <w:keepLines/>
      <w:numPr>
        <w:ilvl w:val="2"/>
        <w:numId w:val="39"/>
      </w:numPr>
      <w:spacing w:before="240" w:after="100"/>
      <w:outlineLvl w:val="2"/>
    </w:pPr>
    <w:rPr>
      <w:b/>
    </w:rPr>
  </w:style>
  <w:style w:type="paragraph" w:styleId="Overskrift4">
    <w:name w:val="heading 4"/>
    <w:basedOn w:val="Overskrift1"/>
    <w:next w:val="Normal"/>
    <w:link w:val="Overskrift4Tegn"/>
    <w:qFormat/>
    <w:rsid w:val="00D41F74"/>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D41F74"/>
    <w:pPr>
      <w:numPr>
        <w:ilvl w:val="4"/>
      </w:numPr>
      <w:spacing w:before="200"/>
      <w:outlineLvl w:val="4"/>
    </w:pPr>
    <w:rPr>
      <w:b w:val="0"/>
      <w:sz w:val="22"/>
    </w:rPr>
  </w:style>
  <w:style w:type="paragraph" w:styleId="Overskrift6">
    <w:name w:val="heading 6"/>
    <w:basedOn w:val="Normal"/>
    <w:next w:val="Normal"/>
    <w:link w:val="Overskrift6Tegn"/>
    <w:qFormat/>
    <w:rsid w:val="00D41F74"/>
    <w:pPr>
      <w:numPr>
        <w:ilvl w:val="5"/>
        <w:numId w:val="1"/>
      </w:numPr>
      <w:spacing w:before="240" w:after="60"/>
      <w:outlineLvl w:val="5"/>
    </w:pPr>
    <w:rPr>
      <w:i/>
    </w:rPr>
  </w:style>
  <w:style w:type="paragraph" w:styleId="Overskrift7">
    <w:name w:val="heading 7"/>
    <w:basedOn w:val="Normal"/>
    <w:next w:val="Normal"/>
    <w:link w:val="Overskrift7Tegn"/>
    <w:qFormat/>
    <w:rsid w:val="00D41F74"/>
    <w:pPr>
      <w:numPr>
        <w:ilvl w:val="6"/>
        <w:numId w:val="1"/>
      </w:numPr>
      <w:spacing w:before="240" w:after="60"/>
      <w:outlineLvl w:val="6"/>
    </w:pPr>
  </w:style>
  <w:style w:type="paragraph" w:styleId="Overskrift8">
    <w:name w:val="heading 8"/>
    <w:basedOn w:val="Normal"/>
    <w:next w:val="Normal"/>
    <w:link w:val="Overskrift8Tegn"/>
    <w:qFormat/>
    <w:rsid w:val="00D41F74"/>
    <w:pPr>
      <w:numPr>
        <w:ilvl w:val="7"/>
        <w:numId w:val="1"/>
      </w:numPr>
      <w:spacing w:before="240" w:after="60"/>
      <w:outlineLvl w:val="7"/>
    </w:pPr>
    <w:rPr>
      <w:i/>
    </w:rPr>
  </w:style>
  <w:style w:type="paragraph" w:styleId="Overskrift9">
    <w:name w:val="heading 9"/>
    <w:basedOn w:val="Normal"/>
    <w:next w:val="Normal"/>
    <w:link w:val="Overskrift9Tegn"/>
    <w:qFormat/>
    <w:rsid w:val="00D41F74"/>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D41F74"/>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D41F74"/>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asicParagraph">
    <w:name w:val="[Basic Paragraph]"/>
    <w:basedOn w:val="NoParagraphStyle"/>
    <w:uiPriority w:val="99"/>
    <w:rPr>
      <w:rFonts w:ascii="Open Sans" w:hAnsi="Open Sans" w:cs="Open Sans"/>
      <w:lang w:val="nb-NO"/>
    </w:rPr>
  </w:style>
  <w:style w:type="paragraph" w:customStyle="1" w:styleId="PublTittel">
    <w:name w:val="PublTittel"/>
    <w:basedOn w:val="Normal"/>
    <w:qFormat/>
    <w:rsid w:val="00D41F74"/>
    <w:pPr>
      <w:spacing w:before="80"/>
    </w:pPr>
    <w:rPr>
      <w:sz w:val="48"/>
      <w:szCs w:val="48"/>
    </w:rPr>
  </w:style>
  <w:style w:type="character" w:customStyle="1" w:styleId="Overskrift1Tegn">
    <w:name w:val="Overskrift 1 Tegn"/>
    <w:link w:val="Overskrift1"/>
    <w:rsid w:val="00D41F74"/>
    <w:rPr>
      <w:rFonts w:ascii="Open Sans" w:eastAsia="Times New Roman" w:hAnsi="Open Sans"/>
      <w:b/>
      <w:kern w:val="28"/>
      <w:sz w:val="32"/>
    </w:rPr>
  </w:style>
  <w:style w:type="paragraph" w:customStyle="1" w:styleId="UnOverskrift2">
    <w:name w:val="UnOverskrift 2"/>
    <w:basedOn w:val="Overskrift2"/>
    <w:next w:val="Normal"/>
    <w:qFormat/>
    <w:rsid w:val="00D41F74"/>
    <w:pPr>
      <w:numPr>
        <w:ilvl w:val="0"/>
        <w:numId w:val="0"/>
      </w:numPr>
    </w:pPr>
  </w:style>
  <w:style w:type="character" w:customStyle="1" w:styleId="Overskrift2Tegn">
    <w:name w:val="Overskrift 2 Tegn"/>
    <w:link w:val="Overskrift2"/>
    <w:rsid w:val="00D41F74"/>
    <w:rPr>
      <w:rFonts w:ascii="Open Sans" w:eastAsia="Times New Roman" w:hAnsi="Open Sans"/>
      <w:b/>
      <w:spacing w:val="4"/>
      <w:kern w:val="28"/>
      <w:sz w:val="28"/>
    </w:rPr>
  </w:style>
  <w:style w:type="character" w:customStyle="1" w:styleId="Overskrift3Tegn">
    <w:name w:val="Overskrift 3 Tegn"/>
    <w:link w:val="Overskrift3"/>
    <w:rsid w:val="00D41F74"/>
    <w:rPr>
      <w:rFonts w:ascii="Open Sans" w:eastAsia="Times New Roman" w:hAnsi="Open Sans"/>
      <w:b/>
    </w:rPr>
  </w:style>
  <w:style w:type="paragraph" w:customStyle="1" w:styleId="Normal--start">
    <w:name w:val="Normal--start"/>
    <w:basedOn w:val="Normal"/>
    <w:next w:val="Normal"/>
    <w:uiPriority w:val="99"/>
    <w:pPr>
      <w:spacing w:before="0"/>
    </w:pPr>
  </w:style>
  <w:style w:type="paragraph" w:styleId="Liste">
    <w:name w:val="List"/>
    <w:basedOn w:val="Nummerertliste"/>
    <w:qFormat/>
    <w:rsid w:val="00D41F74"/>
    <w:pPr>
      <w:numPr>
        <w:numId w:val="18"/>
      </w:numPr>
      <w:ind w:left="397" w:hanging="397"/>
      <w:contextualSpacing/>
    </w:pPr>
    <w:rPr>
      <w:spacing w:val="4"/>
    </w:rPr>
  </w:style>
  <w:style w:type="paragraph" w:customStyle="1" w:styleId="Listebombe">
    <w:name w:val="Liste bombe"/>
    <w:basedOn w:val="Liste"/>
    <w:qFormat/>
    <w:rsid w:val="00D41F74"/>
    <w:pPr>
      <w:numPr>
        <w:numId w:val="12"/>
      </w:numPr>
      <w:ind w:left="397" w:hanging="397"/>
    </w:pPr>
  </w:style>
  <w:style w:type="paragraph" w:customStyle="1" w:styleId="figur-tittel">
    <w:name w:val="figur-tittel"/>
    <w:basedOn w:val="Normal"/>
    <w:next w:val="Normal"/>
    <w:rsid w:val="00D41F74"/>
    <w:pPr>
      <w:numPr>
        <w:ilvl w:val="5"/>
        <w:numId w:val="39"/>
      </w:numPr>
    </w:pPr>
    <w:rPr>
      <w:spacing w:val="4"/>
      <w:sz w:val="28"/>
    </w:rPr>
  </w:style>
  <w:style w:type="paragraph" w:styleId="Nummerertliste">
    <w:name w:val="List Number"/>
    <w:qFormat/>
    <w:rsid w:val="00D41F74"/>
    <w:pPr>
      <w:keepLines/>
      <w:numPr>
        <w:numId w:val="24"/>
      </w:numPr>
      <w:tabs>
        <w:tab w:val="num" w:pos="397"/>
      </w:tabs>
      <w:spacing w:after="0" w:line="288" w:lineRule="auto"/>
      <w:ind w:left="397" w:hanging="397"/>
    </w:pPr>
    <w:rPr>
      <w:rFonts w:ascii="Open Sans" w:eastAsia="Batang" w:hAnsi="Open Sans"/>
      <w:szCs w:val="20"/>
    </w:rPr>
  </w:style>
  <w:style w:type="paragraph" w:customStyle="1" w:styleId="Listebombe2">
    <w:name w:val="Liste bombe 2"/>
    <w:basedOn w:val="Liste2"/>
    <w:qFormat/>
    <w:rsid w:val="00D41F74"/>
    <w:pPr>
      <w:numPr>
        <w:numId w:val="13"/>
      </w:numPr>
      <w:ind w:left="794" w:hanging="397"/>
    </w:pPr>
  </w:style>
  <w:style w:type="paragraph" w:customStyle="1" w:styleId="avsnitt-tittel">
    <w:name w:val="avsnitt-tittel"/>
    <w:basedOn w:val="Undertittel"/>
    <w:next w:val="Normal"/>
    <w:rsid w:val="00D41F74"/>
    <w:rPr>
      <w:b w:val="0"/>
    </w:rPr>
  </w:style>
  <w:style w:type="character" w:customStyle="1" w:styleId="Overskrift4Tegn">
    <w:name w:val="Overskrift 4 Tegn"/>
    <w:link w:val="Overskrift4"/>
    <w:rsid w:val="00D41F74"/>
    <w:rPr>
      <w:rFonts w:ascii="Open Sans" w:eastAsia="Times New Roman" w:hAnsi="Open Sans"/>
      <w:i/>
      <w:spacing w:val="4"/>
      <w:kern w:val="28"/>
    </w:rPr>
  </w:style>
  <w:style w:type="paragraph" w:customStyle="1" w:styleId="friliste">
    <w:name w:val="friliste"/>
    <w:basedOn w:val="Normal"/>
    <w:qFormat/>
    <w:rsid w:val="00D41F74"/>
    <w:pPr>
      <w:tabs>
        <w:tab w:val="left" w:pos="397"/>
      </w:tabs>
      <w:spacing w:after="0"/>
      <w:ind w:left="397" w:hanging="397"/>
    </w:pPr>
  </w:style>
  <w:style w:type="paragraph" w:customStyle="1" w:styleId="friliste2">
    <w:name w:val="friliste 2"/>
    <w:basedOn w:val="friliste"/>
    <w:qFormat/>
    <w:rsid w:val="00D41F74"/>
    <w:pPr>
      <w:tabs>
        <w:tab w:val="left" w:pos="794"/>
      </w:tabs>
      <w:spacing w:before="0"/>
      <w:ind w:left="794"/>
    </w:pPr>
  </w:style>
  <w:style w:type="paragraph" w:customStyle="1" w:styleId="tabell-tittel">
    <w:name w:val="tabell-tittel"/>
    <w:basedOn w:val="Normal"/>
    <w:next w:val="Normal"/>
    <w:rsid w:val="00D41F74"/>
    <w:pPr>
      <w:keepNext/>
      <w:keepLines/>
      <w:numPr>
        <w:ilvl w:val="6"/>
        <w:numId w:val="39"/>
      </w:numPr>
      <w:spacing w:before="240"/>
    </w:pPr>
    <w:rPr>
      <w:spacing w:val="4"/>
      <w:sz w:val="28"/>
    </w:rPr>
  </w:style>
  <w:style w:type="character" w:customStyle="1" w:styleId="Overskrift5Tegn">
    <w:name w:val="Overskrift 5 Tegn"/>
    <w:link w:val="Overskrift5"/>
    <w:rsid w:val="00D41F74"/>
    <w:rPr>
      <w:rFonts w:ascii="Open Sans" w:eastAsia="Times New Roman" w:hAnsi="Open Sans"/>
      <w:kern w:val="28"/>
    </w:rPr>
  </w:style>
  <w:style w:type="paragraph" w:customStyle="1" w:styleId="alfaliste">
    <w:name w:val="alfaliste"/>
    <w:basedOn w:val="Nummerertliste"/>
    <w:rsid w:val="00D41F74"/>
    <w:pPr>
      <w:numPr>
        <w:numId w:val="38"/>
      </w:numPr>
    </w:pPr>
    <w:rPr>
      <w:spacing w:val="4"/>
    </w:rPr>
  </w:style>
  <w:style w:type="paragraph" w:customStyle="1" w:styleId="Listebombe3">
    <w:name w:val="Liste bombe 3"/>
    <w:basedOn w:val="Liste3"/>
    <w:qFormat/>
    <w:rsid w:val="00D41F74"/>
    <w:pPr>
      <w:numPr>
        <w:numId w:val="14"/>
      </w:numPr>
      <w:ind w:left="1191" w:hanging="397"/>
    </w:pPr>
  </w:style>
  <w:style w:type="paragraph" w:customStyle="1" w:styleId="Nummerertliste2--start">
    <w:name w:val="Nummerert liste 2--start"/>
    <w:basedOn w:val="Normal"/>
    <w:uiPriority w:val="99"/>
    <w:pPr>
      <w:keepNext/>
      <w:tabs>
        <w:tab w:val="left" w:pos="283"/>
        <w:tab w:val="left" w:pos="397"/>
      </w:tabs>
      <w:ind w:left="567" w:hanging="283"/>
    </w:pPr>
  </w:style>
  <w:style w:type="paragraph" w:styleId="Nummerertliste2">
    <w:name w:val="List Number 2"/>
    <w:basedOn w:val="Nummerertliste"/>
    <w:qFormat/>
    <w:rsid w:val="00D41F74"/>
    <w:pPr>
      <w:numPr>
        <w:numId w:val="25"/>
      </w:numPr>
      <w:ind w:left="794" w:hanging="397"/>
    </w:pPr>
  </w:style>
  <w:style w:type="paragraph" w:customStyle="1" w:styleId="Note">
    <w:name w:val="Note"/>
    <w:basedOn w:val="Normal"/>
    <w:qFormat/>
    <w:rsid w:val="00D41F74"/>
  </w:style>
  <w:style w:type="paragraph" w:customStyle="1" w:styleId="TabellHode-rad">
    <w:name w:val="TabellHode-rad"/>
    <w:basedOn w:val="Normal"/>
    <w:qFormat/>
    <w:rsid w:val="00D41F74"/>
    <w:pPr>
      <w:shd w:val="clear" w:color="auto" w:fill="E2EFD9"/>
    </w:pPr>
  </w:style>
  <w:style w:type="paragraph" w:customStyle="1" w:styleId="TabellHode-kolonne">
    <w:name w:val="TabellHode-kolonne"/>
    <w:basedOn w:val="TabellHode-rad"/>
    <w:qFormat/>
    <w:rsid w:val="00D41F74"/>
    <w:pPr>
      <w:shd w:val="clear" w:color="auto" w:fill="DEEAF6"/>
    </w:pPr>
  </w:style>
  <w:style w:type="paragraph" w:customStyle="1" w:styleId="avsnitt-undertittel">
    <w:name w:val="avsnitt-undertittel"/>
    <w:basedOn w:val="Undertittel"/>
    <w:next w:val="Normal"/>
    <w:rsid w:val="00D41F74"/>
    <w:pPr>
      <w:spacing w:line="240" w:lineRule="auto"/>
    </w:pPr>
    <w:rPr>
      <w:rFonts w:eastAsia="Batang"/>
      <w:b w:val="0"/>
      <w:i/>
      <w:sz w:val="24"/>
      <w:szCs w:val="20"/>
    </w:rPr>
  </w:style>
  <w:style w:type="character" w:styleId="Hyperkobling">
    <w:name w:val="Hyperlink"/>
    <w:uiPriority w:val="99"/>
    <w:unhideWhenUsed/>
    <w:rsid w:val="00D41F74"/>
    <w:rPr>
      <w:color w:val="0563C1"/>
      <w:u w:val="single"/>
    </w:rPr>
  </w:style>
  <w:style w:type="character" w:customStyle="1" w:styleId="halvfet">
    <w:name w:val="halvfet"/>
    <w:rsid w:val="00D41F74"/>
    <w:rPr>
      <w:b/>
    </w:rPr>
  </w:style>
  <w:style w:type="character" w:customStyle="1" w:styleId="kursiv">
    <w:name w:val="kursiv"/>
    <w:rsid w:val="00D41F74"/>
    <w:rPr>
      <w:i/>
    </w:rPr>
  </w:style>
  <w:style w:type="character" w:customStyle="1" w:styleId="skrift-senket">
    <w:name w:val="skrift-senket"/>
    <w:rsid w:val="00D41F74"/>
    <w:rPr>
      <w:sz w:val="20"/>
      <w:vertAlign w:val="subscript"/>
    </w:rPr>
  </w:style>
  <w:style w:type="character" w:customStyle="1" w:styleId="skrift-hevet">
    <w:name w:val="skrift-hevet"/>
    <w:rsid w:val="00D41F74"/>
    <w:rPr>
      <w:sz w:val="20"/>
      <w:vertAlign w:val="superscript"/>
    </w:rPr>
  </w:style>
  <w:style w:type="character" w:customStyle="1" w:styleId="WordImportedListStyle3StylesforWordRTFImportedLists">
    <w:name w:val="Word Imported List Style3 (Styles for Word/RTF Imported Lists)"/>
    <w:uiPriority w:val="99"/>
    <w:rPr>
      <w:rFonts w:ascii="Arial" w:hAnsi="Arial" w:cs="Arial"/>
      <w:w w:val="100"/>
    </w:rPr>
  </w:style>
  <w:style w:type="character" w:customStyle="1" w:styleId="WordImportedListStyle2StylesforWordRTFImportedLists">
    <w:name w:val="Word Imported List Style2 (Styles for Word/RTF Imported Lists)"/>
    <w:uiPriority w:val="99"/>
    <w:rPr>
      <w:w w:val="100"/>
    </w:rPr>
  </w:style>
  <w:style w:type="character" w:customStyle="1" w:styleId="Overskrift6Tegn">
    <w:name w:val="Overskrift 6 Tegn"/>
    <w:link w:val="Overskrift6"/>
    <w:rsid w:val="00D41F74"/>
    <w:rPr>
      <w:rFonts w:ascii="Open Sans" w:eastAsia="Times New Roman" w:hAnsi="Open Sans"/>
      <w:i/>
    </w:rPr>
  </w:style>
  <w:style w:type="character" w:customStyle="1" w:styleId="Overskrift7Tegn">
    <w:name w:val="Overskrift 7 Tegn"/>
    <w:link w:val="Overskrift7"/>
    <w:rsid w:val="00D41F74"/>
    <w:rPr>
      <w:rFonts w:ascii="Open Sans" w:eastAsia="Times New Roman" w:hAnsi="Open Sans"/>
    </w:rPr>
  </w:style>
  <w:style w:type="character" w:customStyle="1" w:styleId="Overskrift8Tegn">
    <w:name w:val="Overskrift 8 Tegn"/>
    <w:link w:val="Overskrift8"/>
    <w:rsid w:val="00D41F74"/>
    <w:rPr>
      <w:rFonts w:ascii="Open Sans" w:eastAsia="Times New Roman" w:hAnsi="Open Sans"/>
      <w:i/>
    </w:rPr>
  </w:style>
  <w:style w:type="character" w:customStyle="1" w:styleId="Overskrift9Tegn">
    <w:name w:val="Overskrift 9 Tegn"/>
    <w:link w:val="Overskrift9"/>
    <w:rsid w:val="00D41F74"/>
    <w:rPr>
      <w:rFonts w:ascii="Open Sans" w:eastAsia="Times New Roman" w:hAnsi="Open Sans"/>
      <w:b/>
      <w:i/>
      <w:sz w:val="18"/>
    </w:rPr>
  </w:style>
  <w:style w:type="paragraph" w:customStyle="1" w:styleId="alfaliste2">
    <w:name w:val="alfaliste 2"/>
    <w:basedOn w:val="alfaliste"/>
    <w:next w:val="alfaliste"/>
    <w:rsid w:val="00D41F74"/>
    <w:pPr>
      <w:numPr>
        <w:numId w:val="23"/>
      </w:numPr>
    </w:pPr>
  </w:style>
  <w:style w:type="paragraph" w:customStyle="1" w:styleId="alfaliste3">
    <w:name w:val="alfaliste 3"/>
    <w:basedOn w:val="alfaliste"/>
    <w:autoRedefine/>
    <w:qFormat/>
    <w:rsid w:val="00D41F74"/>
    <w:pPr>
      <w:numPr>
        <w:numId w:val="29"/>
      </w:numPr>
    </w:pPr>
  </w:style>
  <w:style w:type="paragraph" w:customStyle="1" w:styleId="alfaliste4">
    <w:name w:val="alfaliste 4"/>
    <w:basedOn w:val="alfaliste"/>
    <w:qFormat/>
    <w:rsid w:val="00D41F74"/>
    <w:pPr>
      <w:numPr>
        <w:numId w:val="30"/>
      </w:numPr>
      <w:ind w:left="1588" w:hanging="397"/>
    </w:pPr>
  </w:style>
  <w:style w:type="paragraph" w:customStyle="1" w:styleId="alfaliste5">
    <w:name w:val="alfaliste 5"/>
    <w:basedOn w:val="alfaliste"/>
    <w:qFormat/>
    <w:rsid w:val="00D41F74"/>
    <w:pPr>
      <w:numPr>
        <w:numId w:val="31"/>
      </w:numPr>
      <w:ind w:left="1985" w:hanging="397"/>
    </w:pPr>
  </w:style>
  <w:style w:type="paragraph" w:customStyle="1" w:styleId="avsnitt-under-undertittel">
    <w:name w:val="avsnitt-under-undertittel"/>
    <w:basedOn w:val="Undertittel"/>
    <w:next w:val="Normal"/>
    <w:rsid w:val="00D41F74"/>
    <w:pPr>
      <w:spacing w:line="240" w:lineRule="auto"/>
    </w:pPr>
    <w:rPr>
      <w:rFonts w:eastAsia="Batang"/>
      <w:b w:val="0"/>
      <w:i/>
      <w:sz w:val="22"/>
      <w:szCs w:val="20"/>
    </w:rPr>
  </w:style>
  <w:style w:type="paragraph" w:customStyle="1" w:styleId="Def">
    <w:name w:val="Def"/>
    <w:basedOn w:val="Normal"/>
    <w:qFormat/>
    <w:rsid w:val="00D41F74"/>
  </w:style>
  <w:style w:type="paragraph" w:customStyle="1" w:styleId="figur-beskr">
    <w:name w:val="figur-beskr"/>
    <w:basedOn w:val="Normal"/>
    <w:next w:val="Normal"/>
    <w:rsid w:val="00D41F74"/>
    <w:rPr>
      <w:spacing w:val="4"/>
    </w:rPr>
  </w:style>
  <w:style w:type="paragraph" w:customStyle="1" w:styleId="hengende-innrykk">
    <w:name w:val="hengende-innrykk"/>
    <w:basedOn w:val="Normal"/>
    <w:next w:val="Normal"/>
    <w:rsid w:val="00D41F74"/>
    <w:pPr>
      <w:ind w:left="1418" w:hanging="1418"/>
    </w:pPr>
    <w:rPr>
      <w:spacing w:val="4"/>
    </w:rPr>
  </w:style>
  <w:style w:type="paragraph" w:customStyle="1" w:styleId="Kilde">
    <w:name w:val="Kilde"/>
    <w:basedOn w:val="Normal"/>
    <w:next w:val="Normal"/>
    <w:rsid w:val="00D41F74"/>
    <w:pPr>
      <w:spacing w:after="240"/>
    </w:pPr>
    <w:rPr>
      <w:spacing w:val="4"/>
    </w:rPr>
  </w:style>
  <w:style w:type="character" w:customStyle="1" w:styleId="l-endring">
    <w:name w:val="l-endring"/>
    <w:rsid w:val="00D41F74"/>
    <w:rPr>
      <w:i/>
    </w:rPr>
  </w:style>
  <w:style w:type="paragraph" w:customStyle="1" w:styleId="l-lovdeltit">
    <w:name w:val="l-lovdeltit"/>
    <w:basedOn w:val="Normal"/>
    <w:next w:val="Normal"/>
    <w:rsid w:val="00D41F74"/>
    <w:pPr>
      <w:keepNext/>
      <w:spacing w:before="120" w:after="60"/>
    </w:pPr>
    <w:rPr>
      <w:b/>
    </w:rPr>
  </w:style>
  <w:style w:type="paragraph" w:customStyle="1" w:styleId="l-lovkap">
    <w:name w:val="l-lovkap"/>
    <w:basedOn w:val="Normal"/>
    <w:next w:val="Normal"/>
    <w:rsid w:val="00D41F74"/>
    <w:pPr>
      <w:keepNext/>
      <w:spacing w:before="240" w:after="40"/>
    </w:pPr>
    <w:rPr>
      <w:b/>
      <w:spacing w:val="4"/>
    </w:rPr>
  </w:style>
  <w:style w:type="paragraph" w:customStyle="1" w:styleId="l-lovtit">
    <w:name w:val="l-lovtit"/>
    <w:basedOn w:val="Normal"/>
    <w:next w:val="Normal"/>
    <w:rsid w:val="00D41F74"/>
    <w:pPr>
      <w:keepNext/>
      <w:spacing w:before="120" w:after="60"/>
    </w:pPr>
    <w:rPr>
      <w:b/>
      <w:spacing w:val="4"/>
    </w:rPr>
  </w:style>
  <w:style w:type="paragraph" w:customStyle="1" w:styleId="l-paragraf">
    <w:name w:val="l-paragraf"/>
    <w:basedOn w:val="Normal"/>
    <w:next w:val="Normal"/>
    <w:rsid w:val="00D41F74"/>
    <w:pPr>
      <w:spacing w:before="180" w:after="0"/>
    </w:pPr>
    <w:rPr>
      <w:rFonts w:ascii="Times" w:hAnsi="Times"/>
      <w:i/>
      <w:spacing w:val="4"/>
    </w:rPr>
  </w:style>
  <w:style w:type="paragraph" w:customStyle="1" w:styleId="opplisting">
    <w:name w:val="opplisting"/>
    <w:basedOn w:val="Liste"/>
    <w:qFormat/>
    <w:rsid w:val="00D41F74"/>
    <w:pPr>
      <w:numPr>
        <w:numId w:val="0"/>
      </w:numPr>
      <w:tabs>
        <w:tab w:val="left" w:pos="397"/>
      </w:tabs>
    </w:pPr>
    <w:rPr>
      <w:rFonts w:cs="Times New Roman"/>
    </w:rPr>
  </w:style>
  <w:style w:type="paragraph" w:customStyle="1" w:styleId="Ramme-slutt">
    <w:name w:val="Ramme-slutt"/>
    <w:basedOn w:val="Normal"/>
    <w:qFormat/>
    <w:rsid w:val="00D41F74"/>
    <w:rPr>
      <w:b/>
      <w:color w:val="C00000"/>
    </w:rPr>
  </w:style>
  <w:style w:type="paragraph" w:customStyle="1" w:styleId="romertallliste">
    <w:name w:val="romertall liste"/>
    <w:basedOn w:val="Nummerertliste"/>
    <w:qFormat/>
    <w:rsid w:val="00D41F74"/>
    <w:pPr>
      <w:numPr>
        <w:numId w:val="32"/>
      </w:numPr>
      <w:ind w:left="397" w:hanging="397"/>
    </w:pPr>
  </w:style>
  <w:style w:type="paragraph" w:customStyle="1" w:styleId="romertallliste2">
    <w:name w:val="romertall liste 2"/>
    <w:basedOn w:val="romertallliste"/>
    <w:qFormat/>
    <w:rsid w:val="00D41F74"/>
    <w:pPr>
      <w:numPr>
        <w:numId w:val="33"/>
      </w:numPr>
      <w:ind w:left="794" w:hanging="397"/>
    </w:pPr>
  </w:style>
  <w:style w:type="paragraph" w:customStyle="1" w:styleId="romertallliste3">
    <w:name w:val="romertall liste 3"/>
    <w:basedOn w:val="romertallliste"/>
    <w:qFormat/>
    <w:rsid w:val="00D41F74"/>
    <w:pPr>
      <w:numPr>
        <w:numId w:val="34"/>
      </w:numPr>
      <w:ind w:left="1191" w:hanging="397"/>
    </w:pPr>
  </w:style>
  <w:style w:type="paragraph" w:customStyle="1" w:styleId="romertallliste4">
    <w:name w:val="romertall liste 4"/>
    <w:basedOn w:val="romertallliste"/>
    <w:qFormat/>
    <w:rsid w:val="00D41F74"/>
    <w:pPr>
      <w:numPr>
        <w:numId w:val="35"/>
      </w:numPr>
      <w:ind w:left="1588" w:hanging="397"/>
    </w:pPr>
  </w:style>
  <w:style w:type="character" w:customStyle="1" w:styleId="sperret">
    <w:name w:val="sperret"/>
    <w:rsid w:val="00D41F74"/>
    <w:rPr>
      <w:spacing w:val="30"/>
    </w:rPr>
  </w:style>
  <w:style w:type="character" w:customStyle="1" w:styleId="Stikkord">
    <w:name w:val="Stikkord"/>
    <w:basedOn w:val="Standardskriftforavsnitt"/>
    <w:rsid w:val="00D41F74"/>
  </w:style>
  <w:style w:type="paragraph" w:customStyle="1" w:styleId="Tabellnavn">
    <w:name w:val="Tabellnavn"/>
    <w:basedOn w:val="Normal"/>
    <w:qFormat/>
    <w:rsid w:val="00D41F74"/>
    <w:rPr>
      <w:rFonts w:ascii="Times" w:hAnsi="Times"/>
      <w:vanish/>
      <w:color w:val="00B050"/>
    </w:rPr>
  </w:style>
  <w:style w:type="paragraph" w:customStyle="1" w:styleId="Term">
    <w:name w:val="Term"/>
    <w:basedOn w:val="Normal"/>
    <w:qFormat/>
    <w:rsid w:val="00D41F74"/>
  </w:style>
  <w:style w:type="paragraph" w:customStyle="1" w:styleId="tittel-ramme">
    <w:name w:val="tittel-ramme"/>
    <w:basedOn w:val="Normal"/>
    <w:next w:val="Normal"/>
    <w:rsid w:val="00D41F74"/>
    <w:pPr>
      <w:keepNext/>
      <w:keepLines/>
      <w:numPr>
        <w:ilvl w:val="7"/>
        <w:numId w:val="39"/>
      </w:numPr>
      <w:spacing w:before="360" w:after="80"/>
      <w:jc w:val="center"/>
    </w:pPr>
    <w:rPr>
      <w:b/>
      <w:spacing w:val="4"/>
      <w:sz w:val="24"/>
    </w:rPr>
  </w:style>
  <w:style w:type="table" w:customStyle="1" w:styleId="Tabell-VM">
    <w:name w:val="Tabell-VM"/>
    <w:basedOn w:val="Tabelltemaer"/>
    <w:uiPriority w:val="99"/>
    <w:qFormat/>
    <w:rsid w:val="00D41F74"/>
    <w:tblPr/>
    <w:tcPr>
      <w:shd w:val="clear" w:color="auto" w:fill="auto"/>
    </w:tcPr>
    <w:tblStylePr w:type="firstRow">
      <w:tblPr/>
      <w:tcPr>
        <w:shd w:val="clear" w:color="auto" w:fill="DEEAF6"/>
      </w:tcPr>
    </w:tblStylePr>
  </w:style>
  <w:style w:type="table" w:styleId="Tabelltemaer">
    <w:name w:val="Table Theme"/>
    <w:basedOn w:val="Vanligtabell"/>
    <w:uiPriority w:val="99"/>
    <w:semiHidden/>
    <w:unhideWhenUsed/>
    <w:rsid w:val="00D41F7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D41F74"/>
    <w:tblPr/>
    <w:tcPr>
      <w:shd w:val="clear" w:color="auto" w:fill="auto"/>
    </w:tcPr>
    <w:tblStylePr w:type="firstRow">
      <w:tblPr/>
      <w:tcPr>
        <w:shd w:val="clear" w:color="auto" w:fill="DEEAF6"/>
      </w:tcPr>
    </w:tblStylePr>
  </w:style>
  <w:style w:type="table" w:customStyle="1" w:styleId="SbudTabell-0">
    <w:name w:val="SbudTabell-0"/>
    <w:basedOn w:val="Vanligtabell"/>
    <w:uiPriority w:val="99"/>
    <w:qFormat/>
    <w:rsid w:val="00D41F7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D41F74"/>
    <w:pPr>
      <w:spacing w:after="0" w:line="240" w:lineRule="auto"/>
    </w:pPr>
    <w:rPr>
      <w:rFonts w:ascii="Times New Roman" w:eastAsia="Calibr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cPr>
    </w:tblStylePr>
  </w:style>
  <w:style w:type="table" w:customStyle="1" w:styleId="StandardTabell">
    <w:name w:val="StandardTabell"/>
    <w:basedOn w:val="Vanligtabell"/>
    <w:uiPriority w:val="99"/>
    <w:qFormat/>
    <w:rsid w:val="00D41F74"/>
    <w:pPr>
      <w:spacing w:after="0" w:line="240" w:lineRule="auto"/>
    </w:pPr>
    <w:rPr>
      <w:rFonts w:eastAsia="Calibri"/>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D41F74"/>
    <w:pPr>
      <w:spacing w:after="0" w:line="240" w:lineRule="auto"/>
    </w:pPr>
    <w:rPr>
      <w:rFonts w:eastAsia="Calibr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D41F74"/>
    <w:pPr>
      <w:numPr>
        <w:numId w:val="17"/>
      </w:numPr>
    </w:pPr>
  </w:style>
  <w:style w:type="paragraph" w:customStyle="1" w:styleId="Figur">
    <w:name w:val="Figur"/>
    <w:basedOn w:val="Normal"/>
    <w:rsid w:val="00D41F74"/>
    <w:pPr>
      <w:suppressAutoHyphens/>
      <w:spacing w:before="400" w:line="240" w:lineRule="exact"/>
      <w:jc w:val="center"/>
    </w:pPr>
    <w:rPr>
      <w:b/>
      <w:color w:val="FF0000"/>
    </w:rPr>
  </w:style>
  <w:style w:type="paragraph" w:customStyle="1" w:styleId="l-ledd">
    <w:name w:val="l-ledd"/>
    <w:basedOn w:val="Normal"/>
    <w:qFormat/>
    <w:rsid w:val="00D41F74"/>
    <w:pPr>
      <w:spacing w:after="0"/>
      <w:ind w:firstLine="397"/>
    </w:pPr>
    <w:rPr>
      <w:rFonts w:ascii="Times" w:hAnsi="Times"/>
      <w:spacing w:val="4"/>
    </w:rPr>
  </w:style>
  <w:style w:type="paragraph" w:customStyle="1" w:styleId="l-punktum">
    <w:name w:val="l-punktum"/>
    <w:basedOn w:val="Normal"/>
    <w:qFormat/>
    <w:rsid w:val="00D41F74"/>
    <w:pPr>
      <w:spacing w:after="0"/>
    </w:pPr>
    <w:rPr>
      <w:spacing w:val="4"/>
    </w:rPr>
  </w:style>
  <w:style w:type="paragraph" w:customStyle="1" w:styleId="l-tit-endr-lovkap">
    <w:name w:val="l-tit-endr-lovkap"/>
    <w:basedOn w:val="Normal"/>
    <w:qFormat/>
    <w:rsid w:val="00D41F74"/>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D41F74"/>
    <w:pPr>
      <w:keepNext/>
      <w:spacing w:before="240" w:after="0" w:line="240" w:lineRule="auto"/>
    </w:pPr>
    <w:rPr>
      <w:rFonts w:ascii="Times" w:hAnsi="Times"/>
      <w:noProof/>
      <w:spacing w:val="4"/>
      <w:lang w:val="nn-NO"/>
    </w:rPr>
  </w:style>
  <w:style w:type="paragraph" w:customStyle="1" w:styleId="l-tit-endr-lov">
    <w:name w:val="l-tit-endr-lov"/>
    <w:basedOn w:val="Normal"/>
    <w:qFormat/>
    <w:rsid w:val="00D41F74"/>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D41F74"/>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D41F74"/>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D41F74"/>
  </w:style>
  <w:style w:type="paragraph" w:customStyle="1" w:styleId="l-alfaliste">
    <w:name w:val="l-alfaliste"/>
    <w:basedOn w:val="alfaliste"/>
    <w:qFormat/>
    <w:rsid w:val="00D41F74"/>
    <w:pPr>
      <w:numPr>
        <w:numId w:val="0"/>
      </w:numPr>
    </w:pPr>
    <w:rPr>
      <w:rFonts w:eastAsia="Times New Roman"/>
    </w:rPr>
  </w:style>
  <w:style w:type="numbering" w:customStyle="1" w:styleId="AlfaListeStil">
    <w:name w:val="AlfaListeStil"/>
    <w:uiPriority w:val="99"/>
    <w:rsid w:val="00D41F74"/>
    <w:pPr>
      <w:numPr>
        <w:numId w:val="38"/>
      </w:numPr>
    </w:pPr>
  </w:style>
  <w:style w:type="paragraph" w:customStyle="1" w:styleId="l-alfaliste2">
    <w:name w:val="l-alfaliste 2"/>
    <w:basedOn w:val="alfaliste2"/>
    <w:qFormat/>
    <w:rsid w:val="00D41F74"/>
    <w:pPr>
      <w:numPr>
        <w:numId w:val="0"/>
      </w:numPr>
    </w:pPr>
  </w:style>
  <w:style w:type="paragraph" w:customStyle="1" w:styleId="l-alfaliste3">
    <w:name w:val="l-alfaliste 3"/>
    <w:basedOn w:val="alfaliste3"/>
    <w:qFormat/>
    <w:rsid w:val="00D41F74"/>
    <w:pPr>
      <w:numPr>
        <w:numId w:val="0"/>
      </w:numPr>
    </w:pPr>
  </w:style>
  <w:style w:type="paragraph" w:customStyle="1" w:styleId="l-alfaliste4">
    <w:name w:val="l-alfaliste 4"/>
    <w:basedOn w:val="alfaliste4"/>
    <w:qFormat/>
    <w:rsid w:val="00D41F74"/>
    <w:pPr>
      <w:numPr>
        <w:numId w:val="0"/>
      </w:numPr>
    </w:pPr>
  </w:style>
  <w:style w:type="paragraph" w:customStyle="1" w:styleId="l-alfaliste5">
    <w:name w:val="l-alfaliste 5"/>
    <w:basedOn w:val="alfaliste5"/>
    <w:qFormat/>
    <w:rsid w:val="00D41F74"/>
    <w:pPr>
      <w:numPr>
        <w:numId w:val="0"/>
      </w:numPr>
    </w:pPr>
  </w:style>
  <w:style w:type="numbering" w:customStyle="1" w:styleId="l-AlfaListeStil">
    <w:name w:val="l-AlfaListeStil"/>
    <w:uiPriority w:val="99"/>
    <w:rsid w:val="00D41F74"/>
  </w:style>
  <w:style w:type="numbering" w:customStyle="1" w:styleId="l-NummerertListeStil">
    <w:name w:val="l-NummerertListeStil"/>
    <w:uiPriority w:val="99"/>
    <w:rsid w:val="00D41F74"/>
    <w:pPr>
      <w:numPr>
        <w:numId w:val="7"/>
      </w:numPr>
    </w:pPr>
  </w:style>
  <w:style w:type="numbering" w:customStyle="1" w:styleId="NrListeStil">
    <w:name w:val="NrListeStil"/>
    <w:uiPriority w:val="99"/>
    <w:rsid w:val="00D41F74"/>
    <w:pPr>
      <w:numPr>
        <w:numId w:val="8"/>
      </w:numPr>
    </w:pPr>
  </w:style>
  <w:style w:type="numbering" w:customStyle="1" w:styleId="OpplistingListeStil">
    <w:name w:val="OpplistingListeStil"/>
    <w:uiPriority w:val="99"/>
    <w:rsid w:val="00D41F74"/>
    <w:pPr>
      <w:numPr>
        <w:numId w:val="37"/>
      </w:numPr>
    </w:pPr>
  </w:style>
  <w:style w:type="numbering" w:customStyle="1" w:styleId="OverskrifterListeStil">
    <w:name w:val="OverskrifterListeStil"/>
    <w:uiPriority w:val="99"/>
    <w:rsid w:val="00D41F74"/>
    <w:pPr>
      <w:numPr>
        <w:numId w:val="9"/>
      </w:numPr>
    </w:pPr>
  </w:style>
  <w:style w:type="numbering" w:customStyle="1" w:styleId="RomListeStil">
    <w:name w:val="RomListeStil"/>
    <w:uiPriority w:val="99"/>
    <w:rsid w:val="00D41F74"/>
    <w:pPr>
      <w:numPr>
        <w:numId w:val="10"/>
      </w:numPr>
    </w:pPr>
  </w:style>
  <w:style w:type="numbering" w:customStyle="1" w:styleId="StrekListeStil">
    <w:name w:val="StrekListeStil"/>
    <w:uiPriority w:val="99"/>
    <w:rsid w:val="00D41F74"/>
    <w:pPr>
      <w:numPr>
        <w:numId w:val="11"/>
      </w:numPr>
    </w:pPr>
  </w:style>
  <w:style w:type="paragraph" w:customStyle="1" w:styleId="romertallliste5">
    <w:name w:val="romertall liste 5"/>
    <w:basedOn w:val="romertallliste"/>
    <w:qFormat/>
    <w:rsid w:val="00D41F74"/>
    <w:pPr>
      <w:numPr>
        <w:numId w:val="36"/>
      </w:numPr>
      <w:ind w:left="1985" w:hanging="397"/>
    </w:pPr>
    <w:rPr>
      <w:spacing w:val="4"/>
    </w:rPr>
  </w:style>
  <w:style w:type="paragraph" w:customStyle="1" w:styleId="opplisting2">
    <w:name w:val="opplisting 2"/>
    <w:basedOn w:val="opplisting"/>
    <w:qFormat/>
    <w:rsid w:val="00D41F74"/>
    <w:pPr>
      <w:ind w:left="397"/>
    </w:pPr>
    <w:rPr>
      <w:lang w:val="en-US"/>
    </w:rPr>
  </w:style>
  <w:style w:type="paragraph" w:customStyle="1" w:styleId="opplisting3">
    <w:name w:val="opplisting 3"/>
    <w:basedOn w:val="opplisting"/>
    <w:qFormat/>
    <w:rsid w:val="00D41F74"/>
    <w:pPr>
      <w:ind w:left="794"/>
    </w:pPr>
  </w:style>
  <w:style w:type="paragraph" w:customStyle="1" w:styleId="opplisting4">
    <w:name w:val="opplisting 4"/>
    <w:basedOn w:val="opplisting"/>
    <w:qFormat/>
    <w:rsid w:val="00D41F74"/>
    <w:pPr>
      <w:ind w:left="1191"/>
    </w:pPr>
  </w:style>
  <w:style w:type="paragraph" w:customStyle="1" w:styleId="opplisting5">
    <w:name w:val="opplisting 5"/>
    <w:basedOn w:val="opplisting"/>
    <w:qFormat/>
    <w:rsid w:val="00D41F74"/>
    <w:pPr>
      <w:ind w:left="1588"/>
    </w:pPr>
  </w:style>
  <w:style w:type="paragraph" w:customStyle="1" w:styleId="friliste3">
    <w:name w:val="friliste 3"/>
    <w:basedOn w:val="friliste"/>
    <w:qFormat/>
    <w:rsid w:val="00D41F74"/>
    <w:pPr>
      <w:tabs>
        <w:tab w:val="left" w:pos="1191"/>
      </w:tabs>
      <w:spacing w:before="0"/>
      <w:ind w:left="1191"/>
    </w:pPr>
  </w:style>
  <w:style w:type="paragraph" w:customStyle="1" w:styleId="friliste4">
    <w:name w:val="friliste 4"/>
    <w:basedOn w:val="friliste"/>
    <w:qFormat/>
    <w:rsid w:val="00D41F74"/>
    <w:pPr>
      <w:tabs>
        <w:tab w:val="left" w:pos="1588"/>
      </w:tabs>
      <w:spacing w:before="0"/>
      <w:ind w:left="1588"/>
    </w:pPr>
  </w:style>
  <w:style w:type="paragraph" w:customStyle="1" w:styleId="friliste5">
    <w:name w:val="friliste 5"/>
    <w:basedOn w:val="friliste"/>
    <w:qFormat/>
    <w:rsid w:val="00D41F74"/>
    <w:pPr>
      <w:tabs>
        <w:tab w:val="left" w:pos="1985"/>
      </w:tabs>
      <w:spacing w:before="0"/>
      <w:ind w:left="1985"/>
    </w:pPr>
  </w:style>
  <w:style w:type="paragraph" w:customStyle="1" w:styleId="blokksit">
    <w:name w:val="blokksit"/>
    <w:basedOn w:val="Normal"/>
    <w:autoRedefine/>
    <w:qFormat/>
    <w:rsid w:val="00D41F74"/>
    <w:pPr>
      <w:spacing w:line="240" w:lineRule="auto"/>
      <w:ind w:left="397"/>
    </w:pPr>
    <w:rPr>
      <w:spacing w:val="-2"/>
    </w:rPr>
  </w:style>
  <w:style w:type="character" w:customStyle="1" w:styleId="regular">
    <w:name w:val="regular"/>
    <w:uiPriority w:val="1"/>
    <w:qFormat/>
    <w:rsid w:val="00D41F74"/>
    <w:rPr>
      <w:i/>
    </w:rPr>
  </w:style>
  <w:style w:type="character" w:customStyle="1" w:styleId="gjennomstreket">
    <w:name w:val="gjennomstreket"/>
    <w:uiPriority w:val="1"/>
    <w:rsid w:val="00D41F74"/>
    <w:rPr>
      <w:strike/>
      <w:dstrike w:val="0"/>
    </w:rPr>
  </w:style>
  <w:style w:type="paragraph" w:customStyle="1" w:styleId="l-avsnitt">
    <w:name w:val="l-avsnitt"/>
    <w:basedOn w:val="l-lovkap"/>
    <w:qFormat/>
    <w:rsid w:val="00D41F74"/>
    <w:rPr>
      <w:lang w:val="nn-NO"/>
    </w:rPr>
  </w:style>
  <w:style w:type="paragraph" w:customStyle="1" w:styleId="l-tit-endr-avsnitt">
    <w:name w:val="l-tit-endr-avsnitt"/>
    <w:basedOn w:val="l-tit-endr-lovkap"/>
    <w:qFormat/>
    <w:rsid w:val="00D41F74"/>
  </w:style>
  <w:style w:type="paragraph" w:styleId="Liste2">
    <w:name w:val="List 2"/>
    <w:basedOn w:val="Liste"/>
    <w:qFormat/>
    <w:rsid w:val="00D41F74"/>
    <w:pPr>
      <w:numPr>
        <w:numId w:val="19"/>
      </w:numPr>
      <w:ind w:left="794" w:hanging="397"/>
    </w:pPr>
  </w:style>
  <w:style w:type="paragraph" w:styleId="Liste3">
    <w:name w:val="List 3"/>
    <w:basedOn w:val="Liste"/>
    <w:qFormat/>
    <w:rsid w:val="00D41F74"/>
    <w:pPr>
      <w:numPr>
        <w:numId w:val="20"/>
      </w:numPr>
      <w:ind w:left="1191" w:hanging="397"/>
    </w:pPr>
  </w:style>
  <w:style w:type="paragraph" w:customStyle="1" w:styleId="Listebombe4">
    <w:name w:val="Liste bombe 4"/>
    <w:basedOn w:val="Liste4"/>
    <w:qFormat/>
    <w:rsid w:val="00D41F74"/>
    <w:pPr>
      <w:numPr>
        <w:numId w:val="15"/>
      </w:numPr>
      <w:ind w:left="1588" w:hanging="397"/>
    </w:pPr>
  </w:style>
  <w:style w:type="paragraph" w:styleId="Liste4">
    <w:name w:val="List 4"/>
    <w:basedOn w:val="Liste"/>
    <w:qFormat/>
    <w:rsid w:val="00D41F74"/>
    <w:pPr>
      <w:numPr>
        <w:numId w:val="21"/>
      </w:numPr>
      <w:ind w:left="1588" w:hanging="397"/>
    </w:pPr>
  </w:style>
  <w:style w:type="paragraph" w:customStyle="1" w:styleId="Listebombe5">
    <w:name w:val="Liste bombe 5"/>
    <w:basedOn w:val="Liste5"/>
    <w:qFormat/>
    <w:rsid w:val="00D41F74"/>
    <w:pPr>
      <w:numPr>
        <w:numId w:val="16"/>
      </w:numPr>
      <w:ind w:left="1985" w:hanging="397"/>
    </w:pPr>
  </w:style>
  <w:style w:type="paragraph" w:styleId="Liste5">
    <w:name w:val="List 5"/>
    <w:basedOn w:val="Liste"/>
    <w:qFormat/>
    <w:rsid w:val="00D41F74"/>
    <w:pPr>
      <w:numPr>
        <w:numId w:val="22"/>
      </w:numPr>
      <w:ind w:left="1985" w:hanging="397"/>
    </w:pPr>
  </w:style>
  <w:style w:type="paragraph" w:customStyle="1" w:styleId="Listeavsnitt2">
    <w:name w:val="Listeavsnitt 2"/>
    <w:basedOn w:val="Listeavsnitt"/>
    <w:qFormat/>
    <w:rsid w:val="00D41F74"/>
    <w:pPr>
      <w:ind w:left="794"/>
    </w:pPr>
  </w:style>
  <w:style w:type="paragraph" w:customStyle="1" w:styleId="Listeavsnitt3">
    <w:name w:val="Listeavsnitt 3"/>
    <w:basedOn w:val="Listeavsnitt"/>
    <w:qFormat/>
    <w:rsid w:val="00D41F74"/>
    <w:pPr>
      <w:ind w:left="1191"/>
    </w:pPr>
  </w:style>
  <w:style w:type="paragraph" w:customStyle="1" w:styleId="Listeavsnitt4">
    <w:name w:val="Listeavsnitt 4"/>
    <w:basedOn w:val="Listeavsnitt"/>
    <w:qFormat/>
    <w:rsid w:val="00D41F74"/>
    <w:pPr>
      <w:ind w:left="1588"/>
    </w:pPr>
  </w:style>
  <w:style w:type="paragraph" w:customStyle="1" w:styleId="Listeavsnitt5">
    <w:name w:val="Listeavsnitt 5"/>
    <w:basedOn w:val="Listeavsnitt"/>
    <w:qFormat/>
    <w:rsid w:val="00D41F74"/>
    <w:pPr>
      <w:ind w:left="1985"/>
    </w:pPr>
  </w:style>
  <w:style w:type="paragraph" w:customStyle="1" w:styleId="Petit">
    <w:name w:val="Petit"/>
    <w:basedOn w:val="Normal"/>
    <w:next w:val="Normal"/>
    <w:qFormat/>
    <w:rsid w:val="00D41F74"/>
    <w:rPr>
      <w:spacing w:val="6"/>
      <w:sz w:val="19"/>
    </w:rPr>
  </w:style>
  <w:style w:type="paragraph" w:customStyle="1" w:styleId="TrykkeriMerknad">
    <w:name w:val="TrykkeriMerknad"/>
    <w:basedOn w:val="Normal"/>
    <w:qFormat/>
    <w:rsid w:val="00D41F74"/>
    <w:pPr>
      <w:spacing w:before="60"/>
    </w:pPr>
    <w:rPr>
      <w:color w:val="C45911"/>
      <w:spacing w:val="4"/>
      <w:sz w:val="26"/>
    </w:rPr>
  </w:style>
  <w:style w:type="paragraph" w:customStyle="1" w:styleId="ForfatterMerknad">
    <w:name w:val="ForfatterMerknad"/>
    <w:basedOn w:val="TrykkeriMerknad"/>
    <w:qFormat/>
    <w:rsid w:val="00D41F74"/>
    <w:pPr>
      <w:shd w:val="clear" w:color="auto" w:fill="FFFF99"/>
      <w:spacing w:line="240" w:lineRule="auto"/>
    </w:pPr>
    <w:rPr>
      <w:color w:val="833C0B"/>
    </w:rPr>
  </w:style>
  <w:style w:type="paragraph" w:customStyle="1" w:styleId="UnOverskrift1">
    <w:name w:val="UnOverskrift 1"/>
    <w:basedOn w:val="Overskrift1"/>
    <w:next w:val="Normal"/>
    <w:qFormat/>
    <w:rsid w:val="00D41F74"/>
    <w:pPr>
      <w:numPr>
        <w:numId w:val="0"/>
      </w:numPr>
    </w:pPr>
  </w:style>
  <w:style w:type="paragraph" w:customStyle="1" w:styleId="UnOverskrift3">
    <w:name w:val="UnOverskrift 3"/>
    <w:basedOn w:val="Overskrift3"/>
    <w:next w:val="Normal"/>
    <w:qFormat/>
    <w:rsid w:val="00D41F74"/>
    <w:pPr>
      <w:numPr>
        <w:ilvl w:val="0"/>
        <w:numId w:val="0"/>
      </w:numPr>
    </w:pPr>
  </w:style>
  <w:style w:type="paragraph" w:customStyle="1" w:styleId="UnOverskrift4">
    <w:name w:val="UnOverskrift 4"/>
    <w:basedOn w:val="Overskrift4"/>
    <w:next w:val="Normal"/>
    <w:qFormat/>
    <w:rsid w:val="00D41F74"/>
    <w:pPr>
      <w:numPr>
        <w:ilvl w:val="0"/>
        <w:numId w:val="0"/>
      </w:numPr>
    </w:pPr>
  </w:style>
  <w:style w:type="paragraph" w:customStyle="1" w:styleId="UnOverskrift5">
    <w:name w:val="UnOverskrift 5"/>
    <w:basedOn w:val="Overskrift5"/>
    <w:next w:val="Normal"/>
    <w:qFormat/>
    <w:rsid w:val="00D41F74"/>
    <w:pPr>
      <w:numPr>
        <w:ilvl w:val="0"/>
        <w:numId w:val="0"/>
      </w:numPr>
    </w:pPr>
  </w:style>
  <w:style w:type="paragraph" w:customStyle="1" w:styleId="Ingress">
    <w:name w:val="Ingress"/>
    <w:basedOn w:val="Normal"/>
    <w:qFormat/>
    <w:rsid w:val="00D41F74"/>
    <w:rPr>
      <w:i/>
    </w:rPr>
  </w:style>
  <w:style w:type="paragraph" w:customStyle="1" w:styleId="FigurAltTekst">
    <w:name w:val="FigurAltTekst"/>
    <w:basedOn w:val="Note"/>
    <w:qFormat/>
    <w:rsid w:val="00D41F74"/>
    <w:rPr>
      <w:color w:val="7030A0"/>
    </w:rPr>
  </w:style>
  <w:style w:type="paragraph" w:customStyle="1" w:styleId="meta-dep">
    <w:name w:val="meta-dep"/>
    <w:basedOn w:val="Normal"/>
    <w:next w:val="Normal"/>
    <w:qFormat/>
    <w:rsid w:val="00D41F74"/>
    <w:rPr>
      <w:rFonts w:ascii="Courier New" w:hAnsi="Courier New"/>
      <w:vanish/>
      <w:color w:val="C00000"/>
      <w:sz w:val="28"/>
    </w:rPr>
  </w:style>
  <w:style w:type="paragraph" w:customStyle="1" w:styleId="meta-depavd">
    <w:name w:val="meta-depavd"/>
    <w:basedOn w:val="meta-dep"/>
    <w:next w:val="Normal"/>
    <w:qFormat/>
    <w:rsid w:val="00D41F74"/>
  </w:style>
  <w:style w:type="paragraph" w:customStyle="1" w:styleId="meta-forf">
    <w:name w:val="meta-forf"/>
    <w:basedOn w:val="meta-dep"/>
    <w:next w:val="Normal"/>
    <w:qFormat/>
    <w:rsid w:val="00D41F74"/>
  </w:style>
  <w:style w:type="paragraph" w:customStyle="1" w:styleId="meta-spr">
    <w:name w:val="meta-spr"/>
    <w:basedOn w:val="meta-dep"/>
    <w:next w:val="Normal"/>
    <w:qFormat/>
    <w:rsid w:val="00D41F74"/>
  </w:style>
  <w:style w:type="paragraph" w:customStyle="1" w:styleId="meta-ingress">
    <w:name w:val="meta-ingress"/>
    <w:basedOn w:val="meta-dep"/>
    <w:next w:val="Normal"/>
    <w:qFormat/>
    <w:rsid w:val="00D41F74"/>
    <w:rPr>
      <w:color w:val="1F4E79"/>
      <w:sz w:val="24"/>
    </w:rPr>
  </w:style>
  <w:style w:type="paragraph" w:customStyle="1" w:styleId="meta-sperrefrist">
    <w:name w:val="meta-sperrefrist"/>
    <w:basedOn w:val="meta-dep"/>
    <w:next w:val="Normal"/>
    <w:qFormat/>
    <w:rsid w:val="00D41F74"/>
  </w:style>
  <w:style w:type="paragraph" w:customStyle="1" w:styleId="meta-objUrl">
    <w:name w:val="meta-objUrl"/>
    <w:basedOn w:val="meta-dep"/>
    <w:next w:val="Normal"/>
    <w:qFormat/>
    <w:rsid w:val="00D41F74"/>
    <w:rPr>
      <w:color w:val="7030A0"/>
    </w:rPr>
  </w:style>
  <w:style w:type="paragraph" w:customStyle="1" w:styleId="meta-dokFormat">
    <w:name w:val="meta-dokFormat"/>
    <w:basedOn w:val="meta-dep"/>
    <w:next w:val="Normal"/>
    <w:qFormat/>
    <w:rsid w:val="00D41F74"/>
    <w:rPr>
      <w:color w:val="7030A0"/>
    </w:rPr>
  </w:style>
  <w:style w:type="paragraph" w:styleId="Indeks1">
    <w:name w:val="index 1"/>
    <w:basedOn w:val="Normal"/>
    <w:next w:val="Normal"/>
    <w:autoRedefine/>
    <w:uiPriority w:val="99"/>
    <w:semiHidden/>
    <w:unhideWhenUsed/>
    <w:rsid w:val="00D41F74"/>
    <w:pPr>
      <w:spacing w:after="0" w:line="240" w:lineRule="auto"/>
      <w:ind w:left="240" w:hanging="240"/>
    </w:pPr>
  </w:style>
  <w:style w:type="paragraph" w:styleId="Indeks2">
    <w:name w:val="index 2"/>
    <w:basedOn w:val="Normal"/>
    <w:next w:val="Normal"/>
    <w:autoRedefine/>
    <w:uiPriority w:val="99"/>
    <w:semiHidden/>
    <w:unhideWhenUsed/>
    <w:rsid w:val="00D41F74"/>
    <w:pPr>
      <w:spacing w:after="0" w:line="240" w:lineRule="auto"/>
      <w:ind w:left="480" w:hanging="240"/>
    </w:pPr>
  </w:style>
  <w:style w:type="paragraph" w:styleId="Indeks3">
    <w:name w:val="index 3"/>
    <w:basedOn w:val="Normal"/>
    <w:next w:val="Normal"/>
    <w:autoRedefine/>
    <w:uiPriority w:val="99"/>
    <w:semiHidden/>
    <w:unhideWhenUsed/>
    <w:rsid w:val="00D41F74"/>
    <w:pPr>
      <w:spacing w:after="0" w:line="240" w:lineRule="auto"/>
      <w:ind w:left="720" w:hanging="240"/>
    </w:pPr>
  </w:style>
  <w:style w:type="paragraph" w:styleId="Indeks4">
    <w:name w:val="index 4"/>
    <w:basedOn w:val="Normal"/>
    <w:next w:val="Normal"/>
    <w:autoRedefine/>
    <w:uiPriority w:val="99"/>
    <w:semiHidden/>
    <w:unhideWhenUsed/>
    <w:rsid w:val="00D41F74"/>
    <w:pPr>
      <w:spacing w:after="0" w:line="240" w:lineRule="auto"/>
      <w:ind w:left="960" w:hanging="240"/>
    </w:pPr>
  </w:style>
  <w:style w:type="paragraph" w:styleId="Indeks5">
    <w:name w:val="index 5"/>
    <w:basedOn w:val="Normal"/>
    <w:next w:val="Normal"/>
    <w:autoRedefine/>
    <w:uiPriority w:val="99"/>
    <w:semiHidden/>
    <w:unhideWhenUsed/>
    <w:rsid w:val="00D41F74"/>
    <w:pPr>
      <w:spacing w:after="0" w:line="240" w:lineRule="auto"/>
      <w:ind w:left="1200" w:hanging="240"/>
    </w:pPr>
  </w:style>
  <w:style w:type="paragraph" w:styleId="Indeks6">
    <w:name w:val="index 6"/>
    <w:basedOn w:val="Normal"/>
    <w:next w:val="Normal"/>
    <w:autoRedefine/>
    <w:uiPriority w:val="99"/>
    <w:semiHidden/>
    <w:unhideWhenUsed/>
    <w:rsid w:val="00D41F74"/>
    <w:pPr>
      <w:spacing w:after="0" w:line="240" w:lineRule="auto"/>
      <w:ind w:left="1440" w:hanging="240"/>
    </w:pPr>
  </w:style>
  <w:style w:type="paragraph" w:styleId="Indeks7">
    <w:name w:val="index 7"/>
    <w:basedOn w:val="Normal"/>
    <w:next w:val="Normal"/>
    <w:autoRedefine/>
    <w:uiPriority w:val="99"/>
    <w:semiHidden/>
    <w:unhideWhenUsed/>
    <w:rsid w:val="00D41F74"/>
    <w:pPr>
      <w:spacing w:after="0" w:line="240" w:lineRule="auto"/>
      <w:ind w:left="1680" w:hanging="240"/>
    </w:pPr>
  </w:style>
  <w:style w:type="paragraph" w:styleId="Indeks8">
    <w:name w:val="index 8"/>
    <w:basedOn w:val="Normal"/>
    <w:next w:val="Normal"/>
    <w:autoRedefine/>
    <w:uiPriority w:val="99"/>
    <w:semiHidden/>
    <w:unhideWhenUsed/>
    <w:rsid w:val="00D41F74"/>
    <w:pPr>
      <w:spacing w:after="0" w:line="240" w:lineRule="auto"/>
      <w:ind w:left="1920" w:hanging="240"/>
    </w:pPr>
  </w:style>
  <w:style w:type="paragraph" w:styleId="Indeks9">
    <w:name w:val="index 9"/>
    <w:basedOn w:val="Normal"/>
    <w:next w:val="Normal"/>
    <w:autoRedefine/>
    <w:uiPriority w:val="99"/>
    <w:semiHidden/>
    <w:unhideWhenUsed/>
    <w:rsid w:val="00D41F74"/>
    <w:pPr>
      <w:spacing w:after="0" w:line="240" w:lineRule="auto"/>
      <w:ind w:left="2160" w:hanging="240"/>
    </w:pPr>
  </w:style>
  <w:style w:type="paragraph" w:styleId="INNH1">
    <w:name w:val="toc 1"/>
    <w:basedOn w:val="Normal"/>
    <w:next w:val="Normal"/>
    <w:uiPriority w:val="39"/>
    <w:rsid w:val="00D41F74"/>
    <w:pPr>
      <w:tabs>
        <w:tab w:val="right" w:leader="dot" w:pos="8306"/>
      </w:tabs>
    </w:pPr>
  </w:style>
  <w:style w:type="paragraph" w:styleId="INNH2">
    <w:name w:val="toc 2"/>
    <w:basedOn w:val="Normal"/>
    <w:next w:val="Normal"/>
    <w:uiPriority w:val="39"/>
    <w:rsid w:val="00D41F74"/>
    <w:pPr>
      <w:tabs>
        <w:tab w:val="right" w:leader="dot" w:pos="8306"/>
      </w:tabs>
      <w:ind w:left="200"/>
    </w:pPr>
  </w:style>
  <w:style w:type="paragraph" w:styleId="INNH3">
    <w:name w:val="toc 3"/>
    <w:basedOn w:val="Normal"/>
    <w:next w:val="Normal"/>
    <w:uiPriority w:val="39"/>
    <w:rsid w:val="00D41F74"/>
    <w:pPr>
      <w:tabs>
        <w:tab w:val="right" w:leader="dot" w:pos="8306"/>
      </w:tabs>
      <w:ind w:left="400"/>
    </w:pPr>
  </w:style>
  <w:style w:type="paragraph" w:styleId="INNH4">
    <w:name w:val="toc 4"/>
    <w:basedOn w:val="Normal"/>
    <w:next w:val="Normal"/>
    <w:semiHidden/>
    <w:rsid w:val="00D41F74"/>
    <w:pPr>
      <w:tabs>
        <w:tab w:val="right" w:leader="dot" w:pos="8306"/>
      </w:tabs>
      <w:ind w:left="600"/>
    </w:pPr>
  </w:style>
  <w:style w:type="paragraph" w:styleId="INNH5">
    <w:name w:val="toc 5"/>
    <w:basedOn w:val="Normal"/>
    <w:next w:val="Normal"/>
    <w:semiHidden/>
    <w:rsid w:val="00D41F74"/>
    <w:pPr>
      <w:tabs>
        <w:tab w:val="right" w:leader="dot" w:pos="8306"/>
      </w:tabs>
      <w:ind w:left="800"/>
    </w:pPr>
  </w:style>
  <w:style w:type="paragraph" w:styleId="INNH6">
    <w:name w:val="toc 6"/>
    <w:basedOn w:val="Normal"/>
    <w:next w:val="Normal"/>
    <w:autoRedefine/>
    <w:uiPriority w:val="39"/>
    <w:semiHidden/>
    <w:unhideWhenUsed/>
    <w:rsid w:val="00D41F74"/>
    <w:pPr>
      <w:spacing w:after="100"/>
      <w:ind w:left="1200"/>
    </w:pPr>
  </w:style>
  <w:style w:type="paragraph" w:styleId="INNH7">
    <w:name w:val="toc 7"/>
    <w:basedOn w:val="Normal"/>
    <w:next w:val="Normal"/>
    <w:autoRedefine/>
    <w:uiPriority w:val="39"/>
    <w:semiHidden/>
    <w:unhideWhenUsed/>
    <w:rsid w:val="00D41F74"/>
    <w:pPr>
      <w:spacing w:after="100"/>
      <w:ind w:left="1440"/>
    </w:pPr>
  </w:style>
  <w:style w:type="paragraph" w:styleId="INNH8">
    <w:name w:val="toc 8"/>
    <w:basedOn w:val="Normal"/>
    <w:next w:val="Normal"/>
    <w:autoRedefine/>
    <w:uiPriority w:val="39"/>
    <w:semiHidden/>
    <w:unhideWhenUsed/>
    <w:rsid w:val="00D41F74"/>
    <w:pPr>
      <w:spacing w:after="100"/>
      <w:ind w:left="1680"/>
    </w:pPr>
  </w:style>
  <w:style w:type="paragraph" w:styleId="INNH9">
    <w:name w:val="toc 9"/>
    <w:basedOn w:val="Normal"/>
    <w:next w:val="Normal"/>
    <w:autoRedefine/>
    <w:uiPriority w:val="39"/>
    <w:semiHidden/>
    <w:unhideWhenUsed/>
    <w:rsid w:val="00D41F74"/>
    <w:pPr>
      <w:spacing w:after="100"/>
      <w:ind w:left="1920"/>
    </w:pPr>
  </w:style>
  <w:style w:type="paragraph" w:styleId="Vanliginnrykk">
    <w:name w:val="Normal Indent"/>
    <w:basedOn w:val="Normal"/>
    <w:uiPriority w:val="99"/>
    <w:semiHidden/>
    <w:unhideWhenUsed/>
    <w:rsid w:val="00D41F74"/>
    <w:pPr>
      <w:ind w:left="708"/>
    </w:pPr>
  </w:style>
  <w:style w:type="paragraph" w:styleId="Fotnotetekst">
    <w:name w:val="footnote text"/>
    <w:basedOn w:val="Normal"/>
    <w:link w:val="FotnotetekstTegn"/>
    <w:semiHidden/>
    <w:rsid w:val="00D41F74"/>
    <w:rPr>
      <w:spacing w:val="4"/>
    </w:rPr>
  </w:style>
  <w:style w:type="character" w:customStyle="1" w:styleId="FotnotetekstTegn">
    <w:name w:val="Fotnotetekst Tegn"/>
    <w:link w:val="Fotnotetekst"/>
    <w:semiHidden/>
    <w:rsid w:val="00D41F74"/>
    <w:rPr>
      <w:rFonts w:ascii="Open Sans" w:eastAsia="Times New Roman" w:hAnsi="Open Sans"/>
      <w:spacing w:val="4"/>
    </w:rPr>
  </w:style>
  <w:style w:type="paragraph" w:styleId="Merknadstekst">
    <w:name w:val="annotation text"/>
    <w:basedOn w:val="Normal"/>
    <w:link w:val="MerknadstekstTegn"/>
    <w:semiHidden/>
    <w:rsid w:val="00D41F74"/>
  </w:style>
  <w:style w:type="character" w:customStyle="1" w:styleId="MerknadstekstTegn">
    <w:name w:val="Merknadstekst Tegn"/>
    <w:link w:val="Merknadstekst"/>
    <w:semiHidden/>
    <w:rsid w:val="00D41F74"/>
    <w:rPr>
      <w:rFonts w:ascii="Open Sans" w:eastAsia="Times New Roman" w:hAnsi="Open Sans"/>
    </w:rPr>
  </w:style>
  <w:style w:type="paragraph" w:styleId="Topptekst">
    <w:name w:val="header"/>
    <w:basedOn w:val="Normal"/>
    <w:link w:val="TopptekstTegn"/>
    <w:rsid w:val="00D41F74"/>
    <w:pPr>
      <w:tabs>
        <w:tab w:val="center" w:pos="4536"/>
        <w:tab w:val="right" w:pos="9072"/>
      </w:tabs>
    </w:pPr>
  </w:style>
  <w:style w:type="character" w:customStyle="1" w:styleId="TopptekstTegn">
    <w:name w:val="Topptekst Tegn"/>
    <w:link w:val="Topptekst"/>
    <w:rsid w:val="00D41F74"/>
    <w:rPr>
      <w:rFonts w:ascii="Open Sans" w:eastAsia="Times New Roman" w:hAnsi="Open Sans"/>
    </w:rPr>
  </w:style>
  <w:style w:type="paragraph" w:styleId="Bunntekst">
    <w:name w:val="footer"/>
    <w:basedOn w:val="Normal"/>
    <w:link w:val="BunntekstTegn"/>
    <w:uiPriority w:val="99"/>
    <w:rsid w:val="00D41F74"/>
    <w:pPr>
      <w:tabs>
        <w:tab w:val="center" w:pos="4153"/>
        <w:tab w:val="right" w:pos="8306"/>
      </w:tabs>
    </w:pPr>
    <w:rPr>
      <w:spacing w:val="4"/>
    </w:rPr>
  </w:style>
  <w:style w:type="character" w:customStyle="1" w:styleId="BunntekstTegn">
    <w:name w:val="Bunntekst Tegn"/>
    <w:link w:val="Bunntekst"/>
    <w:uiPriority w:val="99"/>
    <w:rsid w:val="00D41F74"/>
    <w:rPr>
      <w:rFonts w:ascii="Open Sans" w:eastAsia="Times New Roman" w:hAnsi="Open Sans"/>
      <w:spacing w:val="4"/>
    </w:rPr>
  </w:style>
  <w:style w:type="paragraph" w:styleId="Stikkordregisteroverskrift">
    <w:name w:val="index heading"/>
    <w:basedOn w:val="Normal"/>
    <w:next w:val="Indeks1"/>
    <w:uiPriority w:val="99"/>
    <w:semiHidden/>
    <w:unhideWhenUsed/>
    <w:rsid w:val="00D41F74"/>
    <w:rPr>
      <w:rFonts w:ascii="Calibri Light" w:hAnsi="Calibri Light" w:cs="Times New Roman"/>
      <w:b/>
      <w:bCs/>
    </w:rPr>
  </w:style>
  <w:style w:type="paragraph" w:styleId="Bildetekst">
    <w:name w:val="caption"/>
    <w:basedOn w:val="Normal"/>
    <w:next w:val="Normal"/>
    <w:uiPriority w:val="35"/>
    <w:unhideWhenUsed/>
    <w:qFormat/>
    <w:rsid w:val="00D41F74"/>
    <w:pPr>
      <w:spacing w:line="240" w:lineRule="auto"/>
    </w:pPr>
    <w:rPr>
      <w:b/>
      <w:bCs/>
      <w:color w:val="5B9BD5"/>
      <w:sz w:val="18"/>
      <w:szCs w:val="18"/>
    </w:rPr>
  </w:style>
  <w:style w:type="paragraph" w:styleId="Figurliste">
    <w:name w:val="table of figures"/>
    <w:basedOn w:val="Normal"/>
    <w:next w:val="Normal"/>
    <w:uiPriority w:val="99"/>
    <w:semiHidden/>
    <w:unhideWhenUsed/>
    <w:rsid w:val="00D41F74"/>
    <w:pPr>
      <w:spacing w:after="0"/>
    </w:pPr>
  </w:style>
  <w:style w:type="paragraph" w:styleId="Konvoluttadresse">
    <w:name w:val="envelope address"/>
    <w:basedOn w:val="Normal"/>
    <w:uiPriority w:val="99"/>
    <w:semiHidden/>
    <w:unhideWhenUsed/>
    <w:rsid w:val="00D41F74"/>
    <w:pPr>
      <w:framePr w:w="7920" w:h="1980" w:hRule="exact" w:hSpace="141" w:wrap="auto" w:hAnchor="page" w:xAlign="center" w:yAlign="bottom"/>
      <w:spacing w:after="0" w:line="240" w:lineRule="auto"/>
      <w:ind w:left="2880"/>
    </w:pPr>
    <w:rPr>
      <w:rFonts w:ascii="Calibri Light" w:hAnsi="Calibri Light" w:cs="Times New Roman"/>
      <w:szCs w:val="24"/>
    </w:rPr>
  </w:style>
  <w:style w:type="paragraph" w:styleId="Avsenderadresse">
    <w:name w:val="envelope return"/>
    <w:basedOn w:val="Normal"/>
    <w:uiPriority w:val="99"/>
    <w:semiHidden/>
    <w:unhideWhenUsed/>
    <w:rsid w:val="00D41F74"/>
    <w:pPr>
      <w:spacing w:after="0" w:line="240" w:lineRule="auto"/>
    </w:pPr>
    <w:rPr>
      <w:rFonts w:ascii="Calibri Light" w:hAnsi="Calibri Light" w:cs="Times New Roman"/>
      <w:szCs w:val="20"/>
    </w:rPr>
  </w:style>
  <w:style w:type="character" w:styleId="Fotnotereferanse">
    <w:name w:val="footnote reference"/>
    <w:semiHidden/>
    <w:rsid w:val="00D41F74"/>
    <w:rPr>
      <w:vertAlign w:val="superscript"/>
    </w:rPr>
  </w:style>
  <w:style w:type="character" w:styleId="Merknadsreferanse">
    <w:name w:val="annotation reference"/>
    <w:semiHidden/>
    <w:rsid w:val="00D41F74"/>
    <w:rPr>
      <w:sz w:val="16"/>
    </w:rPr>
  </w:style>
  <w:style w:type="character" w:styleId="Linjenummer">
    <w:name w:val="line number"/>
    <w:basedOn w:val="Standardskriftforavsnitt"/>
    <w:uiPriority w:val="99"/>
    <w:semiHidden/>
    <w:unhideWhenUsed/>
    <w:rsid w:val="00D41F74"/>
  </w:style>
  <w:style w:type="character" w:styleId="Sidetall">
    <w:name w:val="page number"/>
    <w:basedOn w:val="Standardskriftforavsnitt"/>
    <w:rsid w:val="00D41F74"/>
  </w:style>
  <w:style w:type="character" w:styleId="Sluttnotereferanse">
    <w:name w:val="endnote reference"/>
    <w:uiPriority w:val="99"/>
    <w:semiHidden/>
    <w:unhideWhenUsed/>
    <w:rsid w:val="00D41F74"/>
    <w:rPr>
      <w:vertAlign w:val="superscript"/>
    </w:rPr>
  </w:style>
  <w:style w:type="paragraph" w:styleId="Sluttnotetekst">
    <w:name w:val="endnote text"/>
    <w:basedOn w:val="Normal"/>
    <w:link w:val="SluttnotetekstTegn"/>
    <w:uiPriority w:val="99"/>
    <w:semiHidden/>
    <w:unhideWhenUsed/>
    <w:rsid w:val="00D41F74"/>
    <w:pPr>
      <w:spacing w:after="0" w:line="240" w:lineRule="auto"/>
    </w:pPr>
    <w:rPr>
      <w:szCs w:val="20"/>
    </w:rPr>
  </w:style>
  <w:style w:type="character" w:customStyle="1" w:styleId="SluttnotetekstTegn">
    <w:name w:val="Sluttnotetekst Tegn"/>
    <w:link w:val="Sluttnotetekst"/>
    <w:uiPriority w:val="99"/>
    <w:semiHidden/>
    <w:rsid w:val="00D41F74"/>
    <w:rPr>
      <w:rFonts w:ascii="Open Sans" w:eastAsia="Times New Roman" w:hAnsi="Open Sans"/>
      <w:szCs w:val="20"/>
    </w:rPr>
  </w:style>
  <w:style w:type="paragraph" w:styleId="Kildeliste">
    <w:name w:val="table of authorities"/>
    <w:basedOn w:val="Normal"/>
    <w:next w:val="Normal"/>
    <w:uiPriority w:val="99"/>
    <w:semiHidden/>
    <w:unhideWhenUsed/>
    <w:rsid w:val="00D41F74"/>
    <w:pPr>
      <w:spacing w:after="0"/>
      <w:ind w:left="240" w:hanging="240"/>
    </w:pPr>
  </w:style>
  <w:style w:type="paragraph" w:styleId="Makrotekst">
    <w:name w:val="macro"/>
    <w:link w:val="MakrotekstTegn"/>
    <w:uiPriority w:val="99"/>
    <w:semiHidden/>
    <w:unhideWhenUsed/>
    <w:rsid w:val="00D41F74"/>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link w:val="Makrotekst"/>
    <w:uiPriority w:val="99"/>
    <w:semiHidden/>
    <w:rsid w:val="00D41F74"/>
    <w:rPr>
      <w:rFonts w:ascii="Consolas" w:eastAsia="Times New Roman" w:hAnsi="Consolas"/>
      <w:sz w:val="20"/>
      <w:szCs w:val="20"/>
    </w:rPr>
  </w:style>
  <w:style w:type="paragraph" w:styleId="Kildelisteoverskrift">
    <w:name w:val="toa heading"/>
    <w:basedOn w:val="Normal"/>
    <w:next w:val="Normal"/>
    <w:uiPriority w:val="99"/>
    <w:semiHidden/>
    <w:unhideWhenUsed/>
    <w:rsid w:val="00D41F74"/>
    <w:pPr>
      <w:spacing w:before="120"/>
    </w:pPr>
    <w:rPr>
      <w:rFonts w:ascii="Calibri Light" w:hAnsi="Calibri Light" w:cs="Times New Roman"/>
      <w:b/>
      <w:bCs/>
      <w:szCs w:val="24"/>
    </w:rPr>
  </w:style>
  <w:style w:type="paragraph" w:styleId="Punktliste">
    <w:name w:val="List Bullet"/>
    <w:basedOn w:val="Normal"/>
    <w:rsid w:val="00D41F74"/>
    <w:pPr>
      <w:numPr>
        <w:numId w:val="2"/>
      </w:numPr>
      <w:spacing w:after="0"/>
    </w:pPr>
    <w:rPr>
      <w:spacing w:val="4"/>
    </w:rPr>
  </w:style>
  <w:style w:type="paragraph" w:styleId="Punktliste2">
    <w:name w:val="List Bullet 2"/>
    <w:basedOn w:val="Normal"/>
    <w:rsid w:val="00D41F74"/>
    <w:pPr>
      <w:numPr>
        <w:numId w:val="3"/>
      </w:numPr>
      <w:spacing w:after="0"/>
    </w:pPr>
    <w:rPr>
      <w:spacing w:val="4"/>
    </w:rPr>
  </w:style>
  <w:style w:type="paragraph" w:styleId="Punktliste3">
    <w:name w:val="List Bullet 3"/>
    <w:basedOn w:val="Normal"/>
    <w:rsid w:val="00D41F74"/>
    <w:pPr>
      <w:numPr>
        <w:numId w:val="4"/>
      </w:numPr>
      <w:spacing w:after="0"/>
    </w:pPr>
    <w:rPr>
      <w:spacing w:val="4"/>
    </w:rPr>
  </w:style>
  <w:style w:type="paragraph" w:styleId="Punktliste4">
    <w:name w:val="List Bullet 4"/>
    <w:basedOn w:val="Normal"/>
    <w:rsid w:val="00D41F74"/>
    <w:pPr>
      <w:numPr>
        <w:numId w:val="5"/>
      </w:numPr>
      <w:spacing w:after="0"/>
    </w:pPr>
  </w:style>
  <w:style w:type="paragraph" w:styleId="Punktliste5">
    <w:name w:val="List Bullet 5"/>
    <w:basedOn w:val="Normal"/>
    <w:rsid w:val="00D41F74"/>
    <w:pPr>
      <w:numPr>
        <w:numId w:val="6"/>
      </w:numPr>
      <w:spacing w:after="0"/>
    </w:pPr>
  </w:style>
  <w:style w:type="paragraph" w:styleId="Nummerertliste3">
    <w:name w:val="List Number 3"/>
    <w:basedOn w:val="Nummerertliste"/>
    <w:qFormat/>
    <w:rsid w:val="00D41F74"/>
    <w:pPr>
      <w:numPr>
        <w:numId w:val="26"/>
      </w:numPr>
      <w:tabs>
        <w:tab w:val="num" w:pos="397"/>
      </w:tabs>
      <w:ind w:left="1191" w:hanging="397"/>
    </w:pPr>
  </w:style>
  <w:style w:type="paragraph" w:styleId="Nummerertliste4">
    <w:name w:val="List Number 4"/>
    <w:basedOn w:val="Nummerertliste"/>
    <w:rsid w:val="00D41F74"/>
    <w:pPr>
      <w:numPr>
        <w:numId w:val="27"/>
      </w:numPr>
      <w:tabs>
        <w:tab w:val="num" w:pos="397"/>
      </w:tabs>
      <w:ind w:left="1588" w:hanging="397"/>
    </w:pPr>
  </w:style>
  <w:style w:type="paragraph" w:styleId="Nummerertliste5">
    <w:name w:val="List Number 5"/>
    <w:basedOn w:val="Nummerertliste"/>
    <w:qFormat/>
    <w:rsid w:val="00D41F74"/>
    <w:pPr>
      <w:numPr>
        <w:numId w:val="28"/>
      </w:numPr>
      <w:tabs>
        <w:tab w:val="num" w:pos="397"/>
      </w:tabs>
      <w:ind w:left="1985" w:hanging="397"/>
    </w:pPr>
  </w:style>
  <w:style w:type="paragraph" w:styleId="Tittel">
    <w:name w:val="Title"/>
    <w:basedOn w:val="Normal"/>
    <w:next w:val="Normal"/>
    <w:link w:val="TittelTegn"/>
    <w:uiPriority w:val="10"/>
    <w:qFormat/>
    <w:rsid w:val="00D41F74"/>
    <w:pPr>
      <w:pBdr>
        <w:bottom w:val="single" w:sz="8" w:space="4" w:color="5B9BD5"/>
      </w:pBdr>
      <w:spacing w:after="300" w:line="240" w:lineRule="auto"/>
      <w:contextualSpacing/>
    </w:pPr>
    <w:rPr>
      <w:rFonts w:ascii="Calibri Light" w:hAnsi="Calibri Light" w:cs="Times New Roman"/>
      <w:color w:val="323E4F"/>
      <w:spacing w:val="5"/>
      <w:kern w:val="28"/>
      <w:sz w:val="52"/>
      <w:szCs w:val="52"/>
    </w:rPr>
  </w:style>
  <w:style w:type="character" w:customStyle="1" w:styleId="TittelTegn">
    <w:name w:val="Tittel Tegn"/>
    <w:link w:val="Tittel"/>
    <w:uiPriority w:val="10"/>
    <w:rsid w:val="00D41F74"/>
    <w:rPr>
      <w:rFonts w:ascii="Calibri Light" w:eastAsia="Times New Roman" w:hAnsi="Calibri Light" w:cs="Times New Roman"/>
      <w:color w:val="323E4F"/>
      <w:spacing w:val="5"/>
      <w:kern w:val="28"/>
      <w:sz w:val="52"/>
      <w:szCs w:val="52"/>
    </w:rPr>
  </w:style>
  <w:style w:type="paragraph" w:styleId="Hilsen">
    <w:name w:val="Closing"/>
    <w:basedOn w:val="Normal"/>
    <w:link w:val="HilsenTegn"/>
    <w:uiPriority w:val="99"/>
    <w:semiHidden/>
    <w:unhideWhenUsed/>
    <w:rsid w:val="00D41F74"/>
    <w:pPr>
      <w:spacing w:after="0" w:line="240" w:lineRule="auto"/>
      <w:ind w:left="4252"/>
    </w:pPr>
  </w:style>
  <w:style w:type="character" w:customStyle="1" w:styleId="HilsenTegn">
    <w:name w:val="Hilsen Tegn"/>
    <w:link w:val="Hilsen"/>
    <w:uiPriority w:val="99"/>
    <w:semiHidden/>
    <w:rsid w:val="00D41F74"/>
    <w:rPr>
      <w:rFonts w:ascii="Open Sans" w:eastAsia="Times New Roman" w:hAnsi="Open Sans"/>
    </w:rPr>
  </w:style>
  <w:style w:type="paragraph" w:styleId="Underskrift">
    <w:name w:val="Signature"/>
    <w:basedOn w:val="Normal"/>
    <w:link w:val="UnderskriftTegn"/>
    <w:uiPriority w:val="99"/>
    <w:semiHidden/>
    <w:unhideWhenUsed/>
    <w:rsid w:val="00D41F74"/>
    <w:pPr>
      <w:spacing w:after="0" w:line="240" w:lineRule="auto"/>
      <w:ind w:left="4252"/>
    </w:pPr>
  </w:style>
  <w:style w:type="character" w:customStyle="1" w:styleId="UnderskriftTegn">
    <w:name w:val="Underskrift Tegn"/>
    <w:link w:val="Underskrift"/>
    <w:uiPriority w:val="99"/>
    <w:semiHidden/>
    <w:rsid w:val="00D41F74"/>
    <w:rPr>
      <w:rFonts w:ascii="Open Sans" w:eastAsia="Times New Roman" w:hAnsi="Open Sans"/>
    </w:rPr>
  </w:style>
  <w:style w:type="paragraph" w:styleId="Brdtekst">
    <w:name w:val="Body Text"/>
    <w:basedOn w:val="Normal"/>
    <w:link w:val="BrdtekstTegn"/>
    <w:uiPriority w:val="99"/>
    <w:semiHidden/>
    <w:unhideWhenUsed/>
    <w:rsid w:val="00D41F74"/>
  </w:style>
  <w:style w:type="character" w:customStyle="1" w:styleId="BrdtekstTegn">
    <w:name w:val="Brødtekst Tegn"/>
    <w:link w:val="Brdtekst"/>
    <w:uiPriority w:val="99"/>
    <w:semiHidden/>
    <w:rsid w:val="00D41F74"/>
    <w:rPr>
      <w:rFonts w:ascii="Open Sans" w:eastAsia="Times New Roman" w:hAnsi="Open Sans"/>
    </w:rPr>
  </w:style>
  <w:style w:type="paragraph" w:styleId="Brdtekstinnrykk">
    <w:name w:val="Body Text Indent"/>
    <w:basedOn w:val="Normal"/>
    <w:link w:val="BrdtekstinnrykkTegn"/>
    <w:uiPriority w:val="99"/>
    <w:semiHidden/>
    <w:unhideWhenUsed/>
    <w:rsid w:val="00D41F74"/>
    <w:pPr>
      <w:ind w:left="283"/>
    </w:pPr>
  </w:style>
  <w:style w:type="character" w:customStyle="1" w:styleId="BrdtekstinnrykkTegn">
    <w:name w:val="Brødtekstinnrykk Tegn"/>
    <w:link w:val="Brdtekstinnrykk"/>
    <w:uiPriority w:val="99"/>
    <w:semiHidden/>
    <w:rsid w:val="00D41F74"/>
    <w:rPr>
      <w:rFonts w:ascii="Open Sans" w:eastAsia="Times New Roman" w:hAnsi="Open Sans"/>
    </w:rPr>
  </w:style>
  <w:style w:type="paragraph" w:styleId="Liste-forts">
    <w:name w:val="List Continue"/>
    <w:basedOn w:val="Normal"/>
    <w:uiPriority w:val="99"/>
    <w:semiHidden/>
    <w:unhideWhenUsed/>
    <w:rsid w:val="00D41F74"/>
    <w:pPr>
      <w:ind w:left="283"/>
      <w:contextualSpacing/>
    </w:pPr>
  </w:style>
  <w:style w:type="paragraph" w:styleId="Liste-forts2">
    <w:name w:val="List Continue 2"/>
    <w:basedOn w:val="Normal"/>
    <w:uiPriority w:val="99"/>
    <w:semiHidden/>
    <w:unhideWhenUsed/>
    <w:rsid w:val="00D41F74"/>
    <w:pPr>
      <w:ind w:left="566"/>
      <w:contextualSpacing/>
    </w:pPr>
  </w:style>
  <w:style w:type="paragraph" w:styleId="Liste-forts3">
    <w:name w:val="List Continue 3"/>
    <w:basedOn w:val="Normal"/>
    <w:uiPriority w:val="99"/>
    <w:semiHidden/>
    <w:unhideWhenUsed/>
    <w:rsid w:val="00D41F74"/>
    <w:pPr>
      <w:ind w:left="849"/>
      <w:contextualSpacing/>
    </w:pPr>
  </w:style>
  <w:style w:type="paragraph" w:styleId="Liste-forts4">
    <w:name w:val="List Continue 4"/>
    <w:basedOn w:val="Normal"/>
    <w:uiPriority w:val="99"/>
    <w:semiHidden/>
    <w:unhideWhenUsed/>
    <w:rsid w:val="00D41F74"/>
    <w:pPr>
      <w:ind w:left="1132"/>
      <w:contextualSpacing/>
    </w:pPr>
  </w:style>
  <w:style w:type="paragraph" w:styleId="Liste-forts5">
    <w:name w:val="List Continue 5"/>
    <w:basedOn w:val="Normal"/>
    <w:uiPriority w:val="99"/>
    <w:semiHidden/>
    <w:unhideWhenUsed/>
    <w:rsid w:val="00D41F74"/>
    <w:pPr>
      <w:ind w:left="1415"/>
      <w:contextualSpacing/>
    </w:pPr>
  </w:style>
  <w:style w:type="paragraph" w:styleId="Meldingshode">
    <w:name w:val="Message Header"/>
    <w:basedOn w:val="Normal"/>
    <w:link w:val="MeldingshodeTegn"/>
    <w:uiPriority w:val="99"/>
    <w:semiHidden/>
    <w:unhideWhenUsed/>
    <w:rsid w:val="00D41F7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hAnsi="Calibri Light" w:cs="Times New Roman"/>
      <w:szCs w:val="24"/>
    </w:rPr>
  </w:style>
  <w:style w:type="character" w:customStyle="1" w:styleId="MeldingshodeTegn">
    <w:name w:val="Meldingshode Tegn"/>
    <w:link w:val="Meldingshode"/>
    <w:uiPriority w:val="99"/>
    <w:semiHidden/>
    <w:rsid w:val="00D41F74"/>
    <w:rPr>
      <w:rFonts w:ascii="Calibri Light" w:eastAsia="Times New Roman" w:hAnsi="Calibri Light" w:cs="Times New Roman"/>
      <w:szCs w:val="24"/>
      <w:shd w:val="pct20" w:color="auto" w:fill="auto"/>
    </w:rPr>
  </w:style>
  <w:style w:type="paragraph" w:styleId="Undertittel">
    <w:name w:val="Subtitle"/>
    <w:basedOn w:val="Overskrift1"/>
    <w:next w:val="Normal"/>
    <w:link w:val="UndertittelTegn"/>
    <w:qFormat/>
    <w:rsid w:val="00D41F74"/>
    <w:pPr>
      <w:numPr>
        <w:numId w:val="0"/>
      </w:numPr>
      <w:spacing w:before="240"/>
      <w:outlineLvl w:val="9"/>
    </w:pPr>
    <w:rPr>
      <w:spacing w:val="4"/>
      <w:sz w:val="28"/>
    </w:rPr>
  </w:style>
  <w:style w:type="character" w:customStyle="1" w:styleId="UndertittelTegn">
    <w:name w:val="Undertittel Tegn"/>
    <w:link w:val="Undertittel"/>
    <w:rsid w:val="00D41F74"/>
    <w:rPr>
      <w:rFonts w:ascii="Open Sans" w:eastAsia="Times New Roman" w:hAnsi="Open Sans"/>
      <w:b/>
      <w:spacing w:val="4"/>
      <w:kern w:val="28"/>
      <w:sz w:val="28"/>
    </w:rPr>
  </w:style>
  <w:style w:type="paragraph" w:styleId="Innledendehilsen">
    <w:name w:val="Salutation"/>
    <w:basedOn w:val="Normal"/>
    <w:next w:val="Normal"/>
    <w:link w:val="InnledendehilsenTegn"/>
    <w:uiPriority w:val="99"/>
    <w:semiHidden/>
    <w:unhideWhenUsed/>
    <w:rsid w:val="00D41F74"/>
  </w:style>
  <w:style w:type="character" w:customStyle="1" w:styleId="InnledendehilsenTegn">
    <w:name w:val="Innledende hilsen Tegn"/>
    <w:link w:val="Innledendehilsen"/>
    <w:uiPriority w:val="99"/>
    <w:semiHidden/>
    <w:rsid w:val="00D41F74"/>
    <w:rPr>
      <w:rFonts w:ascii="Open Sans" w:eastAsia="Times New Roman" w:hAnsi="Open Sans"/>
    </w:rPr>
  </w:style>
  <w:style w:type="paragraph" w:styleId="Brdtekst-frsteinnrykk">
    <w:name w:val="Body Text First Indent"/>
    <w:basedOn w:val="Brdtekst"/>
    <w:link w:val="Brdtekst-frsteinnrykkTegn"/>
    <w:uiPriority w:val="99"/>
    <w:semiHidden/>
    <w:unhideWhenUsed/>
    <w:rsid w:val="00D41F74"/>
    <w:pPr>
      <w:ind w:firstLine="360"/>
    </w:pPr>
  </w:style>
  <w:style w:type="character" w:customStyle="1" w:styleId="Brdtekst-frsteinnrykkTegn">
    <w:name w:val="Brødtekst - første innrykk Tegn"/>
    <w:link w:val="Brdtekst-frsteinnrykk"/>
    <w:uiPriority w:val="99"/>
    <w:semiHidden/>
    <w:rsid w:val="00D41F74"/>
    <w:rPr>
      <w:rFonts w:ascii="Open Sans" w:eastAsia="Times New Roman" w:hAnsi="Open Sans"/>
    </w:rPr>
  </w:style>
  <w:style w:type="paragraph" w:styleId="Brdtekst-frsteinnrykk2">
    <w:name w:val="Body Text First Indent 2"/>
    <w:basedOn w:val="Brdtekstinnrykk"/>
    <w:link w:val="Brdtekst-frsteinnrykk2Tegn"/>
    <w:uiPriority w:val="99"/>
    <w:semiHidden/>
    <w:unhideWhenUsed/>
    <w:rsid w:val="00D41F74"/>
    <w:pPr>
      <w:ind w:left="360" w:firstLine="360"/>
    </w:pPr>
  </w:style>
  <w:style w:type="character" w:customStyle="1" w:styleId="Brdtekst-frsteinnrykk2Tegn">
    <w:name w:val="Brødtekst - første innrykk 2 Tegn"/>
    <w:link w:val="Brdtekst-frsteinnrykk2"/>
    <w:uiPriority w:val="99"/>
    <w:semiHidden/>
    <w:rsid w:val="00D41F74"/>
    <w:rPr>
      <w:rFonts w:ascii="Open Sans" w:eastAsia="Times New Roman" w:hAnsi="Open Sans"/>
    </w:rPr>
  </w:style>
  <w:style w:type="paragraph" w:styleId="Notatoverskrift">
    <w:name w:val="Note Heading"/>
    <w:basedOn w:val="Normal"/>
    <w:next w:val="Normal"/>
    <w:link w:val="NotatoverskriftTegn"/>
    <w:uiPriority w:val="99"/>
    <w:semiHidden/>
    <w:unhideWhenUsed/>
    <w:rsid w:val="00D41F74"/>
    <w:pPr>
      <w:spacing w:after="0" w:line="240" w:lineRule="auto"/>
    </w:pPr>
  </w:style>
  <w:style w:type="character" w:customStyle="1" w:styleId="NotatoverskriftTegn">
    <w:name w:val="Notatoverskrift Tegn"/>
    <w:link w:val="Notatoverskrift"/>
    <w:uiPriority w:val="99"/>
    <w:semiHidden/>
    <w:rsid w:val="00D41F74"/>
    <w:rPr>
      <w:rFonts w:ascii="Open Sans" w:eastAsia="Times New Roman" w:hAnsi="Open Sans"/>
    </w:rPr>
  </w:style>
  <w:style w:type="paragraph" w:styleId="Brdtekst2">
    <w:name w:val="Body Text 2"/>
    <w:basedOn w:val="Normal"/>
    <w:link w:val="Brdtekst2Tegn"/>
    <w:uiPriority w:val="99"/>
    <w:semiHidden/>
    <w:unhideWhenUsed/>
    <w:rsid w:val="00D41F74"/>
    <w:pPr>
      <w:spacing w:line="480" w:lineRule="auto"/>
    </w:pPr>
  </w:style>
  <w:style w:type="character" w:customStyle="1" w:styleId="Brdtekst2Tegn">
    <w:name w:val="Brødtekst 2 Tegn"/>
    <w:link w:val="Brdtekst2"/>
    <w:uiPriority w:val="99"/>
    <w:semiHidden/>
    <w:rsid w:val="00D41F74"/>
    <w:rPr>
      <w:rFonts w:ascii="Open Sans" w:eastAsia="Times New Roman" w:hAnsi="Open Sans"/>
    </w:rPr>
  </w:style>
  <w:style w:type="paragraph" w:styleId="Brdtekst3">
    <w:name w:val="Body Text 3"/>
    <w:basedOn w:val="Normal"/>
    <w:link w:val="Brdtekst3Tegn"/>
    <w:uiPriority w:val="99"/>
    <w:semiHidden/>
    <w:unhideWhenUsed/>
    <w:rsid w:val="00D41F74"/>
    <w:rPr>
      <w:sz w:val="16"/>
      <w:szCs w:val="16"/>
    </w:rPr>
  </w:style>
  <w:style w:type="character" w:customStyle="1" w:styleId="Brdtekst3Tegn">
    <w:name w:val="Brødtekst 3 Tegn"/>
    <w:link w:val="Brdtekst3"/>
    <w:uiPriority w:val="99"/>
    <w:semiHidden/>
    <w:rsid w:val="00D41F74"/>
    <w:rPr>
      <w:rFonts w:ascii="Open Sans" w:eastAsia="Times New Roman" w:hAnsi="Open Sans"/>
      <w:sz w:val="16"/>
      <w:szCs w:val="16"/>
    </w:rPr>
  </w:style>
  <w:style w:type="paragraph" w:styleId="Brdtekstinnrykk2">
    <w:name w:val="Body Text Indent 2"/>
    <w:basedOn w:val="Normal"/>
    <w:link w:val="Brdtekstinnrykk2Tegn"/>
    <w:uiPriority w:val="99"/>
    <w:semiHidden/>
    <w:unhideWhenUsed/>
    <w:rsid w:val="00D41F74"/>
    <w:pPr>
      <w:spacing w:line="480" w:lineRule="auto"/>
      <w:ind w:left="283"/>
    </w:pPr>
  </w:style>
  <w:style w:type="character" w:customStyle="1" w:styleId="Brdtekstinnrykk2Tegn">
    <w:name w:val="Brødtekstinnrykk 2 Tegn"/>
    <w:link w:val="Brdtekstinnrykk2"/>
    <w:uiPriority w:val="99"/>
    <w:semiHidden/>
    <w:rsid w:val="00D41F74"/>
    <w:rPr>
      <w:rFonts w:ascii="Open Sans" w:eastAsia="Times New Roman" w:hAnsi="Open Sans"/>
    </w:rPr>
  </w:style>
  <w:style w:type="paragraph" w:styleId="Brdtekstinnrykk3">
    <w:name w:val="Body Text Indent 3"/>
    <w:basedOn w:val="Normal"/>
    <w:link w:val="Brdtekstinnrykk3Tegn"/>
    <w:uiPriority w:val="99"/>
    <w:semiHidden/>
    <w:unhideWhenUsed/>
    <w:rsid w:val="00D41F74"/>
    <w:pPr>
      <w:ind w:left="283"/>
    </w:pPr>
    <w:rPr>
      <w:sz w:val="16"/>
      <w:szCs w:val="16"/>
    </w:rPr>
  </w:style>
  <w:style w:type="character" w:customStyle="1" w:styleId="Brdtekstinnrykk3Tegn">
    <w:name w:val="Brødtekstinnrykk 3 Tegn"/>
    <w:link w:val="Brdtekstinnrykk3"/>
    <w:uiPriority w:val="99"/>
    <w:semiHidden/>
    <w:rsid w:val="00D41F74"/>
    <w:rPr>
      <w:rFonts w:ascii="Open Sans" w:eastAsia="Times New Roman" w:hAnsi="Open Sans"/>
      <w:sz w:val="16"/>
      <w:szCs w:val="16"/>
    </w:rPr>
  </w:style>
  <w:style w:type="paragraph" w:styleId="Blokktekst">
    <w:name w:val="Block Text"/>
    <w:basedOn w:val="Normal"/>
    <w:uiPriority w:val="99"/>
    <w:semiHidden/>
    <w:unhideWhenUsed/>
    <w:rsid w:val="00D41F74"/>
    <w:pPr>
      <w:pBdr>
        <w:top w:val="single" w:sz="2" w:space="10" w:color="5B9BD5" w:shadow="1"/>
        <w:left w:val="single" w:sz="2" w:space="10" w:color="5B9BD5" w:shadow="1"/>
        <w:bottom w:val="single" w:sz="2" w:space="10" w:color="5B9BD5" w:shadow="1"/>
        <w:right w:val="single" w:sz="2" w:space="10" w:color="5B9BD5" w:shadow="1"/>
      </w:pBdr>
      <w:ind w:left="1152" w:right="1152"/>
    </w:pPr>
    <w:rPr>
      <w:rFonts w:ascii="Calibri" w:hAnsi="Calibri"/>
      <w:i/>
      <w:iCs/>
      <w:color w:val="5B9BD5"/>
    </w:rPr>
  </w:style>
  <w:style w:type="character" w:styleId="Fulgthyperkobling">
    <w:name w:val="FollowedHyperlink"/>
    <w:uiPriority w:val="99"/>
    <w:semiHidden/>
    <w:unhideWhenUsed/>
    <w:rsid w:val="00D41F74"/>
    <w:rPr>
      <w:color w:val="954F72"/>
      <w:u w:val="single"/>
    </w:rPr>
  </w:style>
  <w:style w:type="character" w:styleId="Sterk">
    <w:name w:val="Strong"/>
    <w:uiPriority w:val="22"/>
    <w:qFormat/>
    <w:rsid w:val="00D41F74"/>
    <w:rPr>
      <w:b/>
      <w:bCs/>
    </w:rPr>
  </w:style>
  <w:style w:type="character" w:styleId="Utheving">
    <w:name w:val="Emphasis"/>
    <w:uiPriority w:val="20"/>
    <w:qFormat/>
    <w:rsid w:val="00D41F74"/>
    <w:rPr>
      <w:i/>
      <w:iCs/>
    </w:rPr>
  </w:style>
  <w:style w:type="paragraph" w:styleId="Dokumentkart">
    <w:name w:val="Document Map"/>
    <w:basedOn w:val="Normal"/>
    <w:link w:val="DokumentkartTegn"/>
    <w:uiPriority w:val="99"/>
    <w:semiHidden/>
    <w:unhideWhenUsed/>
    <w:rsid w:val="00D41F74"/>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D41F74"/>
    <w:rPr>
      <w:rFonts w:ascii="Tahoma" w:eastAsia="Times New Roman" w:hAnsi="Tahoma" w:cs="Tahoma"/>
      <w:sz w:val="16"/>
      <w:szCs w:val="16"/>
    </w:rPr>
  </w:style>
  <w:style w:type="paragraph" w:styleId="Rentekst">
    <w:name w:val="Plain Text"/>
    <w:basedOn w:val="Normal"/>
    <w:link w:val="RentekstTegn"/>
    <w:uiPriority w:val="99"/>
    <w:semiHidden/>
    <w:unhideWhenUsed/>
    <w:rsid w:val="00D41F74"/>
    <w:pPr>
      <w:spacing w:after="0" w:line="240" w:lineRule="auto"/>
    </w:pPr>
    <w:rPr>
      <w:rFonts w:ascii="Consolas" w:hAnsi="Consolas"/>
      <w:sz w:val="21"/>
      <w:szCs w:val="21"/>
    </w:rPr>
  </w:style>
  <w:style w:type="character" w:customStyle="1" w:styleId="RentekstTegn">
    <w:name w:val="Ren tekst Tegn"/>
    <w:link w:val="Rentekst"/>
    <w:uiPriority w:val="99"/>
    <w:semiHidden/>
    <w:rsid w:val="00D41F74"/>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D41F74"/>
    <w:pPr>
      <w:spacing w:after="0" w:line="240" w:lineRule="auto"/>
    </w:pPr>
  </w:style>
  <w:style w:type="character" w:customStyle="1" w:styleId="E-postsignaturTegn">
    <w:name w:val="E-postsignatur Tegn"/>
    <w:link w:val="E-postsignatur"/>
    <w:uiPriority w:val="99"/>
    <w:semiHidden/>
    <w:rsid w:val="00D41F74"/>
    <w:rPr>
      <w:rFonts w:ascii="Open Sans" w:eastAsia="Times New Roman" w:hAnsi="Open Sans"/>
    </w:rPr>
  </w:style>
  <w:style w:type="paragraph" w:styleId="NormalWeb">
    <w:name w:val="Normal (Web)"/>
    <w:basedOn w:val="Normal"/>
    <w:uiPriority w:val="99"/>
    <w:unhideWhenUsed/>
    <w:rsid w:val="00D41F74"/>
    <w:rPr>
      <w:rFonts w:cs="Times New Roman"/>
      <w:szCs w:val="24"/>
    </w:rPr>
  </w:style>
  <w:style w:type="character" w:styleId="HTML-akronym">
    <w:name w:val="HTML Acronym"/>
    <w:basedOn w:val="Standardskriftforavsnitt"/>
    <w:uiPriority w:val="99"/>
    <w:semiHidden/>
    <w:unhideWhenUsed/>
    <w:rsid w:val="00D41F74"/>
  </w:style>
  <w:style w:type="paragraph" w:styleId="HTML-adresse">
    <w:name w:val="HTML Address"/>
    <w:basedOn w:val="Normal"/>
    <w:link w:val="HTML-adresseTegn"/>
    <w:uiPriority w:val="99"/>
    <w:semiHidden/>
    <w:unhideWhenUsed/>
    <w:rsid w:val="00D41F74"/>
    <w:pPr>
      <w:spacing w:after="0" w:line="240" w:lineRule="auto"/>
    </w:pPr>
    <w:rPr>
      <w:i/>
      <w:iCs/>
    </w:rPr>
  </w:style>
  <w:style w:type="character" w:customStyle="1" w:styleId="HTML-adresseTegn">
    <w:name w:val="HTML-adresse Tegn"/>
    <w:link w:val="HTML-adresse"/>
    <w:uiPriority w:val="99"/>
    <w:semiHidden/>
    <w:rsid w:val="00D41F74"/>
    <w:rPr>
      <w:rFonts w:ascii="Open Sans" w:eastAsia="Times New Roman" w:hAnsi="Open Sans"/>
      <w:i/>
      <w:iCs/>
    </w:rPr>
  </w:style>
  <w:style w:type="character" w:styleId="HTML-sitat">
    <w:name w:val="HTML Cite"/>
    <w:uiPriority w:val="99"/>
    <w:semiHidden/>
    <w:unhideWhenUsed/>
    <w:rsid w:val="00D41F74"/>
    <w:rPr>
      <w:i/>
      <w:iCs/>
    </w:rPr>
  </w:style>
  <w:style w:type="character" w:styleId="HTML-kode">
    <w:name w:val="HTML Code"/>
    <w:uiPriority w:val="99"/>
    <w:semiHidden/>
    <w:unhideWhenUsed/>
    <w:rsid w:val="00D41F74"/>
    <w:rPr>
      <w:rFonts w:ascii="Consolas" w:hAnsi="Consolas"/>
      <w:sz w:val="20"/>
      <w:szCs w:val="20"/>
    </w:rPr>
  </w:style>
  <w:style w:type="character" w:styleId="HTML-definisjon">
    <w:name w:val="HTML Definition"/>
    <w:uiPriority w:val="99"/>
    <w:semiHidden/>
    <w:unhideWhenUsed/>
    <w:rsid w:val="00D41F74"/>
    <w:rPr>
      <w:i/>
      <w:iCs/>
    </w:rPr>
  </w:style>
  <w:style w:type="character" w:styleId="HTML-tastatur">
    <w:name w:val="HTML Keyboard"/>
    <w:uiPriority w:val="99"/>
    <w:semiHidden/>
    <w:unhideWhenUsed/>
    <w:rsid w:val="00D41F74"/>
    <w:rPr>
      <w:rFonts w:ascii="Consolas" w:hAnsi="Consolas"/>
      <w:sz w:val="20"/>
      <w:szCs w:val="20"/>
    </w:rPr>
  </w:style>
  <w:style w:type="paragraph" w:styleId="HTML-forhndsformatert">
    <w:name w:val="HTML Preformatted"/>
    <w:basedOn w:val="Normal"/>
    <w:link w:val="HTML-forhndsformatertTegn"/>
    <w:uiPriority w:val="99"/>
    <w:semiHidden/>
    <w:unhideWhenUsed/>
    <w:rsid w:val="00D41F74"/>
    <w:pPr>
      <w:spacing w:after="0" w:line="240" w:lineRule="auto"/>
    </w:pPr>
    <w:rPr>
      <w:rFonts w:ascii="Consolas" w:hAnsi="Consolas"/>
      <w:szCs w:val="20"/>
    </w:rPr>
  </w:style>
  <w:style w:type="character" w:customStyle="1" w:styleId="HTML-forhndsformatertTegn">
    <w:name w:val="HTML-forhåndsformatert Tegn"/>
    <w:link w:val="HTML-forhndsformatert"/>
    <w:uiPriority w:val="99"/>
    <w:semiHidden/>
    <w:rsid w:val="00D41F74"/>
    <w:rPr>
      <w:rFonts w:ascii="Consolas" w:eastAsia="Times New Roman" w:hAnsi="Consolas"/>
      <w:szCs w:val="20"/>
    </w:rPr>
  </w:style>
  <w:style w:type="character" w:styleId="HTML-eksempel">
    <w:name w:val="HTML Sample"/>
    <w:uiPriority w:val="99"/>
    <w:semiHidden/>
    <w:unhideWhenUsed/>
    <w:rsid w:val="00D41F74"/>
    <w:rPr>
      <w:rFonts w:ascii="Consolas" w:hAnsi="Consolas"/>
      <w:sz w:val="24"/>
      <w:szCs w:val="24"/>
    </w:rPr>
  </w:style>
  <w:style w:type="character" w:styleId="HTML-skrivemaskin">
    <w:name w:val="HTML Typewriter"/>
    <w:uiPriority w:val="99"/>
    <w:semiHidden/>
    <w:unhideWhenUsed/>
    <w:rsid w:val="00D41F74"/>
    <w:rPr>
      <w:rFonts w:ascii="Consolas" w:hAnsi="Consolas"/>
      <w:sz w:val="20"/>
      <w:szCs w:val="20"/>
    </w:rPr>
  </w:style>
  <w:style w:type="character" w:styleId="HTML-variabel">
    <w:name w:val="HTML Variable"/>
    <w:uiPriority w:val="99"/>
    <w:semiHidden/>
    <w:unhideWhenUsed/>
    <w:rsid w:val="00D41F74"/>
    <w:rPr>
      <w:i/>
      <w:iCs/>
    </w:rPr>
  </w:style>
  <w:style w:type="paragraph" w:styleId="Kommentaremne">
    <w:name w:val="annotation subject"/>
    <w:basedOn w:val="Merknadstekst"/>
    <w:next w:val="Merknadstekst"/>
    <w:link w:val="KommentaremneTegn"/>
    <w:uiPriority w:val="99"/>
    <w:semiHidden/>
    <w:unhideWhenUsed/>
    <w:rsid w:val="00D41F74"/>
    <w:pPr>
      <w:spacing w:line="240" w:lineRule="auto"/>
    </w:pPr>
    <w:rPr>
      <w:b/>
      <w:bCs/>
      <w:szCs w:val="20"/>
    </w:rPr>
  </w:style>
  <w:style w:type="character" w:customStyle="1" w:styleId="KommentaremneTegn">
    <w:name w:val="Kommentaremne Tegn"/>
    <w:link w:val="Kommentaremne"/>
    <w:uiPriority w:val="99"/>
    <w:semiHidden/>
    <w:rsid w:val="00D41F74"/>
    <w:rPr>
      <w:rFonts w:ascii="Open Sans" w:eastAsia="Times New Roman" w:hAnsi="Open Sans"/>
      <w:b/>
      <w:bCs/>
      <w:szCs w:val="20"/>
    </w:rPr>
  </w:style>
  <w:style w:type="paragraph" w:styleId="Bobletekst">
    <w:name w:val="Balloon Text"/>
    <w:basedOn w:val="Normal"/>
    <w:link w:val="BobletekstTegn"/>
    <w:uiPriority w:val="99"/>
    <w:semiHidden/>
    <w:unhideWhenUsed/>
    <w:rsid w:val="00D41F74"/>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D41F74"/>
    <w:rPr>
      <w:rFonts w:ascii="Tahoma" w:eastAsia="Times New Roman" w:hAnsi="Tahoma" w:cs="Tahoma"/>
      <w:sz w:val="16"/>
      <w:szCs w:val="16"/>
    </w:rPr>
  </w:style>
  <w:style w:type="table" w:styleId="Tabellrutenett">
    <w:name w:val="Table Grid"/>
    <w:basedOn w:val="Vanligtabell"/>
    <w:uiPriority w:val="59"/>
    <w:rsid w:val="00D41F74"/>
    <w:pPr>
      <w:spacing w:after="0" w:line="240" w:lineRule="auto"/>
    </w:pPr>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ssholdertekst">
    <w:name w:val="Placeholder Text"/>
    <w:uiPriority w:val="99"/>
    <w:semiHidden/>
    <w:rsid w:val="00D41F74"/>
    <w:rPr>
      <w:color w:val="808080"/>
    </w:rPr>
  </w:style>
  <w:style w:type="paragraph" w:styleId="Ingenmellomrom">
    <w:name w:val="No Spacing"/>
    <w:uiPriority w:val="1"/>
    <w:qFormat/>
    <w:rsid w:val="00D41F74"/>
    <w:pPr>
      <w:spacing w:after="0" w:line="240" w:lineRule="auto"/>
    </w:pPr>
    <w:rPr>
      <w:rFonts w:ascii="Calibri" w:eastAsia="Times New Roman" w:hAnsi="Calibri"/>
      <w:sz w:val="24"/>
    </w:rPr>
  </w:style>
  <w:style w:type="paragraph" w:styleId="Listeavsnitt">
    <w:name w:val="List Paragraph"/>
    <w:basedOn w:val="friliste"/>
    <w:uiPriority w:val="34"/>
    <w:qFormat/>
    <w:rsid w:val="00D41F74"/>
    <w:pPr>
      <w:spacing w:before="0"/>
      <w:ind w:firstLine="0"/>
    </w:pPr>
  </w:style>
  <w:style w:type="paragraph" w:styleId="Sitat">
    <w:name w:val="Quote"/>
    <w:basedOn w:val="Normal"/>
    <w:next w:val="Normal"/>
    <w:link w:val="SitatTegn"/>
    <w:uiPriority w:val="29"/>
    <w:qFormat/>
    <w:rsid w:val="00D41F74"/>
    <w:pPr>
      <w:spacing w:before="200"/>
      <w:ind w:left="864" w:right="864"/>
      <w:jc w:val="center"/>
    </w:pPr>
    <w:rPr>
      <w:i/>
      <w:iCs/>
      <w:color w:val="404040"/>
    </w:rPr>
  </w:style>
  <w:style w:type="character" w:customStyle="1" w:styleId="SitatTegn">
    <w:name w:val="Sitat Tegn"/>
    <w:link w:val="Sitat"/>
    <w:uiPriority w:val="29"/>
    <w:rsid w:val="00D41F74"/>
    <w:rPr>
      <w:rFonts w:ascii="Open Sans" w:eastAsia="Times New Roman" w:hAnsi="Open Sans"/>
      <w:i/>
      <w:iCs/>
      <w:color w:val="404040"/>
    </w:rPr>
  </w:style>
  <w:style w:type="paragraph" w:styleId="Sterktsitat">
    <w:name w:val="Intense Quote"/>
    <w:basedOn w:val="Normal"/>
    <w:next w:val="Normal"/>
    <w:link w:val="SterktsitatTegn"/>
    <w:uiPriority w:val="30"/>
    <w:qFormat/>
    <w:rsid w:val="00D41F74"/>
    <w:pPr>
      <w:pBdr>
        <w:bottom w:val="single" w:sz="4" w:space="4" w:color="5B9BD5"/>
      </w:pBdr>
      <w:spacing w:before="200" w:after="280"/>
      <w:ind w:left="936" w:right="936"/>
    </w:pPr>
    <w:rPr>
      <w:b/>
      <w:bCs/>
      <w:i/>
      <w:iCs/>
      <w:color w:val="5B9BD5"/>
    </w:rPr>
  </w:style>
  <w:style w:type="character" w:customStyle="1" w:styleId="SterktsitatTegn">
    <w:name w:val="Sterkt sitat Tegn"/>
    <w:link w:val="Sterktsitat"/>
    <w:uiPriority w:val="30"/>
    <w:rsid w:val="00D41F74"/>
    <w:rPr>
      <w:rFonts w:ascii="Open Sans" w:eastAsia="Times New Roman" w:hAnsi="Open Sans"/>
      <w:b/>
      <w:bCs/>
      <w:i/>
      <w:iCs/>
      <w:color w:val="5B9BD5"/>
    </w:rPr>
  </w:style>
  <w:style w:type="character" w:styleId="Svakutheving">
    <w:name w:val="Subtle Emphasis"/>
    <w:uiPriority w:val="19"/>
    <w:qFormat/>
    <w:rsid w:val="00D41F74"/>
    <w:rPr>
      <w:i/>
      <w:iCs/>
      <w:color w:val="808080"/>
    </w:rPr>
  </w:style>
  <w:style w:type="character" w:styleId="Sterkutheving">
    <w:name w:val="Intense Emphasis"/>
    <w:uiPriority w:val="21"/>
    <w:qFormat/>
    <w:rsid w:val="00D41F74"/>
    <w:rPr>
      <w:b/>
      <w:bCs/>
      <w:i/>
      <w:iCs/>
      <w:color w:val="5B9BD5"/>
    </w:rPr>
  </w:style>
  <w:style w:type="character" w:styleId="Svakreferanse">
    <w:name w:val="Subtle Reference"/>
    <w:uiPriority w:val="31"/>
    <w:qFormat/>
    <w:rsid w:val="00D41F74"/>
    <w:rPr>
      <w:smallCaps/>
      <w:color w:val="ED7D31"/>
      <w:u w:val="single"/>
    </w:rPr>
  </w:style>
  <w:style w:type="character" w:styleId="Sterkreferanse">
    <w:name w:val="Intense Reference"/>
    <w:uiPriority w:val="32"/>
    <w:qFormat/>
    <w:rsid w:val="00D41F74"/>
    <w:rPr>
      <w:b/>
      <w:bCs/>
      <w:smallCaps/>
      <w:color w:val="ED7D31"/>
      <w:spacing w:val="5"/>
      <w:u w:val="single"/>
    </w:rPr>
  </w:style>
  <w:style w:type="character" w:styleId="Boktittel">
    <w:name w:val="Book Title"/>
    <w:uiPriority w:val="33"/>
    <w:qFormat/>
    <w:rsid w:val="00D41F74"/>
    <w:rPr>
      <w:b/>
      <w:bCs/>
      <w:smallCaps/>
      <w:spacing w:val="5"/>
    </w:rPr>
  </w:style>
  <w:style w:type="paragraph" w:styleId="Bibliografi">
    <w:name w:val="Bibliography"/>
    <w:basedOn w:val="Normal"/>
    <w:next w:val="Normal"/>
    <w:uiPriority w:val="37"/>
    <w:semiHidden/>
    <w:unhideWhenUsed/>
    <w:rsid w:val="00D41F74"/>
  </w:style>
  <w:style w:type="paragraph" w:styleId="Overskriftforinnholdsfortegnelse">
    <w:name w:val="TOC Heading"/>
    <w:basedOn w:val="Overskrift1"/>
    <w:next w:val="Normal"/>
    <w:uiPriority w:val="39"/>
    <w:semiHidden/>
    <w:unhideWhenUsed/>
    <w:qFormat/>
    <w:rsid w:val="00D41F74"/>
    <w:pPr>
      <w:numPr>
        <w:numId w:val="0"/>
      </w:numPr>
      <w:spacing w:before="480" w:after="0"/>
      <w:outlineLvl w:val="9"/>
    </w:pPr>
    <w:rPr>
      <w:rFonts w:ascii="Calibri Light" w:hAnsi="Calibri Light" w:cs="Times New Roman"/>
      <w:bCs/>
      <w:color w:val="2E74B5"/>
      <w:kern w:val="0"/>
      <w:sz w:val="28"/>
      <w:szCs w:val="28"/>
    </w:rPr>
  </w:style>
  <w:style w:type="table" w:styleId="Listetabell5mrkuthevingsfarge5">
    <w:name w:val="List Table 5 Dark Accent 5"/>
    <w:basedOn w:val="Vanligtabell"/>
    <w:uiPriority w:val="50"/>
    <w:rsid w:val="00D41F74"/>
    <w:pPr>
      <w:spacing w:after="0" w:line="240" w:lineRule="auto"/>
    </w:pPr>
    <w:rPr>
      <w:rFonts w:eastAsia="Calibri"/>
      <w:color w:val="FFFFFF"/>
      <w:lang w:eastAsia="en-US"/>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D41F74"/>
    <w:pPr>
      <w:spacing w:after="0" w:line="240" w:lineRule="auto"/>
    </w:pPr>
    <w:rPr>
      <w:rFonts w:eastAsia="Calibri"/>
      <w:lang w:eastAsia="en-US"/>
    </w:rPr>
    <w:tblPr>
      <w:tblBorders>
        <w:top w:val="single" w:sz="36" w:space="0" w:color="FFFFFF"/>
        <w:bottom w:val="single" w:sz="36" w:space="0" w:color="FFFFFF"/>
      </w:tblBorders>
      <w:tblCellMar>
        <w:top w:w="57" w:type="dxa"/>
        <w:bottom w:w="57" w:type="dxa"/>
      </w:tblCellMar>
    </w:tblPr>
    <w:tcPr>
      <w:shd w:val="clear" w:color="auto" w:fill="BFBFBF"/>
      <w:tcMar>
        <w:top w:w="227" w:type="dxa"/>
        <w:left w:w="170" w:type="dxa"/>
        <w:bottom w:w="170" w:type="dxa"/>
        <w:right w:w="170" w:type="dxa"/>
      </w:tcMar>
    </w:tcPr>
  </w:style>
  <w:style w:type="table" w:styleId="Listetabell5mrkuthevingsfarge3">
    <w:name w:val="List Table 5 Dark Accent 3"/>
    <w:basedOn w:val="Vanligtabell"/>
    <w:uiPriority w:val="50"/>
    <w:rsid w:val="00D41F74"/>
    <w:pPr>
      <w:spacing w:after="0" w:line="240" w:lineRule="auto"/>
    </w:pPr>
    <w:rPr>
      <w:rFonts w:eastAsia="Calibri"/>
      <w:color w:val="FFFFFF"/>
      <w:lang w:eastAsia="en-US"/>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D41F74"/>
    <w:tblPr/>
    <w:tcPr>
      <w:shd w:val="clear" w:color="auto" w:fill="BDD6EE"/>
    </w:tcPr>
  </w:style>
  <w:style w:type="table" w:customStyle="1" w:styleId="GronnBoks">
    <w:name w:val="GronnBoks"/>
    <w:basedOn w:val="StandardBoks"/>
    <w:uiPriority w:val="99"/>
    <w:rsid w:val="00D41F74"/>
    <w:tblPr/>
    <w:tcPr>
      <w:shd w:val="clear" w:color="auto" w:fill="C5E0B3"/>
    </w:tcPr>
  </w:style>
  <w:style w:type="table" w:customStyle="1" w:styleId="RodBoks">
    <w:name w:val="RodBoks"/>
    <w:basedOn w:val="StandardBoks"/>
    <w:uiPriority w:val="99"/>
    <w:rsid w:val="00D41F74"/>
    <w:tblPr/>
    <w:tcPr>
      <w:shd w:val="clear" w:color="auto" w:fill="FFB3B3"/>
    </w:tcPr>
  </w:style>
  <w:style w:type="paragraph" w:customStyle="1" w:styleId="BoksGraaTittel">
    <w:name w:val="BoksGraaTittel"/>
    <w:basedOn w:val="Normal"/>
    <w:next w:val="Normal"/>
    <w:qFormat/>
    <w:rsid w:val="00D41F74"/>
    <w:pPr>
      <w:pBdr>
        <w:top w:val="single" w:sz="2" w:space="6" w:color="767171"/>
        <w:left w:val="single" w:sz="2" w:space="6" w:color="767171"/>
        <w:bottom w:val="single" w:sz="2" w:space="4" w:color="767171"/>
        <w:right w:val="single" w:sz="2" w:space="6" w:color="767171"/>
      </w:pBdr>
      <w:shd w:val="clear" w:color="auto" w:fill="767171"/>
      <w:ind w:left="227" w:right="227"/>
    </w:pPr>
    <w:rPr>
      <w:b/>
      <w:color w:val="F2F2F2"/>
    </w:rPr>
  </w:style>
  <w:style w:type="paragraph" w:customStyle="1" w:styleId="BoksBlaaTittel">
    <w:name w:val="BoksBlaaTittel"/>
    <w:basedOn w:val="BoksGraaTittel"/>
    <w:next w:val="Normal"/>
    <w:qFormat/>
    <w:rsid w:val="00D41F74"/>
    <w:pPr>
      <w:pBdr>
        <w:top w:val="single" w:sz="2" w:space="6" w:color="2E74B5"/>
        <w:left w:val="single" w:sz="2" w:space="6" w:color="2E74B5"/>
        <w:bottom w:val="single" w:sz="2" w:space="4" w:color="2E74B5"/>
        <w:right w:val="single" w:sz="2" w:space="6" w:color="2E74B5"/>
      </w:pBdr>
      <w:shd w:val="clear" w:color="auto" w:fill="2E74B5"/>
    </w:pPr>
  </w:style>
  <w:style w:type="paragraph" w:customStyle="1" w:styleId="BoksRodTittel">
    <w:name w:val="BoksRodTittel"/>
    <w:basedOn w:val="BoksGraaTittel"/>
    <w:next w:val="Normal"/>
    <w:qFormat/>
    <w:rsid w:val="00D41F74"/>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D41F74"/>
    <w:pPr>
      <w:pBdr>
        <w:top w:val="single" w:sz="2" w:space="6" w:color="538135"/>
        <w:left w:val="single" w:sz="2" w:space="6" w:color="538135"/>
        <w:bottom w:val="single" w:sz="2" w:space="4" w:color="538135"/>
        <w:right w:val="single" w:sz="2" w:space="6" w:color="538135"/>
      </w:pBdr>
      <w:shd w:val="clear" w:color="auto" w:fill="538135"/>
    </w:pPr>
  </w:style>
  <w:style w:type="character" w:customStyle="1" w:styleId="understreket">
    <w:name w:val="understreket"/>
    <w:uiPriority w:val="1"/>
    <w:rsid w:val="00D41F74"/>
    <w:rPr>
      <w:u w:val="single"/>
    </w:rPr>
  </w:style>
  <w:style w:type="paragraph" w:customStyle="1" w:styleId="del-nr">
    <w:name w:val="del-nr"/>
    <w:basedOn w:val="Normal"/>
    <w:qFormat/>
    <w:rsid w:val="00D41F74"/>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D41F74"/>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tblRad">
    <w:name w:val="tblRad"/>
    <w:rsid w:val="00D41F74"/>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D41F74"/>
  </w:style>
  <w:style w:type="paragraph" w:customStyle="1" w:styleId="tbl2LinjeSumBold">
    <w:name w:val="tbl2LinjeSumBold"/>
    <w:basedOn w:val="tblRad"/>
    <w:rsid w:val="00D41F74"/>
    <w:rPr>
      <w:b/>
    </w:rPr>
  </w:style>
  <w:style w:type="paragraph" w:customStyle="1" w:styleId="tblDelsum1">
    <w:name w:val="tblDelsum1"/>
    <w:basedOn w:val="tblRad"/>
    <w:rsid w:val="00D41F74"/>
    <w:rPr>
      <w:i/>
    </w:rPr>
  </w:style>
  <w:style w:type="paragraph" w:customStyle="1" w:styleId="tblDelsum1-Kapittel">
    <w:name w:val="tblDelsum1 - Kapittel"/>
    <w:basedOn w:val="tblDelsum1"/>
    <w:rsid w:val="00D41F74"/>
    <w:pPr>
      <w:keepNext w:val="0"/>
    </w:pPr>
  </w:style>
  <w:style w:type="paragraph" w:customStyle="1" w:styleId="tblDelsum2">
    <w:name w:val="tblDelsum2"/>
    <w:basedOn w:val="tblRad"/>
    <w:rsid w:val="00D41F74"/>
    <w:rPr>
      <w:b/>
      <w:i/>
    </w:rPr>
  </w:style>
  <w:style w:type="paragraph" w:customStyle="1" w:styleId="tblDelsum2-Kapittel">
    <w:name w:val="tblDelsum2 - Kapittel"/>
    <w:basedOn w:val="tblDelsum2"/>
    <w:rsid w:val="00D41F74"/>
    <w:pPr>
      <w:keepNext w:val="0"/>
    </w:pPr>
  </w:style>
  <w:style w:type="paragraph" w:customStyle="1" w:styleId="tblTabelloverskrift">
    <w:name w:val="tblTabelloverskrift"/>
    <w:rsid w:val="00D41F74"/>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D41F74"/>
    <w:pPr>
      <w:spacing w:after="0"/>
      <w:jc w:val="right"/>
    </w:pPr>
    <w:rPr>
      <w:b w:val="0"/>
      <w:caps w:val="0"/>
      <w:sz w:val="16"/>
    </w:rPr>
  </w:style>
  <w:style w:type="paragraph" w:customStyle="1" w:styleId="tblKategoriOverskrift">
    <w:name w:val="tblKategoriOverskrift"/>
    <w:basedOn w:val="tblRad"/>
    <w:rsid w:val="00D41F74"/>
    <w:pPr>
      <w:spacing w:before="120"/>
    </w:pPr>
    <w:rPr>
      <w:b/>
    </w:rPr>
  </w:style>
  <w:style w:type="paragraph" w:customStyle="1" w:styleId="tblKolonneoverskrift">
    <w:name w:val="tblKolonneoverskrift"/>
    <w:basedOn w:val="Normal"/>
    <w:rsid w:val="00D41F74"/>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D41F74"/>
    <w:pPr>
      <w:spacing w:after="360"/>
      <w:jc w:val="center"/>
    </w:pPr>
    <w:rPr>
      <w:b w:val="0"/>
      <w:caps w:val="0"/>
    </w:rPr>
  </w:style>
  <w:style w:type="paragraph" w:customStyle="1" w:styleId="tblKolonneoverskrift-Vedtak">
    <w:name w:val="tblKolonneoverskrift - Vedtak"/>
    <w:basedOn w:val="tblTabelloverskrift-Vedtak"/>
    <w:rsid w:val="00D41F74"/>
    <w:pPr>
      <w:spacing w:after="0"/>
    </w:pPr>
  </w:style>
  <w:style w:type="paragraph" w:customStyle="1" w:styleId="tblOverskrift-Vedtak">
    <w:name w:val="tblOverskrift - Vedtak"/>
    <w:basedOn w:val="tblRad"/>
    <w:rsid w:val="00D41F74"/>
    <w:pPr>
      <w:spacing w:before="360"/>
      <w:jc w:val="center"/>
    </w:pPr>
  </w:style>
  <w:style w:type="paragraph" w:customStyle="1" w:styleId="tblRadBold">
    <w:name w:val="tblRadBold"/>
    <w:basedOn w:val="tblRad"/>
    <w:rsid w:val="00D41F74"/>
    <w:rPr>
      <w:b/>
    </w:rPr>
  </w:style>
  <w:style w:type="paragraph" w:customStyle="1" w:styleId="tblRadItalic">
    <w:name w:val="tblRadItalic"/>
    <w:basedOn w:val="tblRad"/>
    <w:rsid w:val="00D41F74"/>
    <w:rPr>
      <w:i/>
    </w:rPr>
  </w:style>
  <w:style w:type="paragraph" w:customStyle="1" w:styleId="tblRadItalicSiste">
    <w:name w:val="tblRadItalicSiste"/>
    <w:basedOn w:val="tblRadItalic"/>
    <w:rsid w:val="00D41F74"/>
  </w:style>
  <w:style w:type="paragraph" w:customStyle="1" w:styleId="tblRadMedLuft">
    <w:name w:val="tblRadMedLuft"/>
    <w:basedOn w:val="tblRad"/>
    <w:rsid w:val="00D41F74"/>
    <w:pPr>
      <w:spacing w:before="120"/>
    </w:pPr>
  </w:style>
  <w:style w:type="paragraph" w:customStyle="1" w:styleId="tblRadMedLuftSiste">
    <w:name w:val="tblRadMedLuftSiste"/>
    <w:basedOn w:val="tblRadMedLuft"/>
    <w:rsid w:val="00D41F74"/>
    <w:pPr>
      <w:spacing w:after="120"/>
    </w:pPr>
  </w:style>
  <w:style w:type="paragraph" w:customStyle="1" w:styleId="tblRadMedLuftSiste-Vedtak">
    <w:name w:val="tblRadMedLuftSiste - Vedtak"/>
    <w:basedOn w:val="tblRadMedLuftSiste"/>
    <w:rsid w:val="00D41F74"/>
    <w:pPr>
      <w:keepNext w:val="0"/>
    </w:pPr>
  </w:style>
  <w:style w:type="paragraph" w:customStyle="1" w:styleId="tblRadSiste">
    <w:name w:val="tblRadSiste"/>
    <w:basedOn w:val="tblRad"/>
    <w:rsid w:val="00D41F74"/>
  </w:style>
  <w:style w:type="paragraph" w:customStyle="1" w:styleId="tblSluttsum">
    <w:name w:val="tblSluttsum"/>
    <w:basedOn w:val="tblRad"/>
    <w:rsid w:val="00D41F74"/>
    <w:pPr>
      <w:spacing w:before="120"/>
    </w:pPr>
    <w:rPr>
      <w:b/>
      <w:i/>
    </w:rPr>
  </w:style>
  <w:style w:type="paragraph" w:customStyle="1" w:styleId="Stil1">
    <w:name w:val="Stil1"/>
    <w:basedOn w:val="Normal"/>
    <w:qFormat/>
    <w:rsid w:val="00D41F74"/>
    <w:pPr>
      <w:spacing w:after="100"/>
    </w:pPr>
  </w:style>
  <w:style w:type="paragraph" w:customStyle="1" w:styleId="Stil2">
    <w:name w:val="Stil2"/>
    <w:basedOn w:val="Normal"/>
    <w:autoRedefine/>
    <w:qFormat/>
    <w:rsid w:val="00D41F74"/>
    <w:pPr>
      <w:spacing w:after="100"/>
    </w:pPr>
  </w:style>
  <w:style w:type="paragraph" w:customStyle="1" w:styleId="Forside-departement">
    <w:name w:val="Forside-departement"/>
    <w:qFormat/>
    <w:rsid w:val="00D41F74"/>
    <w:pPr>
      <w:spacing w:after="0" w:line="280" w:lineRule="atLeast"/>
    </w:pPr>
    <w:rPr>
      <w:rFonts w:ascii="Open Sans" w:eastAsia="Times New Roman" w:hAnsi="Open Sans" w:cs="Open Sans"/>
      <w:sz w:val="24"/>
      <w:szCs w:val="24"/>
    </w:rPr>
  </w:style>
  <w:style w:type="paragraph" w:customStyle="1" w:styleId="Forside-rapport">
    <w:name w:val="Forside-rapport"/>
    <w:qFormat/>
    <w:rsid w:val="00D41F74"/>
    <w:pPr>
      <w:jc w:val="right"/>
    </w:pPr>
    <w:rPr>
      <w:rFonts w:ascii="Open Sans" w:eastAsia="Times New Roman" w:hAnsi="Open Sans" w:cs="Open Sans"/>
      <w:sz w:val="24"/>
      <w:szCs w:val="24"/>
    </w:rPr>
  </w:style>
  <w:style w:type="paragraph" w:customStyle="1" w:styleId="Forside-tittel">
    <w:name w:val="Forside-tittel"/>
    <w:next w:val="Forside-departement"/>
    <w:qFormat/>
    <w:rsid w:val="00D41F74"/>
    <w:pPr>
      <w:spacing w:after="0" w:line="240" w:lineRule="auto"/>
    </w:pPr>
    <w:rPr>
      <w:rFonts w:ascii="Open Sans" w:eastAsia="Times New Roman" w:hAnsi="Open Sans" w:cs="Open Sans"/>
      <w:color w:val="000000"/>
      <w:sz w:val="66"/>
      <w:szCs w:val="66"/>
      <w:lang w:eastAsia="en-US"/>
    </w:rPr>
  </w:style>
  <w:style w:type="character" w:styleId="Emneknagg">
    <w:name w:val="Hashtag"/>
    <w:basedOn w:val="Standardskriftforavsnitt"/>
    <w:uiPriority w:val="99"/>
    <w:semiHidden/>
    <w:unhideWhenUsed/>
    <w:rsid w:val="001F3D79"/>
    <w:rPr>
      <w:color w:val="2B579A"/>
      <w:shd w:val="clear" w:color="auto" w:fill="E1DFDD"/>
    </w:rPr>
  </w:style>
  <w:style w:type="character" w:styleId="Omtale">
    <w:name w:val="Mention"/>
    <w:basedOn w:val="Standardskriftforavsnitt"/>
    <w:uiPriority w:val="99"/>
    <w:semiHidden/>
    <w:unhideWhenUsed/>
    <w:rsid w:val="001F3D79"/>
    <w:rPr>
      <w:color w:val="2B579A"/>
      <w:shd w:val="clear" w:color="auto" w:fill="E1DFDD"/>
    </w:rPr>
  </w:style>
  <w:style w:type="character" w:styleId="Smarthyperkobling">
    <w:name w:val="Smart Hyperlink"/>
    <w:basedOn w:val="Standardskriftforavsnitt"/>
    <w:uiPriority w:val="99"/>
    <w:semiHidden/>
    <w:unhideWhenUsed/>
    <w:rsid w:val="001F3D79"/>
    <w:rPr>
      <w:u w:val="dotted"/>
    </w:rPr>
  </w:style>
  <w:style w:type="character" w:styleId="Smartkobling">
    <w:name w:val="Smart Link"/>
    <w:basedOn w:val="Standardskriftforavsnitt"/>
    <w:uiPriority w:val="99"/>
    <w:semiHidden/>
    <w:unhideWhenUsed/>
    <w:rsid w:val="001F3D79"/>
    <w:rPr>
      <w:color w:val="0000FF"/>
      <w:u w:val="single"/>
      <w:shd w:val="clear" w:color="auto" w:fill="F3F2F1"/>
    </w:rPr>
  </w:style>
  <w:style w:type="character" w:styleId="Ulstomtale">
    <w:name w:val="Unresolved Mention"/>
    <w:basedOn w:val="Standardskriftforavsnitt"/>
    <w:uiPriority w:val="99"/>
    <w:semiHidden/>
    <w:unhideWhenUsed/>
    <w:rsid w:val="001F3D79"/>
    <w:rPr>
      <w:color w:val="605E5C"/>
      <w:shd w:val="clear" w:color="auto" w:fill="E1DFDD"/>
    </w:rPr>
  </w:style>
  <w:style w:type="character" w:customStyle="1" w:styleId="spelle">
    <w:name w:val="spelle"/>
    <w:uiPriority w:val="99"/>
    <w:rsid w:val="00CF555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lovdata.no/dokument/SF/forskrift/2017-06-19-840" TargetMode="External"/><Relationship Id="rId299" Type="http://schemas.openxmlformats.org/officeDocument/2006/relationships/hyperlink" Target="http://www.planlegging.no/" TargetMode="External"/><Relationship Id="rId303" Type="http://schemas.openxmlformats.org/officeDocument/2006/relationships/hyperlink" Target="https://www.regjeringen.no/no/tema/plan-bygg-og-eiendom/plan--og-bygningsloven/plan/planlegging/veiledning/plankart-planregister/standarder-arealplaner/id2836126/" TargetMode="External"/><Relationship Id="rId21" Type="http://schemas.openxmlformats.org/officeDocument/2006/relationships/hyperlink" Target="http://www.regjeringen.no/nb/dep/md/dok/veiledninger/2009/ny-versjon-lovkommentar-til-plandelen-i-/kapittel-11-kommuneplan/-11-5-kommuneplanens-arealdel.html?id=556794" TargetMode="External"/><Relationship Id="rId42" Type="http://schemas.openxmlformats.org/officeDocument/2006/relationships/hyperlink" Target="https://lovdata.no/lov/2008-06-27-71/&#167;4-1" TargetMode="External"/><Relationship Id="rId63" Type="http://schemas.openxmlformats.org/officeDocument/2006/relationships/hyperlink" Target="http://www.lovdata.no/all/tl-20080627-071-026.html" TargetMode="External"/><Relationship Id="rId84" Type="http://schemas.openxmlformats.org/officeDocument/2006/relationships/hyperlink" Target="http://www.regjeringen.no/id2836126%20" TargetMode="External"/><Relationship Id="rId138" Type="http://schemas.openxmlformats.org/officeDocument/2006/relationships/hyperlink" Target="https://www.miljodirektoratet.no/myndigheter/arealplanlegging/miljohensyn-i-arealplanlegging/naturmangfold/arter-i-arealplanlegging/" TargetMode="External"/><Relationship Id="rId159" Type="http://schemas.openxmlformats.org/officeDocument/2006/relationships/hyperlink" Target="http://www.regjeringen.no/nn/dep/lmd/dokument/proposisjonar-og-meldingar/Odelstingsproposisjonar/20042005/otprp-nr-28-2004-2005-.html?id=394700" TargetMode="External"/><Relationship Id="rId170" Type="http://schemas.openxmlformats.org/officeDocument/2006/relationships/hyperlink" Target="https://www.regjeringen.no/no/dokumenter/planlegging-i-sjoomradene/id2700314/" TargetMode="External"/><Relationship Id="rId191" Type="http://schemas.openxmlformats.org/officeDocument/2006/relationships/hyperlink" Target="https://www.mattilsynet.no/om_mattilsynet/gjeldende_regelverk/veiledere/veiledning_til_drikkevannsforskriften.25091" TargetMode="External"/><Relationship Id="rId205" Type="http://schemas.openxmlformats.org/officeDocument/2006/relationships/hyperlink" Target="https://www.nve.no/vann-vassdrag-og-miljo/verneplan-for-vassdrag/" TargetMode="External"/><Relationship Id="rId226" Type="http://schemas.openxmlformats.org/officeDocument/2006/relationships/hyperlink" Target="https://www.nve.no/nytt-fra-nve/nyheter-konsesjon/nve-ny-veileder-for-soknader-om-nettanlegg/" TargetMode="External"/><Relationship Id="rId247" Type="http://schemas.openxmlformats.org/officeDocument/2006/relationships/hyperlink" Target="http://www.lovdata.no/all/tl-20080627-071-037.html" TargetMode="External"/><Relationship Id="rId107" Type="http://schemas.openxmlformats.org/officeDocument/2006/relationships/hyperlink" Target="https://www.nve.no/konsesjon/konsesjonsbehandling-av-vannkraft/sma-vannkraftverk/" TargetMode="External"/><Relationship Id="rId268" Type="http://schemas.openxmlformats.org/officeDocument/2006/relationships/hyperlink" Target="https://www.regjeringen.no/no/dokumenter/grad-av-utnytting/id749790/" TargetMode="External"/><Relationship Id="rId289" Type="http://schemas.openxmlformats.org/officeDocument/2006/relationships/hyperlink" Target="https://lovdata.no/dokument/NLO/lov/1992-09-25-107" TargetMode="External"/><Relationship Id="rId11" Type="http://schemas.openxmlformats.org/officeDocument/2006/relationships/hyperlink" Target="http://www.regjeringen.no/nb/dep/md/dok/veiledninger/2011/kommunal-planstrategi.html?id=652436" TargetMode="External"/><Relationship Id="rId32" Type="http://schemas.openxmlformats.org/officeDocument/2006/relationships/hyperlink" Target="https://www.regjeringen.no/no/dokumenter/rikspolitiske-retningslinjer-for-a-styrk/id519347/" TargetMode="External"/><Relationship Id="rId53" Type="http://schemas.openxmlformats.org/officeDocument/2006/relationships/hyperlink" Target="https://lovdata.no/dokument/NL/lov/2006-05-19-16" TargetMode="External"/><Relationship Id="rId74" Type="http://schemas.openxmlformats.org/officeDocument/2006/relationships/hyperlink" Target="http://www.lovdata.no/all/tl-20080627-071-038.html" TargetMode="External"/><Relationship Id="rId128" Type="http://schemas.openxmlformats.org/officeDocument/2006/relationships/hyperlink" Target="https://lovdata.no/dokument/NL/lov/1993-06-11-101" TargetMode="External"/><Relationship Id="rId149" Type="http://schemas.openxmlformats.org/officeDocument/2006/relationships/hyperlink" Target="https://www.miljodirektoratet.no/ansvarsomrader/friluftsliv/" TargetMode="External"/><Relationship Id="rId5" Type="http://schemas.openxmlformats.org/officeDocument/2006/relationships/footnotes" Target="footnotes.xml"/><Relationship Id="rId95" Type="http://schemas.openxmlformats.org/officeDocument/2006/relationships/hyperlink" Target="http://www.regjeringen.no/nb/dep/md/dok/veiledninger/2011/temaveileder-mineralske-forekomster-og-p.html?id=652438" TargetMode="External"/><Relationship Id="rId160" Type="http://schemas.openxmlformats.org/officeDocument/2006/relationships/hyperlink" Target="https://www.regjeringen.no/no/dokumenter/reindrift-og-plan-og-bygningsloven/id2846344/" TargetMode="External"/><Relationship Id="rId181" Type="http://schemas.openxmlformats.org/officeDocument/2006/relationships/hyperlink" Target="http://www.lovdata.no/all/hl-19770610-082.html" TargetMode="External"/><Relationship Id="rId216" Type="http://schemas.openxmlformats.org/officeDocument/2006/relationships/hyperlink" Target="https://publikasjoner.nve.no/retningslinjer/2011/retningslinjer2011_02.pdf" TargetMode="External"/><Relationship Id="rId237" Type="http://schemas.openxmlformats.org/officeDocument/2006/relationships/hyperlink" Target="https://www.regjeringen.no/no/dokumenter/statlige-planretningslinjer-for-klima--og-energiplanlegging-og-klimatilpasning/id2612821/" TargetMode="External"/><Relationship Id="rId258" Type="http://schemas.openxmlformats.org/officeDocument/2006/relationships/hyperlink" Target="http://www.lovdata.no/all/tl-20080627-071-025.html" TargetMode="External"/><Relationship Id="rId279" Type="http://schemas.openxmlformats.org/officeDocument/2006/relationships/hyperlink" Target="https://lovdata.no/dokument/NL/lov/2008-06-27-71/KAPITTEL_4-1" TargetMode="External"/><Relationship Id="rId22" Type="http://schemas.openxmlformats.org/officeDocument/2006/relationships/hyperlink" Target="https://www.regjeringen.no/no/dokumenter/veiledning-til-forskrift-om-kart-stedfestet-informasjon-arealformal-og-digitalt-planregister/id2628439/" TargetMode="External"/><Relationship Id="rId43" Type="http://schemas.openxmlformats.org/officeDocument/2006/relationships/hyperlink" Target="https://www.regjeringen.no/no/dokumenter/kommunal-planstrategi/id652436/" TargetMode="External"/><Relationship Id="rId64" Type="http://schemas.openxmlformats.org/officeDocument/2006/relationships/hyperlink" Target="https://lovdata.no/dokument/NL/lov/2008-06-27-71/KAPITTEL_4-8" TargetMode="External"/><Relationship Id="rId118" Type="http://schemas.openxmlformats.org/officeDocument/2006/relationships/hyperlink" Target="https://www.regjeringen.no/no/dokumenter/grad-av-utnytting/id749790/" TargetMode="External"/><Relationship Id="rId139" Type="http://schemas.openxmlformats.org/officeDocument/2006/relationships/hyperlink" Target="https://lovdata.no/dokument/SF/forskrift/2009-06-26-861" TargetMode="External"/><Relationship Id="rId290" Type="http://schemas.openxmlformats.org/officeDocument/2006/relationships/hyperlink" Target="http://www.lovdata.no/all/nl-19920925-107.html" TargetMode="External"/><Relationship Id="rId304" Type="http://schemas.openxmlformats.org/officeDocument/2006/relationships/fontTable" Target="fontTable.xml"/><Relationship Id="rId85" Type="http://schemas.openxmlformats.org/officeDocument/2006/relationships/hyperlink" Target="https://www.regjeringen.no/no/tema/plan-bygg-og-eiendom/plan_bygningsloven/planlegging/veiledning/plankart_planregister/plankart/id2836126/?expand=factbox2836138" TargetMode="External"/><Relationship Id="rId150" Type="http://schemas.openxmlformats.org/officeDocument/2006/relationships/hyperlink" Target="https://www.miljodirektoratet.no/regelverk/lover/naturmangfoldloven/naturmangfoldloven-kapittel2-veiledning/" TargetMode="External"/><Relationship Id="rId171" Type="http://schemas.openxmlformats.org/officeDocument/2006/relationships/hyperlink" Target="http://www.lovdata.no/all/nl-20001124-082.html" TargetMode="External"/><Relationship Id="rId192" Type="http://schemas.openxmlformats.org/officeDocument/2006/relationships/hyperlink" Target="http://www.regjeringen.no/nb/dep/md/dok/lover_regler/retningslinjer/1994/t-1078-vernede-vassdrag.html?id=425432" TargetMode="External"/><Relationship Id="rId206" Type="http://schemas.openxmlformats.org/officeDocument/2006/relationships/image" Target="media/image20.jpeg"/><Relationship Id="rId227" Type="http://schemas.openxmlformats.org/officeDocument/2006/relationships/hyperlink" Target="https://www.kartverket.no/geodataarbeid/planarbeid/sikringssone-under-kraftlinjer" TargetMode="External"/><Relationship Id="rId248" Type="http://schemas.openxmlformats.org/officeDocument/2006/relationships/hyperlink" Target="http://www.lovdata.no/all/nl-20090619-100.html" TargetMode="External"/><Relationship Id="rId269" Type="http://schemas.openxmlformats.org/officeDocument/2006/relationships/hyperlink" Target="http://www.lovdata.no/all/nl-19810313-006.html" TargetMode="External"/><Relationship Id="rId12" Type="http://schemas.openxmlformats.org/officeDocument/2006/relationships/hyperlink" Target="https://www.regjeringen.no/no/dokumenter/kommuneplanprosessen-samfunnsdelen/id679401/" TargetMode="External"/><Relationship Id="rId33" Type="http://schemas.openxmlformats.org/officeDocument/2006/relationships/image" Target="media/image3.jpeg"/><Relationship Id="rId108" Type="http://schemas.openxmlformats.org/officeDocument/2006/relationships/hyperlink" Target="http://www.regjeringen.no/nb/dep/oed/dok/lover_regler/retningslinjer/2007/Retningslinjer-for-sma-vannkraftverk.html?id=473169" TargetMode="External"/><Relationship Id="rId129" Type="http://schemas.openxmlformats.org/officeDocument/2006/relationships/hyperlink" Target="https://lovdata.no/dokument/NL/lov/2019-06-21-70" TargetMode="External"/><Relationship Id="rId280" Type="http://schemas.openxmlformats.org/officeDocument/2006/relationships/hyperlink" Target="http://www.lovdata.no/all/tl-20080627-071-029.html" TargetMode="External"/><Relationship Id="rId54" Type="http://schemas.openxmlformats.org/officeDocument/2006/relationships/hyperlink" Target="https://www.regjeringen.no/no/dokumenter/retningslinjer-for-innsigelse-i-plansaker-etter-plan--og-bygningsloven/id751295/" TargetMode="External"/><Relationship Id="rId75" Type="http://schemas.openxmlformats.org/officeDocument/2006/relationships/hyperlink" Target="http://www.lovdata.no/all/tl-20080627-071-038.html" TargetMode="External"/><Relationship Id="rId96" Type="http://schemas.openxmlformats.org/officeDocument/2006/relationships/hyperlink" Target="http://www.regjeringen.no/nb/dep/md/dok/veiledninger/2011/temaveileder-mineralske-forekomster-og-p.html?id=652438" TargetMode="External"/><Relationship Id="rId140" Type="http://schemas.openxmlformats.org/officeDocument/2006/relationships/hyperlink" Target="https://www.regjeringen.no/no/dokumenter/retningslinje-for-behandling-av-stoy-i-arealplanlegging/id2857574/" TargetMode="External"/><Relationship Id="rId161" Type="http://schemas.openxmlformats.org/officeDocument/2006/relationships/hyperlink" Target="https://www.regjeringen.no/no/dokumenter/planlegging-for-spredt-bolig--fritids--og-naringsbebyggelse-i-landbruks--natur--frilufts--og-reindriftsomrader-lnfr-omrader/id2696910/?ch=1" TargetMode="External"/><Relationship Id="rId182" Type="http://schemas.openxmlformats.org/officeDocument/2006/relationships/hyperlink" Target="https://lovdata.no/dokument/NL/lov/2008-06-06-37" TargetMode="External"/><Relationship Id="rId217" Type="http://schemas.openxmlformats.org/officeDocument/2006/relationships/hyperlink" Target="https://www.regjeringen.no/no/dokumenter/samfunnssikkerhet-i-planlegging-og-byggesaksbehandling/id2616041/" TargetMode="External"/><Relationship Id="rId6" Type="http://schemas.openxmlformats.org/officeDocument/2006/relationships/endnotes" Target="endnotes.xml"/><Relationship Id="rId238" Type="http://schemas.openxmlformats.org/officeDocument/2006/relationships/hyperlink" Target="https://www.regjeringen.no/no/dokumenter/statlige-planretningslinjer-for-klima--og-energiplanlegging-og-klimatilpasning/id2612821/" TargetMode="External"/><Relationship Id="rId259" Type="http://schemas.openxmlformats.org/officeDocument/2006/relationships/hyperlink" Target="http://www.lovdata.no/all/tl-20080627-071-025.html" TargetMode="External"/><Relationship Id="rId23" Type="http://schemas.openxmlformats.org/officeDocument/2006/relationships/hyperlink" Target="https://lovdata.no/dokument/SF/forskrift/2017-06-21-854" TargetMode="External"/><Relationship Id="rId119" Type="http://schemas.openxmlformats.org/officeDocument/2006/relationships/hyperlink" Target="https://www.regjeringen.no/no/dokumenter/grad-av-utnytting/id749790/" TargetMode="External"/><Relationship Id="rId270" Type="http://schemas.openxmlformats.org/officeDocument/2006/relationships/hyperlink" Target="https://www.miljodirektoratet.no/ansvarsomrader/forurensning/luftkvalitet/for-myndigheter/luftkvalitet-i-arealplanlegging/" TargetMode="External"/><Relationship Id="rId291" Type="http://schemas.openxmlformats.org/officeDocument/2006/relationships/hyperlink" Target="https://www.regjeringen.no/no/tema/kommuner-og-regioner/kommunalrett-og-kommunal-inndeling/kommunalrett/veiledere/id551981/" TargetMode="External"/><Relationship Id="rId305" Type="http://schemas.openxmlformats.org/officeDocument/2006/relationships/theme" Target="theme/theme1.xml"/><Relationship Id="rId44" Type="http://schemas.openxmlformats.org/officeDocument/2006/relationships/hyperlink" Target="https://www.kartverket.no/geodataarbeid/planarbeid/" TargetMode="External"/><Relationship Id="rId65" Type="http://schemas.openxmlformats.org/officeDocument/2006/relationships/hyperlink" Target="http://www.lovdata.no/all/nl-19630621-023.html" TargetMode="External"/><Relationship Id="rId86" Type="http://schemas.openxmlformats.org/officeDocument/2006/relationships/image" Target="media/image4.jpeg"/><Relationship Id="rId130" Type="http://schemas.openxmlformats.org/officeDocument/2006/relationships/hyperlink" Target="https://www.regjeringen.no/no/dokumenter/etablering-av-ladepunkter-og-ladestasjoner-for-elbiler---forholdet-til-plan--og-bygningsloven-mv/id2722019/" TargetMode="External"/><Relationship Id="rId151" Type="http://schemas.openxmlformats.org/officeDocument/2006/relationships/hyperlink" Target="http://www.lovdata.no/all/nl-19950512-023.html" TargetMode="External"/><Relationship Id="rId172" Type="http://schemas.openxmlformats.org/officeDocument/2006/relationships/image" Target="media/image19.jpeg"/><Relationship Id="rId193" Type="http://schemas.openxmlformats.org/officeDocument/2006/relationships/hyperlink" Target="http://www.lovdata.no/all/nl-20001124-082.html" TargetMode="External"/><Relationship Id="rId207" Type="http://schemas.openxmlformats.org/officeDocument/2006/relationships/hyperlink" Target="https://www.regjeringen.no/no/dokumenter/lovkommentar-til-plandelen-av-plan--og-bygningsloven/id2701235/" TargetMode="External"/><Relationship Id="rId228" Type="http://schemas.openxmlformats.org/officeDocument/2006/relationships/hyperlink" Target="https://www.vannportalen.no/regelverk/vanndirektivet/" TargetMode="External"/><Relationship Id="rId249" Type="http://schemas.openxmlformats.org/officeDocument/2006/relationships/hyperlink" Target="http://www.lovdata.no/all/tl-20080627-071-029.html" TargetMode="External"/><Relationship Id="rId13" Type="http://schemas.openxmlformats.org/officeDocument/2006/relationships/hyperlink" Target="https://www.regjeringen.no/no/tema/plan-bygg-og-eiendom/plan_bygningsloven/planlegging/plansystem_prosess/regelverk_konsekvensutredninger/id2867276/" TargetMode="External"/><Relationship Id="rId109" Type="http://schemas.openxmlformats.org/officeDocument/2006/relationships/hyperlink" Target="http://publikasjoner.nve.no/veileder/2010/veileder2010_01.pdf" TargetMode="External"/><Relationship Id="rId260" Type="http://schemas.openxmlformats.org/officeDocument/2006/relationships/hyperlink" Target="https://lovdata.no/dokument/NL/lov/2008-06-27-71/KAPITTEL_4-8" TargetMode="External"/><Relationship Id="rId281" Type="http://schemas.openxmlformats.org/officeDocument/2006/relationships/hyperlink" Target="http://www.lovdata.no/all/tl-20080627-071-029.html" TargetMode="External"/><Relationship Id="rId34" Type="http://schemas.openxmlformats.org/officeDocument/2006/relationships/hyperlink" Target="http://www.regjeringen.no/id2472528" TargetMode="External"/><Relationship Id="rId55" Type="http://schemas.openxmlformats.org/officeDocument/2006/relationships/hyperlink" Target="https://lovdata.no/dokument/NL/lov/1967-02-10" TargetMode="External"/><Relationship Id="rId76" Type="http://schemas.openxmlformats.org/officeDocument/2006/relationships/hyperlink" Target="http://www.lovdata.no/all/tl-20080627-071-038.html" TargetMode="External"/><Relationship Id="rId97" Type="http://schemas.openxmlformats.org/officeDocument/2006/relationships/hyperlink" Target="https://www.regjeringen.no/no/aktuelt/torv/id2616850/" TargetMode="External"/><Relationship Id="rId120" Type="http://schemas.openxmlformats.org/officeDocument/2006/relationships/hyperlink" Target="http://www.riksantikvaren.no/veiledere/arealplanlegging/" TargetMode="External"/><Relationship Id="rId141" Type="http://schemas.openxmlformats.org/officeDocument/2006/relationships/image" Target="media/image13.jpeg"/><Relationship Id="rId7" Type="http://schemas.openxmlformats.org/officeDocument/2006/relationships/hyperlink" Target="https://www.regjeringen.no/no/tema/plan-bygg-og-eiendom/plan--og-bygningsloven/plan/id1317/" TargetMode="External"/><Relationship Id="rId162" Type="http://schemas.openxmlformats.org/officeDocument/2006/relationships/hyperlink" Target="http://www.lovdata.no/all/tl-20080627-071-029.html" TargetMode="External"/><Relationship Id="rId183" Type="http://schemas.openxmlformats.org/officeDocument/2006/relationships/hyperlink" Target="http://www.lovdata.no/all/nl-19920515-047.html" TargetMode="External"/><Relationship Id="rId218" Type="http://schemas.openxmlformats.org/officeDocument/2006/relationships/hyperlink" Target="https://www.fylkesmannen.no/siteassets/utgatt/fm-finnmark/dokument-fmfi/beredskap/klima-og-miljo/retningslinjer2-11-nve-vedlegg1.pdf" TargetMode="External"/><Relationship Id="rId239" Type="http://schemas.openxmlformats.org/officeDocument/2006/relationships/hyperlink" Target="https://www.regjeringen.no/no/dokumenter/planlegging-for-spredt-bolig--fritids--og-naringsbebyggelse-i-landbruks--natur--frilufts--og-reindriftsomrader-lnfr-omrader/id2696910/" TargetMode="External"/><Relationship Id="rId2" Type="http://schemas.openxmlformats.org/officeDocument/2006/relationships/styles" Target="styles.xml"/><Relationship Id="rId29" Type="http://schemas.openxmlformats.org/officeDocument/2006/relationships/hyperlink" Target="http://www.lovdata.no/all/nl-20080627-071.html" TargetMode="External"/><Relationship Id="rId250" Type="http://schemas.openxmlformats.org/officeDocument/2006/relationships/hyperlink" Target="http://www.regjeringen.no/nb/dep/lmd/dok/veiledninger_og_brosjyrer/2008/veileder-om-jordskiftevirkemidler-i-byer.html?id=511048" TargetMode="External"/><Relationship Id="rId255" Type="http://schemas.openxmlformats.org/officeDocument/2006/relationships/hyperlink" Target="http://www.lovdata.no/all/tl-20080627-071-025.html" TargetMode="External"/><Relationship Id="rId271" Type="http://schemas.openxmlformats.org/officeDocument/2006/relationships/hyperlink" Target="https://www.regjeringen.no/no/dokumenter/retningslinje-for-behandling-av-stoy-i-arealplanlegging/id2857574/" TargetMode="External"/><Relationship Id="rId276" Type="http://schemas.openxmlformats.org/officeDocument/2006/relationships/hyperlink" Target="http://www.lovdata.no/all/tl-20080627-071-029.html" TargetMode="External"/><Relationship Id="rId292" Type="http://schemas.openxmlformats.org/officeDocument/2006/relationships/hyperlink" Target="https://lovdata.no/dokument/NLO/lov/1992-09-25-107" TargetMode="External"/><Relationship Id="rId297" Type="http://schemas.openxmlformats.org/officeDocument/2006/relationships/hyperlink" Target="https://www.regjeringen.no/no/dokumenter/ikrafttredelse-av-endringer-i-plan--og-bygningsloven-og-matrikkellova/id2563841/" TargetMode="External"/><Relationship Id="rId24" Type="http://schemas.openxmlformats.org/officeDocument/2006/relationships/hyperlink" Target="https://www.regjeringen.no/no/dokumenter/reguleringsplanveileder/id2609532/" TargetMode="External"/><Relationship Id="rId40" Type="http://schemas.openxmlformats.org/officeDocument/2006/relationships/hyperlink" Target="https://lovdata.no/dokument/SF/forskrift/2009-06-26-861" TargetMode="External"/><Relationship Id="rId45" Type="http://schemas.openxmlformats.org/officeDocument/2006/relationships/hyperlink" Target="https://www.regjeringen.no/no/dokumenter/konsekvensutredning-av-arealdelen/id699310/" TargetMode="External"/><Relationship Id="rId66" Type="http://schemas.openxmlformats.org/officeDocument/2006/relationships/hyperlink" Target="http://www.lovdata.no/all/nl-19930611-100.html" TargetMode="External"/><Relationship Id="rId87" Type="http://schemas.openxmlformats.org/officeDocument/2006/relationships/image" Target="media/image5.jpeg"/><Relationship Id="rId110" Type="http://schemas.openxmlformats.org/officeDocument/2006/relationships/hyperlink" Target="https://dibk.no/byggereglene/byggteknisk-forskrift-tek17/5/5-6/?_t_id=1B2M2Y8AsgTpgAmY7PhCfg%3d%3d&amp;_t_q=tek17+%c2%a7+5-6&amp;_t_tags=language%3ano%2csiteid%3aa8fed669-6208-4354-8fe6-9c93cb91a133&amp;_t_ip=132.150.8.6%3a50667&amp;_t_hit.id=EPiServer_Templates_DIBK_PageTypes_Veiledninger_ParagrafPageType/_9fdd4811-b9a0-45cb-8f14-d521f805299f_no&amp;_t_hit.pos=1" TargetMode="External"/><Relationship Id="rId115" Type="http://schemas.openxmlformats.org/officeDocument/2006/relationships/hyperlink" Target="http://www.lovdata.no/all/tl-20080627-071-029.html" TargetMode="External"/><Relationship Id="rId131" Type="http://schemas.openxmlformats.org/officeDocument/2006/relationships/hyperlink" Target="https://www.kartverket.no/geodataarbeid/arealplan-og-planregister/verktoykasse/sikringssone-under-kraftlinjer/" TargetMode="External"/><Relationship Id="rId136" Type="http://schemas.openxmlformats.org/officeDocument/2006/relationships/image" Target="media/image12.jpeg"/><Relationship Id="rId157" Type="http://schemas.openxmlformats.org/officeDocument/2006/relationships/hyperlink" Target="https://lovdata.no/dokument/NL/lov/1995-05-12-23" TargetMode="External"/><Relationship Id="rId178" Type="http://schemas.openxmlformats.org/officeDocument/2006/relationships/hyperlink" Target="https://www.regjeringen.no/no/dokumenter/planlegging-i-sjoomradene/id2700314/" TargetMode="External"/><Relationship Id="rId301" Type="http://schemas.openxmlformats.org/officeDocument/2006/relationships/image" Target="media/image27.jpeg"/><Relationship Id="rId61" Type="http://schemas.openxmlformats.org/officeDocument/2006/relationships/hyperlink" Target="https://www.regjeringen.no/no/dokumenter/veiledning-til-forskrift-om-kart-stedfestet-informasjon-arealformal-og-digitalt-planregister/id2628439/" TargetMode="External"/><Relationship Id="rId82" Type="http://schemas.openxmlformats.org/officeDocument/2006/relationships/hyperlink" Target="http://www.lovdata.no/all/hl-19780609-050.html" TargetMode="External"/><Relationship Id="rId152" Type="http://schemas.openxmlformats.org/officeDocument/2006/relationships/hyperlink" Target="http://www.lovdata.no/all/tl-20080627-071-029.html" TargetMode="External"/><Relationship Id="rId173" Type="http://schemas.openxmlformats.org/officeDocument/2006/relationships/hyperlink" Target="https://www.vannportalen.no/vannregioner/glomma/publikasjoner/plandokumenter/planperioden-2016-2021/regionale-vannforvaltningsplaner-vedtatt-i-fylkestingene/" TargetMode="External"/><Relationship Id="rId194" Type="http://schemas.openxmlformats.org/officeDocument/2006/relationships/hyperlink" Target="https://lovdata.no/dokument/NL/lov/2009-06-19-100" TargetMode="External"/><Relationship Id="rId199" Type="http://schemas.openxmlformats.org/officeDocument/2006/relationships/hyperlink" Target="https://www.regjeringen.no/no/dokumenter/statlige-planretningslinjer-for-differensiert-forvaltning-av-strandsonen-langs-sjoen/id2850282/" TargetMode="External"/><Relationship Id="rId203" Type="http://schemas.openxmlformats.org/officeDocument/2006/relationships/hyperlink" Target="http://www.kystverket.no/" TargetMode="External"/><Relationship Id="rId208" Type="http://schemas.openxmlformats.org/officeDocument/2006/relationships/hyperlink" Target="https://www.regjeringen.no/no/dokumenter/lovkommentar-til-plandelen-av-plan--og-bygningsloven/id2701235/" TargetMode="External"/><Relationship Id="rId229" Type="http://schemas.openxmlformats.org/officeDocument/2006/relationships/hyperlink" Target="http://www.nrpa.no/radon" TargetMode="External"/><Relationship Id="rId19" Type="http://schemas.openxmlformats.org/officeDocument/2006/relationships/hyperlink" Target="http://www.regjeringen.no/nb/dep/md/dok/veiledninger/2011/kommunal-planstrategi.html?id=652436" TargetMode="External"/><Relationship Id="rId224" Type="http://schemas.openxmlformats.org/officeDocument/2006/relationships/hyperlink" Target="https://www.regjeringen.no/no/dokumenter/temaveileder-energitiltak-og-plan--og-by/id588200/" TargetMode="External"/><Relationship Id="rId240" Type="http://schemas.openxmlformats.org/officeDocument/2006/relationships/image" Target="media/image23.jpeg"/><Relationship Id="rId245" Type="http://schemas.openxmlformats.org/officeDocument/2006/relationships/hyperlink" Target="https://www.regjeringen.no/no/dokumenter/ikraftsetting-plandel-plan-bygningslov/id571076/" TargetMode="External"/><Relationship Id="rId261" Type="http://schemas.openxmlformats.org/officeDocument/2006/relationships/hyperlink" Target="https://lovdata.no/dokument/NL/lov/2008-06-27-71/KAPITTEL_4-8" TargetMode="External"/><Relationship Id="rId266" Type="http://schemas.openxmlformats.org/officeDocument/2006/relationships/hyperlink" Target="http://www.lovdata.no/all/tl-20080627-071-036.html" TargetMode="External"/><Relationship Id="rId287" Type="http://schemas.openxmlformats.org/officeDocument/2006/relationships/hyperlink" Target="http://www.regjeringen.no/nb/dep/md/dok/veiledninger/2009/ny-versjon-lovkommentar-til-plandelen-i-/kapittel-11-kommuneplan/-11-7-arealformal-i-kommuneplanens-areal.html?id=556792" TargetMode="External"/><Relationship Id="rId14" Type="http://schemas.openxmlformats.org/officeDocument/2006/relationships/hyperlink" Target="https://www.regjeringen.no/no/tema/fns-barekraftsmal/id2590133/" TargetMode="External"/><Relationship Id="rId30" Type="http://schemas.openxmlformats.org/officeDocument/2006/relationships/hyperlink" Target="https://www.regjeringen.no/no/dokumenter/rettleiar-om-organisering-og-gjennomforing-av-regionalt-planforum/id2783141/" TargetMode="External"/><Relationship Id="rId35" Type="http://schemas.openxmlformats.org/officeDocument/2006/relationships/hyperlink" Target="https://www.regjeringen.no/no/tema/plan-bygg-og-eiendom/plan--og-bygningsloven/plan/veiledning-om-planlegging/plankartsiden/plandialog/id2471435/" TargetMode="External"/><Relationship Id="rId56" Type="http://schemas.openxmlformats.org/officeDocument/2006/relationships/hyperlink" Target="https://www.regjeringen.no/no/dokumenter/veileder-om-konsekvensutredning-for-planer-etter-plan-og-bygningsloven/id2864622/" TargetMode="External"/><Relationship Id="rId77" Type="http://schemas.openxmlformats.org/officeDocument/2006/relationships/hyperlink" Target="http://www.lovdata.no/all/tl-20080627-071-037.html" TargetMode="External"/><Relationship Id="rId100" Type="http://schemas.openxmlformats.org/officeDocument/2006/relationships/image" Target="media/image8.jpeg"/><Relationship Id="rId105" Type="http://schemas.openxmlformats.org/officeDocument/2006/relationships/hyperlink" Target="https://www.nve.no/konsesjonssaker/" TargetMode="External"/><Relationship Id="rId126" Type="http://schemas.openxmlformats.org/officeDocument/2006/relationships/hyperlink" Target="http://www.lovdata.no/all/nl-19930611-100.html" TargetMode="External"/><Relationship Id="rId147" Type="http://schemas.openxmlformats.org/officeDocument/2006/relationships/hyperlink" Target="http://www.regjeringen.no/nb/dep/md/dok/veiledninger/2012/landbruk-pbl.html?id=671207" TargetMode="External"/><Relationship Id="rId168" Type="http://schemas.openxmlformats.org/officeDocument/2006/relationships/hyperlink" Target="https://www.nve.no/flaum-og-skred/arealplanlegging/" TargetMode="External"/><Relationship Id="rId282" Type="http://schemas.openxmlformats.org/officeDocument/2006/relationships/image" Target="media/image26.jpeg"/><Relationship Id="rId8" Type="http://schemas.openxmlformats.org/officeDocument/2006/relationships/hyperlink" Target="https://www.regjeringen.no/no/dokumenter/veiledning-til-forskrift-om-kart-stedfestet-informasjon-arealformal-og-digitalt-planregister/id2628439/" TargetMode="External"/><Relationship Id="rId51" Type="http://schemas.openxmlformats.org/officeDocument/2006/relationships/hyperlink" Target="https://www.regjeringen.no/no/dokumenter/konsekvensutredninger-for-planer-etter-plan--og-bygningsloven/id2691310/?ch=6" TargetMode="External"/><Relationship Id="rId72" Type="http://schemas.openxmlformats.org/officeDocument/2006/relationships/hyperlink" Target="http://www.lovdata.no/all/nl-19670210-000.html" TargetMode="External"/><Relationship Id="rId93" Type="http://schemas.openxmlformats.org/officeDocument/2006/relationships/hyperlink" Target="https://www.regjeringen.no/no/dokumenter/nasjonale-forventninger-til-regional-og-kommunal-planlegging-20192023/id2645090/" TargetMode="External"/><Relationship Id="rId98" Type="http://schemas.openxmlformats.org/officeDocument/2006/relationships/hyperlink" Target="https://www.miljodirektoratet.no/publikasjoner/2020/april-2020/forslag-til-plan-for-overgang-fra-bruk-av-torvbaserte-til-torvfrie-produkter/" TargetMode="External"/><Relationship Id="rId121" Type="http://schemas.openxmlformats.org/officeDocument/2006/relationships/hyperlink" Target="https://www.riksantikvaren.no/veileder/planlegging-etter-plan-og-bygningsloven/" TargetMode="External"/><Relationship Id="rId142" Type="http://schemas.openxmlformats.org/officeDocument/2006/relationships/image" Target="media/image14.jpeg"/><Relationship Id="rId163" Type="http://schemas.openxmlformats.org/officeDocument/2006/relationships/hyperlink" Target="https://www.regjeringen.no/no/dokumenter/Statlige-planretningslinjer-for-samordnet-bolig--areal--og-transportplanlegging/id2001539/" TargetMode="External"/><Relationship Id="rId184" Type="http://schemas.openxmlformats.org/officeDocument/2006/relationships/hyperlink" Target="https://lovdata.no/dokument/NL/lov/2009-06-19-100" TargetMode="External"/><Relationship Id="rId189" Type="http://schemas.openxmlformats.org/officeDocument/2006/relationships/hyperlink" Target="https://lovdata.no/dokument/SF/forskrift/2006-12-15-1446" TargetMode="External"/><Relationship Id="rId219" Type="http://schemas.openxmlformats.org/officeDocument/2006/relationships/hyperlink" Target="https://www.statsforvalteren.no/siteassets/utgatt/fm-finnmark/dokument-fmfi/beredskap/klima-og-miljo/retningslinjer2-11-nve-vedlegg2.pdf" TargetMode="External"/><Relationship Id="rId3" Type="http://schemas.openxmlformats.org/officeDocument/2006/relationships/settings" Target="settings.xml"/><Relationship Id="rId214" Type="http://schemas.openxmlformats.org/officeDocument/2006/relationships/hyperlink" Target="https://lovdata.no/dokument/NL/lov/2010-06-25-45" TargetMode="External"/><Relationship Id="rId230" Type="http://schemas.openxmlformats.org/officeDocument/2006/relationships/hyperlink" Target="http://www.nrpa.no/radon" TargetMode="External"/><Relationship Id="rId235" Type="http://schemas.openxmlformats.org/officeDocument/2006/relationships/hyperlink" Target="https://www.regjeringen.no/no/dokumenter/Statlige-planretningslinjer-for-samordnet-bolig--areal--og-transportplanlegging/id2001539/" TargetMode="External"/><Relationship Id="rId251" Type="http://schemas.openxmlformats.org/officeDocument/2006/relationships/hyperlink" Target="https://roros.kommune.no/wp-content/uploads/2019/08/Saksfremlegg-og-vedtak-oppheving-av-reguleringsplaner-og-bebyggelsesplaner-.pdf" TargetMode="External"/><Relationship Id="rId256" Type="http://schemas.openxmlformats.org/officeDocument/2006/relationships/hyperlink" Target="https://lovdata.no/dokument/NL/lov/2008-06-27-71/KAPITTEL_3-3" TargetMode="External"/><Relationship Id="rId277" Type="http://schemas.openxmlformats.org/officeDocument/2006/relationships/hyperlink" Target="https://ra.brage.unit.no/ra-xmlui/handle/11250/216789" TargetMode="External"/><Relationship Id="rId298" Type="http://schemas.openxmlformats.org/officeDocument/2006/relationships/hyperlink" Target="http://www.planlegging.no/" TargetMode="External"/><Relationship Id="rId25" Type="http://schemas.openxmlformats.org/officeDocument/2006/relationships/image" Target="media/image1.jpeg"/><Relationship Id="rId46" Type="http://schemas.openxmlformats.org/officeDocument/2006/relationships/hyperlink" Target="https://lovdata.no/dokument/SF/forskrift/2017-06-21-854" TargetMode="External"/><Relationship Id="rId67" Type="http://schemas.openxmlformats.org/officeDocument/2006/relationships/hyperlink" Target="https://www.regjeringen.no/no/tema/plan-bygg-og-eiendom/plan_bygningsloven/planlegging/veiledning/plankart_planregister/plankart/id2836126/?expand=factbox2836134" TargetMode="External"/><Relationship Id="rId116" Type="http://schemas.openxmlformats.org/officeDocument/2006/relationships/image" Target="media/image10.jpeg"/><Relationship Id="rId137" Type="http://schemas.openxmlformats.org/officeDocument/2006/relationships/hyperlink" Target="https://www.miljodirektoratet.no/myndigheter/arealplanlegging/miljohensyn-i-arealplanlegging/naturmangfold/naturtyper-i-arealplanlegging/" TargetMode="External"/><Relationship Id="rId158" Type="http://schemas.openxmlformats.org/officeDocument/2006/relationships/hyperlink" Target="http://www.regjeringen.no/nn/dep/lmd/dokument/proposisjonar-og-meldingar/Odelstingsproposisjonar/20042005/otprp-nr-28-2004-2005-.html?id=394700" TargetMode="External"/><Relationship Id="rId272" Type="http://schemas.openxmlformats.org/officeDocument/2006/relationships/hyperlink" Target="https://www.regjeringen.no/no/dokumenter/estetikk-i-plan-og-byggesaker/id87432/" TargetMode="External"/><Relationship Id="rId293" Type="http://schemas.openxmlformats.org/officeDocument/2006/relationships/hyperlink" Target="https://lovdata.no/dokument/NL/lov/1995-05-12-23" TargetMode="External"/><Relationship Id="rId302" Type="http://schemas.openxmlformats.org/officeDocument/2006/relationships/hyperlink" Target="http://www.regjeringen.no/id2836126%20" TargetMode="External"/><Relationship Id="rId20" Type="http://schemas.openxmlformats.org/officeDocument/2006/relationships/hyperlink" Target="https://www.regjeringen.no/no/dokumenter/kommuneplanprosessen-samfunnsdelen/id679401/" TargetMode="External"/><Relationship Id="rId41" Type="http://schemas.openxmlformats.org/officeDocument/2006/relationships/hyperlink" Target="https://www.kartverket.no/geodataarbeid/planarbeid/" TargetMode="External"/><Relationship Id="rId62" Type="http://schemas.openxmlformats.org/officeDocument/2006/relationships/hyperlink" Target="https://lovdata.no/dokument/NL/lov/2008-06-27-71/KAPITTEL_4" TargetMode="External"/><Relationship Id="rId83" Type="http://schemas.openxmlformats.org/officeDocument/2006/relationships/hyperlink" Target="https://lovdata.no/dokument/SF/forskrift/2009-06-26-861" TargetMode="External"/><Relationship Id="rId88" Type="http://schemas.openxmlformats.org/officeDocument/2006/relationships/image" Target="media/image6.jpeg"/><Relationship Id="rId111" Type="http://schemas.openxmlformats.org/officeDocument/2006/relationships/hyperlink" Target="https://dibk.no/byggereglene/byggteknisk-forskrift-tek17/8/8-3/" TargetMode="External"/><Relationship Id="rId132" Type="http://schemas.openxmlformats.org/officeDocument/2006/relationships/hyperlink" Target="https://www.nve.no/Media/3620/bebyggelse_hoyspentanl.pdf" TargetMode="External"/><Relationship Id="rId153" Type="http://schemas.openxmlformats.org/officeDocument/2006/relationships/hyperlink" Target="https://lovdata.no/dokument/SF/forskrift/2015-05-28-550" TargetMode="External"/><Relationship Id="rId174" Type="http://schemas.openxmlformats.org/officeDocument/2006/relationships/hyperlink" Target="https://lovdata.no/dokument/SF/forskrift/2006-12-15-1446" TargetMode="External"/><Relationship Id="rId179" Type="http://schemas.openxmlformats.org/officeDocument/2006/relationships/hyperlink" Target="http://www.lovdata.no/all/nl-20080627-071.html" TargetMode="External"/><Relationship Id="rId195" Type="http://schemas.openxmlformats.org/officeDocument/2006/relationships/hyperlink" Target="http://www.lovdata.no/all/nl-20001124-082.html" TargetMode="External"/><Relationship Id="rId209" Type="http://schemas.openxmlformats.org/officeDocument/2006/relationships/image" Target="media/image21.jpeg"/><Relationship Id="rId190" Type="http://schemas.openxmlformats.org/officeDocument/2006/relationships/hyperlink" Target="https://www.europalov.no/rettsakt/eus-rammedirektiv-for-vann-vanndirektivet/id-1" TargetMode="External"/><Relationship Id="rId204" Type="http://schemas.openxmlformats.org/officeDocument/2006/relationships/hyperlink" Target="https://www.regjeringen.no/no/dokumenter/t-1078-vernede-vassdrag/id425432/" TargetMode="External"/><Relationship Id="rId220" Type="http://schemas.openxmlformats.org/officeDocument/2006/relationships/hyperlink" Target="http://www.lovdata.no/all/tl-20080627-071-037.html" TargetMode="External"/><Relationship Id="rId225" Type="http://schemas.openxmlformats.org/officeDocument/2006/relationships/hyperlink" Target="https://www.nve.no/media/2248/veilder-mindre-vindkraftanlegg.pdf" TargetMode="External"/><Relationship Id="rId241" Type="http://schemas.openxmlformats.org/officeDocument/2006/relationships/hyperlink" Target="https://www.regjeringen.no/no/dokumenter/ikrafttredelse-av-endringer-i-plan--og-bygningsloven-og-matrikkellova/id2563841/" TargetMode="External"/><Relationship Id="rId246" Type="http://schemas.openxmlformats.org/officeDocument/2006/relationships/hyperlink" Target="http://www.lovdata.no/all/nl-20090619-100.html" TargetMode="External"/><Relationship Id="rId267" Type="http://schemas.openxmlformats.org/officeDocument/2006/relationships/hyperlink" Target="https://www.regjeringen.no/no/dokumenter/planlegging-for-spredt-bolig--fritids--og-naringsbebyggelse-i-landbruks--natur--frilufts--og-reindriftsomrader-lnfr-omrader/id2696910/?ch=1" TargetMode="External"/><Relationship Id="rId288" Type="http://schemas.openxmlformats.org/officeDocument/2006/relationships/hyperlink" Target="http://www.regjeringen.no/nb/dep/md/dok/veiledninger/2009/ny-versjon-lovkommentar-til-plandelen-i-/kapittel-15-innlosning-og-erstatning.html?id=556726" TargetMode="External"/><Relationship Id="rId15" Type="http://schemas.openxmlformats.org/officeDocument/2006/relationships/hyperlink" Target="https://www.regjeringen.no/no/dokumenter/retningslinjer-for-innsigelse-i-plansaker-etter-plan--og-bygningsloven/id751295/" TargetMode="External"/><Relationship Id="rId36" Type="http://schemas.openxmlformats.org/officeDocument/2006/relationships/hyperlink" Target="https://www.regjeringen.no/no/tema/plan-bygg-og-eiendom/plan--og-bygningsloven/plan/veiledning-om-planlegging/plankartsiden/det-offentlige-kartgrunnlaget-dok/id2470662/" TargetMode="External"/><Relationship Id="rId57" Type="http://schemas.openxmlformats.org/officeDocument/2006/relationships/hyperlink" Target="http://www.sametinget.no/" TargetMode="External"/><Relationship Id="rId106" Type="http://schemas.openxmlformats.org/officeDocument/2006/relationships/hyperlink" Target="https://www.nve.no/om-nve/publikasjoner-og-bibliotek/" TargetMode="External"/><Relationship Id="rId127" Type="http://schemas.openxmlformats.org/officeDocument/2006/relationships/hyperlink" Target="https://lovdata.no/dokument/NL/lov/1993-06-11-100" TargetMode="External"/><Relationship Id="rId262" Type="http://schemas.openxmlformats.org/officeDocument/2006/relationships/hyperlink" Target="https://www.regjeringen.no/no/dokumenter/prop.-32-l-20182019/id2620551/" TargetMode="External"/><Relationship Id="rId283" Type="http://schemas.openxmlformats.org/officeDocument/2006/relationships/hyperlink" Target="https://lovdata.no/dokument/NL/lov/2008-06-27-71/KAPITTEL_3-1" TargetMode="External"/><Relationship Id="rId10" Type="http://schemas.openxmlformats.org/officeDocument/2006/relationships/hyperlink" Target="http://www.regjeringen.no/samfunnsdelveileder" TargetMode="External"/><Relationship Id="rId31" Type="http://schemas.openxmlformats.org/officeDocument/2006/relationships/hyperlink" Target="https://www.regjeringen.no/no/dokumenter/retningslinjer-for-innsigelse-i-plansaker-etter-plan--og-bygningsloven/id751295/" TargetMode="External"/><Relationship Id="rId52" Type="http://schemas.openxmlformats.org/officeDocument/2006/relationships/hyperlink" Target="https://www.dsb.no/veiledere-handboker-og-informasjonsmateriell/samfunnssikkerhet-i-kommunenes-arealplanlegging/" TargetMode="External"/><Relationship Id="rId73" Type="http://schemas.openxmlformats.org/officeDocument/2006/relationships/hyperlink" Target="http://www.lovdata.no/all/hl-19780609-050.html" TargetMode="External"/><Relationship Id="rId78" Type="http://schemas.openxmlformats.org/officeDocument/2006/relationships/hyperlink" Target="http://www.lovdata.no/all/tl-20080627-071-038.html" TargetMode="External"/><Relationship Id="rId94" Type="http://schemas.openxmlformats.org/officeDocument/2006/relationships/hyperlink" Target="https://www.regjeringen.no/no/dokumenter/veiledning-til-forskrift-om-kart-stedfestet-informasjon-arealformal-og-digitalt-planregister/id2628439/" TargetMode="External"/><Relationship Id="rId99" Type="http://schemas.openxmlformats.org/officeDocument/2006/relationships/hyperlink" Target="https://www.regjeringen.no/no/dokumenter/temaveileder-mineralske-forekomster-og-p/id652438/" TargetMode="External"/><Relationship Id="rId101" Type="http://schemas.openxmlformats.org/officeDocument/2006/relationships/hyperlink" Target="https://dirmin.no/" TargetMode="External"/><Relationship Id="rId122" Type="http://schemas.openxmlformats.org/officeDocument/2006/relationships/image" Target="media/image11.jpeg"/><Relationship Id="rId143" Type="http://schemas.openxmlformats.org/officeDocument/2006/relationships/image" Target="media/image15.jpeg"/><Relationship Id="rId148" Type="http://schemas.openxmlformats.org/officeDocument/2006/relationships/hyperlink" Target="https://www.miljodirektoratet.no/myndigheter/klimaarbeid/klimatilpasning/klimatilpasning-i-sektorer/naturmiljo-og-friluftsliv/" TargetMode="External"/><Relationship Id="rId164" Type="http://schemas.openxmlformats.org/officeDocument/2006/relationships/hyperlink" Target="http://www.lovdata.no/all/nl-19950512-023.html" TargetMode="External"/><Relationship Id="rId169" Type="http://schemas.openxmlformats.org/officeDocument/2006/relationships/image" Target="media/image18.jpeg"/><Relationship Id="rId185" Type="http://schemas.openxmlformats.org/officeDocument/2006/relationships/hyperlink" Target="http://www.lovdata.no/all/hl-20080606-037.html" TargetMode="External"/><Relationship Id="rId4" Type="http://schemas.openxmlformats.org/officeDocument/2006/relationships/webSettings" Target="webSettings.xml"/><Relationship Id="rId9" Type="http://schemas.openxmlformats.org/officeDocument/2006/relationships/hyperlink" Target="http://www.regjeringen.no/id2836126" TargetMode="External"/><Relationship Id="rId180" Type="http://schemas.openxmlformats.org/officeDocument/2006/relationships/hyperlink" Target="https://lovdata.no/dokument/NL/lov/2019-06-21-70" TargetMode="External"/><Relationship Id="rId210" Type="http://schemas.openxmlformats.org/officeDocument/2006/relationships/image" Target="media/image22.jpeg"/><Relationship Id="rId215" Type="http://schemas.openxmlformats.org/officeDocument/2006/relationships/hyperlink" Target="https://lovdata.no/dokument/SF/forskrift/2011-08-22-894" TargetMode="External"/><Relationship Id="rId236" Type="http://schemas.openxmlformats.org/officeDocument/2006/relationships/hyperlink" Target="https://www.regjeringen.no/no/dokumenter/Statlige-planretningslinjer-for-samordnet-bolig--areal--og-transportplanlegging/id2001539/" TargetMode="External"/><Relationship Id="rId257" Type="http://schemas.openxmlformats.org/officeDocument/2006/relationships/hyperlink" Target="https://www.regjeringen.no/no/dokumenter/veileder-om-utbyggingsavtaler-2/id471840/" TargetMode="External"/><Relationship Id="rId278" Type="http://schemas.openxmlformats.org/officeDocument/2006/relationships/hyperlink" Target="http://www.lovdata.no/all/tl-20080627-071-029.html" TargetMode="External"/><Relationship Id="rId26" Type="http://schemas.openxmlformats.org/officeDocument/2006/relationships/image" Target="media/image2.jpeg"/><Relationship Id="rId231" Type="http://schemas.openxmlformats.org/officeDocument/2006/relationships/hyperlink" Target="http://www.lovdata.no/all/tl-20080627-071-036.html" TargetMode="External"/><Relationship Id="rId252" Type="http://schemas.openxmlformats.org/officeDocument/2006/relationships/hyperlink" Target="https://roros.kommune.no/wp-content/uploads/2019/08/skjema-for-vurdering-av-reguleringsplaner.pdf" TargetMode="External"/><Relationship Id="rId273" Type="http://schemas.openxmlformats.org/officeDocument/2006/relationships/hyperlink" Target="https://www.regjeringen.no/no/dokumenter/retningslinje-for-behandling-av-stoy-i-arealplanlegging/id2857574/" TargetMode="External"/><Relationship Id="rId294" Type="http://schemas.openxmlformats.org/officeDocument/2006/relationships/hyperlink" Target="https://lovdata.no/dokument/NL/lov/1967-02-10" TargetMode="External"/><Relationship Id="rId47" Type="http://schemas.openxmlformats.org/officeDocument/2006/relationships/hyperlink" Target="https://www.regjeringen.no/no/dokumenter/veileder-om-konsekvensutredning-for-planer-etter-plan-og-bygningsloven/id2864622/" TargetMode="External"/><Relationship Id="rId68" Type="http://schemas.openxmlformats.org/officeDocument/2006/relationships/hyperlink" Target="https://lovdata.no/dokument/SF/forskrift/2009-06-26-861" TargetMode="External"/><Relationship Id="rId89" Type="http://schemas.openxmlformats.org/officeDocument/2006/relationships/image" Target="media/image7.jpeg"/><Relationship Id="rId112" Type="http://schemas.openxmlformats.org/officeDocument/2006/relationships/hyperlink" Target="https://dibk.no/byggereglene/byggteknisk-forskrift-tek17/8/innledning/" TargetMode="External"/><Relationship Id="rId133" Type="http://schemas.openxmlformats.org/officeDocument/2006/relationships/hyperlink" Target="https://www.nve.no/media/2080/nve_statens_stralevern_nett.pdf" TargetMode="External"/><Relationship Id="rId154" Type="http://schemas.openxmlformats.org/officeDocument/2006/relationships/hyperlink" Target="https://lovdata.no/dokument/NL/lov/2005-05-27-31" TargetMode="External"/><Relationship Id="rId175" Type="http://schemas.openxmlformats.org/officeDocument/2006/relationships/hyperlink" Target="https://lovdata.no/dokument/NL/lov/2000-11-24-82" TargetMode="External"/><Relationship Id="rId196" Type="http://schemas.openxmlformats.org/officeDocument/2006/relationships/hyperlink" Target="http://www.lovdata.no/all/nl-20001124-082.html" TargetMode="External"/><Relationship Id="rId200" Type="http://schemas.openxmlformats.org/officeDocument/2006/relationships/hyperlink" Target="http://www.regjeringen.no/nb/dep/md/dok/lover_regler/retningslinjer/2011/differensiert-forvaltning-strandsonen.html?id=636763" TargetMode="External"/><Relationship Id="rId16" Type="http://schemas.openxmlformats.org/officeDocument/2006/relationships/hyperlink" Target="http://www.regjeringen.no/nb/dep/md/dok/rundskriv/2009/ikraftsetting-plandel-plan-bygningslov.html?id=571076" TargetMode="External"/><Relationship Id="rId221" Type="http://schemas.openxmlformats.org/officeDocument/2006/relationships/hyperlink" Target="http://www.lovdata.no/all/nl-19930611-101.html" TargetMode="External"/><Relationship Id="rId242" Type="http://schemas.openxmlformats.org/officeDocument/2006/relationships/image" Target="media/image24.jpeg"/><Relationship Id="rId263" Type="http://schemas.openxmlformats.org/officeDocument/2006/relationships/hyperlink" Target="http://www.lovdata.no/all/tl-20080627-071-026.html" TargetMode="External"/><Relationship Id="rId284" Type="http://schemas.openxmlformats.org/officeDocument/2006/relationships/hyperlink" Target="http://www.lovdata.no/all/nl-19840406-017.html" TargetMode="External"/><Relationship Id="rId37" Type="http://schemas.openxmlformats.org/officeDocument/2006/relationships/hyperlink" Target="https://www.geonorge.no/aktuelt/om-geonorge/" TargetMode="External"/><Relationship Id="rId58" Type="http://schemas.openxmlformats.org/officeDocument/2006/relationships/hyperlink" Target="https://www.regjeringen.no/no/dokumenter/retningslinjer-for-innsigelse-i-plansaker-etter-plan--og-bygningsloven/id751295/" TargetMode="External"/><Relationship Id="rId79" Type="http://schemas.openxmlformats.org/officeDocument/2006/relationships/hyperlink" Target="http://www.lovdata.no/all/tl-20080627-071-039.html" TargetMode="External"/><Relationship Id="rId102" Type="http://schemas.openxmlformats.org/officeDocument/2006/relationships/hyperlink" Target="https://lovdata.no/dokument/NL/lov/2009-06-19-101" TargetMode="External"/><Relationship Id="rId123" Type="http://schemas.openxmlformats.org/officeDocument/2006/relationships/hyperlink" Target="http://www.regjeringen.no/id2836126%20" TargetMode="External"/><Relationship Id="rId144" Type="http://schemas.openxmlformats.org/officeDocument/2006/relationships/image" Target="media/image16.jpeg"/><Relationship Id="rId90" Type="http://schemas.openxmlformats.org/officeDocument/2006/relationships/hyperlink" Target="http://www.regjeringen.no/nb/dep/md/dok/veiledninger/2005/t-1450-planlegging-av-fritidsbebyggelse.html?id=88355" TargetMode="External"/><Relationship Id="rId165" Type="http://schemas.openxmlformats.org/officeDocument/2006/relationships/hyperlink" Target="http://www.lovdata.no/all/nl-19950512-023.html" TargetMode="External"/><Relationship Id="rId186" Type="http://schemas.openxmlformats.org/officeDocument/2006/relationships/hyperlink" Target="http://www.lovdata.no/all/nl-20050617-079.html" TargetMode="External"/><Relationship Id="rId211" Type="http://schemas.openxmlformats.org/officeDocument/2006/relationships/hyperlink" Target="http://www.lovdata.no/all/tl-20080627-071-037.html" TargetMode="External"/><Relationship Id="rId232" Type="http://schemas.openxmlformats.org/officeDocument/2006/relationships/hyperlink" Target="http://www.regjeringen.no/nb/dep/md/dok/regpubl/otprp/2007-2008/otprp-nr-32-2007-2008-.html?id=500508" TargetMode="External"/><Relationship Id="rId253" Type="http://schemas.openxmlformats.org/officeDocument/2006/relationships/hyperlink" Target="https://roros.kommune.no/om-kommunen/sentrale-dokumenter-og-pagaende-prosesser/arealplan2019" TargetMode="External"/><Relationship Id="rId274" Type="http://schemas.openxmlformats.org/officeDocument/2006/relationships/hyperlink" Target="https://lovdata.no/dokument/NL/lov/2008-06-27-71/KAPITTEL_2-4-2" TargetMode="External"/><Relationship Id="rId295" Type="http://schemas.openxmlformats.org/officeDocument/2006/relationships/hyperlink" Target="http://www.regjeringen.no/nb/dep/md/dok/veiledninger/2009/ny-versjon-lovkommentar-til-plandelen-i-/kapittel-11-kommuneplan/-11-16-innsigelse-og-vedtak-av-departeme.html?id=556782" TargetMode="External"/><Relationship Id="rId27" Type="http://schemas.openxmlformats.org/officeDocument/2006/relationships/hyperlink" Target="http://www.lovdata.no/all/nl-19920925-107.html" TargetMode="External"/><Relationship Id="rId48" Type="http://schemas.openxmlformats.org/officeDocument/2006/relationships/hyperlink" Target="https://www.regjeringen.no/no/dokumenter/konsekvensutredninger-for-planer-etter-plan--og-bygningsloven/id2691310/?ch=8" TargetMode="External"/><Relationship Id="rId69" Type="http://schemas.openxmlformats.org/officeDocument/2006/relationships/hyperlink" Target="https://lovdata.no/dokument/SF/forskrift/2009-06-26-861" TargetMode="External"/><Relationship Id="rId113" Type="http://schemas.openxmlformats.org/officeDocument/2006/relationships/hyperlink" Target="https://www.regjeringen.no/no/dokumenter/grad-av-utnytting/id749790/" TargetMode="External"/><Relationship Id="rId134" Type="http://schemas.openxmlformats.org/officeDocument/2006/relationships/hyperlink" Target="http://www.lovdata.no/all/nl-19900629-050.html" TargetMode="External"/><Relationship Id="rId80" Type="http://schemas.openxmlformats.org/officeDocument/2006/relationships/hyperlink" Target="http://www.lovdata.no/all/tl-20080627-071-040.html" TargetMode="External"/><Relationship Id="rId155" Type="http://schemas.openxmlformats.org/officeDocument/2006/relationships/hyperlink" Target="http://www.lovdata.no/all/nl-19950512-023.html" TargetMode="External"/><Relationship Id="rId176" Type="http://schemas.openxmlformats.org/officeDocument/2006/relationships/hyperlink" Target="https://www.regjeringen.no/no/dokumenter/t-1078-vernede-vassdrag/id425432/" TargetMode="External"/><Relationship Id="rId197" Type="http://schemas.openxmlformats.org/officeDocument/2006/relationships/hyperlink" Target="https://www.regjeringen.no/no/dep/oed/id750/" TargetMode="External"/><Relationship Id="rId201" Type="http://schemas.openxmlformats.org/officeDocument/2006/relationships/hyperlink" Target="https://www.regjeringen.no/no/dokumenter/-1-8-byggeforbudet-i-100-metersbeltet-langs-sjoen---virkning-for-eldre-reguleringsplaner-uten-byggegrense/id2460440/" TargetMode="External"/><Relationship Id="rId222" Type="http://schemas.openxmlformats.org/officeDocument/2006/relationships/hyperlink" Target="https://www.regjeringen.no/no/dokumenter/retningslinje-for-behandling-av-stoy-i-arealplanlegging/id2857574/" TargetMode="External"/><Relationship Id="rId243" Type="http://schemas.openxmlformats.org/officeDocument/2006/relationships/hyperlink" Target="https://www.riksantikvaren.no/veileder/planlegging-etter-plan-og-bygningsloven/" TargetMode="External"/><Relationship Id="rId264" Type="http://schemas.openxmlformats.org/officeDocument/2006/relationships/hyperlink" Target="http://www.lovdata.no/all/tl-20080627-071-026.html" TargetMode="External"/><Relationship Id="rId285" Type="http://schemas.openxmlformats.org/officeDocument/2006/relationships/hyperlink" Target="http://www.regjeringen.no/nb/dep/md/dok/rundskriv/2009/ikraftsetting-plandel-plan-bygningslov.html?id=571076" TargetMode="External"/><Relationship Id="rId17" Type="http://schemas.openxmlformats.org/officeDocument/2006/relationships/hyperlink" Target="http://www.regjeringen.no/nb/dep/md/dok/rundskriv/2009/ikraftsetting-plandel-plan-bygningslov.html?id=571076" TargetMode="External"/><Relationship Id="rId38" Type="http://schemas.openxmlformats.org/officeDocument/2006/relationships/hyperlink" Target="https://www.geonorge.no/aktuelt/om-geonorge/" TargetMode="External"/><Relationship Id="rId59" Type="http://schemas.openxmlformats.org/officeDocument/2006/relationships/hyperlink" Target="https://www.regjeringen.no/no/dokumenter/veiledning-til-forskrift-om-kart-stedfestet-informasjon-arealformal-og-digitalt-planregister/id2628439/" TargetMode="External"/><Relationship Id="rId103" Type="http://schemas.openxmlformats.org/officeDocument/2006/relationships/hyperlink" Target="https://www.regjeringen.no/no/dokumenter/h-2401-garden-som-ressurs/id2572731/" TargetMode="External"/><Relationship Id="rId124" Type="http://schemas.openxmlformats.org/officeDocument/2006/relationships/hyperlink" Target="http://www.regjeringen.no/id2836126" TargetMode="External"/><Relationship Id="rId70" Type="http://schemas.openxmlformats.org/officeDocument/2006/relationships/hyperlink" Target="https://dibk.no/regelverk/byggteknisk-forskrift-tek17/" TargetMode="External"/><Relationship Id="rId91" Type="http://schemas.openxmlformats.org/officeDocument/2006/relationships/hyperlink" Target="http://www.regjeringen.no/nb/dep/md/dok/veiledninger/2005/t-1450-planlegging-av-fritidsbebyggelse.html?id=88355" TargetMode="External"/><Relationship Id="rId145" Type="http://schemas.openxmlformats.org/officeDocument/2006/relationships/hyperlink" Target="https://www.regjeringen.no/no/dokumenter/h-2401-garden-som-ressurs/id2572731/" TargetMode="External"/><Relationship Id="rId166" Type="http://schemas.openxmlformats.org/officeDocument/2006/relationships/image" Target="media/image17.jpeg"/><Relationship Id="rId187" Type="http://schemas.openxmlformats.org/officeDocument/2006/relationships/hyperlink" Target="https://lovdata.no/dokument/SF/forskrift/2016-12-22-1868" TargetMode="External"/><Relationship Id="rId1" Type="http://schemas.openxmlformats.org/officeDocument/2006/relationships/numbering" Target="numbering.xml"/><Relationship Id="rId212" Type="http://schemas.openxmlformats.org/officeDocument/2006/relationships/hyperlink" Target="https://www.nve.no/" TargetMode="External"/><Relationship Id="rId233" Type="http://schemas.openxmlformats.org/officeDocument/2006/relationships/hyperlink" Target="http://www.regjeringen.no/nb/dep/md/dok/regpubl/otprp/2007-2008/otprp-nr-32-2007-2008-.html?id=500508" TargetMode="External"/><Relationship Id="rId254" Type="http://schemas.openxmlformats.org/officeDocument/2006/relationships/image" Target="media/image25.jpeg"/><Relationship Id="rId28" Type="http://schemas.openxmlformats.org/officeDocument/2006/relationships/hyperlink" Target="http://www.lovdata.no/all/nl-20080627-071.html" TargetMode="External"/><Relationship Id="rId49" Type="http://schemas.openxmlformats.org/officeDocument/2006/relationships/hyperlink" Target="https://www.regjeringen.no/no/dokumenter/konsekvensutredning-av-arealdelen/id699310/" TargetMode="External"/><Relationship Id="rId114" Type="http://schemas.openxmlformats.org/officeDocument/2006/relationships/image" Target="media/image9.jpeg"/><Relationship Id="rId275" Type="http://schemas.openxmlformats.org/officeDocument/2006/relationships/hyperlink" Target="https://lovdata.no/dokument/NL/lov/2008-06-27-71/KAPITTEL_2-4-2" TargetMode="External"/><Relationship Id="rId296" Type="http://schemas.openxmlformats.org/officeDocument/2006/relationships/hyperlink" Target="http://www.regjeringen.no/nb/dep/md/dok/rundskriv/2009/ikraftsetting-plandel-plan-bygningslov.html?id=571076" TargetMode="External"/><Relationship Id="rId300" Type="http://schemas.openxmlformats.org/officeDocument/2006/relationships/hyperlink" Target="https://lovdata.no/dokument/LTI/lov/2005-06-10-53" TargetMode="External"/><Relationship Id="rId60" Type="http://schemas.openxmlformats.org/officeDocument/2006/relationships/hyperlink" Target="https://www.regjeringen.no/no/dokumenter/retningslinjer-for-innsigelse-i-plansaker-etter-plan--og-bygningsloven/id751295/" TargetMode="External"/><Relationship Id="rId81" Type="http://schemas.openxmlformats.org/officeDocument/2006/relationships/hyperlink" Target="https://lovdata.no/dokument/NL/lov/2009-06-19-100" TargetMode="External"/><Relationship Id="rId135" Type="http://schemas.openxmlformats.org/officeDocument/2006/relationships/hyperlink" Target="https://www.regjeringen.no/no/dokumenter/etablering-av-ladepunkter-og-ladestasjoner-for-elbiler---forholdet-til-plan--og-bygningsloven-mv/id2722019/" TargetMode="External"/><Relationship Id="rId156" Type="http://schemas.openxmlformats.org/officeDocument/2006/relationships/hyperlink" Target="http://www.lovdata.no/all/nl-20050527-031.html" TargetMode="External"/><Relationship Id="rId177" Type="http://schemas.openxmlformats.org/officeDocument/2006/relationships/hyperlink" Target="https://lovdata.no/dokument/NL/lov/2019-06-21-70" TargetMode="External"/><Relationship Id="rId198" Type="http://schemas.openxmlformats.org/officeDocument/2006/relationships/hyperlink" Target="https://www.regjeringen.no/no/dep/oed/id750/" TargetMode="External"/><Relationship Id="rId202" Type="http://schemas.openxmlformats.org/officeDocument/2006/relationships/hyperlink" Target="https://www.regjeringen.no/no/tema/plan-bygg-og-eiendom/plan--og-bygningsloven/plan/planlegging/veiledning/plankart-planregister/standarder-arealplaner/id2836126/" TargetMode="External"/><Relationship Id="rId223" Type="http://schemas.openxmlformats.org/officeDocument/2006/relationships/hyperlink" Target="https://www.miljodirektoratet.no/publikasjoner/2014/februar-2014/veileder-til-retningslinje-for-behandling-av-stoy-i-arealplanlegging/" TargetMode="External"/><Relationship Id="rId244" Type="http://schemas.openxmlformats.org/officeDocument/2006/relationships/hyperlink" Target="https://www.regjeringen.no/no/dokumentarkiv/Regjeringen-Jagland/md/rundskriv/1996/t-696-overforing-av-myndighet/id108063/" TargetMode="External"/><Relationship Id="rId18" Type="http://schemas.openxmlformats.org/officeDocument/2006/relationships/hyperlink" Target="https://www.regjeringen.no/no/dokumenter/Medvirkning-i-planlegging/id764244/" TargetMode="External"/><Relationship Id="rId39" Type="http://schemas.openxmlformats.org/officeDocument/2006/relationships/hyperlink" Target="https://www.geonorge.no/Geodataarbeid/Norge-digitalt/" TargetMode="External"/><Relationship Id="rId265" Type="http://schemas.openxmlformats.org/officeDocument/2006/relationships/hyperlink" Target="http://www.lovdata.no/all/tl-20080627-071-026.html" TargetMode="External"/><Relationship Id="rId286" Type="http://schemas.openxmlformats.org/officeDocument/2006/relationships/hyperlink" Target="http://www.regjeringen.no/nb/dep/md/dok/rundskriv/2009/ikraftsetting-plandel-plan-bygningslov.html?id=571076" TargetMode="External"/><Relationship Id="rId50" Type="http://schemas.openxmlformats.org/officeDocument/2006/relationships/hyperlink" Target="https://www.regjeringen.no/no/dokumenter/konsekvensutredning-av-arealdelen/id699310/" TargetMode="External"/><Relationship Id="rId104" Type="http://schemas.openxmlformats.org/officeDocument/2006/relationships/hyperlink" Target="https://www.regjeringen.no/no/dokumenter/veileder-for-kommunal-behandling-av-sma-vindkraftanlegg/id2414023/" TargetMode="External"/><Relationship Id="rId125" Type="http://schemas.openxmlformats.org/officeDocument/2006/relationships/hyperlink" Target="http://www.lovdata.no/all/nl-19630621-023.html" TargetMode="External"/><Relationship Id="rId146" Type="http://schemas.openxmlformats.org/officeDocument/2006/relationships/hyperlink" Target="https://www.regjeringen.no/no/dokumenter/planlegging-for-spredt-bolig--fritids--og-naringsbebyggelse-i-landbruks--natur--frilufts--og-reindriftsomrader-lnfr-omrader/id2696910/?ch=1" TargetMode="External"/><Relationship Id="rId167" Type="http://schemas.openxmlformats.org/officeDocument/2006/relationships/hyperlink" Target="https://lovdata.no/dokument/SF/forskrift/2009-06-26-861" TargetMode="External"/><Relationship Id="rId188" Type="http://schemas.openxmlformats.org/officeDocument/2006/relationships/hyperlink" Target="http://www.lovdata.no/all/nl-20001124-082.html" TargetMode="External"/><Relationship Id="rId71" Type="http://schemas.openxmlformats.org/officeDocument/2006/relationships/hyperlink" Target="https://lovdata.no/dokument/SF/forskrift/2017-06-21-854" TargetMode="External"/><Relationship Id="rId92" Type="http://schemas.openxmlformats.org/officeDocument/2006/relationships/hyperlink" Target="https://www.regjeringen.no/no/dokumenter/Statlige-planretningslinjer-for-samordnet-bolig--areal--og-transportplanlegging/id2001539/" TargetMode="External"/><Relationship Id="rId213" Type="http://schemas.openxmlformats.org/officeDocument/2006/relationships/hyperlink" Target="https://www.dsb.no/veiledere-handboker-og-informasjonsmateriell/retningslinjer-for-fylkesmannens-bruk-av-innsigelse/" TargetMode="External"/><Relationship Id="rId234" Type="http://schemas.openxmlformats.org/officeDocument/2006/relationships/hyperlink" Target="https://www.regjeringen.no/no/dokumenter/veileder-om-utbyggingsavtaler-2/id4718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Felles-publisering-mal.dotx</Template>
  <TotalTime>20</TotalTime>
  <Pages>189</Pages>
  <Words>62032</Words>
  <Characters>361653</Characters>
  <Application>Microsoft Office Word</Application>
  <DocSecurity>0</DocSecurity>
  <Lines>7233</Lines>
  <Paragraphs>3652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420033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Wold Stefan Christopher</dc:creator>
  <cp:keywords/>
  <dc:description/>
  <cp:lastModifiedBy>Wold Stefan Christopher</cp:lastModifiedBy>
  <cp:revision>5</cp:revision>
  <dcterms:created xsi:type="dcterms:W3CDTF">2022-03-16T07:33:00Z</dcterms:created>
  <dcterms:modified xsi:type="dcterms:W3CDTF">2022-03-16T07:58:00Z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2022-03-16T06:42:56Z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992aad62-897b-4b80-a159-ebc2f9f90caa</vt:lpwstr>
  </property>
  <property fmtid="{D5CDD505-2E9C-101B-9397-08002B2CF9AE}" pid="8" name="MSIP_Label_b22f7043-6caf-4431-9109-8eff758a1d8b_ContentBits">
    <vt:lpwstr>0</vt:lpwstr>
  </property>
</Properties>
</file>