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D1C2" w14:textId="1F10C89B" w:rsidR="00A75BF7" w:rsidRPr="005B6C2F" w:rsidRDefault="005B6C2F" w:rsidP="006035A7">
      <w:pPr>
        <w:pStyle w:val="i-dep"/>
      </w:pPr>
      <w:r w:rsidRPr="005B6C2F">
        <w:t>Forsvarsdepartementet</w:t>
      </w:r>
    </w:p>
    <w:p w14:paraId="18A9DDAA" w14:textId="77777777" w:rsidR="00A75BF7" w:rsidRPr="005B6C2F" w:rsidRDefault="005B6C2F" w:rsidP="005B6C2F">
      <w:pPr>
        <w:pStyle w:val="i-hode"/>
      </w:pPr>
      <w:r w:rsidRPr="005B6C2F">
        <w:t>Prop. 94 S</w:t>
      </w:r>
    </w:p>
    <w:p w14:paraId="47A98299" w14:textId="77777777" w:rsidR="00A75BF7" w:rsidRPr="005B6C2F" w:rsidRDefault="005B6C2F" w:rsidP="005B6C2F">
      <w:pPr>
        <w:pStyle w:val="i-sesjon"/>
      </w:pPr>
      <w:r w:rsidRPr="005B6C2F">
        <w:t>(2022–2023)</w:t>
      </w:r>
    </w:p>
    <w:p w14:paraId="4D03F821" w14:textId="77777777" w:rsidR="00A75BF7" w:rsidRPr="005B6C2F" w:rsidRDefault="005B6C2F" w:rsidP="005B6C2F">
      <w:pPr>
        <w:pStyle w:val="i-hode-tit"/>
      </w:pPr>
      <w:r w:rsidRPr="005B6C2F">
        <w:t>Proposisjon til Stortinget (forslag til stortingsvedtak)</w:t>
      </w:r>
    </w:p>
    <w:p w14:paraId="2C52EDF2" w14:textId="77777777" w:rsidR="00A75BF7" w:rsidRPr="005B6C2F" w:rsidRDefault="005B6C2F" w:rsidP="005B6C2F">
      <w:pPr>
        <w:pStyle w:val="i-tit"/>
      </w:pPr>
      <w:r w:rsidRPr="005B6C2F">
        <w:t>Investeringar i Forsvaret og andre saker</w:t>
      </w:r>
    </w:p>
    <w:p w14:paraId="047F1C3C" w14:textId="558698AE" w:rsidR="00A75BF7" w:rsidRPr="005B6C2F" w:rsidRDefault="005B6C2F" w:rsidP="005B6C2F">
      <w:pPr>
        <w:pStyle w:val="i-dep"/>
      </w:pPr>
      <w:r w:rsidRPr="005B6C2F">
        <w:t>Forsvarsdepartementet</w:t>
      </w:r>
    </w:p>
    <w:p w14:paraId="1B6AC992" w14:textId="77777777" w:rsidR="00A75BF7" w:rsidRPr="005B6C2F" w:rsidRDefault="005B6C2F" w:rsidP="005B6C2F">
      <w:pPr>
        <w:pStyle w:val="i-hode"/>
      </w:pPr>
      <w:r w:rsidRPr="005B6C2F">
        <w:t>Prop. 94 S</w:t>
      </w:r>
    </w:p>
    <w:p w14:paraId="6AC39A1D" w14:textId="77777777" w:rsidR="00A75BF7" w:rsidRPr="005B6C2F" w:rsidRDefault="005B6C2F" w:rsidP="005B6C2F">
      <w:pPr>
        <w:pStyle w:val="i-sesjon"/>
      </w:pPr>
      <w:r w:rsidRPr="005B6C2F">
        <w:t>(2022–2023)</w:t>
      </w:r>
    </w:p>
    <w:p w14:paraId="6CFC2D97" w14:textId="77777777" w:rsidR="00A75BF7" w:rsidRPr="005B6C2F" w:rsidRDefault="005B6C2F" w:rsidP="005B6C2F">
      <w:pPr>
        <w:pStyle w:val="i-hode-tit"/>
      </w:pPr>
      <w:r w:rsidRPr="005B6C2F">
        <w:t>Proposisjon til Stortinget (forslag til stortingsvedtak)</w:t>
      </w:r>
    </w:p>
    <w:p w14:paraId="216DD8A4" w14:textId="77777777" w:rsidR="00A75BF7" w:rsidRPr="005B6C2F" w:rsidRDefault="005B6C2F" w:rsidP="005B6C2F">
      <w:pPr>
        <w:pStyle w:val="i-tit"/>
      </w:pPr>
      <w:r w:rsidRPr="005B6C2F">
        <w:t>Investeringar i Forsvaret og andre saker</w:t>
      </w:r>
    </w:p>
    <w:p w14:paraId="0E1CDCE1" w14:textId="77777777" w:rsidR="00A75BF7" w:rsidRPr="005B6C2F" w:rsidRDefault="005B6C2F" w:rsidP="005B6C2F">
      <w:pPr>
        <w:pStyle w:val="i-statsrdato"/>
      </w:pPr>
      <w:r w:rsidRPr="005B6C2F">
        <w:t xml:space="preserve">Tilråding frå Forsvarsdepartementet 31. mars 2023, </w:t>
      </w:r>
      <w:r w:rsidRPr="005B6C2F">
        <w:br/>
        <w:t xml:space="preserve">godkjend i statsråd same dagen. </w:t>
      </w:r>
      <w:r w:rsidRPr="005B6C2F">
        <w:br/>
        <w:t>(Regjeringa Støre)</w:t>
      </w:r>
    </w:p>
    <w:p w14:paraId="04525A4A" w14:textId="77777777" w:rsidR="00A75BF7" w:rsidRPr="005B6C2F" w:rsidRDefault="005B6C2F" w:rsidP="005B6C2F">
      <w:pPr>
        <w:pStyle w:val="Overskrift1"/>
      </w:pPr>
      <w:r w:rsidRPr="005B6C2F">
        <w:t>Innleiing</w:t>
      </w:r>
    </w:p>
    <w:p w14:paraId="665E8559" w14:textId="77777777" w:rsidR="00A75BF7" w:rsidRPr="005B6C2F" w:rsidRDefault="005B6C2F" w:rsidP="005B6C2F">
      <w:proofErr w:type="spellStart"/>
      <w:r w:rsidRPr="005B6C2F">
        <w:t>Føremålet</w:t>
      </w:r>
      <w:proofErr w:type="spellEnd"/>
      <w:r w:rsidRPr="005B6C2F">
        <w:t xml:space="preserve"> med denne proposisjonen er å be om Stortinget si godkjenning til å starta opp fire nye investeringsprosjekt, endra omfanget på ti investeringsprosjekt, og å </w:t>
      </w:r>
      <w:proofErr w:type="spellStart"/>
      <w:r w:rsidRPr="005B6C2F">
        <w:t>informera</w:t>
      </w:r>
      <w:proofErr w:type="spellEnd"/>
      <w:r w:rsidRPr="005B6C2F">
        <w:t xml:space="preserve"> Stortinget om ni saker.</w:t>
      </w:r>
    </w:p>
    <w:p w14:paraId="532E9793" w14:textId="77777777" w:rsidR="00A75BF7" w:rsidRPr="005B6C2F" w:rsidRDefault="005B6C2F" w:rsidP="005B6C2F">
      <w:r w:rsidRPr="005B6C2F">
        <w:t xml:space="preserve">Utgangspunktet for godkjenning av investeringsprosjekta i Forsvaret er </w:t>
      </w:r>
      <w:proofErr w:type="spellStart"/>
      <w:r w:rsidRPr="005B6C2F">
        <w:t>dei</w:t>
      </w:r>
      <w:proofErr w:type="spellEnd"/>
      <w:r w:rsidRPr="005B6C2F">
        <w:t xml:space="preserve"> </w:t>
      </w:r>
      <w:proofErr w:type="spellStart"/>
      <w:r w:rsidRPr="005B6C2F">
        <w:t>årlege</w:t>
      </w:r>
      <w:proofErr w:type="spellEnd"/>
      <w:r w:rsidRPr="005B6C2F">
        <w:t xml:space="preserve"> </w:t>
      </w:r>
      <w:proofErr w:type="spellStart"/>
      <w:r w:rsidRPr="005B6C2F">
        <w:t>budsjettproposisjonane</w:t>
      </w:r>
      <w:proofErr w:type="spellEnd"/>
      <w:r w:rsidRPr="005B6C2F">
        <w:t xml:space="preserve"> (</w:t>
      </w:r>
      <w:proofErr w:type="spellStart"/>
      <w:r w:rsidRPr="005B6C2F">
        <w:t>Prop</w:t>
      </w:r>
      <w:proofErr w:type="spellEnd"/>
      <w:r w:rsidRPr="005B6C2F">
        <w:t>. 1 S). Denne proposisjonen fyller såleis ut budsjettproposisjonen.</w:t>
      </w:r>
    </w:p>
    <w:p w14:paraId="3D79BFFD" w14:textId="77777777" w:rsidR="00A75BF7" w:rsidRPr="005B6C2F" w:rsidRDefault="005B6C2F" w:rsidP="005B6C2F">
      <w:r w:rsidRPr="005B6C2F">
        <w:t xml:space="preserve">Investeringsprosjekta som proposisjonen </w:t>
      </w:r>
      <w:proofErr w:type="spellStart"/>
      <w:r w:rsidRPr="005B6C2F">
        <w:t>omtalar</w:t>
      </w:r>
      <w:proofErr w:type="spellEnd"/>
      <w:r w:rsidRPr="005B6C2F">
        <w:t xml:space="preserve"> er alle i samsvar med </w:t>
      </w:r>
      <w:proofErr w:type="spellStart"/>
      <w:r w:rsidRPr="005B6C2F">
        <w:t>inneverande</w:t>
      </w:r>
      <w:proofErr w:type="spellEnd"/>
      <w:r w:rsidRPr="005B6C2F">
        <w:t xml:space="preserve"> langtidsplan for forsvarssektoren (</w:t>
      </w:r>
      <w:proofErr w:type="spellStart"/>
      <w:r w:rsidRPr="005B6C2F">
        <w:t>Prop</w:t>
      </w:r>
      <w:proofErr w:type="spellEnd"/>
      <w:r w:rsidRPr="005B6C2F">
        <w:t xml:space="preserve">. 14 S (2020–2021)). Rammene i denne proposisjonen er alle i 2023-kroner, og </w:t>
      </w:r>
      <w:proofErr w:type="spellStart"/>
      <w:r w:rsidRPr="005B6C2F">
        <w:t>valutakursar</w:t>
      </w:r>
      <w:proofErr w:type="spellEnd"/>
      <w:r w:rsidRPr="005B6C2F">
        <w:t xml:space="preserve"> er pr. 15. desember 2022.</w:t>
      </w:r>
    </w:p>
    <w:p w14:paraId="02C721BC" w14:textId="77777777" w:rsidR="00A75BF7" w:rsidRPr="005B6C2F" w:rsidRDefault="005B6C2F" w:rsidP="005B6C2F">
      <w:r w:rsidRPr="005B6C2F">
        <w:t xml:space="preserve">Proposisjonen har </w:t>
      </w:r>
      <w:proofErr w:type="spellStart"/>
      <w:r w:rsidRPr="005B6C2F">
        <w:t>følgjande</w:t>
      </w:r>
      <w:proofErr w:type="spellEnd"/>
      <w:r w:rsidRPr="005B6C2F">
        <w:t xml:space="preserve"> </w:t>
      </w:r>
      <w:proofErr w:type="spellStart"/>
      <w:r w:rsidRPr="005B6C2F">
        <w:t>innhald</w:t>
      </w:r>
      <w:proofErr w:type="spellEnd"/>
      <w:r w:rsidRPr="005B6C2F">
        <w:t>:</w:t>
      </w:r>
    </w:p>
    <w:p w14:paraId="2C65CE17" w14:textId="77777777" w:rsidR="00A75BF7" w:rsidRPr="005B6C2F" w:rsidRDefault="005B6C2F" w:rsidP="005B6C2F">
      <w:pPr>
        <w:pStyle w:val="Liste"/>
      </w:pPr>
      <w:r w:rsidRPr="005B6C2F">
        <w:t>Godkjenning av kostnadsramme for tre nye materiellprosjekt: Maritim helikopterkapasitet, artilleriammunisjon og levetidsforlenging Indre Kystvakt.</w:t>
      </w:r>
    </w:p>
    <w:p w14:paraId="58A002F3" w14:textId="77777777" w:rsidR="00A75BF7" w:rsidRPr="005B6C2F" w:rsidRDefault="005B6C2F" w:rsidP="005B6C2F">
      <w:pPr>
        <w:pStyle w:val="Liste"/>
      </w:pPr>
      <w:r w:rsidRPr="005B6C2F">
        <w:lastRenderedPageBreak/>
        <w:t xml:space="preserve">Godkjenning av kostnadsramme for </w:t>
      </w:r>
      <w:proofErr w:type="spellStart"/>
      <w:r w:rsidRPr="005B6C2F">
        <w:t>eit</w:t>
      </w:r>
      <w:proofErr w:type="spellEnd"/>
      <w:r w:rsidRPr="005B6C2F">
        <w:t xml:space="preserve"> nytt </w:t>
      </w:r>
      <w:proofErr w:type="spellStart"/>
      <w:r w:rsidRPr="005B6C2F">
        <w:t>eigedoms</w:t>
      </w:r>
      <w:proofErr w:type="spellEnd"/>
      <w:r w:rsidRPr="005B6C2F">
        <w:t xml:space="preserve">-, bygge- og anleggsprosjekt: Ørland – </w:t>
      </w:r>
      <w:proofErr w:type="spellStart"/>
      <w:r w:rsidRPr="005B6C2F">
        <w:t>eigedom</w:t>
      </w:r>
      <w:proofErr w:type="spellEnd"/>
      <w:r w:rsidRPr="005B6C2F">
        <w:t>, bygg og anlegg for luftvern.</w:t>
      </w:r>
    </w:p>
    <w:p w14:paraId="0D9E16C5" w14:textId="77777777" w:rsidR="00A75BF7" w:rsidRPr="005B6C2F" w:rsidRDefault="005B6C2F" w:rsidP="005B6C2F">
      <w:pPr>
        <w:pStyle w:val="Liste"/>
      </w:pPr>
      <w:r w:rsidRPr="005B6C2F">
        <w:t xml:space="preserve">Godkjenning av omfangsendring for sju </w:t>
      </w:r>
      <w:proofErr w:type="spellStart"/>
      <w:r w:rsidRPr="005B6C2F">
        <w:t>pågåande</w:t>
      </w:r>
      <w:proofErr w:type="spellEnd"/>
      <w:r w:rsidRPr="005B6C2F">
        <w:t xml:space="preserve"> materiellprosjekt: Brupanservogn, ingeniørpanservogn, bergepanservogn, landbasert transportstøtte, elektroniske mottiltak, modernisering av </w:t>
      </w:r>
      <w:proofErr w:type="spellStart"/>
      <w:r w:rsidRPr="005B6C2F">
        <w:t>kryptoløysingar</w:t>
      </w:r>
      <w:proofErr w:type="spellEnd"/>
      <w:r w:rsidRPr="005B6C2F">
        <w:t xml:space="preserve">, og oppgradering av </w:t>
      </w:r>
      <w:proofErr w:type="spellStart"/>
      <w:r w:rsidRPr="005B6C2F">
        <w:rPr>
          <w:rStyle w:val="kursiv"/>
        </w:rPr>
        <w:t>Very</w:t>
      </w:r>
      <w:proofErr w:type="spellEnd"/>
      <w:r w:rsidRPr="005B6C2F">
        <w:rPr>
          <w:rStyle w:val="kursiv"/>
        </w:rPr>
        <w:t xml:space="preserve"> </w:t>
      </w:r>
      <w:proofErr w:type="spellStart"/>
      <w:r w:rsidRPr="005B6C2F">
        <w:rPr>
          <w:rStyle w:val="kursiv"/>
        </w:rPr>
        <w:t>Low</w:t>
      </w:r>
      <w:proofErr w:type="spellEnd"/>
      <w:r w:rsidRPr="005B6C2F">
        <w:rPr>
          <w:rStyle w:val="kursiv"/>
        </w:rPr>
        <w:t xml:space="preserve"> </w:t>
      </w:r>
      <w:proofErr w:type="spellStart"/>
      <w:r w:rsidRPr="005B6C2F">
        <w:rPr>
          <w:rStyle w:val="kursiv"/>
        </w:rPr>
        <w:t>Frequency</w:t>
      </w:r>
      <w:proofErr w:type="spellEnd"/>
      <w:r w:rsidRPr="005B6C2F">
        <w:t xml:space="preserve"> (VLF) </w:t>
      </w:r>
      <w:proofErr w:type="spellStart"/>
      <w:r w:rsidRPr="005B6C2F">
        <w:t>Novik</w:t>
      </w:r>
      <w:proofErr w:type="spellEnd"/>
      <w:r w:rsidRPr="005B6C2F">
        <w:t>.</w:t>
      </w:r>
    </w:p>
    <w:p w14:paraId="04DC4C07" w14:textId="77777777" w:rsidR="00A75BF7" w:rsidRPr="005B6C2F" w:rsidRDefault="005B6C2F" w:rsidP="005B6C2F">
      <w:pPr>
        <w:pStyle w:val="Liste"/>
      </w:pPr>
      <w:r w:rsidRPr="005B6C2F">
        <w:t xml:space="preserve">Godkjenning av omfangsendring for tre </w:t>
      </w:r>
      <w:proofErr w:type="spellStart"/>
      <w:r w:rsidRPr="005B6C2F">
        <w:t>pågåande</w:t>
      </w:r>
      <w:proofErr w:type="spellEnd"/>
      <w:r w:rsidRPr="005B6C2F">
        <w:t xml:space="preserve"> </w:t>
      </w:r>
      <w:proofErr w:type="spellStart"/>
      <w:r w:rsidRPr="005B6C2F">
        <w:t>eigedoms</w:t>
      </w:r>
      <w:proofErr w:type="spellEnd"/>
      <w:r w:rsidRPr="005B6C2F">
        <w:t xml:space="preserve">-, bygge- og anleggsprosjekt: Evenes – </w:t>
      </w:r>
      <w:proofErr w:type="spellStart"/>
      <w:r w:rsidRPr="005B6C2F">
        <w:t>fasilitetar</w:t>
      </w:r>
      <w:proofErr w:type="spellEnd"/>
      <w:r w:rsidRPr="005B6C2F">
        <w:t xml:space="preserve"> for maritime patruljefly, Ørland – </w:t>
      </w:r>
      <w:proofErr w:type="spellStart"/>
      <w:r w:rsidRPr="005B6C2F">
        <w:t>utbetring</w:t>
      </w:r>
      <w:proofErr w:type="spellEnd"/>
      <w:r w:rsidRPr="005B6C2F">
        <w:t xml:space="preserve"> av </w:t>
      </w:r>
      <w:proofErr w:type="spellStart"/>
      <w:r w:rsidRPr="005B6C2F">
        <w:t>hovudrullebana</w:t>
      </w:r>
      <w:proofErr w:type="spellEnd"/>
      <w:r w:rsidRPr="005B6C2F">
        <w:t>, og Ørland – ytre perimeter.</w:t>
      </w:r>
    </w:p>
    <w:p w14:paraId="125D4E76" w14:textId="77777777" w:rsidR="00A75BF7" w:rsidRPr="005B6C2F" w:rsidRDefault="005B6C2F" w:rsidP="005B6C2F">
      <w:pPr>
        <w:pStyle w:val="Liste"/>
      </w:pPr>
      <w:r w:rsidRPr="005B6C2F">
        <w:t xml:space="preserve">Status for oppfølging av oppmodingsvedtak om lovheimel for å ivareta </w:t>
      </w:r>
      <w:proofErr w:type="spellStart"/>
      <w:r w:rsidRPr="005B6C2F">
        <w:t>rettane</w:t>
      </w:r>
      <w:proofErr w:type="spellEnd"/>
      <w:r w:rsidRPr="005B6C2F">
        <w:t xml:space="preserve"> til </w:t>
      </w:r>
      <w:proofErr w:type="spellStart"/>
      <w:r w:rsidRPr="005B6C2F">
        <w:t>fangar</w:t>
      </w:r>
      <w:proofErr w:type="spellEnd"/>
      <w:r w:rsidRPr="005B6C2F">
        <w:t>.</w:t>
      </w:r>
    </w:p>
    <w:p w14:paraId="2097B4E6" w14:textId="77777777" w:rsidR="00A75BF7" w:rsidRPr="005B6C2F" w:rsidRDefault="005B6C2F" w:rsidP="005B6C2F">
      <w:pPr>
        <w:pStyle w:val="Liste"/>
      </w:pPr>
      <w:r w:rsidRPr="005B6C2F">
        <w:t xml:space="preserve">Åtte </w:t>
      </w:r>
      <w:proofErr w:type="spellStart"/>
      <w:r w:rsidRPr="005B6C2F">
        <w:t>informasjonssaker</w:t>
      </w:r>
      <w:proofErr w:type="spellEnd"/>
      <w:r w:rsidRPr="005B6C2F">
        <w:t xml:space="preserve"> om: Gjenanskaffing av materiell som er donert til Ukraina, om amerikanske </w:t>
      </w:r>
      <w:proofErr w:type="spellStart"/>
      <w:r w:rsidRPr="005B6C2F">
        <w:t>investeringar</w:t>
      </w:r>
      <w:proofErr w:type="spellEnd"/>
      <w:r w:rsidRPr="005B6C2F">
        <w:t xml:space="preserve"> i infrastruktur på Rygge, om </w:t>
      </w:r>
      <w:proofErr w:type="spellStart"/>
      <w:r w:rsidRPr="005B6C2F">
        <w:t>talet</w:t>
      </w:r>
      <w:proofErr w:type="spellEnd"/>
      <w:r w:rsidRPr="005B6C2F">
        <w:t xml:space="preserve"> på norske F-35 fly i USA for utdanning, om ambisjonsnivå for full operativ evne for kampflyvåpenet, om infrastruktur og støtte til kampflyvåpenet, om NATO </w:t>
      </w:r>
      <w:proofErr w:type="spellStart"/>
      <w:r w:rsidRPr="005B6C2F">
        <w:t>si</w:t>
      </w:r>
      <w:proofErr w:type="spellEnd"/>
      <w:r w:rsidRPr="005B6C2F">
        <w:t xml:space="preserve"> vurdering av </w:t>
      </w:r>
      <w:proofErr w:type="spellStart"/>
      <w:r w:rsidRPr="005B6C2F">
        <w:t>Noreg</w:t>
      </w:r>
      <w:proofErr w:type="spellEnd"/>
      <w:r w:rsidRPr="005B6C2F">
        <w:t>, om investeringsprogrammet for utbygging av Evenes, samt regjeringa sitt val av leverandør av stridsvogn.</w:t>
      </w:r>
    </w:p>
    <w:p w14:paraId="77039F96" w14:textId="77777777" w:rsidR="00A75BF7" w:rsidRPr="005B6C2F" w:rsidRDefault="005B6C2F" w:rsidP="005B6C2F">
      <w:pPr>
        <w:pStyle w:val="Overskrift1"/>
      </w:pPr>
      <w:r w:rsidRPr="005B6C2F">
        <w:t>Nye materiellprosjekt for godkjenning</w:t>
      </w:r>
    </w:p>
    <w:p w14:paraId="610E3AFF" w14:textId="77777777" w:rsidR="00A75BF7" w:rsidRPr="005B6C2F" w:rsidRDefault="005B6C2F" w:rsidP="005B6C2F">
      <w:pPr>
        <w:pStyle w:val="Overskrift2"/>
      </w:pPr>
      <w:r w:rsidRPr="005B6C2F">
        <w:t>P1129 Maritim helikopterkapasitet</w:t>
      </w:r>
    </w:p>
    <w:p w14:paraId="79FA2C10" w14:textId="77777777" w:rsidR="00A75BF7" w:rsidRPr="005B6C2F" w:rsidRDefault="005B6C2F" w:rsidP="005B6C2F">
      <w:r w:rsidRPr="005B6C2F">
        <w:t xml:space="preserve">Stortinget vedtok ved </w:t>
      </w:r>
      <w:proofErr w:type="spellStart"/>
      <w:r w:rsidRPr="005B6C2F">
        <w:t>si</w:t>
      </w:r>
      <w:proofErr w:type="spellEnd"/>
      <w:r w:rsidRPr="005B6C2F">
        <w:t xml:space="preserve"> handsaming av Budsjett-</w:t>
      </w:r>
      <w:proofErr w:type="spellStart"/>
      <w:r w:rsidRPr="005B6C2F">
        <w:t>innst</w:t>
      </w:r>
      <w:proofErr w:type="spellEnd"/>
      <w:r w:rsidRPr="005B6C2F">
        <w:t xml:space="preserve">. S. Nr. 7 (2000–2001), jf. St.prp. nr. 1 (2000–2001) </w:t>
      </w:r>
      <w:proofErr w:type="spellStart"/>
      <w:r w:rsidRPr="005B6C2F">
        <w:t>framskaffing</w:t>
      </w:r>
      <w:proofErr w:type="spellEnd"/>
      <w:r w:rsidRPr="005B6C2F">
        <w:t xml:space="preserve"> av ny helikopterkapasitet til støtte for Sjøforsvaret sine </w:t>
      </w:r>
      <w:proofErr w:type="spellStart"/>
      <w:r w:rsidRPr="005B6C2F">
        <w:t>fregattar</w:t>
      </w:r>
      <w:proofErr w:type="spellEnd"/>
      <w:r w:rsidRPr="005B6C2F">
        <w:t xml:space="preserve"> og som erstatning for Lynx </w:t>
      </w:r>
      <w:proofErr w:type="spellStart"/>
      <w:r w:rsidRPr="005B6C2F">
        <w:t>helikoptera</w:t>
      </w:r>
      <w:proofErr w:type="spellEnd"/>
      <w:r w:rsidRPr="005B6C2F">
        <w:t xml:space="preserve"> som støtta Kystvakta. Det </w:t>
      </w:r>
      <w:proofErr w:type="spellStart"/>
      <w:r w:rsidRPr="005B6C2F">
        <w:t>vart</w:t>
      </w:r>
      <w:proofErr w:type="spellEnd"/>
      <w:r w:rsidRPr="005B6C2F">
        <w:t xml:space="preserve"> inngått kontrakt på 14 NH90 for </w:t>
      </w:r>
      <w:proofErr w:type="spellStart"/>
      <w:r w:rsidRPr="005B6C2F">
        <w:t>operasjonar</w:t>
      </w:r>
      <w:proofErr w:type="spellEnd"/>
      <w:r w:rsidRPr="005B6C2F">
        <w:t xml:space="preserve"> på kystvaktfartøy og </w:t>
      </w:r>
      <w:proofErr w:type="spellStart"/>
      <w:r w:rsidRPr="005B6C2F">
        <w:t>fregattar</w:t>
      </w:r>
      <w:proofErr w:type="spellEnd"/>
      <w:r w:rsidRPr="005B6C2F">
        <w:t xml:space="preserve">. </w:t>
      </w:r>
      <w:proofErr w:type="spellStart"/>
      <w:r w:rsidRPr="005B6C2F">
        <w:t>Helikoptera</w:t>
      </w:r>
      <w:proofErr w:type="spellEnd"/>
      <w:r w:rsidRPr="005B6C2F">
        <w:t xml:space="preserve"> skulle etter planen </w:t>
      </w:r>
      <w:proofErr w:type="spellStart"/>
      <w:r w:rsidRPr="005B6C2F">
        <w:t>vera</w:t>
      </w:r>
      <w:proofErr w:type="spellEnd"/>
      <w:r w:rsidRPr="005B6C2F">
        <w:t xml:space="preserve"> levert </w:t>
      </w:r>
      <w:proofErr w:type="spellStart"/>
      <w:r w:rsidRPr="005B6C2F">
        <w:t>innan</w:t>
      </w:r>
      <w:proofErr w:type="spellEnd"/>
      <w:r w:rsidRPr="005B6C2F">
        <w:t xml:space="preserve"> 2008. </w:t>
      </w:r>
      <w:proofErr w:type="spellStart"/>
      <w:r w:rsidRPr="005B6C2F">
        <w:t>Sommaren</w:t>
      </w:r>
      <w:proofErr w:type="spellEnd"/>
      <w:r w:rsidRPr="005B6C2F">
        <w:t xml:space="preserve"> 2022 var det levert åtte helikopter i </w:t>
      </w:r>
      <w:proofErr w:type="spellStart"/>
      <w:r w:rsidRPr="005B6C2F">
        <w:t>endeleg</w:t>
      </w:r>
      <w:proofErr w:type="spellEnd"/>
      <w:r w:rsidRPr="005B6C2F">
        <w:t xml:space="preserve"> versjon. </w:t>
      </w:r>
      <w:proofErr w:type="spellStart"/>
      <w:r w:rsidRPr="005B6C2F">
        <w:t>Helikoptera</w:t>
      </w:r>
      <w:proofErr w:type="spellEnd"/>
      <w:r w:rsidRPr="005B6C2F">
        <w:t xml:space="preserve"> skulle </w:t>
      </w:r>
      <w:proofErr w:type="spellStart"/>
      <w:r w:rsidRPr="005B6C2F">
        <w:t>levera</w:t>
      </w:r>
      <w:proofErr w:type="spellEnd"/>
      <w:r w:rsidRPr="005B6C2F">
        <w:t xml:space="preserve"> 3 900 </w:t>
      </w:r>
      <w:proofErr w:type="spellStart"/>
      <w:r w:rsidRPr="005B6C2F">
        <w:t>timar</w:t>
      </w:r>
      <w:proofErr w:type="spellEnd"/>
      <w:r w:rsidRPr="005B6C2F">
        <w:t xml:space="preserve"> </w:t>
      </w:r>
      <w:proofErr w:type="spellStart"/>
      <w:r w:rsidRPr="005B6C2F">
        <w:t>årleg</w:t>
      </w:r>
      <w:proofErr w:type="spellEnd"/>
      <w:r w:rsidRPr="005B6C2F">
        <w:t xml:space="preserve">, men hadde fram til då i gjennomsnitt flydd 700 </w:t>
      </w:r>
      <w:proofErr w:type="spellStart"/>
      <w:r w:rsidRPr="005B6C2F">
        <w:t>timar</w:t>
      </w:r>
      <w:proofErr w:type="spellEnd"/>
      <w:r w:rsidRPr="005B6C2F">
        <w:t xml:space="preserve"> </w:t>
      </w:r>
      <w:proofErr w:type="spellStart"/>
      <w:r w:rsidRPr="005B6C2F">
        <w:t>årleg</w:t>
      </w:r>
      <w:proofErr w:type="spellEnd"/>
      <w:r w:rsidRPr="005B6C2F">
        <w:t xml:space="preserve">. I mellomtida hadde Lynx </w:t>
      </w:r>
      <w:proofErr w:type="spellStart"/>
      <w:r w:rsidRPr="005B6C2F">
        <w:t>helikoptera</w:t>
      </w:r>
      <w:proofErr w:type="spellEnd"/>
      <w:r w:rsidRPr="005B6C2F">
        <w:t xml:space="preserve"> vorte fasa ut i 2014, og Forsvaret har </w:t>
      </w:r>
      <w:proofErr w:type="spellStart"/>
      <w:r w:rsidRPr="005B6C2F">
        <w:t>sidan</w:t>
      </w:r>
      <w:proofErr w:type="spellEnd"/>
      <w:r w:rsidRPr="005B6C2F">
        <w:t xml:space="preserve"> stått </w:t>
      </w:r>
      <w:proofErr w:type="spellStart"/>
      <w:r w:rsidRPr="005B6C2F">
        <w:t>utan</w:t>
      </w:r>
      <w:proofErr w:type="spellEnd"/>
      <w:r w:rsidRPr="005B6C2F">
        <w:t xml:space="preserve"> maritime helikopter som kan møta behovet. Ei utgreiing av Forsvaret, Forsvarsmateriell og Forsvarets forskingsinstitutt viste i 2022 at det </w:t>
      </w:r>
      <w:proofErr w:type="spellStart"/>
      <w:r w:rsidRPr="005B6C2F">
        <w:t>sjølv</w:t>
      </w:r>
      <w:proofErr w:type="spellEnd"/>
      <w:r w:rsidRPr="005B6C2F">
        <w:t xml:space="preserve"> med store </w:t>
      </w:r>
      <w:proofErr w:type="spellStart"/>
      <w:r w:rsidRPr="005B6C2F">
        <w:t>ekstrainvesteringar</w:t>
      </w:r>
      <w:proofErr w:type="spellEnd"/>
      <w:r w:rsidRPr="005B6C2F">
        <w:t xml:space="preserve"> </w:t>
      </w:r>
      <w:proofErr w:type="spellStart"/>
      <w:r w:rsidRPr="005B6C2F">
        <w:t>ikkje</w:t>
      </w:r>
      <w:proofErr w:type="spellEnd"/>
      <w:r w:rsidRPr="005B6C2F">
        <w:t xml:space="preserve"> ville </w:t>
      </w:r>
      <w:proofErr w:type="spellStart"/>
      <w:r w:rsidRPr="005B6C2F">
        <w:t>vera</w:t>
      </w:r>
      <w:proofErr w:type="spellEnd"/>
      <w:r w:rsidRPr="005B6C2F">
        <w:t xml:space="preserve"> </w:t>
      </w:r>
      <w:proofErr w:type="spellStart"/>
      <w:r w:rsidRPr="005B6C2F">
        <w:t>mogleg</w:t>
      </w:r>
      <w:proofErr w:type="spellEnd"/>
      <w:r w:rsidRPr="005B6C2F">
        <w:t xml:space="preserve"> å </w:t>
      </w:r>
      <w:proofErr w:type="spellStart"/>
      <w:r w:rsidRPr="005B6C2F">
        <w:t>auka</w:t>
      </w:r>
      <w:proofErr w:type="spellEnd"/>
      <w:r w:rsidRPr="005B6C2F">
        <w:t xml:space="preserve"> </w:t>
      </w:r>
      <w:proofErr w:type="spellStart"/>
      <w:r w:rsidRPr="005B6C2F">
        <w:t>leveransane</w:t>
      </w:r>
      <w:proofErr w:type="spellEnd"/>
      <w:r w:rsidRPr="005B6C2F">
        <w:t xml:space="preserve"> </w:t>
      </w:r>
      <w:proofErr w:type="spellStart"/>
      <w:r w:rsidRPr="005B6C2F">
        <w:t>frå</w:t>
      </w:r>
      <w:proofErr w:type="spellEnd"/>
      <w:r w:rsidRPr="005B6C2F">
        <w:t xml:space="preserve"> NH90 til </w:t>
      </w:r>
      <w:proofErr w:type="spellStart"/>
      <w:r w:rsidRPr="005B6C2F">
        <w:t>eit</w:t>
      </w:r>
      <w:proofErr w:type="spellEnd"/>
      <w:r w:rsidRPr="005B6C2F">
        <w:t xml:space="preserve"> nivå som ville møta Forsvaret sine behov. 9. juni 2022 vedtok regjeringa å heva kontrakten på NH90-helikoptera som var anskaffa og under innfasing til prosjekt 7660 NH90.</w:t>
      </w:r>
    </w:p>
    <w:p w14:paraId="0D796371" w14:textId="77777777" w:rsidR="00A75BF7" w:rsidRPr="005B6C2F" w:rsidRDefault="005B6C2F" w:rsidP="005B6C2F">
      <w:proofErr w:type="spellStart"/>
      <w:r w:rsidRPr="005B6C2F">
        <w:t>Føremålet</w:t>
      </w:r>
      <w:proofErr w:type="spellEnd"/>
      <w:r w:rsidRPr="005B6C2F">
        <w:t xml:space="preserve"> med prosjektet er å anskaffa maritim helikopterkapasitet til Forsvaret, til støtte for Kystvakta. Dette for å </w:t>
      </w:r>
      <w:proofErr w:type="spellStart"/>
      <w:r w:rsidRPr="005B6C2F">
        <w:t>styrkja</w:t>
      </w:r>
      <w:proofErr w:type="spellEnd"/>
      <w:r w:rsidRPr="005B6C2F">
        <w:t xml:space="preserve"> Kystvakta </w:t>
      </w:r>
      <w:proofErr w:type="spellStart"/>
      <w:r w:rsidRPr="005B6C2F">
        <w:t>si</w:t>
      </w:r>
      <w:proofErr w:type="spellEnd"/>
      <w:r w:rsidRPr="005B6C2F">
        <w:t xml:space="preserve"> evne til å </w:t>
      </w:r>
      <w:proofErr w:type="spellStart"/>
      <w:r w:rsidRPr="005B6C2F">
        <w:t>løysa</w:t>
      </w:r>
      <w:proofErr w:type="spellEnd"/>
      <w:r w:rsidRPr="005B6C2F">
        <w:t xml:space="preserve"> eigne oppdrag, </w:t>
      </w:r>
      <w:proofErr w:type="spellStart"/>
      <w:r w:rsidRPr="005B6C2F">
        <w:t>medrekna</w:t>
      </w:r>
      <w:proofErr w:type="spellEnd"/>
      <w:r w:rsidRPr="005B6C2F">
        <w:t xml:space="preserve"> søk og redning på sjøen og støtte til det sivile samfunnet. Dei maritime </w:t>
      </w:r>
      <w:proofErr w:type="spellStart"/>
      <w:r w:rsidRPr="005B6C2F">
        <w:t>helikoptera</w:t>
      </w:r>
      <w:proofErr w:type="spellEnd"/>
      <w:r w:rsidRPr="005B6C2F">
        <w:t xml:space="preserve"> vil </w:t>
      </w:r>
      <w:proofErr w:type="spellStart"/>
      <w:r w:rsidRPr="005B6C2F">
        <w:t>vera</w:t>
      </w:r>
      <w:proofErr w:type="spellEnd"/>
      <w:r w:rsidRPr="005B6C2F">
        <w:t xml:space="preserve"> konfigurert til å også kunne </w:t>
      </w:r>
      <w:proofErr w:type="spellStart"/>
      <w:r w:rsidRPr="005B6C2F">
        <w:t>understøe</w:t>
      </w:r>
      <w:proofErr w:type="spellEnd"/>
      <w:r w:rsidRPr="005B6C2F">
        <w:t xml:space="preserve"> maritime kontraterroroppdrag jf. Kystvaktloven §14 og §17. Prosjektet som omtalt her er etter Forsvarsdepartementet </w:t>
      </w:r>
      <w:proofErr w:type="spellStart"/>
      <w:r w:rsidRPr="005B6C2F">
        <w:t>si</w:t>
      </w:r>
      <w:proofErr w:type="spellEnd"/>
      <w:r w:rsidRPr="005B6C2F">
        <w:t xml:space="preserve"> vurdering den </w:t>
      </w:r>
      <w:proofErr w:type="spellStart"/>
      <w:r w:rsidRPr="005B6C2F">
        <w:t>raskaste</w:t>
      </w:r>
      <w:proofErr w:type="spellEnd"/>
      <w:r w:rsidRPr="005B6C2F">
        <w:t xml:space="preserve"> </w:t>
      </w:r>
      <w:proofErr w:type="spellStart"/>
      <w:r w:rsidRPr="005B6C2F">
        <w:t>moglege</w:t>
      </w:r>
      <w:proofErr w:type="spellEnd"/>
      <w:r w:rsidRPr="005B6C2F">
        <w:t xml:space="preserve"> løysinga for å </w:t>
      </w:r>
      <w:proofErr w:type="spellStart"/>
      <w:r w:rsidRPr="005B6C2F">
        <w:t>etablera</w:t>
      </w:r>
      <w:proofErr w:type="spellEnd"/>
      <w:r w:rsidRPr="005B6C2F">
        <w:t xml:space="preserve"> </w:t>
      </w:r>
      <w:proofErr w:type="spellStart"/>
      <w:r w:rsidRPr="005B6C2F">
        <w:t>ein</w:t>
      </w:r>
      <w:proofErr w:type="spellEnd"/>
      <w:r w:rsidRPr="005B6C2F">
        <w:t xml:space="preserve"> ny maritim helikopterkapasitet i </w:t>
      </w:r>
      <w:proofErr w:type="spellStart"/>
      <w:r w:rsidRPr="005B6C2F">
        <w:t>Noreg</w:t>
      </w:r>
      <w:proofErr w:type="spellEnd"/>
      <w:r w:rsidRPr="005B6C2F">
        <w:t>.</w:t>
      </w:r>
    </w:p>
    <w:p w14:paraId="04E8A2D2" w14:textId="77777777" w:rsidR="00A75BF7" w:rsidRPr="005B6C2F" w:rsidRDefault="005B6C2F" w:rsidP="005B6C2F">
      <w:r w:rsidRPr="005B6C2F">
        <w:t xml:space="preserve">Forsvaret sitt behov for maritime helikopter er umiddelbart. Det er </w:t>
      </w:r>
      <w:proofErr w:type="spellStart"/>
      <w:r w:rsidRPr="005B6C2F">
        <w:t>naudsynt</w:t>
      </w:r>
      <w:proofErr w:type="spellEnd"/>
      <w:r w:rsidRPr="005B6C2F">
        <w:t xml:space="preserve"> at ny maritim helikopterkapasitet kan </w:t>
      </w:r>
      <w:proofErr w:type="spellStart"/>
      <w:r w:rsidRPr="005B6C2F">
        <w:t>verta</w:t>
      </w:r>
      <w:proofErr w:type="spellEnd"/>
      <w:r w:rsidRPr="005B6C2F">
        <w:t xml:space="preserve"> tatt i bruk raskt med </w:t>
      </w:r>
      <w:proofErr w:type="spellStart"/>
      <w:r w:rsidRPr="005B6C2F">
        <w:t>høgast</w:t>
      </w:r>
      <w:proofErr w:type="spellEnd"/>
      <w:r w:rsidRPr="005B6C2F">
        <w:t xml:space="preserve"> </w:t>
      </w:r>
      <w:proofErr w:type="spellStart"/>
      <w:r w:rsidRPr="005B6C2F">
        <w:t>mogeleg</w:t>
      </w:r>
      <w:proofErr w:type="spellEnd"/>
      <w:r w:rsidRPr="005B6C2F">
        <w:t xml:space="preserve"> grad av </w:t>
      </w:r>
      <w:proofErr w:type="spellStart"/>
      <w:r w:rsidRPr="005B6C2F">
        <w:t>tilgjenge</w:t>
      </w:r>
      <w:proofErr w:type="spellEnd"/>
      <w:r w:rsidRPr="005B6C2F">
        <w:t xml:space="preserve"> og driftstryggleik. </w:t>
      </w:r>
      <w:proofErr w:type="spellStart"/>
      <w:r w:rsidRPr="005B6C2F">
        <w:t>Difor</w:t>
      </w:r>
      <w:proofErr w:type="spellEnd"/>
      <w:r w:rsidRPr="005B6C2F">
        <w:t xml:space="preserve"> er </w:t>
      </w:r>
      <w:proofErr w:type="spellStart"/>
      <w:r w:rsidRPr="005B6C2F">
        <w:t>vektlagde</w:t>
      </w:r>
      <w:proofErr w:type="spellEnd"/>
      <w:r w:rsidRPr="005B6C2F">
        <w:t xml:space="preserve"> krav bruk av utprøvd teknologi, interoperabilitet med nære allierte, og at </w:t>
      </w:r>
      <w:proofErr w:type="spellStart"/>
      <w:r w:rsidRPr="005B6C2F">
        <w:t>helikoptera</w:t>
      </w:r>
      <w:proofErr w:type="spellEnd"/>
      <w:r w:rsidRPr="005B6C2F">
        <w:t xml:space="preserve"> er </w:t>
      </w:r>
      <w:proofErr w:type="spellStart"/>
      <w:r w:rsidRPr="005B6C2F">
        <w:t>eit</w:t>
      </w:r>
      <w:proofErr w:type="spellEnd"/>
      <w:r w:rsidRPr="005B6C2F">
        <w:t xml:space="preserve"> </w:t>
      </w:r>
      <w:proofErr w:type="spellStart"/>
      <w:r w:rsidRPr="005B6C2F">
        <w:t>fleirbrukarsystem</w:t>
      </w:r>
      <w:proofErr w:type="spellEnd"/>
      <w:r w:rsidRPr="005B6C2F">
        <w:t xml:space="preserve"> som vert nytta av nære og relevante allierte. For å møta </w:t>
      </w:r>
      <w:proofErr w:type="spellStart"/>
      <w:r w:rsidRPr="005B6C2F">
        <w:t>ambisjonane</w:t>
      </w:r>
      <w:proofErr w:type="spellEnd"/>
      <w:r w:rsidRPr="005B6C2F">
        <w:t xml:space="preserve"> til prosjektet og </w:t>
      </w:r>
      <w:proofErr w:type="spellStart"/>
      <w:r w:rsidRPr="005B6C2F">
        <w:t>dekkja</w:t>
      </w:r>
      <w:proofErr w:type="spellEnd"/>
      <w:r w:rsidRPr="005B6C2F">
        <w:t xml:space="preserve"> Forsvaret sitt umiddelbare behov skal det </w:t>
      </w:r>
      <w:proofErr w:type="spellStart"/>
      <w:r w:rsidRPr="005B6C2F">
        <w:t>anskaffast</w:t>
      </w:r>
      <w:proofErr w:type="spellEnd"/>
      <w:r w:rsidRPr="005B6C2F">
        <w:t xml:space="preserve"> seks MH-60R </w:t>
      </w:r>
      <w:proofErr w:type="spellStart"/>
      <w:r w:rsidRPr="005B6C2F">
        <w:rPr>
          <w:rStyle w:val="kursiv"/>
        </w:rPr>
        <w:t>Seahawk</w:t>
      </w:r>
      <w:proofErr w:type="spellEnd"/>
      <w:r w:rsidRPr="005B6C2F">
        <w:t xml:space="preserve"> med utrusting for å utføra alle helikopteroppdraga til Kystvakta.</w:t>
      </w:r>
    </w:p>
    <w:p w14:paraId="6BBB11AD" w14:textId="77777777" w:rsidR="00A75BF7" w:rsidRPr="005B6C2F" w:rsidRDefault="005B6C2F" w:rsidP="005B6C2F">
      <w:r w:rsidRPr="005B6C2F">
        <w:t xml:space="preserve">I samsvar med behovet for maritime helikopter </w:t>
      </w:r>
      <w:proofErr w:type="spellStart"/>
      <w:r w:rsidRPr="005B6C2F">
        <w:t>raskast</w:t>
      </w:r>
      <w:proofErr w:type="spellEnd"/>
      <w:r w:rsidRPr="005B6C2F">
        <w:t xml:space="preserve"> </w:t>
      </w:r>
      <w:proofErr w:type="spellStart"/>
      <w:r w:rsidRPr="005B6C2F">
        <w:t>mogleg</w:t>
      </w:r>
      <w:proofErr w:type="spellEnd"/>
      <w:r w:rsidRPr="005B6C2F">
        <w:t xml:space="preserve">, sette regjeringa i verk </w:t>
      </w:r>
      <w:proofErr w:type="spellStart"/>
      <w:r w:rsidRPr="005B6C2F">
        <w:t>eit</w:t>
      </w:r>
      <w:proofErr w:type="spellEnd"/>
      <w:r w:rsidRPr="005B6C2F">
        <w:t xml:space="preserve"> prosjekt for </w:t>
      </w:r>
      <w:proofErr w:type="spellStart"/>
      <w:r w:rsidRPr="005B6C2F">
        <w:t>anskaffing</w:t>
      </w:r>
      <w:proofErr w:type="spellEnd"/>
      <w:r w:rsidRPr="005B6C2F">
        <w:t xml:space="preserve"> av </w:t>
      </w:r>
      <w:proofErr w:type="spellStart"/>
      <w:r w:rsidRPr="005B6C2F">
        <w:t>ein</w:t>
      </w:r>
      <w:proofErr w:type="spellEnd"/>
      <w:r w:rsidRPr="005B6C2F">
        <w:t xml:space="preserve"> maritim helikopterkapasitet umiddelbart etter at kontrakten på NH90 vart </w:t>
      </w:r>
      <w:r w:rsidRPr="005B6C2F">
        <w:lastRenderedPageBreak/>
        <w:t xml:space="preserve">heva. Både forsvarssektoren og den politiske </w:t>
      </w:r>
      <w:proofErr w:type="spellStart"/>
      <w:r w:rsidRPr="005B6C2F">
        <w:t>leiinga</w:t>
      </w:r>
      <w:proofErr w:type="spellEnd"/>
      <w:r w:rsidRPr="005B6C2F">
        <w:t xml:space="preserve"> av sektoren har </w:t>
      </w:r>
      <w:proofErr w:type="spellStart"/>
      <w:r w:rsidRPr="005B6C2F">
        <w:t>vore</w:t>
      </w:r>
      <w:proofErr w:type="spellEnd"/>
      <w:r w:rsidRPr="005B6C2F">
        <w:t xml:space="preserve"> i dialog med amerikanske styresmakter </w:t>
      </w:r>
      <w:proofErr w:type="spellStart"/>
      <w:r w:rsidRPr="005B6C2F">
        <w:t>sidan</w:t>
      </w:r>
      <w:proofErr w:type="spellEnd"/>
      <w:r w:rsidRPr="005B6C2F">
        <w:t xml:space="preserve"> </w:t>
      </w:r>
      <w:proofErr w:type="spellStart"/>
      <w:r w:rsidRPr="005B6C2F">
        <w:t>sommaren</w:t>
      </w:r>
      <w:proofErr w:type="spellEnd"/>
      <w:r w:rsidRPr="005B6C2F">
        <w:t xml:space="preserve"> 2022. Behovet for maritime helikopter vart mellom anna fremma i </w:t>
      </w:r>
      <w:proofErr w:type="spellStart"/>
      <w:r w:rsidRPr="005B6C2F">
        <w:t>eit</w:t>
      </w:r>
      <w:proofErr w:type="spellEnd"/>
      <w:r w:rsidRPr="005B6C2F">
        <w:t xml:space="preserve"> bilateralt møte mellom </w:t>
      </w:r>
      <w:proofErr w:type="spellStart"/>
      <w:r w:rsidRPr="005B6C2F">
        <w:t>forsvarsministrane</w:t>
      </w:r>
      <w:proofErr w:type="spellEnd"/>
      <w:r w:rsidRPr="005B6C2F">
        <w:t xml:space="preserve"> i </w:t>
      </w:r>
      <w:proofErr w:type="spellStart"/>
      <w:r w:rsidRPr="005B6C2F">
        <w:t>Noreg</w:t>
      </w:r>
      <w:proofErr w:type="spellEnd"/>
      <w:r w:rsidRPr="005B6C2F">
        <w:t xml:space="preserve"> og USA </w:t>
      </w:r>
      <w:proofErr w:type="spellStart"/>
      <w:r w:rsidRPr="005B6C2F">
        <w:t>hausten</w:t>
      </w:r>
      <w:proofErr w:type="spellEnd"/>
      <w:r w:rsidRPr="005B6C2F">
        <w:t xml:space="preserve"> 2022. Takka </w:t>
      </w:r>
      <w:proofErr w:type="spellStart"/>
      <w:r w:rsidRPr="005B6C2F">
        <w:t>vere</w:t>
      </w:r>
      <w:proofErr w:type="spellEnd"/>
      <w:r w:rsidRPr="005B6C2F">
        <w:t xml:space="preserve"> dette arbeidet og særs god støtte </w:t>
      </w:r>
      <w:proofErr w:type="spellStart"/>
      <w:r w:rsidRPr="005B6C2F">
        <w:t>frå</w:t>
      </w:r>
      <w:proofErr w:type="spellEnd"/>
      <w:r w:rsidRPr="005B6C2F">
        <w:t xml:space="preserve"> USA har </w:t>
      </w:r>
      <w:proofErr w:type="spellStart"/>
      <w:r w:rsidRPr="005B6C2F">
        <w:t>Noreg</w:t>
      </w:r>
      <w:proofErr w:type="spellEnd"/>
      <w:r w:rsidRPr="005B6C2F">
        <w:t xml:space="preserve"> fått høve til å få </w:t>
      </w:r>
      <w:proofErr w:type="spellStart"/>
      <w:r w:rsidRPr="005B6C2F">
        <w:t>hurtigare</w:t>
      </w:r>
      <w:proofErr w:type="spellEnd"/>
      <w:r w:rsidRPr="005B6C2F">
        <w:t xml:space="preserve"> levering av tre helikopter som </w:t>
      </w:r>
      <w:proofErr w:type="spellStart"/>
      <w:r w:rsidRPr="005B6C2F">
        <w:t>opphavleg</w:t>
      </w:r>
      <w:proofErr w:type="spellEnd"/>
      <w:r w:rsidRPr="005B6C2F">
        <w:t xml:space="preserve"> var tiltenkt bruk i den amerikanske marinen. Dette krev at kontrakten vert signert </w:t>
      </w:r>
      <w:proofErr w:type="spellStart"/>
      <w:r w:rsidRPr="005B6C2F">
        <w:t>sommaren</w:t>
      </w:r>
      <w:proofErr w:type="spellEnd"/>
      <w:r w:rsidRPr="005B6C2F">
        <w:t xml:space="preserve"> 2023.</w:t>
      </w:r>
    </w:p>
    <w:p w14:paraId="02A20D51" w14:textId="77777777" w:rsidR="00A75BF7" w:rsidRPr="005B6C2F" w:rsidRDefault="005B6C2F" w:rsidP="005B6C2F">
      <w:r w:rsidRPr="005B6C2F">
        <w:t xml:space="preserve">Som </w:t>
      </w:r>
      <w:proofErr w:type="spellStart"/>
      <w:r w:rsidRPr="005B6C2F">
        <w:t>eit</w:t>
      </w:r>
      <w:proofErr w:type="spellEnd"/>
      <w:r w:rsidRPr="005B6C2F">
        <w:t xml:space="preserve"> ledd i </w:t>
      </w:r>
      <w:proofErr w:type="spellStart"/>
      <w:r w:rsidRPr="005B6C2F">
        <w:t>anskaffinga</w:t>
      </w:r>
      <w:proofErr w:type="spellEnd"/>
      <w:r w:rsidRPr="005B6C2F">
        <w:t xml:space="preserve"> har det </w:t>
      </w:r>
      <w:proofErr w:type="spellStart"/>
      <w:r w:rsidRPr="005B6C2F">
        <w:t>vore</w:t>
      </w:r>
      <w:proofErr w:type="spellEnd"/>
      <w:r w:rsidRPr="005B6C2F">
        <w:t xml:space="preserve"> tett dialog med Danmark. Norsk personell skal i løpet av 2023 til Danmark for å trena på </w:t>
      </w:r>
      <w:proofErr w:type="spellStart"/>
      <w:r w:rsidRPr="005B6C2F">
        <w:t>operasjonar</w:t>
      </w:r>
      <w:proofErr w:type="spellEnd"/>
      <w:r w:rsidRPr="005B6C2F">
        <w:t xml:space="preserve"> med </w:t>
      </w:r>
      <w:proofErr w:type="spellStart"/>
      <w:r w:rsidRPr="005B6C2F">
        <w:rPr>
          <w:rStyle w:val="kursiv"/>
        </w:rPr>
        <w:t>Seahawk</w:t>
      </w:r>
      <w:proofErr w:type="spellEnd"/>
      <w:r w:rsidRPr="005B6C2F">
        <w:t xml:space="preserve"> i </w:t>
      </w:r>
      <w:proofErr w:type="spellStart"/>
      <w:r w:rsidRPr="005B6C2F">
        <w:t>ein</w:t>
      </w:r>
      <w:proofErr w:type="spellEnd"/>
      <w:r w:rsidRPr="005B6C2F">
        <w:t xml:space="preserve"> </w:t>
      </w:r>
      <w:proofErr w:type="spellStart"/>
      <w:r w:rsidRPr="005B6C2F">
        <w:t>tilsvarande</w:t>
      </w:r>
      <w:proofErr w:type="spellEnd"/>
      <w:r w:rsidRPr="005B6C2F">
        <w:t xml:space="preserve"> konfigurasjon som </w:t>
      </w:r>
      <w:proofErr w:type="spellStart"/>
      <w:r w:rsidRPr="005B6C2F">
        <w:t>Noreg</w:t>
      </w:r>
      <w:proofErr w:type="spellEnd"/>
      <w:r w:rsidRPr="005B6C2F">
        <w:t xml:space="preserve"> har til siktemål å anskaffa. </w:t>
      </w:r>
      <w:proofErr w:type="spellStart"/>
      <w:r w:rsidRPr="005B6C2F">
        <w:t>Anskaffinga</w:t>
      </w:r>
      <w:proofErr w:type="spellEnd"/>
      <w:r w:rsidRPr="005B6C2F">
        <w:t xml:space="preserve"> vil gi </w:t>
      </w:r>
      <w:proofErr w:type="spellStart"/>
      <w:r w:rsidRPr="005B6C2F">
        <w:t>eit</w:t>
      </w:r>
      <w:proofErr w:type="spellEnd"/>
      <w:r w:rsidRPr="005B6C2F">
        <w:t xml:space="preserve"> godt høve til å styrka nordisk militært samarbeid. </w:t>
      </w:r>
      <w:proofErr w:type="spellStart"/>
      <w:r w:rsidRPr="005B6C2F">
        <w:t>Helikoptera</w:t>
      </w:r>
      <w:proofErr w:type="spellEnd"/>
      <w:r w:rsidRPr="005B6C2F">
        <w:t xml:space="preserve"> vil </w:t>
      </w:r>
      <w:proofErr w:type="spellStart"/>
      <w:r w:rsidRPr="005B6C2F">
        <w:t>etablerast</w:t>
      </w:r>
      <w:proofErr w:type="spellEnd"/>
      <w:r w:rsidRPr="005B6C2F">
        <w:t xml:space="preserve"> på Bardufoss, og vil skapa </w:t>
      </w:r>
      <w:proofErr w:type="spellStart"/>
      <w:r w:rsidRPr="005B6C2F">
        <w:t>eit</w:t>
      </w:r>
      <w:proofErr w:type="spellEnd"/>
      <w:r w:rsidRPr="005B6C2F">
        <w:t xml:space="preserve"> kompetansemiljø i nord for arktiske </w:t>
      </w:r>
      <w:proofErr w:type="spellStart"/>
      <w:r w:rsidRPr="005B6C2F">
        <w:t>operasjonar</w:t>
      </w:r>
      <w:proofErr w:type="spellEnd"/>
      <w:r w:rsidRPr="005B6C2F">
        <w:t xml:space="preserve"> med </w:t>
      </w:r>
      <w:proofErr w:type="spellStart"/>
      <w:r w:rsidRPr="005B6C2F">
        <w:rPr>
          <w:rStyle w:val="kursiv"/>
        </w:rPr>
        <w:t>Seahawk</w:t>
      </w:r>
      <w:proofErr w:type="spellEnd"/>
      <w:r w:rsidRPr="005B6C2F">
        <w:t>.</w:t>
      </w:r>
    </w:p>
    <w:p w14:paraId="1DE58C75" w14:textId="77777777" w:rsidR="00A75BF7" w:rsidRPr="005B6C2F" w:rsidRDefault="005B6C2F" w:rsidP="005B6C2F">
      <w:r w:rsidRPr="005B6C2F">
        <w:t xml:space="preserve">Prosjektet har ei kostnadsramme på inntil 11 983 mill. kroner, inkludert </w:t>
      </w:r>
      <w:proofErr w:type="spellStart"/>
      <w:r w:rsidRPr="005B6C2F">
        <w:t>meirverdiavgift</w:t>
      </w:r>
      <w:proofErr w:type="spellEnd"/>
      <w:r w:rsidRPr="005B6C2F">
        <w:t xml:space="preserve">, </w:t>
      </w:r>
      <w:proofErr w:type="spellStart"/>
      <w:r w:rsidRPr="005B6C2F">
        <w:t>avsetjing</w:t>
      </w:r>
      <w:proofErr w:type="spellEnd"/>
      <w:r w:rsidRPr="005B6C2F">
        <w:t xml:space="preserve"> for uvisse og </w:t>
      </w:r>
      <w:proofErr w:type="spellStart"/>
      <w:r w:rsidRPr="005B6C2F">
        <w:t>gjennomføringskostnadar</w:t>
      </w:r>
      <w:proofErr w:type="spellEnd"/>
      <w:r w:rsidRPr="005B6C2F">
        <w:t xml:space="preserve">. Styringsramma </w:t>
      </w:r>
      <w:proofErr w:type="spellStart"/>
      <w:r w:rsidRPr="005B6C2F">
        <w:t>utgjer</w:t>
      </w:r>
      <w:proofErr w:type="spellEnd"/>
      <w:r w:rsidRPr="005B6C2F">
        <w:t xml:space="preserve"> 10 305 mill. kroner, inkludert </w:t>
      </w:r>
      <w:proofErr w:type="spellStart"/>
      <w:r w:rsidRPr="005B6C2F">
        <w:t>meirverdiavgift</w:t>
      </w:r>
      <w:proofErr w:type="spellEnd"/>
      <w:r w:rsidRPr="005B6C2F">
        <w:t xml:space="preserve"> og </w:t>
      </w:r>
      <w:proofErr w:type="spellStart"/>
      <w:r w:rsidRPr="005B6C2F">
        <w:t>gjennomføringskostnadar</w:t>
      </w:r>
      <w:proofErr w:type="spellEnd"/>
      <w:r w:rsidRPr="005B6C2F">
        <w:t xml:space="preserve">. Det vil </w:t>
      </w:r>
      <w:proofErr w:type="spellStart"/>
      <w:r w:rsidRPr="005B6C2F">
        <w:t>stillast</w:t>
      </w:r>
      <w:proofErr w:type="spellEnd"/>
      <w:r w:rsidRPr="005B6C2F">
        <w:t xml:space="preserve"> krav til leverandøren av </w:t>
      </w:r>
      <w:proofErr w:type="spellStart"/>
      <w:r w:rsidRPr="005B6C2F">
        <w:t>helikoptera</w:t>
      </w:r>
      <w:proofErr w:type="spellEnd"/>
      <w:r w:rsidRPr="005B6C2F">
        <w:t xml:space="preserve"> om </w:t>
      </w:r>
      <w:proofErr w:type="spellStart"/>
      <w:r w:rsidRPr="005B6C2F">
        <w:t>ein</w:t>
      </w:r>
      <w:proofErr w:type="spellEnd"/>
      <w:r w:rsidRPr="005B6C2F">
        <w:t xml:space="preserve"> avtale om industrisamarbeid </w:t>
      </w:r>
      <w:proofErr w:type="spellStart"/>
      <w:r w:rsidRPr="005B6C2F">
        <w:t>tilsvarande</w:t>
      </w:r>
      <w:proofErr w:type="spellEnd"/>
      <w:r w:rsidRPr="005B6C2F">
        <w:t xml:space="preserve"> den fulle verdien av kontrakten om </w:t>
      </w:r>
      <w:proofErr w:type="spellStart"/>
      <w:r w:rsidRPr="005B6C2F">
        <w:t>anskaffing</w:t>
      </w:r>
      <w:proofErr w:type="spellEnd"/>
      <w:r w:rsidRPr="005B6C2F">
        <w:t>.</w:t>
      </w:r>
    </w:p>
    <w:p w14:paraId="0A4A288B" w14:textId="77777777" w:rsidR="00A75BF7" w:rsidRPr="005B6C2F" w:rsidRDefault="005B6C2F" w:rsidP="005B6C2F">
      <w:r w:rsidRPr="005B6C2F">
        <w:t xml:space="preserve">Det skal </w:t>
      </w:r>
      <w:proofErr w:type="spellStart"/>
      <w:r w:rsidRPr="005B6C2F">
        <w:t>gjennomførast</w:t>
      </w:r>
      <w:proofErr w:type="spellEnd"/>
      <w:r w:rsidRPr="005B6C2F">
        <w:t xml:space="preserve"> </w:t>
      </w:r>
      <w:proofErr w:type="spellStart"/>
      <w:r w:rsidRPr="005B6C2F">
        <w:t>eit</w:t>
      </w:r>
      <w:proofErr w:type="spellEnd"/>
      <w:r w:rsidRPr="005B6C2F">
        <w:t xml:space="preserve"> eige prosjekt for styrking av anti-ubåtkapasiteten til Sjøforsvaret. For anti-ubåtkapasitet kan det </w:t>
      </w:r>
      <w:proofErr w:type="spellStart"/>
      <w:r w:rsidRPr="005B6C2F">
        <w:t>vera</w:t>
      </w:r>
      <w:proofErr w:type="spellEnd"/>
      <w:r w:rsidRPr="005B6C2F">
        <w:t xml:space="preserve"> andre </w:t>
      </w:r>
      <w:proofErr w:type="spellStart"/>
      <w:r w:rsidRPr="005B6C2F">
        <w:t>måtar</w:t>
      </w:r>
      <w:proofErr w:type="spellEnd"/>
      <w:r w:rsidRPr="005B6C2F">
        <w:t xml:space="preserve"> å </w:t>
      </w:r>
      <w:proofErr w:type="spellStart"/>
      <w:r w:rsidRPr="005B6C2F">
        <w:t>løysa</w:t>
      </w:r>
      <w:proofErr w:type="spellEnd"/>
      <w:r w:rsidRPr="005B6C2F">
        <w:t xml:space="preserve"> behovet på enn helikopter og det skal </w:t>
      </w:r>
      <w:proofErr w:type="spellStart"/>
      <w:r w:rsidRPr="005B6C2F">
        <w:t>difor</w:t>
      </w:r>
      <w:proofErr w:type="spellEnd"/>
      <w:r w:rsidRPr="005B6C2F">
        <w:t xml:space="preserve"> </w:t>
      </w:r>
      <w:proofErr w:type="spellStart"/>
      <w:r w:rsidRPr="005B6C2F">
        <w:t>gjennomførast</w:t>
      </w:r>
      <w:proofErr w:type="spellEnd"/>
      <w:r w:rsidRPr="005B6C2F">
        <w:t xml:space="preserve"> ei </w:t>
      </w:r>
      <w:proofErr w:type="spellStart"/>
      <w:r w:rsidRPr="005B6C2F">
        <w:t>konseptvalutgreiing</w:t>
      </w:r>
      <w:proofErr w:type="spellEnd"/>
      <w:r w:rsidRPr="005B6C2F">
        <w:t xml:space="preserve"> som gjennomgår ekstern kvalitetssikring på </w:t>
      </w:r>
      <w:proofErr w:type="spellStart"/>
      <w:r w:rsidRPr="005B6C2F">
        <w:t>vanleg</w:t>
      </w:r>
      <w:proofErr w:type="spellEnd"/>
      <w:r w:rsidRPr="005B6C2F">
        <w:t xml:space="preserve"> måte for ei slik </w:t>
      </w:r>
      <w:proofErr w:type="spellStart"/>
      <w:r w:rsidRPr="005B6C2F">
        <w:t>anskaffing</w:t>
      </w:r>
      <w:proofErr w:type="spellEnd"/>
      <w:r w:rsidRPr="005B6C2F">
        <w:t xml:space="preserve">. Dersom det gjennom dette prosjektet vert tilrådd ei </w:t>
      </w:r>
      <w:proofErr w:type="spellStart"/>
      <w:r w:rsidRPr="005B6C2F">
        <w:t>anskaffing</w:t>
      </w:r>
      <w:proofErr w:type="spellEnd"/>
      <w:r w:rsidRPr="005B6C2F">
        <w:t xml:space="preserve"> av helikopter til støtte for Sjøforsvaret sine </w:t>
      </w:r>
      <w:proofErr w:type="spellStart"/>
      <w:r w:rsidRPr="005B6C2F">
        <w:t>fregattar</w:t>
      </w:r>
      <w:proofErr w:type="spellEnd"/>
      <w:r w:rsidRPr="005B6C2F">
        <w:t xml:space="preserve">, vil </w:t>
      </w:r>
      <w:proofErr w:type="spellStart"/>
      <w:r w:rsidRPr="005B6C2F">
        <w:t>anskaffing</w:t>
      </w:r>
      <w:proofErr w:type="spellEnd"/>
      <w:r w:rsidRPr="005B6C2F">
        <w:t xml:space="preserve"> av </w:t>
      </w:r>
      <w:proofErr w:type="spellStart"/>
      <w:r w:rsidRPr="005B6C2F">
        <w:rPr>
          <w:rStyle w:val="kursiv"/>
        </w:rPr>
        <w:t>Seahawk</w:t>
      </w:r>
      <w:proofErr w:type="spellEnd"/>
      <w:r w:rsidRPr="005B6C2F">
        <w:t xml:space="preserve"> til Kystvakta </w:t>
      </w:r>
      <w:proofErr w:type="spellStart"/>
      <w:r w:rsidRPr="005B6C2F">
        <w:t>leggja</w:t>
      </w:r>
      <w:proofErr w:type="spellEnd"/>
      <w:r w:rsidRPr="005B6C2F">
        <w:t xml:space="preserve"> </w:t>
      </w:r>
      <w:proofErr w:type="spellStart"/>
      <w:r w:rsidRPr="005B6C2F">
        <w:t>eit</w:t>
      </w:r>
      <w:proofErr w:type="spellEnd"/>
      <w:r w:rsidRPr="005B6C2F">
        <w:t xml:space="preserve"> godt grunnlag for dette.</w:t>
      </w:r>
    </w:p>
    <w:p w14:paraId="5A022447" w14:textId="77777777" w:rsidR="00A75BF7" w:rsidRPr="005B6C2F" w:rsidRDefault="005B6C2F" w:rsidP="005B6C2F">
      <w:r w:rsidRPr="005B6C2F">
        <w:t xml:space="preserve">For at </w:t>
      </w:r>
      <w:proofErr w:type="spellStart"/>
      <w:r w:rsidRPr="005B6C2F">
        <w:t>mogleg</w:t>
      </w:r>
      <w:proofErr w:type="spellEnd"/>
      <w:r w:rsidRPr="005B6C2F">
        <w:t xml:space="preserve"> leveranse av nye helikopter skal </w:t>
      </w:r>
      <w:proofErr w:type="spellStart"/>
      <w:r w:rsidRPr="005B6C2F">
        <w:t>kunna</w:t>
      </w:r>
      <w:proofErr w:type="spellEnd"/>
      <w:r w:rsidRPr="005B6C2F">
        <w:t xml:space="preserve"> skje så raskt som råd har prosjektet </w:t>
      </w:r>
      <w:proofErr w:type="spellStart"/>
      <w:r w:rsidRPr="005B6C2F">
        <w:t>ikkje</w:t>
      </w:r>
      <w:proofErr w:type="spellEnd"/>
      <w:r w:rsidRPr="005B6C2F">
        <w:t xml:space="preserve"> gjennomgått ordinær prosess for kvalitetssikring. Det følgjer dermed større uvisse med prosjektet enn normalt. Kvalitetssikring vert gjennomført våren 2023, og Forsvarsdepartementet vil koma attende til Stortinget dersom det er </w:t>
      </w:r>
      <w:proofErr w:type="spellStart"/>
      <w:r w:rsidRPr="005B6C2F">
        <w:t>naudsynt</w:t>
      </w:r>
      <w:proofErr w:type="spellEnd"/>
      <w:r w:rsidRPr="005B6C2F">
        <w:t>.</w:t>
      </w:r>
    </w:p>
    <w:p w14:paraId="1F369215" w14:textId="77777777" w:rsidR="00A75BF7" w:rsidRPr="005B6C2F" w:rsidRDefault="005B6C2F" w:rsidP="005B6C2F">
      <w:pPr>
        <w:pStyle w:val="Overskrift2"/>
      </w:pPr>
      <w:r w:rsidRPr="005B6C2F">
        <w:t>P5230 Artilleriammunisjon 155 mm</w:t>
      </w:r>
    </w:p>
    <w:p w14:paraId="0B8F04C0" w14:textId="77777777" w:rsidR="00A75BF7" w:rsidRPr="005B6C2F" w:rsidRDefault="005B6C2F" w:rsidP="005B6C2F">
      <w:r w:rsidRPr="005B6C2F">
        <w:t xml:space="preserve">Hæren </w:t>
      </w:r>
      <w:proofErr w:type="spellStart"/>
      <w:r w:rsidRPr="005B6C2F">
        <w:t>fekk</w:t>
      </w:r>
      <w:proofErr w:type="spellEnd"/>
      <w:r w:rsidRPr="005B6C2F">
        <w:t xml:space="preserve"> levert 24 nye K9 artilleriskyts og seks </w:t>
      </w:r>
      <w:proofErr w:type="spellStart"/>
      <w:r w:rsidRPr="005B6C2F">
        <w:t>ammunisjonshandteringskøyretøy</w:t>
      </w:r>
      <w:proofErr w:type="spellEnd"/>
      <w:r w:rsidRPr="005B6C2F">
        <w:t xml:space="preserve"> i 2019 og 2020. I 2022 </w:t>
      </w:r>
      <w:proofErr w:type="spellStart"/>
      <w:r w:rsidRPr="005B6C2F">
        <w:t>vart</w:t>
      </w:r>
      <w:proofErr w:type="spellEnd"/>
      <w:r w:rsidRPr="005B6C2F">
        <w:t xml:space="preserve"> det signert </w:t>
      </w:r>
      <w:proofErr w:type="spellStart"/>
      <w:r w:rsidRPr="005B6C2F">
        <w:t>ein</w:t>
      </w:r>
      <w:proofErr w:type="spellEnd"/>
      <w:r w:rsidRPr="005B6C2F">
        <w:t xml:space="preserve"> kontrakt om tilleggsanskaffing av fire skyts og åtte </w:t>
      </w:r>
      <w:proofErr w:type="spellStart"/>
      <w:r w:rsidRPr="005B6C2F">
        <w:t>ammunisjonskøyretøy</w:t>
      </w:r>
      <w:proofErr w:type="spellEnd"/>
      <w:r w:rsidRPr="005B6C2F">
        <w:t>.</w:t>
      </w:r>
    </w:p>
    <w:p w14:paraId="08B5FA6B" w14:textId="77777777" w:rsidR="00A75BF7" w:rsidRPr="005B6C2F" w:rsidRDefault="005B6C2F" w:rsidP="005B6C2F">
      <w:r w:rsidRPr="005B6C2F">
        <w:t xml:space="preserve">Ved </w:t>
      </w:r>
      <w:proofErr w:type="spellStart"/>
      <w:r w:rsidRPr="005B6C2F">
        <w:t>anskaffinga</w:t>
      </w:r>
      <w:proofErr w:type="spellEnd"/>
      <w:r w:rsidRPr="005B6C2F">
        <w:t xml:space="preserve"> av det nye artillerisystemet var det </w:t>
      </w:r>
      <w:proofErr w:type="spellStart"/>
      <w:r w:rsidRPr="005B6C2F">
        <w:t>ein</w:t>
      </w:r>
      <w:proofErr w:type="spellEnd"/>
      <w:r w:rsidRPr="005B6C2F">
        <w:t xml:space="preserve"> </w:t>
      </w:r>
      <w:proofErr w:type="spellStart"/>
      <w:r w:rsidRPr="005B6C2F">
        <w:t>føresetnad</w:t>
      </w:r>
      <w:proofErr w:type="spellEnd"/>
      <w:r w:rsidRPr="005B6C2F">
        <w:t xml:space="preserve"> at </w:t>
      </w:r>
      <w:proofErr w:type="spellStart"/>
      <w:r w:rsidRPr="005B6C2F">
        <w:t>dei</w:t>
      </w:r>
      <w:proofErr w:type="spellEnd"/>
      <w:r w:rsidRPr="005B6C2F">
        <w:t xml:space="preserve"> nye skytsa skulle ha </w:t>
      </w:r>
      <w:proofErr w:type="spellStart"/>
      <w:r w:rsidRPr="005B6C2F">
        <w:t>vesentleg</w:t>
      </w:r>
      <w:proofErr w:type="spellEnd"/>
      <w:r w:rsidRPr="005B6C2F">
        <w:t xml:space="preserve"> lenger </w:t>
      </w:r>
      <w:proofErr w:type="spellStart"/>
      <w:r w:rsidRPr="005B6C2F">
        <w:t>rekkjevidde</w:t>
      </w:r>
      <w:proofErr w:type="spellEnd"/>
      <w:r w:rsidRPr="005B6C2F">
        <w:t xml:space="preserve"> enn </w:t>
      </w:r>
      <w:proofErr w:type="spellStart"/>
      <w:r w:rsidRPr="005B6C2F">
        <w:t>dei</w:t>
      </w:r>
      <w:proofErr w:type="spellEnd"/>
      <w:r w:rsidRPr="005B6C2F">
        <w:t xml:space="preserve"> </w:t>
      </w:r>
      <w:proofErr w:type="spellStart"/>
      <w:r w:rsidRPr="005B6C2F">
        <w:t>eksisterande</w:t>
      </w:r>
      <w:proofErr w:type="spellEnd"/>
      <w:r w:rsidRPr="005B6C2F">
        <w:t xml:space="preserve"> skytsa. Årsaka er utviklinga </w:t>
      </w:r>
      <w:proofErr w:type="spellStart"/>
      <w:r w:rsidRPr="005B6C2F">
        <w:t>innan</w:t>
      </w:r>
      <w:proofErr w:type="spellEnd"/>
      <w:r w:rsidRPr="005B6C2F">
        <w:t xml:space="preserve"> </w:t>
      </w:r>
      <w:proofErr w:type="spellStart"/>
      <w:r w:rsidRPr="005B6C2F">
        <w:t>landstriden</w:t>
      </w:r>
      <w:proofErr w:type="spellEnd"/>
      <w:r w:rsidRPr="005B6C2F">
        <w:t xml:space="preserve"> der </w:t>
      </w:r>
      <w:proofErr w:type="spellStart"/>
      <w:r w:rsidRPr="005B6C2F">
        <w:t>rekkjevidde</w:t>
      </w:r>
      <w:proofErr w:type="spellEnd"/>
      <w:r w:rsidRPr="005B6C2F">
        <w:t xml:space="preserve"> er </w:t>
      </w:r>
      <w:proofErr w:type="spellStart"/>
      <w:r w:rsidRPr="005B6C2F">
        <w:t>ein</w:t>
      </w:r>
      <w:proofErr w:type="spellEnd"/>
      <w:r w:rsidRPr="005B6C2F">
        <w:t xml:space="preserve"> kritisk faktor for å </w:t>
      </w:r>
      <w:proofErr w:type="spellStart"/>
      <w:r w:rsidRPr="005B6C2F">
        <w:t>kunna</w:t>
      </w:r>
      <w:proofErr w:type="spellEnd"/>
      <w:r w:rsidRPr="005B6C2F">
        <w:t xml:space="preserve"> slå ut </w:t>
      </w:r>
      <w:proofErr w:type="spellStart"/>
      <w:r w:rsidRPr="005B6C2F">
        <w:t>ein</w:t>
      </w:r>
      <w:proofErr w:type="spellEnd"/>
      <w:r w:rsidRPr="005B6C2F">
        <w:t xml:space="preserve"> </w:t>
      </w:r>
      <w:proofErr w:type="spellStart"/>
      <w:r w:rsidRPr="005B6C2F">
        <w:t>motstandar</w:t>
      </w:r>
      <w:proofErr w:type="spellEnd"/>
      <w:r w:rsidRPr="005B6C2F">
        <w:t xml:space="preserve">. Det vart </w:t>
      </w:r>
      <w:proofErr w:type="spellStart"/>
      <w:r w:rsidRPr="005B6C2F">
        <w:t>difor</w:t>
      </w:r>
      <w:proofErr w:type="spellEnd"/>
      <w:r w:rsidRPr="005B6C2F">
        <w:t xml:space="preserve"> sett krav om minimum 40 kilometer (km) </w:t>
      </w:r>
      <w:proofErr w:type="spellStart"/>
      <w:r w:rsidRPr="005B6C2F">
        <w:t>rekkjevidde</w:t>
      </w:r>
      <w:proofErr w:type="spellEnd"/>
      <w:r w:rsidRPr="005B6C2F">
        <w:t xml:space="preserve">, til skilnad </w:t>
      </w:r>
      <w:proofErr w:type="spellStart"/>
      <w:r w:rsidRPr="005B6C2F">
        <w:t>frå</w:t>
      </w:r>
      <w:proofErr w:type="spellEnd"/>
      <w:r w:rsidRPr="005B6C2F">
        <w:t xml:space="preserve"> det gamle M109-systemet si </w:t>
      </w:r>
      <w:proofErr w:type="spellStart"/>
      <w:r w:rsidRPr="005B6C2F">
        <w:t>rekkjevidde</w:t>
      </w:r>
      <w:proofErr w:type="spellEnd"/>
      <w:r w:rsidRPr="005B6C2F">
        <w:t xml:space="preserve"> på om lag 30 km. Det nye artillerisystemet har ei </w:t>
      </w:r>
      <w:proofErr w:type="spellStart"/>
      <w:r w:rsidRPr="005B6C2F">
        <w:t>rekkjevidde</w:t>
      </w:r>
      <w:proofErr w:type="spellEnd"/>
      <w:r w:rsidRPr="005B6C2F">
        <w:t xml:space="preserve"> på </w:t>
      </w:r>
      <w:proofErr w:type="spellStart"/>
      <w:r w:rsidRPr="005B6C2F">
        <w:t>meir</w:t>
      </w:r>
      <w:proofErr w:type="spellEnd"/>
      <w:r w:rsidRPr="005B6C2F">
        <w:t xml:space="preserve"> enn 40 km, men det krev at det vert anskaffa ny ammunisjon. Det er gjennomført </w:t>
      </w:r>
      <w:proofErr w:type="spellStart"/>
      <w:r w:rsidRPr="005B6C2F">
        <w:t>eit</w:t>
      </w:r>
      <w:proofErr w:type="spellEnd"/>
      <w:r w:rsidRPr="005B6C2F">
        <w:t xml:space="preserve"> utviklingsprosjekt for slik ammunisjon, og ammunisjonen er </w:t>
      </w:r>
      <w:proofErr w:type="spellStart"/>
      <w:r w:rsidRPr="005B6C2F">
        <w:t>no</w:t>
      </w:r>
      <w:proofErr w:type="spellEnd"/>
      <w:r w:rsidRPr="005B6C2F">
        <w:t xml:space="preserve"> klar for serieproduksjon.</w:t>
      </w:r>
    </w:p>
    <w:p w14:paraId="485484FB" w14:textId="77777777" w:rsidR="00A75BF7" w:rsidRPr="005B6C2F" w:rsidRDefault="005B6C2F" w:rsidP="005B6C2F">
      <w:r w:rsidRPr="005B6C2F">
        <w:t xml:space="preserve">Krigen i Ukraina har hatt store </w:t>
      </w:r>
      <w:proofErr w:type="spellStart"/>
      <w:r w:rsidRPr="005B6C2F">
        <w:t>konsekvensar</w:t>
      </w:r>
      <w:proofErr w:type="spellEnd"/>
      <w:r w:rsidRPr="005B6C2F">
        <w:t xml:space="preserve"> for leveringstider, </w:t>
      </w:r>
      <w:proofErr w:type="spellStart"/>
      <w:r w:rsidRPr="005B6C2F">
        <w:t>prisar</w:t>
      </w:r>
      <w:proofErr w:type="spellEnd"/>
      <w:r w:rsidRPr="005B6C2F">
        <w:t xml:space="preserve"> og tilgang på råvarer i store deler av verda, og </w:t>
      </w:r>
      <w:proofErr w:type="spellStart"/>
      <w:r w:rsidRPr="005B6C2F">
        <w:t>rammar</w:t>
      </w:r>
      <w:proofErr w:type="spellEnd"/>
      <w:r w:rsidRPr="005B6C2F">
        <w:t xml:space="preserve"> </w:t>
      </w:r>
      <w:proofErr w:type="spellStart"/>
      <w:r w:rsidRPr="005B6C2F">
        <w:t>ikkje</w:t>
      </w:r>
      <w:proofErr w:type="spellEnd"/>
      <w:r w:rsidRPr="005B6C2F">
        <w:t xml:space="preserve"> </w:t>
      </w:r>
      <w:proofErr w:type="spellStart"/>
      <w:r w:rsidRPr="005B6C2F">
        <w:t>berre</w:t>
      </w:r>
      <w:proofErr w:type="spellEnd"/>
      <w:r w:rsidRPr="005B6C2F">
        <w:t xml:space="preserve"> forsvarsindustrien. </w:t>
      </w:r>
      <w:proofErr w:type="spellStart"/>
      <w:r w:rsidRPr="005B6C2F">
        <w:t>Etterspurnad</w:t>
      </w:r>
      <w:proofErr w:type="spellEnd"/>
      <w:r w:rsidRPr="005B6C2F">
        <w:t xml:space="preserve"> etter forsvarsmateriell er sterkt </w:t>
      </w:r>
      <w:proofErr w:type="spellStart"/>
      <w:r w:rsidRPr="005B6C2F">
        <w:t>aukande</w:t>
      </w:r>
      <w:proofErr w:type="spellEnd"/>
      <w:r w:rsidRPr="005B6C2F">
        <w:t xml:space="preserve">. Press på tilgang på råvarer og industriell kapasitet har ført til sterk </w:t>
      </w:r>
      <w:r w:rsidRPr="005B6C2F">
        <w:lastRenderedPageBreak/>
        <w:t xml:space="preserve">prisauke og </w:t>
      </w:r>
      <w:proofErr w:type="spellStart"/>
      <w:r w:rsidRPr="005B6C2F">
        <w:t>auka</w:t>
      </w:r>
      <w:proofErr w:type="spellEnd"/>
      <w:r w:rsidRPr="005B6C2F">
        <w:t xml:space="preserve"> leveringstider på nær sagt alt militært materiell. </w:t>
      </w:r>
      <w:proofErr w:type="spellStart"/>
      <w:r w:rsidRPr="005B6C2F">
        <w:t>Ein</w:t>
      </w:r>
      <w:proofErr w:type="spellEnd"/>
      <w:r w:rsidRPr="005B6C2F">
        <w:t xml:space="preserve"> må </w:t>
      </w:r>
      <w:proofErr w:type="spellStart"/>
      <w:r w:rsidRPr="005B6C2F">
        <w:t>følgeleg</w:t>
      </w:r>
      <w:proofErr w:type="spellEnd"/>
      <w:r w:rsidRPr="005B6C2F">
        <w:t xml:space="preserve"> inngå </w:t>
      </w:r>
      <w:proofErr w:type="spellStart"/>
      <w:r w:rsidRPr="005B6C2F">
        <w:t>kontraktar</w:t>
      </w:r>
      <w:proofErr w:type="spellEnd"/>
      <w:r w:rsidRPr="005B6C2F">
        <w:t xml:space="preserve"> </w:t>
      </w:r>
      <w:proofErr w:type="spellStart"/>
      <w:r w:rsidRPr="005B6C2F">
        <w:t>tidlegare</w:t>
      </w:r>
      <w:proofErr w:type="spellEnd"/>
      <w:r w:rsidRPr="005B6C2F">
        <w:t xml:space="preserve"> enn før og for lengre </w:t>
      </w:r>
      <w:proofErr w:type="spellStart"/>
      <w:r w:rsidRPr="005B6C2F">
        <w:t>periodar</w:t>
      </w:r>
      <w:proofErr w:type="spellEnd"/>
      <w:r w:rsidRPr="005B6C2F">
        <w:t xml:space="preserve"> for å sikra </w:t>
      </w:r>
      <w:proofErr w:type="spellStart"/>
      <w:r w:rsidRPr="005B6C2F">
        <w:t>leveransar</w:t>
      </w:r>
      <w:proofErr w:type="spellEnd"/>
      <w:r w:rsidRPr="005B6C2F">
        <w:t>.</w:t>
      </w:r>
    </w:p>
    <w:p w14:paraId="6D7E6E2B" w14:textId="77777777" w:rsidR="00A75BF7" w:rsidRPr="005B6C2F" w:rsidRDefault="005B6C2F" w:rsidP="005B6C2F">
      <w:r w:rsidRPr="005B6C2F">
        <w:t xml:space="preserve">Granaten er ferdigutvikla ved Nammo Raufoss AS og klar for serieproduksjon. </w:t>
      </w:r>
      <w:proofErr w:type="spellStart"/>
      <w:r w:rsidRPr="005B6C2F">
        <w:t>Anskaffinga</w:t>
      </w:r>
      <w:proofErr w:type="spellEnd"/>
      <w:r w:rsidRPr="005B6C2F">
        <w:t xml:space="preserve"> vert gjennomført som </w:t>
      </w:r>
      <w:proofErr w:type="spellStart"/>
      <w:r w:rsidRPr="005B6C2F">
        <w:t>eit</w:t>
      </w:r>
      <w:proofErr w:type="spellEnd"/>
      <w:r w:rsidRPr="005B6C2F">
        <w:t xml:space="preserve"> rammestyrt kjøp med fritak </w:t>
      </w:r>
      <w:proofErr w:type="spellStart"/>
      <w:r w:rsidRPr="005B6C2F">
        <w:t>frå</w:t>
      </w:r>
      <w:proofErr w:type="spellEnd"/>
      <w:r w:rsidRPr="005B6C2F">
        <w:t xml:space="preserve"> krava til ekstern kvalitetssikring.</w:t>
      </w:r>
    </w:p>
    <w:p w14:paraId="2655516C" w14:textId="77777777" w:rsidR="00A75BF7" w:rsidRPr="005B6C2F" w:rsidRDefault="005B6C2F" w:rsidP="005B6C2F">
      <w:r w:rsidRPr="005B6C2F">
        <w:t xml:space="preserve">Prosjektet skal kjøpa komplette </w:t>
      </w:r>
      <w:proofErr w:type="spellStart"/>
      <w:r w:rsidRPr="005B6C2F">
        <w:t>artillerigranatar</w:t>
      </w:r>
      <w:proofErr w:type="spellEnd"/>
      <w:r w:rsidRPr="005B6C2F">
        <w:t xml:space="preserve"> med </w:t>
      </w:r>
      <w:proofErr w:type="spellStart"/>
      <w:r w:rsidRPr="005B6C2F">
        <w:t>rekkjevidde</w:t>
      </w:r>
      <w:proofErr w:type="spellEnd"/>
      <w:r w:rsidRPr="005B6C2F">
        <w:t xml:space="preserve"> på minimum 40 km som </w:t>
      </w:r>
      <w:proofErr w:type="spellStart"/>
      <w:r w:rsidRPr="005B6C2F">
        <w:t>eit</w:t>
      </w:r>
      <w:proofErr w:type="spellEnd"/>
      <w:r w:rsidRPr="005B6C2F">
        <w:t xml:space="preserve"> direkte kjøp </w:t>
      </w:r>
      <w:proofErr w:type="spellStart"/>
      <w:r w:rsidRPr="005B6C2F">
        <w:t>frå</w:t>
      </w:r>
      <w:proofErr w:type="spellEnd"/>
      <w:r w:rsidRPr="005B6C2F">
        <w:t xml:space="preserve"> Nammo Raufoss AS.</w:t>
      </w:r>
    </w:p>
    <w:p w14:paraId="322161FE" w14:textId="77777777" w:rsidR="00A75BF7" w:rsidRPr="005B6C2F" w:rsidRDefault="005B6C2F" w:rsidP="005B6C2F">
      <w:r w:rsidRPr="005B6C2F">
        <w:t xml:space="preserve">Regjeringa har vedtatt å </w:t>
      </w:r>
      <w:proofErr w:type="spellStart"/>
      <w:r w:rsidRPr="005B6C2F">
        <w:t>framskunda</w:t>
      </w:r>
      <w:proofErr w:type="spellEnd"/>
      <w:r w:rsidRPr="005B6C2F">
        <w:t xml:space="preserve"> </w:t>
      </w:r>
      <w:proofErr w:type="spellStart"/>
      <w:r w:rsidRPr="005B6C2F">
        <w:t>anskaffinga</w:t>
      </w:r>
      <w:proofErr w:type="spellEnd"/>
      <w:r w:rsidRPr="005B6C2F">
        <w:t xml:space="preserve"> av artilleriammunisjon. Samstundes skal det </w:t>
      </w:r>
      <w:proofErr w:type="spellStart"/>
      <w:r w:rsidRPr="005B6C2F">
        <w:t>leggjast</w:t>
      </w:r>
      <w:proofErr w:type="spellEnd"/>
      <w:r w:rsidRPr="005B6C2F">
        <w:t xml:space="preserve"> til rette for å </w:t>
      </w:r>
      <w:proofErr w:type="spellStart"/>
      <w:r w:rsidRPr="005B6C2F">
        <w:t>auka</w:t>
      </w:r>
      <w:proofErr w:type="spellEnd"/>
      <w:r w:rsidRPr="005B6C2F">
        <w:t xml:space="preserve"> produksjonskapasiteten. Det </w:t>
      </w:r>
      <w:proofErr w:type="spellStart"/>
      <w:r w:rsidRPr="005B6C2F">
        <w:t>bidreg</w:t>
      </w:r>
      <w:proofErr w:type="spellEnd"/>
      <w:r w:rsidRPr="005B6C2F">
        <w:t xml:space="preserve"> til å </w:t>
      </w:r>
      <w:proofErr w:type="spellStart"/>
      <w:r w:rsidRPr="005B6C2F">
        <w:t>byggja</w:t>
      </w:r>
      <w:proofErr w:type="spellEnd"/>
      <w:r w:rsidRPr="005B6C2F">
        <w:t xml:space="preserve"> opp </w:t>
      </w:r>
      <w:proofErr w:type="spellStart"/>
      <w:r w:rsidRPr="005B6C2F">
        <w:t>behaldningane</w:t>
      </w:r>
      <w:proofErr w:type="spellEnd"/>
      <w:r w:rsidRPr="005B6C2F">
        <w:t xml:space="preserve"> av beredskapsammunisjon og </w:t>
      </w:r>
      <w:proofErr w:type="spellStart"/>
      <w:r w:rsidRPr="005B6C2F">
        <w:t>gjer</w:t>
      </w:r>
      <w:proofErr w:type="spellEnd"/>
      <w:r w:rsidRPr="005B6C2F">
        <w:t xml:space="preserve"> NAMMO </w:t>
      </w:r>
      <w:proofErr w:type="spellStart"/>
      <w:r w:rsidRPr="005B6C2F">
        <w:t>meir</w:t>
      </w:r>
      <w:proofErr w:type="spellEnd"/>
      <w:r w:rsidRPr="005B6C2F">
        <w:t xml:space="preserve"> </w:t>
      </w:r>
      <w:proofErr w:type="spellStart"/>
      <w:r w:rsidRPr="005B6C2F">
        <w:t>føreseielege</w:t>
      </w:r>
      <w:proofErr w:type="spellEnd"/>
      <w:r w:rsidRPr="005B6C2F">
        <w:t xml:space="preserve"> vilkår for å </w:t>
      </w:r>
      <w:proofErr w:type="spellStart"/>
      <w:r w:rsidRPr="005B6C2F">
        <w:t>gjera</w:t>
      </w:r>
      <w:proofErr w:type="spellEnd"/>
      <w:r w:rsidRPr="005B6C2F">
        <w:t xml:space="preserve"> </w:t>
      </w:r>
      <w:proofErr w:type="spellStart"/>
      <w:r w:rsidRPr="005B6C2F">
        <w:t>ytterlegare</w:t>
      </w:r>
      <w:proofErr w:type="spellEnd"/>
      <w:r w:rsidRPr="005B6C2F">
        <w:t xml:space="preserve"> </w:t>
      </w:r>
      <w:proofErr w:type="spellStart"/>
      <w:r w:rsidRPr="005B6C2F">
        <w:t>investeringar</w:t>
      </w:r>
      <w:proofErr w:type="spellEnd"/>
      <w:r w:rsidRPr="005B6C2F">
        <w:t xml:space="preserve"> i produksjonskapasitet. Prosjektet </w:t>
      </w:r>
      <w:proofErr w:type="spellStart"/>
      <w:r w:rsidRPr="005B6C2F">
        <w:t>inneheld</w:t>
      </w:r>
      <w:proofErr w:type="spellEnd"/>
      <w:r w:rsidRPr="005B6C2F">
        <w:t xml:space="preserve"> og gjenanskaffing etter </w:t>
      </w:r>
      <w:proofErr w:type="spellStart"/>
      <w:r w:rsidRPr="005B6C2F">
        <w:t>donasjonar</w:t>
      </w:r>
      <w:proofErr w:type="spellEnd"/>
      <w:r w:rsidRPr="005B6C2F">
        <w:t xml:space="preserve"> til Ukraina.</w:t>
      </w:r>
    </w:p>
    <w:p w14:paraId="45B92B3C" w14:textId="77777777" w:rsidR="00A75BF7" w:rsidRPr="005B6C2F" w:rsidRDefault="005B6C2F" w:rsidP="005B6C2F">
      <w:r w:rsidRPr="005B6C2F">
        <w:t xml:space="preserve">Den tilrådde styrings- og kostnadsramma for materiellprosjektet er 4 245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og </w:t>
      </w:r>
      <w:proofErr w:type="spellStart"/>
      <w:r w:rsidRPr="005B6C2F">
        <w:t>gjennomføringskostnadar</w:t>
      </w:r>
      <w:proofErr w:type="spellEnd"/>
      <w:r w:rsidRPr="005B6C2F">
        <w:t>.</w:t>
      </w:r>
    </w:p>
    <w:p w14:paraId="6BBC6E17" w14:textId="77777777" w:rsidR="00A75BF7" w:rsidRPr="005B6C2F" w:rsidRDefault="005B6C2F" w:rsidP="005B6C2F">
      <w:pPr>
        <w:pStyle w:val="Overskrift2"/>
      </w:pPr>
      <w:r w:rsidRPr="005B6C2F">
        <w:t>P6624 Levetidsforlenging Indre kystvakt (IKV)</w:t>
      </w:r>
    </w:p>
    <w:p w14:paraId="36D86BA1" w14:textId="77777777" w:rsidR="00A75BF7" w:rsidRPr="005B6C2F" w:rsidRDefault="005B6C2F" w:rsidP="005B6C2F">
      <w:r w:rsidRPr="005B6C2F">
        <w:t xml:space="preserve">Indre kystvakt har i dag fem fartøy i Nornen-klassen. </w:t>
      </w:r>
      <w:proofErr w:type="spellStart"/>
      <w:r w:rsidRPr="005B6C2F">
        <w:t>Desse</w:t>
      </w:r>
      <w:proofErr w:type="spellEnd"/>
      <w:r w:rsidRPr="005B6C2F">
        <w:t xml:space="preserve"> </w:t>
      </w:r>
      <w:proofErr w:type="spellStart"/>
      <w:r w:rsidRPr="005B6C2F">
        <w:t>vart</w:t>
      </w:r>
      <w:proofErr w:type="spellEnd"/>
      <w:r w:rsidRPr="005B6C2F">
        <w:t xml:space="preserve"> bygd av sivile </w:t>
      </w:r>
      <w:proofErr w:type="spellStart"/>
      <w:r w:rsidRPr="005B6C2F">
        <w:t>reiarlag</w:t>
      </w:r>
      <w:proofErr w:type="spellEnd"/>
      <w:r w:rsidRPr="005B6C2F">
        <w:t xml:space="preserve"> i perioden 2005–2007 og </w:t>
      </w:r>
      <w:proofErr w:type="spellStart"/>
      <w:r w:rsidRPr="005B6C2F">
        <w:t>leigd</w:t>
      </w:r>
      <w:proofErr w:type="spellEnd"/>
      <w:r w:rsidRPr="005B6C2F">
        <w:t xml:space="preserve"> ut til Forsvaret og Kystvakta. Forsvaret kjøpte fartøya </w:t>
      </w:r>
      <w:proofErr w:type="spellStart"/>
      <w:r w:rsidRPr="005B6C2F">
        <w:t>frå</w:t>
      </w:r>
      <w:proofErr w:type="spellEnd"/>
      <w:r w:rsidRPr="005B6C2F">
        <w:t xml:space="preserve"> </w:t>
      </w:r>
      <w:proofErr w:type="spellStart"/>
      <w:r w:rsidRPr="005B6C2F">
        <w:t>reiarlaga</w:t>
      </w:r>
      <w:proofErr w:type="spellEnd"/>
      <w:r w:rsidRPr="005B6C2F">
        <w:t xml:space="preserve"> i 2012. Fartøya opererer i indre farvatn langs heile den norske kysten. Dei er </w:t>
      </w:r>
      <w:proofErr w:type="spellStart"/>
      <w:r w:rsidRPr="005B6C2F">
        <w:t>eit</w:t>
      </w:r>
      <w:proofErr w:type="spellEnd"/>
      <w:r w:rsidRPr="005B6C2F">
        <w:t xml:space="preserve"> viktig bidrag i utøvinga av norsk jurisdiksjon på havet. </w:t>
      </w:r>
      <w:proofErr w:type="spellStart"/>
      <w:r w:rsidRPr="005B6C2F">
        <w:t>Desse</w:t>
      </w:r>
      <w:proofErr w:type="spellEnd"/>
      <w:r w:rsidRPr="005B6C2F">
        <w:t xml:space="preserve"> fartøya </w:t>
      </w:r>
      <w:proofErr w:type="spellStart"/>
      <w:r w:rsidRPr="005B6C2F">
        <w:t>spelar</w:t>
      </w:r>
      <w:proofErr w:type="spellEnd"/>
      <w:r w:rsidRPr="005B6C2F">
        <w:t xml:space="preserve"> ei </w:t>
      </w:r>
      <w:proofErr w:type="spellStart"/>
      <w:r w:rsidRPr="005B6C2F">
        <w:t>særleg</w:t>
      </w:r>
      <w:proofErr w:type="spellEnd"/>
      <w:r w:rsidRPr="005B6C2F">
        <w:t xml:space="preserve"> viktig rolle for handheving av norsk rett i kystsona. Dei er både kontaktpunkt og </w:t>
      </w:r>
      <w:proofErr w:type="spellStart"/>
      <w:r w:rsidRPr="005B6C2F">
        <w:t>utøvande</w:t>
      </w:r>
      <w:proofErr w:type="spellEnd"/>
      <w:r w:rsidRPr="005B6C2F">
        <w:t xml:space="preserve"> ledd for ei lang </w:t>
      </w:r>
      <w:proofErr w:type="spellStart"/>
      <w:r w:rsidRPr="005B6C2F">
        <w:t>rekkje</w:t>
      </w:r>
      <w:proofErr w:type="spellEnd"/>
      <w:r w:rsidRPr="005B6C2F">
        <w:t xml:space="preserve"> </w:t>
      </w:r>
      <w:proofErr w:type="spellStart"/>
      <w:r w:rsidRPr="005B6C2F">
        <w:t>offentlege</w:t>
      </w:r>
      <w:proofErr w:type="spellEnd"/>
      <w:r w:rsidRPr="005B6C2F">
        <w:t xml:space="preserve"> </w:t>
      </w:r>
      <w:proofErr w:type="spellStart"/>
      <w:r w:rsidRPr="005B6C2F">
        <w:t>etatar</w:t>
      </w:r>
      <w:proofErr w:type="spellEnd"/>
      <w:r w:rsidRPr="005B6C2F">
        <w:t xml:space="preserve"> med ansvar for ulike saker i </w:t>
      </w:r>
      <w:proofErr w:type="spellStart"/>
      <w:r w:rsidRPr="005B6C2F">
        <w:t>desse</w:t>
      </w:r>
      <w:proofErr w:type="spellEnd"/>
      <w:r w:rsidRPr="005B6C2F">
        <w:t xml:space="preserve"> områda.</w:t>
      </w:r>
    </w:p>
    <w:p w14:paraId="27A5E252" w14:textId="77777777" w:rsidR="00A75BF7" w:rsidRPr="005B6C2F" w:rsidRDefault="005B6C2F" w:rsidP="005B6C2F">
      <w:r w:rsidRPr="005B6C2F">
        <w:t xml:space="preserve">Det er </w:t>
      </w:r>
      <w:proofErr w:type="spellStart"/>
      <w:r w:rsidRPr="005B6C2F">
        <w:t>no</w:t>
      </w:r>
      <w:proofErr w:type="spellEnd"/>
      <w:r w:rsidRPr="005B6C2F">
        <w:t xml:space="preserve"> identifisert behov for å </w:t>
      </w:r>
      <w:proofErr w:type="spellStart"/>
      <w:r w:rsidRPr="005B6C2F">
        <w:t>gjennomføra</w:t>
      </w:r>
      <w:proofErr w:type="spellEnd"/>
      <w:r w:rsidRPr="005B6C2F">
        <w:t xml:space="preserve"> ei midtlivsoppdatering for å </w:t>
      </w:r>
      <w:proofErr w:type="spellStart"/>
      <w:r w:rsidRPr="005B6C2F">
        <w:t>oppretthalda</w:t>
      </w:r>
      <w:proofErr w:type="spellEnd"/>
      <w:r w:rsidRPr="005B6C2F">
        <w:t xml:space="preserve"> den operative evna til fartøya ut levetida. Dette inkluderer å </w:t>
      </w:r>
      <w:proofErr w:type="spellStart"/>
      <w:r w:rsidRPr="005B6C2F">
        <w:t>betra</w:t>
      </w:r>
      <w:proofErr w:type="spellEnd"/>
      <w:r w:rsidRPr="005B6C2F">
        <w:t xml:space="preserve"> driftstryggleiken, </w:t>
      </w:r>
      <w:proofErr w:type="spellStart"/>
      <w:r w:rsidRPr="005B6C2F">
        <w:t>utbetra</w:t>
      </w:r>
      <w:proofErr w:type="spellEnd"/>
      <w:r w:rsidRPr="005B6C2F">
        <w:t xml:space="preserve"> teknisk ukurans, oppfylla </w:t>
      </w:r>
      <w:proofErr w:type="spellStart"/>
      <w:r w:rsidRPr="005B6C2F">
        <w:t>gjeldande</w:t>
      </w:r>
      <w:proofErr w:type="spellEnd"/>
      <w:r w:rsidRPr="005B6C2F">
        <w:t xml:space="preserve"> krav til helse, miljø og tryggleik (HMS), </w:t>
      </w:r>
      <w:proofErr w:type="spellStart"/>
      <w:r w:rsidRPr="005B6C2F">
        <w:t>oppdatera</w:t>
      </w:r>
      <w:proofErr w:type="spellEnd"/>
      <w:r w:rsidRPr="005B6C2F">
        <w:t xml:space="preserve"> innreiinga av fartøya, samt </w:t>
      </w:r>
      <w:proofErr w:type="spellStart"/>
      <w:r w:rsidRPr="005B6C2F">
        <w:t>gjennomføra</w:t>
      </w:r>
      <w:proofErr w:type="spellEnd"/>
      <w:r w:rsidRPr="005B6C2F">
        <w:t xml:space="preserve"> tekniske </w:t>
      </w:r>
      <w:proofErr w:type="spellStart"/>
      <w:r w:rsidRPr="005B6C2F">
        <w:t>oppdateringar</w:t>
      </w:r>
      <w:proofErr w:type="spellEnd"/>
      <w:r w:rsidRPr="005B6C2F">
        <w:t xml:space="preserve"> av </w:t>
      </w:r>
      <w:proofErr w:type="spellStart"/>
      <w:r w:rsidRPr="005B6C2F">
        <w:t>fleire</w:t>
      </w:r>
      <w:proofErr w:type="spellEnd"/>
      <w:r w:rsidRPr="005B6C2F">
        <w:t xml:space="preserve"> skipstekniske system.</w:t>
      </w:r>
    </w:p>
    <w:p w14:paraId="21E82DAC" w14:textId="77777777" w:rsidR="00A75BF7" w:rsidRPr="005B6C2F" w:rsidRDefault="005B6C2F" w:rsidP="005B6C2F">
      <w:proofErr w:type="spellStart"/>
      <w:r w:rsidRPr="005B6C2F">
        <w:t>Ein</w:t>
      </w:r>
      <w:proofErr w:type="spellEnd"/>
      <w:r w:rsidRPr="005B6C2F">
        <w:t xml:space="preserve"> sentral del av operasjonskonseptet til den relativt </w:t>
      </w:r>
      <w:proofErr w:type="spellStart"/>
      <w:r w:rsidRPr="005B6C2F">
        <w:t>saktegåande</w:t>
      </w:r>
      <w:proofErr w:type="spellEnd"/>
      <w:r w:rsidRPr="005B6C2F">
        <w:t xml:space="preserve"> Nornen-klassen er å nytta </w:t>
      </w:r>
      <w:proofErr w:type="spellStart"/>
      <w:r w:rsidRPr="005B6C2F">
        <w:t>hurtiggåande</w:t>
      </w:r>
      <w:proofErr w:type="spellEnd"/>
      <w:r w:rsidRPr="005B6C2F">
        <w:t xml:space="preserve"> </w:t>
      </w:r>
      <w:proofErr w:type="spellStart"/>
      <w:r w:rsidRPr="005B6C2F">
        <w:t>patruljebåtar</w:t>
      </w:r>
      <w:proofErr w:type="spellEnd"/>
      <w:r w:rsidRPr="005B6C2F">
        <w:t xml:space="preserve">. Fartøya har </w:t>
      </w:r>
      <w:proofErr w:type="spellStart"/>
      <w:r w:rsidRPr="005B6C2F">
        <w:t>desse</w:t>
      </w:r>
      <w:proofErr w:type="spellEnd"/>
      <w:r w:rsidRPr="005B6C2F">
        <w:t xml:space="preserve"> om bord til å </w:t>
      </w:r>
      <w:proofErr w:type="spellStart"/>
      <w:r w:rsidRPr="005B6C2F">
        <w:t>auka</w:t>
      </w:r>
      <w:proofErr w:type="spellEnd"/>
      <w:r w:rsidRPr="005B6C2F">
        <w:t xml:space="preserve"> aksjonsradius og </w:t>
      </w:r>
      <w:proofErr w:type="spellStart"/>
      <w:r w:rsidRPr="005B6C2F">
        <w:t>auka</w:t>
      </w:r>
      <w:proofErr w:type="spellEnd"/>
      <w:r w:rsidRPr="005B6C2F">
        <w:t xml:space="preserve"> </w:t>
      </w:r>
      <w:proofErr w:type="spellStart"/>
      <w:r w:rsidRPr="005B6C2F">
        <w:t>talet</w:t>
      </w:r>
      <w:proofErr w:type="spellEnd"/>
      <w:r w:rsidRPr="005B6C2F">
        <w:t xml:space="preserve"> på oppdrag som kan </w:t>
      </w:r>
      <w:proofErr w:type="spellStart"/>
      <w:r w:rsidRPr="005B6C2F">
        <w:t>løysast</w:t>
      </w:r>
      <w:proofErr w:type="spellEnd"/>
      <w:r w:rsidRPr="005B6C2F">
        <w:t xml:space="preserve"> samstundes. Dei </w:t>
      </w:r>
      <w:proofErr w:type="spellStart"/>
      <w:r w:rsidRPr="005B6C2F">
        <w:t>hurtiggåande</w:t>
      </w:r>
      <w:proofErr w:type="spellEnd"/>
      <w:r w:rsidRPr="005B6C2F">
        <w:t xml:space="preserve"> </w:t>
      </w:r>
      <w:proofErr w:type="spellStart"/>
      <w:r w:rsidRPr="005B6C2F">
        <w:t>patruljebåtane</w:t>
      </w:r>
      <w:proofErr w:type="spellEnd"/>
      <w:r w:rsidRPr="005B6C2F">
        <w:t xml:space="preserve"> </w:t>
      </w:r>
      <w:proofErr w:type="spellStart"/>
      <w:r w:rsidRPr="005B6C2F">
        <w:t>nyttast</w:t>
      </w:r>
      <w:proofErr w:type="spellEnd"/>
      <w:r w:rsidRPr="005B6C2F">
        <w:t xml:space="preserve"> også til styrkevern av allierte militære fartøy på besøk i </w:t>
      </w:r>
      <w:proofErr w:type="spellStart"/>
      <w:r w:rsidRPr="005B6C2F">
        <w:t>Noreg</w:t>
      </w:r>
      <w:proofErr w:type="spellEnd"/>
      <w:r w:rsidRPr="005B6C2F">
        <w:t xml:space="preserve">. Forsvaret har vurdert at </w:t>
      </w:r>
      <w:proofErr w:type="spellStart"/>
      <w:r w:rsidRPr="005B6C2F">
        <w:t>desse</w:t>
      </w:r>
      <w:proofErr w:type="spellEnd"/>
      <w:r w:rsidRPr="005B6C2F">
        <w:t xml:space="preserve"> </w:t>
      </w:r>
      <w:proofErr w:type="spellStart"/>
      <w:r w:rsidRPr="005B6C2F">
        <w:t>patruljebåtane</w:t>
      </w:r>
      <w:proofErr w:type="spellEnd"/>
      <w:r w:rsidRPr="005B6C2F">
        <w:t xml:space="preserve"> har nådd si forventa levetid. Det er </w:t>
      </w:r>
      <w:proofErr w:type="spellStart"/>
      <w:r w:rsidRPr="005B6C2F">
        <w:t>difor</w:t>
      </w:r>
      <w:proofErr w:type="spellEnd"/>
      <w:r w:rsidRPr="005B6C2F">
        <w:t xml:space="preserve"> tilrådd å </w:t>
      </w:r>
      <w:proofErr w:type="spellStart"/>
      <w:r w:rsidRPr="005B6C2F">
        <w:t>byta</w:t>
      </w:r>
      <w:proofErr w:type="spellEnd"/>
      <w:r w:rsidRPr="005B6C2F">
        <w:t xml:space="preserve"> </w:t>
      </w:r>
      <w:proofErr w:type="spellStart"/>
      <w:r w:rsidRPr="005B6C2F">
        <w:t>dei</w:t>
      </w:r>
      <w:proofErr w:type="spellEnd"/>
      <w:r w:rsidRPr="005B6C2F">
        <w:t xml:space="preserve"> ut med </w:t>
      </w:r>
      <w:proofErr w:type="spellStart"/>
      <w:r w:rsidRPr="005B6C2F">
        <w:t>ein</w:t>
      </w:r>
      <w:proofErr w:type="spellEnd"/>
      <w:r w:rsidRPr="005B6C2F">
        <w:t xml:space="preserve"> ny </w:t>
      </w:r>
      <w:proofErr w:type="spellStart"/>
      <w:r w:rsidRPr="005B6C2F">
        <w:t>tilsvarande</w:t>
      </w:r>
      <w:proofErr w:type="spellEnd"/>
      <w:r w:rsidRPr="005B6C2F">
        <w:t xml:space="preserve"> patruljebåt med relevant yting og design.</w:t>
      </w:r>
    </w:p>
    <w:p w14:paraId="632CD6B4" w14:textId="77777777" w:rsidR="00A75BF7" w:rsidRPr="005B6C2F" w:rsidRDefault="005B6C2F" w:rsidP="005B6C2F">
      <w:r w:rsidRPr="005B6C2F">
        <w:t xml:space="preserve">Prosjektet si </w:t>
      </w:r>
      <w:proofErr w:type="spellStart"/>
      <w:r w:rsidRPr="005B6C2F">
        <w:t>hovudmålsetjing</w:t>
      </w:r>
      <w:proofErr w:type="spellEnd"/>
      <w:r w:rsidRPr="005B6C2F">
        <w:t xml:space="preserve"> er å sikre at </w:t>
      </w:r>
      <w:proofErr w:type="spellStart"/>
      <w:r w:rsidRPr="005B6C2F">
        <w:t>dei</w:t>
      </w:r>
      <w:proofErr w:type="spellEnd"/>
      <w:r w:rsidRPr="005B6C2F">
        <w:t xml:space="preserve"> fem fartøya i Nornen-klassen kan </w:t>
      </w:r>
      <w:proofErr w:type="spellStart"/>
      <w:r w:rsidRPr="005B6C2F">
        <w:t>vidareførast</w:t>
      </w:r>
      <w:proofErr w:type="spellEnd"/>
      <w:r w:rsidRPr="005B6C2F">
        <w:t xml:space="preserve"> mot 2040 for å sikra </w:t>
      </w:r>
      <w:proofErr w:type="spellStart"/>
      <w:r w:rsidRPr="005B6C2F">
        <w:t>ein</w:t>
      </w:r>
      <w:proofErr w:type="spellEnd"/>
      <w:r w:rsidRPr="005B6C2F">
        <w:t xml:space="preserve"> </w:t>
      </w:r>
      <w:proofErr w:type="spellStart"/>
      <w:r w:rsidRPr="005B6C2F">
        <w:t>kontinuerleg</w:t>
      </w:r>
      <w:proofErr w:type="spellEnd"/>
      <w:r w:rsidRPr="005B6C2F">
        <w:t xml:space="preserve"> kystvaktkapasitet i indre farvatn.</w:t>
      </w:r>
    </w:p>
    <w:p w14:paraId="4A35B293" w14:textId="77777777" w:rsidR="00A75BF7" w:rsidRPr="005B6C2F" w:rsidRDefault="005B6C2F" w:rsidP="005B6C2F">
      <w:r w:rsidRPr="005B6C2F">
        <w:t xml:space="preserve">Levetidsforlenging av fartøya vil </w:t>
      </w:r>
      <w:proofErr w:type="spellStart"/>
      <w:r w:rsidRPr="005B6C2F">
        <w:t>verta</w:t>
      </w:r>
      <w:proofErr w:type="spellEnd"/>
      <w:r w:rsidRPr="005B6C2F">
        <w:t xml:space="preserve"> gjennomført gjennom </w:t>
      </w:r>
      <w:proofErr w:type="spellStart"/>
      <w:r w:rsidRPr="005B6C2F">
        <w:t>ein</w:t>
      </w:r>
      <w:proofErr w:type="spellEnd"/>
      <w:r w:rsidRPr="005B6C2F">
        <w:t xml:space="preserve"> nasjonal konkurranse, </w:t>
      </w:r>
      <w:proofErr w:type="spellStart"/>
      <w:r w:rsidRPr="005B6C2F">
        <w:t>medan</w:t>
      </w:r>
      <w:proofErr w:type="spellEnd"/>
      <w:r w:rsidRPr="005B6C2F">
        <w:t xml:space="preserve"> </w:t>
      </w:r>
      <w:proofErr w:type="spellStart"/>
      <w:r w:rsidRPr="005B6C2F">
        <w:t>anskaffing</w:t>
      </w:r>
      <w:proofErr w:type="spellEnd"/>
      <w:r w:rsidRPr="005B6C2F">
        <w:t xml:space="preserve"> av </w:t>
      </w:r>
      <w:proofErr w:type="spellStart"/>
      <w:r w:rsidRPr="005B6C2F">
        <w:t>dei</w:t>
      </w:r>
      <w:proofErr w:type="spellEnd"/>
      <w:r w:rsidRPr="005B6C2F">
        <w:t xml:space="preserve"> hurtige </w:t>
      </w:r>
      <w:proofErr w:type="spellStart"/>
      <w:r w:rsidRPr="005B6C2F">
        <w:t>patruljebåtane</w:t>
      </w:r>
      <w:proofErr w:type="spellEnd"/>
      <w:r w:rsidRPr="005B6C2F">
        <w:t xml:space="preserve"> vil </w:t>
      </w:r>
      <w:proofErr w:type="spellStart"/>
      <w:r w:rsidRPr="005B6C2F">
        <w:t>verta</w:t>
      </w:r>
      <w:proofErr w:type="spellEnd"/>
      <w:r w:rsidRPr="005B6C2F">
        <w:t xml:space="preserve"> gjennomført som </w:t>
      </w:r>
      <w:proofErr w:type="spellStart"/>
      <w:r w:rsidRPr="005B6C2F">
        <w:t>ein</w:t>
      </w:r>
      <w:proofErr w:type="spellEnd"/>
      <w:r w:rsidRPr="005B6C2F">
        <w:t xml:space="preserve"> </w:t>
      </w:r>
      <w:proofErr w:type="spellStart"/>
      <w:r w:rsidRPr="005B6C2F">
        <w:t>open</w:t>
      </w:r>
      <w:proofErr w:type="spellEnd"/>
      <w:r w:rsidRPr="005B6C2F">
        <w:t xml:space="preserve"> konkurranse.</w:t>
      </w:r>
    </w:p>
    <w:p w14:paraId="09107C8F" w14:textId="77777777" w:rsidR="00A75BF7" w:rsidRPr="005B6C2F" w:rsidRDefault="005B6C2F" w:rsidP="005B6C2F">
      <w:r w:rsidRPr="005B6C2F">
        <w:t xml:space="preserve">Det er planlagt </w:t>
      </w:r>
      <w:proofErr w:type="spellStart"/>
      <w:r w:rsidRPr="005B6C2F">
        <w:t>utbetalingar</w:t>
      </w:r>
      <w:proofErr w:type="spellEnd"/>
      <w:r w:rsidRPr="005B6C2F">
        <w:t xml:space="preserve"> </w:t>
      </w:r>
      <w:proofErr w:type="spellStart"/>
      <w:r w:rsidRPr="005B6C2F">
        <w:t>frå</w:t>
      </w:r>
      <w:proofErr w:type="spellEnd"/>
      <w:r w:rsidRPr="005B6C2F">
        <w:t xml:space="preserve"> prosjektet </w:t>
      </w:r>
      <w:proofErr w:type="spellStart"/>
      <w:r w:rsidRPr="005B6C2F">
        <w:t>frå</w:t>
      </w:r>
      <w:proofErr w:type="spellEnd"/>
      <w:r w:rsidRPr="005B6C2F">
        <w:t xml:space="preserve"> 2025 fram til omlag 2030. Den tilrådde kostnadsramma for materiellprosjektet er samla på 592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ei </w:t>
      </w:r>
      <w:proofErr w:type="spellStart"/>
      <w:r w:rsidRPr="005B6C2F">
        <w:t>avsetjing</w:t>
      </w:r>
      <w:proofErr w:type="spellEnd"/>
      <w:r w:rsidRPr="005B6C2F">
        <w:t xml:space="preserve"> for uvisse, og </w:t>
      </w:r>
      <w:proofErr w:type="spellStart"/>
      <w:r w:rsidRPr="005B6C2F">
        <w:t>gjennomføringskostnadar</w:t>
      </w:r>
      <w:proofErr w:type="spellEnd"/>
      <w:r w:rsidRPr="005B6C2F">
        <w:t xml:space="preserve">. Styringsramma </w:t>
      </w:r>
      <w:proofErr w:type="spellStart"/>
      <w:r w:rsidRPr="005B6C2F">
        <w:t>utgjer</w:t>
      </w:r>
      <w:proofErr w:type="spellEnd"/>
      <w:r w:rsidRPr="005B6C2F">
        <w:t xml:space="preserve"> 566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og </w:t>
      </w:r>
      <w:proofErr w:type="spellStart"/>
      <w:r w:rsidRPr="005B6C2F">
        <w:t>gjennomføringskostnadar</w:t>
      </w:r>
      <w:proofErr w:type="spellEnd"/>
      <w:r w:rsidRPr="005B6C2F">
        <w:t>.</w:t>
      </w:r>
    </w:p>
    <w:p w14:paraId="5887348B" w14:textId="77777777" w:rsidR="00A75BF7" w:rsidRPr="005B6C2F" w:rsidRDefault="005B6C2F" w:rsidP="005B6C2F">
      <w:pPr>
        <w:pStyle w:val="Overskrift1"/>
      </w:pPr>
      <w:r w:rsidRPr="005B6C2F">
        <w:lastRenderedPageBreak/>
        <w:t xml:space="preserve">Nytt </w:t>
      </w:r>
      <w:proofErr w:type="spellStart"/>
      <w:r w:rsidRPr="005B6C2F">
        <w:t>eigedoms</w:t>
      </w:r>
      <w:proofErr w:type="spellEnd"/>
      <w:r w:rsidRPr="005B6C2F">
        <w:t>-, bygge- og anleggsprosjekt for godkjenning</w:t>
      </w:r>
    </w:p>
    <w:p w14:paraId="55F793FC" w14:textId="77777777" w:rsidR="00A75BF7" w:rsidRPr="005B6C2F" w:rsidRDefault="005B6C2F" w:rsidP="005B6C2F">
      <w:pPr>
        <w:pStyle w:val="Overskrift2"/>
      </w:pPr>
      <w:r w:rsidRPr="005B6C2F">
        <w:t xml:space="preserve">Ørland – </w:t>
      </w:r>
      <w:proofErr w:type="spellStart"/>
      <w:r w:rsidRPr="005B6C2F">
        <w:t>eigedom</w:t>
      </w:r>
      <w:proofErr w:type="spellEnd"/>
      <w:r w:rsidRPr="005B6C2F">
        <w:t>, bygg og anlegg til luftvern</w:t>
      </w:r>
    </w:p>
    <w:p w14:paraId="15F4FC12" w14:textId="77777777" w:rsidR="00A75BF7" w:rsidRPr="005B6C2F" w:rsidRDefault="005B6C2F" w:rsidP="005B6C2F">
      <w:r w:rsidRPr="005B6C2F">
        <w:t xml:space="preserve">Ørland flystasjon er over tid bygd opp som Forsvaret sin </w:t>
      </w:r>
      <w:proofErr w:type="spellStart"/>
      <w:r w:rsidRPr="005B6C2F">
        <w:t>hovudbase</w:t>
      </w:r>
      <w:proofErr w:type="spellEnd"/>
      <w:r w:rsidRPr="005B6C2F">
        <w:t xml:space="preserve"> for kampfly. Luftvernet er </w:t>
      </w:r>
      <w:proofErr w:type="spellStart"/>
      <w:r w:rsidRPr="005B6C2F">
        <w:t>eit</w:t>
      </w:r>
      <w:proofErr w:type="spellEnd"/>
      <w:r w:rsidRPr="005B6C2F">
        <w:t xml:space="preserve"> sentralt element i vernet mot angrep </w:t>
      </w:r>
      <w:proofErr w:type="spellStart"/>
      <w:r w:rsidRPr="005B6C2F">
        <w:t>frå</w:t>
      </w:r>
      <w:proofErr w:type="spellEnd"/>
      <w:r w:rsidRPr="005B6C2F">
        <w:t xml:space="preserve"> lufta. Vedtatt strukturutvikling på Ørland består av </w:t>
      </w:r>
      <w:proofErr w:type="spellStart"/>
      <w:r w:rsidRPr="005B6C2F">
        <w:t>ein</w:t>
      </w:r>
      <w:proofErr w:type="spellEnd"/>
      <w:r w:rsidRPr="005B6C2F">
        <w:t xml:space="preserve"> luftvernbataljon med to luftvernbatteri i tillegg til Luftverntaktisk </w:t>
      </w:r>
      <w:proofErr w:type="spellStart"/>
      <w:r w:rsidRPr="005B6C2F">
        <w:t>skule</w:t>
      </w:r>
      <w:proofErr w:type="spellEnd"/>
      <w:r w:rsidRPr="005B6C2F">
        <w:t>.</w:t>
      </w:r>
    </w:p>
    <w:p w14:paraId="727709FD" w14:textId="77777777" w:rsidR="00A75BF7" w:rsidRPr="005B6C2F" w:rsidRDefault="005B6C2F" w:rsidP="005B6C2F">
      <w:r w:rsidRPr="005B6C2F">
        <w:t xml:space="preserve">EBA stør luftvernet </w:t>
      </w:r>
      <w:proofErr w:type="spellStart"/>
      <w:r w:rsidRPr="005B6C2F">
        <w:t>si</w:t>
      </w:r>
      <w:proofErr w:type="spellEnd"/>
      <w:r w:rsidRPr="005B6C2F">
        <w:t xml:space="preserve"> evne til å verna Ørland flystasjon mot </w:t>
      </w:r>
      <w:proofErr w:type="spellStart"/>
      <w:r w:rsidRPr="005B6C2F">
        <w:t>truslar</w:t>
      </w:r>
      <w:proofErr w:type="spellEnd"/>
      <w:r w:rsidRPr="005B6C2F">
        <w:t xml:space="preserve"> </w:t>
      </w:r>
      <w:proofErr w:type="spellStart"/>
      <w:r w:rsidRPr="005B6C2F">
        <w:t>frå</w:t>
      </w:r>
      <w:proofErr w:type="spellEnd"/>
      <w:r w:rsidRPr="005B6C2F">
        <w:t xml:space="preserve"> lufta og </w:t>
      </w:r>
      <w:proofErr w:type="spellStart"/>
      <w:r w:rsidRPr="005B6C2F">
        <w:t>legg</w:t>
      </w:r>
      <w:proofErr w:type="spellEnd"/>
      <w:r w:rsidRPr="005B6C2F">
        <w:t xml:space="preserve"> til rette for styrkeoppbygging av befal og </w:t>
      </w:r>
      <w:proofErr w:type="spellStart"/>
      <w:r w:rsidRPr="005B6C2F">
        <w:t>soldatar</w:t>
      </w:r>
      <w:proofErr w:type="spellEnd"/>
      <w:r w:rsidRPr="005B6C2F">
        <w:t xml:space="preserve"> til Luftforsvaret og Hæren. I dag er EBA til luftvern på Ørland underdimensjonert, </w:t>
      </w:r>
      <w:proofErr w:type="spellStart"/>
      <w:r w:rsidRPr="005B6C2F">
        <w:t>spreidd</w:t>
      </w:r>
      <w:proofErr w:type="spellEnd"/>
      <w:r w:rsidRPr="005B6C2F">
        <w:t xml:space="preserve"> og lite tilpassa luftvernet sitt behov. Ny løysing er tilpassa vedtatt strukturutvikling, planlagt materiellprosjekt for oppgradering av bakkebasert luftvern og endra modell for styrkeproduksjon. Ved gjennomføring av prosjektet vert det lagt til rette for </w:t>
      </w:r>
      <w:proofErr w:type="spellStart"/>
      <w:r w:rsidRPr="005B6C2F">
        <w:t>auka</w:t>
      </w:r>
      <w:proofErr w:type="spellEnd"/>
      <w:r w:rsidRPr="005B6C2F">
        <w:t xml:space="preserve"> effektivitet og for betre utnytting av areala på flystasjonen.</w:t>
      </w:r>
    </w:p>
    <w:p w14:paraId="5BC72BBD" w14:textId="77777777" w:rsidR="00A75BF7" w:rsidRPr="005B6C2F" w:rsidRDefault="005B6C2F" w:rsidP="005B6C2F">
      <w:r w:rsidRPr="005B6C2F">
        <w:t xml:space="preserve">I prosjektet vert det etablert </w:t>
      </w:r>
      <w:proofErr w:type="spellStart"/>
      <w:r w:rsidRPr="005B6C2F">
        <w:t>eit</w:t>
      </w:r>
      <w:proofErr w:type="spellEnd"/>
      <w:r w:rsidRPr="005B6C2F">
        <w:t xml:space="preserve"> nytt administrasjonsbygg med kontor og undervisningsrom, samt to </w:t>
      </w:r>
      <w:proofErr w:type="spellStart"/>
      <w:r w:rsidRPr="005B6C2F">
        <w:t>hallar</w:t>
      </w:r>
      <w:proofErr w:type="spellEnd"/>
      <w:r w:rsidRPr="005B6C2F">
        <w:t xml:space="preserve"> for lagring av utstyr for </w:t>
      </w:r>
      <w:proofErr w:type="spellStart"/>
      <w:r w:rsidRPr="005B6C2F">
        <w:t>dei</w:t>
      </w:r>
      <w:proofErr w:type="spellEnd"/>
      <w:r w:rsidRPr="005B6C2F">
        <w:t xml:space="preserve"> to luftvernbatteria. I tillegg til ny bygningsmasse, vert det etablert to område som skal </w:t>
      </w:r>
      <w:proofErr w:type="spellStart"/>
      <w:r w:rsidRPr="005B6C2F">
        <w:t>dekkja</w:t>
      </w:r>
      <w:proofErr w:type="spellEnd"/>
      <w:r w:rsidRPr="005B6C2F">
        <w:t xml:space="preserve"> behovet for å utføra prosedyre for «klar til strid.» Gjenbruk av </w:t>
      </w:r>
      <w:proofErr w:type="spellStart"/>
      <w:r w:rsidRPr="005B6C2F">
        <w:t>eksisterande</w:t>
      </w:r>
      <w:proofErr w:type="spellEnd"/>
      <w:r w:rsidRPr="005B6C2F">
        <w:t xml:space="preserve"> bygningsmasse </w:t>
      </w:r>
      <w:proofErr w:type="spellStart"/>
      <w:r w:rsidRPr="005B6C2F">
        <w:t>dekkjer</w:t>
      </w:r>
      <w:proofErr w:type="spellEnd"/>
      <w:r w:rsidRPr="005B6C2F">
        <w:t xml:space="preserve"> resten av EBA-behovet.</w:t>
      </w:r>
    </w:p>
    <w:p w14:paraId="02E5E32E" w14:textId="77777777" w:rsidR="00A75BF7" w:rsidRPr="005B6C2F" w:rsidRDefault="005B6C2F" w:rsidP="005B6C2F">
      <w:r w:rsidRPr="005B6C2F">
        <w:t xml:space="preserve">Den tilrådde kostnadsramma for prosjektet er 446 mill. kroner </w:t>
      </w:r>
      <w:proofErr w:type="spellStart"/>
      <w:r w:rsidRPr="005B6C2F">
        <w:t>medrekna</w:t>
      </w:r>
      <w:proofErr w:type="spellEnd"/>
      <w:r w:rsidRPr="005B6C2F">
        <w:t xml:space="preserve"> innreiing, </w:t>
      </w:r>
      <w:proofErr w:type="spellStart"/>
      <w:r w:rsidRPr="005B6C2F">
        <w:t>meirverdiavgift</w:t>
      </w:r>
      <w:proofErr w:type="spellEnd"/>
      <w:r w:rsidRPr="005B6C2F">
        <w:t xml:space="preserve">, </w:t>
      </w:r>
      <w:proofErr w:type="spellStart"/>
      <w:r w:rsidRPr="005B6C2F">
        <w:t>gjennomføringskostnadar</w:t>
      </w:r>
      <w:proofErr w:type="spellEnd"/>
      <w:r w:rsidRPr="005B6C2F">
        <w:t xml:space="preserve"> og ei </w:t>
      </w:r>
      <w:proofErr w:type="spellStart"/>
      <w:r w:rsidRPr="005B6C2F">
        <w:t>avsetjing</w:t>
      </w:r>
      <w:proofErr w:type="spellEnd"/>
      <w:r w:rsidRPr="005B6C2F">
        <w:t xml:space="preserve"> for uvisse. Prosjektet si styringsramme er sett til 360 mill. kroner inkludert </w:t>
      </w:r>
      <w:proofErr w:type="spellStart"/>
      <w:r w:rsidRPr="005B6C2F">
        <w:t>medrekna</w:t>
      </w:r>
      <w:proofErr w:type="spellEnd"/>
      <w:r w:rsidRPr="005B6C2F">
        <w:t xml:space="preserve"> innreiing, </w:t>
      </w:r>
      <w:proofErr w:type="spellStart"/>
      <w:r w:rsidRPr="005B6C2F">
        <w:t>meirverdiavgift</w:t>
      </w:r>
      <w:proofErr w:type="spellEnd"/>
      <w:r w:rsidRPr="005B6C2F">
        <w:t xml:space="preserve"> og </w:t>
      </w:r>
      <w:proofErr w:type="spellStart"/>
      <w:r w:rsidRPr="005B6C2F">
        <w:t>gjennomføringskostnadar</w:t>
      </w:r>
      <w:proofErr w:type="spellEnd"/>
      <w:r w:rsidRPr="005B6C2F">
        <w:t xml:space="preserve">. Forventa overlevering av prosjektet er </w:t>
      </w:r>
      <w:proofErr w:type="spellStart"/>
      <w:r w:rsidRPr="005B6C2F">
        <w:t>tidleg</w:t>
      </w:r>
      <w:proofErr w:type="spellEnd"/>
      <w:r w:rsidRPr="005B6C2F">
        <w:t xml:space="preserve"> i 2026.</w:t>
      </w:r>
    </w:p>
    <w:p w14:paraId="4849164E" w14:textId="77777777" w:rsidR="00A75BF7" w:rsidRPr="005B6C2F" w:rsidRDefault="005B6C2F" w:rsidP="005B6C2F">
      <w:pPr>
        <w:pStyle w:val="Overskrift1"/>
      </w:pPr>
      <w:r w:rsidRPr="005B6C2F">
        <w:t xml:space="preserve">Omfangsendring av </w:t>
      </w:r>
      <w:proofErr w:type="spellStart"/>
      <w:r w:rsidRPr="005B6C2F">
        <w:t>pågåande</w:t>
      </w:r>
      <w:proofErr w:type="spellEnd"/>
      <w:r w:rsidRPr="005B6C2F">
        <w:t xml:space="preserve"> materiellprosjekt for godkjenning</w:t>
      </w:r>
    </w:p>
    <w:p w14:paraId="36E989D4" w14:textId="77777777" w:rsidR="00A75BF7" w:rsidRPr="005B6C2F" w:rsidRDefault="005B6C2F" w:rsidP="005B6C2F">
      <w:pPr>
        <w:pStyle w:val="Overskrift2"/>
      </w:pPr>
      <w:r w:rsidRPr="005B6C2F">
        <w:t>P5045 Brupanservogn</w:t>
      </w:r>
    </w:p>
    <w:p w14:paraId="38594C2E" w14:textId="77777777" w:rsidR="00A75BF7" w:rsidRPr="005B6C2F" w:rsidRDefault="005B6C2F" w:rsidP="005B6C2F">
      <w:r w:rsidRPr="005B6C2F">
        <w:t xml:space="preserve">Stortinget vedtok prosjektet med </w:t>
      </w:r>
      <w:proofErr w:type="spellStart"/>
      <w:r w:rsidRPr="005B6C2F">
        <w:t>si</w:t>
      </w:r>
      <w:proofErr w:type="spellEnd"/>
      <w:r w:rsidRPr="005B6C2F">
        <w:t xml:space="preserve"> handsaming av </w:t>
      </w:r>
      <w:proofErr w:type="spellStart"/>
      <w:r w:rsidRPr="005B6C2F">
        <w:t>Innst</w:t>
      </w:r>
      <w:proofErr w:type="spellEnd"/>
      <w:r w:rsidRPr="005B6C2F">
        <w:t xml:space="preserve">. 359 S (2017–2018) til </w:t>
      </w:r>
      <w:proofErr w:type="spellStart"/>
      <w:r w:rsidRPr="005B6C2F">
        <w:t>Prop</w:t>
      </w:r>
      <w:proofErr w:type="spellEnd"/>
      <w:r w:rsidRPr="005B6C2F">
        <w:t xml:space="preserve">. 66 S (2017–2018). Prosjektet skal anskaffa seks brupanservogner på moderniserte Leopard 2-chassis med </w:t>
      </w:r>
      <w:proofErr w:type="spellStart"/>
      <w:r w:rsidRPr="005B6C2F">
        <w:t>tilhøyrande</w:t>
      </w:r>
      <w:proofErr w:type="spellEnd"/>
      <w:r w:rsidRPr="005B6C2F">
        <w:t xml:space="preserve"> materiell for logistikk og utdanning. Det </w:t>
      </w:r>
      <w:proofErr w:type="spellStart"/>
      <w:r w:rsidRPr="005B6C2F">
        <w:t>vart</w:t>
      </w:r>
      <w:proofErr w:type="spellEnd"/>
      <w:r w:rsidRPr="005B6C2F">
        <w:t xml:space="preserve"> levert to vogner i 2022. Dei </w:t>
      </w:r>
      <w:proofErr w:type="spellStart"/>
      <w:r w:rsidRPr="005B6C2F">
        <w:t>resterande</w:t>
      </w:r>
      <w:proofErr w:type="spellEnd"/>
      <w:r w:rsidRPr="005B6C2F">
        <w:t xml:space="preserve"> vognene er planlagt levert </w:t>
      </w:r>
      <w:proofErr w:type="spellStart"/>
      <w:r w:rsidRPr="005B6C2F">
        <w:t>innan</w:t>
      </w:r>
      <w:proofErr w:type="spellEnd"/>
      <w:r w:rsidRPr="005B6C2F">
        <w:t xml:space="preserve"> utgangen av 2023.</w:t>
      </w:r>
    </w:p>
    <w:p w14:paraId="54CC4319" w14:textId="77777777" w:rsidR="00A75BF7" w:rsidRPr="005B6C2F" w:rsidRDefault="005B6C2F" w:rsidP="005B6C2F">
      <w:r w:rsidRPr="005B6C2F">
        <w:t xml:space="preserve">Ved Stortinget si handsaming av </w:t>
      </w:r>
      <w:proofErr w:type="spellStart"/>
      <w:r w:rsidRPr="005B6C2F">
        <w:t>Innst</w:t>
      </w:r>
      <w:proofErr w:type="spellEnd"/>
      <w:r w:rsidRPr="005B6C2F">
        <w:t xml:space="preserve">. 87 S (2020–2021) til </w:t>
      </w:r>
      <w:proofErr w:type="spellStart"/>
      <w:r w:rsidRPr="005B6C2F">
        <w:t>Prop</w:t>
      </w:r>
      <w:proofErr w:type="spellEnd"/>
      <w:r w:rsidRPr="005B6C2F">
        <w:t xml:space="preserve">. 14 S (2020–2021) </w:t>
      </w:r>
      <w:proofErr w:type="spellStart"/>
      <w:r w:rsidRPr="005B6C2F">
        <w:t>vart</w:t>
      </w:r>
      <w:proofErr w:type="spellEnd"/>
      <w:r w:rsidRPr="005B6C2F">
        <w:t xml:space="preserve"> det vedtatt å styrka Hæren. Dette inkluderer òg å </w:t>
      </w:r>
      <w:proofErr w:type="spellStart"/>
      <w:r w:rsidRPr="005B6C2F">
        <w:t>tilføra</w:t>
      </w:r>
      <w:proofErr w:type="spellEnd"/>
      <w:r w:rsidRPr="005B6C2F">
        <w:t xml:space="preserve"> </w:t>
      </w:r>
      <w:proofErr w:type="spellStart"/>
      <w:r w:rsidRPr="005B6C2F">
        <w:t>ytterlegare</w:t>
      </w:r>
      <w:proofErr w:type="spellEnd"/>
      <w:r w:rsidRPr="005B6C2F">
        <w:t xml:space="preserve"> brupanservogner til Hæren. </w:t>
      </w:r>
      <w:proofErr w:type="spellStart"/>
      <w:r w:rsidRPr="005B6C2F">
        <w:t>Tilleggsanskaffinga</w:t>
      </w:r>
      <w:proofErr w:type="spellEnd"/>
      <w:r w:rsidRPr="005B6C2F">
        <w:t xml:space="preserve"> vil </w:t>
      </w:r>
      <w:proofErr w:type="spellStart"/>
      <w:r w:rsidRPr="005B6C2F">
        <w:t>verta</w:t>
      </w:r>
      <w:proofErr w:type="spellEnd"/>
      <w:r w:rsidRPr="005B6C2F">
        <w:t xml:space="preserve"> gjort med bakgrunn i den </w:t>
      </w:r>
      <w:proofErr w:type="spellStart"/>
      <w:r w:rsidRPr="005B6C2F">
        <w:t>tidlegare</w:t>
      </w:r>
      <w:proofErr w:type="spellEnd"/>
      <w:r w:rsidRPr="005B6C2F">
        <w:t xml:space="preserve"> inngåtte kontrakten. Det skal </w:t>
      </w:r>
      <w:proofErr w:type="spellStart"/>
      <w:r w:rsidRPr="005B6C2F">
        <w:t>anskaffast</w:t>
      </w:r>
      <w:proofErr w:type="spellEnd"/>
      <w:r w:rsidRPr="005B6C2F">
        <w:t xml:space="preserve"> to nye brupanservogner. Levering er planlagt </w:t>
      </w:r>
      <w:proofErr w:type="spellStart"/>
      <w:r w:rsidRPr="005B6C2F">
        <w:t>innan</w:t>
      </w:r>
      <w:proofErr w:type="spellEnd"/>
      <w:r w:rsidRPr="005B6C2F">
        <w:t xml:space="preserve"> 2029.</w:t>
      </w:r>
    </w:p>
    <w:p w14:paraId="3B36ED60" w14:textId="77777777" w:rsidR="00A75BF7" w:rsidRPr="005B6C2F" w:rsidRDefault="005B6C2F" w:rsidP="005B6C2F">
      <w:r w:rsidRPr="005B6C2F">
        <w:t xml:space="preserve">Ved inngåing av kontrakten måtte leverandøren forplikta seg til industrielt samarbeid med </w:t>
      </w:r>
      <w:proofErr w:type="spellStart"/>
      <w:r w:rsidRPr="005B6C2F">
        <w:t>Noreg</w:t>
      </w:r>
      <w:proofErr w:type="spellEnd"/>
      <w:r w:rsidRPr="005B6C2F">
        <w:t xml:space="preserve">. Forpliktinga vil </w:t>
      </w:r>
      <w:proofErr w:type="spellStart"/>
      <w:r w:rsidRPr="005B6C2F">
        <w:t>no</w:t>
      </w:r>
      <w:proofErr w:type="spellEnd"/>
      <w:r w:rsidRPr="005B6C2F">
        <w:t xml:space="preserve"> </w:t>
      </w:r>
      <w:proofErr w:type="spellStart"/>
      <w:r w:rsidRPr="005B6C2F">
        <w:t>auka</w:t>
      </w:r>
      <w:proofErr w:type="spellEnd"/>
      <w:r w:rsidRPr="005B6C2F">
        <w:t xml:space="preserve"> </w:t>
      </w:r>
      <w:proofErr w:type="spellStart"/>
      <w:r w:rsidRPr="005B6C2F">
        <w:t>tilsvarande</w:t>
      </w:r>
      <w:proofErr w:type="spellEnd"/>
      <w:r w:rsidRPr="005B6C2F">
        <w:t xml:space="preserve"> verdien på opsjonen som vert utløyst.</w:t>
      </w:r>
    </w:p>
    <w:p w14:paraId="453D46CE" w14:textId="77777777" w:rsidR="00A75BF7" w:rsidRPr="005B6C2F" w:rsidRDefault="005B6C2F" w:rsidP="005B6C2F">
      <w:r w:rsidRPr="005B6C2F">
        <w:t xml:space="preserve">Det er gjennomført </w:t>
      </w:r>
      <w:proofErr w:type="spellStart"/>
      <w:r w:rsidRPr="005B6C2F">
        <w:t>supplerande</w:t>
      </w:r>
      <w:proofErr w:type="spellEnd"/>
      <w:r w:rsidRPr="005B6C2F">
        <w:t xml:space="preserve"> analyse av prosjektet i tråd med Finansdepartementet sine </w:t>
      </w:r>
      <w:proofErr w:type="spellStart"/>
      <w:r w:rsidRPr="005B6C2F">
        <w:t>retningsliner</w:t>
      </w:r>
      <w:proofErr w:type="spellEnd"/>
      <w:r w:rsidRPr="005B6C2F">
        <w:t xml:space="preserve"> for ekstern kvalitetssikring. </w:t>
      </w:r>
    </w:p>
    <w:p w14:paraId="5AD218E3" w14:textId="77777777" w:rsidR="00A75BF7" w:rsidRPr="005B6C2F" w:rsidRDefault="005B6C2F" w:rsidP="005B6C2F">
      <w:r w:rsidRPr="005B6C2F">
        <w:lastRenderedPageBreak/>
        <w:t xml:space="preserve">Kostnadsramma for prosjektet vert foreslått </w:t>
      </w:r>
      <w:proofErr w:type="spellStart"/>
      <w:r w:rsidRPr="005B6C2F">
        <w:t>auka</w:t>
      </w:r>
      <w:proofErr w:type="spellEnd"/>
      <w:r w:rsidRPr="005B6C2F">
        <w:t xml:space="preserve"> med 479 mill. kroner til 1 284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4911A451" w14:textId="77777777" w:rsidR="00A75BF7" w:rsidRPr="005B6C2F" w:rsidRDefault="005B6C2F" w:rsidP="005B6C2F">
      <w:pPr>
        <w:pStyle w:val="Overskrift2"/>
      </w:pPr>
      <w:r w:rsidRPr="005B6C2F">
        <w:t>P5049 Ingeniørpanservogn</w:t>
      </w:r>
    </w:p>
    <w:p w14:paraId="44D987D3" w14:textId="77777777" w:rsidR="00A75BF7" w:rsidRPr="005B6C2F" w:rsidRDefault="005B6C2F" w:rsidP="005B6C2F">
      <w:r w:rsidRPr="005B6C2F">
        <w:t xml:space="preserve">Stortinget vedtok prosjektet med </w:t>
      </w:r>
      <w:proofErr w:type="spellStart"/>
      <w:r w:rsidRPr="005B6C2F">
        <w:t>si</w:t>
      </w:r>
      <w:proofErr w:type="spellEnd"/>
      <w:r w:rsidRPr="005B6C2F">
        <w:t xml:space="preserve"> handsaming av </w:t>
      </w:r>
      <w:proofErr w:type="spellStart"/>
      <w:r w:rsidRPr="005B6C2F">
        <w:t>Innst</w:t>
      </w:r>
      <w:proofErr w:type="spellEnd"/>
      <w:r w:rsidRPr="005B6C2F">
        <w:t xml:space="preserve">. 359 S (2017–2018) til </w:t>
      </w:r>
      <w:proofErr w:type="spellStart"/>
      <w:r w:rsidRPr="005B6C2F">
        <w:t>Prop</w:t>
      </w:r>
      <w:proofErr w:type="spellEnd"/>
      <w:r w:rsidRPr="005B6C2F">
        <w:t xml:space="preserve">. 66 S (2017–2018). Prosjektet skal anskaffa seks ingeniørpanservogner på moderniserte Leopard 2-chassis med </w:t>
      </w:r>
      <w:proofErr w:type="spellStart"/>
      <w:r w:rsidRPr="005B6C2F">
        <w:t>tilhøyrande</w:t>
      </w:r>
      <w:proofErr w:type="spellEnd"/>
      <w:r w:rsidRPr="005B6C2F">
        <w:t xml:space="preserve"> materiell for logistikk og utdanning. Alle vognene er levert.</w:t>
      </w:r>
    </w:p>
    <w:p w14:paraId="683C7FAB" w14:textId="77777777" w:rsidR="00A75BF7" w:rsidRPr="005B6C2F" w:rsidRDefault="005B6C2F" w:rsidP="005B6C2F">
      <w:r w:rsidRPr="005B6C2F">
        <w:t xml:space="preserve">Ved Stortinget si handsaming av </w:t>
      </w:r>
      <w:proofErr w:type="spellStart"/>
      <w:r w:rsidRPr="005B6C2F">
        <w:t>Innst</w:t>
      </w:r>
      <w:proofErr w:type="spellEnd"/>
      <w:r w:rsidRPr="005B6C2F">
        <w:t xml:space="preserve">. 87 S (2020–2021) til </w:t>
      </w:r>
      <w:proofErr w:type="spellStart"/>
      <w:r w:rsidRPr="005B6C2F">
        <w:t>Prop</w:t>
      </w:r>
      <w:proofErr w:type="spellEnd"/>
      <w:r w:rsidRPr="005B6C2F">
        <w:t xml:space="preserve">. 14 S (2020–2021) </w:t>
      </w:r>
      <w:proofErr w:type="spellStart"/>
      <w:r w:rsidRPr="005B6C2F">
        <w:t>vart</w:t>
      </w:r>
      <w:proofErr w:type="spellEnd"/>
      <w:r w:rsidRPr="005B6C2F">
        <w:t xml:space="preserve"> det vedtatt å styrka Hæren. Dette inkluderer òg å </w:t>
      </w:r>
      <w:proofErr w:type="spellStart"/>
      <w:r w:rsidRPr="005B6C2F">
        <w:t>tilføra</w:t>
      </w:r>
      <w:proofErr w:type="spellEnd"/>
      <w:r w:rsidRPr="005B6C2F">
        <w:t xml:space="preserve"> </w:t>
      </w:r>
      <w:proofErr w:type="spellStart"/>
      <w:r w:rsidRPr="005B6C2F">
        <w:t>ytterlegare</w:t>
      </w:r>
      <w:proofErr w:type="spellEnd"/>
      <w:r w:rsidRPr="005B6C2F">
        <w:t xml:space="preserve"> ingeniørpanservogner til Hæren. </w:t>
      </w:r>
      <w:proofErr w:type="spellStart"/>
      <w:r w:rsidRPr="005B6C2F">
        <w:t>Tilleggsanskaffinga</w:t>
      </w:r>
      <w:proofErr w:type="spellEnd"/>
      <w:r w:rsidRPr="005B6C2F">
        <w:t xml:space="preserve"> vil </w:t>
      </w:r>
      <w:proofErr w:type="spellStart"/>
      <w:r w:rsidRPr="005B6C2F">
        <w:t>verta</w:t>
      </w:r>
      <w:proofErr w:type="spellEnd"/>
      <w:r w:rsidRPr="005B6C2F">
        <w:t xml:space="preserve"> gjort gjennom utløysing av </w:t>
      </w:r>
      <w:proofErr w:type="spellStart"/>
      <w:r w:rsidRPr="005B6C2F">
        <w:t>ein</w:t>
      </w:r>
      <w:proofErr w:type="spellEnd"/>
      <w:r w:rsidRPr="005B6C2F">
        <w:t xml:space="preserve"> opsjon i den </w:t>
      </w:r>
      <w:proofErr w:type="spellStart"/>
      <w:r w:rsidRPr="005B6C2F">
        <w:t>tidlegare</w:t>
      </w:r>
      <w:proofErr w:type="spellEnd"/>
      <w:r w:rsidRPr="005B6C2F">
        <w:t xml:space="preserve"> kontrakten.</w:t>
      </w:r>
    </w:p>
    <w:p w14:paraId="73FAB10A" w14:textId="77777777" w:rsidR="00A75BF7" w:rsidRPr="005B6C2F" w:rsidRDefault="005B6C2F" w:rsidP="005B6C2F">
      <w:r w:rsidRPr="005B6C2F">
        <w:t xml:space="preserve">Det skal </w:t>
      </w:r>
      <w:proofErr w:type="spellStart"/>
      <w:r w:rsidRPr="005B6C2F">
        <w:t>anskaffast</w:t>
      </w:r>
      <w:proofErr w:type="spellEnd"/>
      <w:r w:rsidRPr="005B6C2F">
        <w:t xml:space="preserve"> åtte nye ingeniørpanservogner og </w:t>
      </w:r>
      <w:proofErr w:type="spellStart"/>
      <w:r w:rsidRPr="005B6C2F">
        <w:t>tilhøyrande</w:t>
      </w:r>
      <w:proofErr w:type="spellEnd"/>
      <w:r w:rsidRPr="005B6C2F">
        <w:t xml:space="preserve"> utstyr for minerydding. Levering er planlagt </w:t>
      </w:r>
      <w:proofErr w:type="spellStart"/>
      <w:r w:rsidRPr="005B6C2F">
        <w:t>frå</w:t>
      </w:r>
      <w:proofErr w:type="spellEnd"/>
      <w:r w:rsidRPr="005B6C2F">
        <w:t xml:space="preserve"> 2026. Tre av vognene er gjenanskaffing etter </w:t>
      </w:r>
      <w:proofErr w:type="spellStart"/>
      <w:r w:rsidRPr="005B6C2F">
        <w:t>donasjonar</w:t>
      </w:r>
      <w:proofErr w:type="spellEnd"/>
      <w:r w:rsidRPr="005B6C2F">
        <w:t xml:space="preserve"> til Ukraina.</w:t>
      </w:r>
    </w:p>
    <w:p w14:paraId="7366B860" w14:textId="77777777" w:rsidR="00A75BF7" w:rsidRPr="005B6C2F" w:rsidRDefault="005B6C2F" w:rsidP="005B6C2F">
      <w:r w:rsidRPr="005B6C2F">
        <w:t xml:space="preserve">Ved inngåing av kontrakten måtte leverandøren forplikta seg til industrielt samarbeid med </w:t>
      </w:r>
      <w:proofErr w:type="spellStart"/>
      <w:r w:rsidRPr="005B6C2F">
        <w:t>Noreg</w:t>
      </w:r>
      <w:proofErr w:type="spellEnd"/>
      <w:r w:rsidRPr="005B6C2F">
        <w:t xml:space="preserve">. Forpliktinga vil </w:t>
      </w:r>
      <w:proofErr w:type="spellStart"/>
      <w:r w:rsidRPr="005B6C2F">
        <w:t>no</w:t>
      </w:r>
      <w:proofErr w:type="spellEnd"/>
      <w:r w:rsidRPr="005B6C2F">
        <w:t xml:space="preserve"> </w:t>
      </w:r>
      <w:proofErr w:type="spellStart"/>
      <w:r w:rsidRPr="005B6C2F">
        <w:t>auka</w:t>
      </w:r>
      <w:proofErr w:type="spellEnd"/>
      <w:r w:rsidRPr="005B6C2F">
        <w:t xml:space="preserve"> </w:t>
      </w:r>
      <w:proofErr w:type="spellStart"/>
      <w:r w:rsidRPr="005B6C2F">
        <w:t>tilsvarande</w:t>
      </w:r>
      <w:proofErr w:type="spellEnd"/>
      <w:r w:rsidRPr="005B6C2F">
        <w:t xml:space="preserve"> verdien på opsjonen som vert utløyst.</w:t>
      </w:r>
    </w:p>
    <w:p w14:paraId="46BC42DF" w14:textId="77777777" w:rsidR="00A75BF7" w:rsidRPr="005B6C2F" w:rsidRDefault="005B6C2F" w:rsidP="005B6C2F">
      <w:r w:rsidRPr="005B6C2F">
        <w:t xml:space="preserve">Det er gjennomført </w:t>
      </w:r>
      <w:proofErr w:type="spellStart"/>
      <w:r w:rsidRPr="005B6C2F">
        <w:t>supplerande</w:t>
      </w:r>
      <w:proofErr w:type="spellEnd"/>
      <w:r w:rsidRPr="005B6C2F">
        <w:t xml:space="preserve"> analyse av prosjektet i tråd med Finansdepartementet sine </w:t>
      </w:r>
      <w:proofErr w:type="spellStart"/>
      <w:r w:rsidRPr="005B6C2F">
        <w:t>retningsliner</w:t>
      </w:r>
      <w:proofErr w:type="spellEnd"/>
      <w:r w:rsidRPr="005B6C2F">
        <w:t xml:space="preserve"> for ekstern kvalitetssikring. </w:t>
      </w:r>
    </w:p>
    <w:p w14:paraId="3F5E3290"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1 327 mill. kroner til 2 123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1BC69814" w14:textId="77777777" w:rsidR="00A75BF7" w:rsidRPr="005B6C2F" w:rsidRDefault="005B6C2F" w:rsidP="005B6C2F">
      <w:pPr>
        <w:pStyle w:val="Overskrift2"/>
      </w:pPr>
      <w:r w:rsidRPr="005B6C2F">
        <w:t>P5430 Bergepanservogn</w:t>
      </w:r>
    </w:p>
    <w:p w14:paraId="2CC501F8" w14:textId="77777777" w:rsidR="00A75BF7" w:rsidRPr="005B6C2F" w:rsidRDefault="005B6C2F" w:rsidP="005B6C2F">
      <w:r w:rsidRPr="005B6C2F">
        <w:t xml:space="preserve">Forsvarsdepartementet </w:t>
      </w:r>
      <w:proofErr w:type="spellStart"/>
      <w:r w:rsidRPr="005B6C2F">
        <w:t>godkjende</w:t>
      </w:r>
      <w:proofErr w:type="spellEnd"/>
      <w:r w:rsidRPr="005B6C2F">
        <w:t xml:space="preserve"> prosjektet for gjennomføring som </w:t>
      </w:r>
      <w:proofErr w:type="spellStart"/>
      <w:r w:rsidRPr="005B6C2F">
        <w:t>eit</w:t>
      </w:r>
      <w:proofErr w:type="spellEnd"/>
      <w:r w:rsidRPr="005B6C2F">
        <w:t xml:space="preserve"> kategori 2-prosjekt i 2013. Prosjektet skal anskaffa seks bergepanservogner på moderniserte Leopard 2-chassis med </w:t>
      </w:r>
      <w:proofErr w:type="spellStart"/>
      <w:r w:rsidRPr="005B6C2F">
        <w:t>tilhøyrande</w:t>
      </w:r>
      <w:proofErr w:type="spellEnd"/>
      <w:r w:rsidRPr="005B6C2F">
        <w:t xml:space="preserve"> materiell for logistikk og utdanning. Alle vognene er levert.</w:t>
      </w:r>
    </w:p>
    <w:p w14:paraId="1CE9649B" w14:textId="77777777" w:rsidR="00A75BF7" w:rsidRPr="005B6C2F" w:rsidRDefault="005B6C2F" w:rsidP="005B6C2F">
      <w:r w:rsidRPr="005B6C2F">
        <w:t xml:space="preserve">Ved Stortinget si handsaming av </w:t>
      </w:r>
      <w:proofErr w:type="spellStart"/>
      <w:r w:rsidRPr="005B6C2F">
        <w:t>Innst</w:t>
      </w:r>
      <w:proofErr w:type="spellEnd"/>
      <w:r w:rsidRPr="005B6C2F">
        <w:t xml:space="preserve">. 87 S (2020–2021) til </w:t>
      </w:r>
      <w:proofErr w:type="spellStart"/>
      <w:r w:rsidRPr="005B6C2F">
        <w:t>Prop</w:t>
      </w:r>
      <w:proofErr w:type="spellEnd"/>
      <w:r w:rsidRPr="005B6C2F">
        <w:t xml:space="preserve">. 14 S (2020–2021) </w:t>
      </w:r>
      <w:proofErr w:type="spellStart"/>
      <w:r w:rsidRPr="005B6C2F">
        <w:t>vart</w:t>
      </w:r>
      <w:proofErr w:type="spellEnd"/>
      <w:r w:rsidRPr="005B6C2F">
        <w:t xml:space="preserve"> det vedtatt å styrka Hæren. Dette inkluderer òg å </w:t>
      </w:r>
      <w:proofErr w:type="spellStart"/>
      <w:r w:rsidRPr="005B6C2F">
        <w:t>tilføra</w:t>
      </w:r>
      <w:proofErr w:type="spellEnd"/>
      <w:r w:rsidRPr="005B6C2F">
        <w:t xml:space="preserve"> </w:t>
      </w:r>
      <w:proofErr w:type="spellStart"/>
      <w:r w:rsidRPr="005B6C2F">
        <w:t>ytterlegare</w:t>
      </w:r>
      <w:proofErr w:type="spellEnd"/>
      <w:r w:rsidRPr="005B6C2F">
        <w:t xml:space="preserve"> bergepanservogner til Hæren. </w:t>
      </w:r>
      <w:proofErr w:type="spellStart"/>
      <w:r w:rsidRPr="005B6C2F">
        <w:t>Tilleggsanskaffinga</w:t>
      </w:r>
      <w:proofErr w:type="spellEnd"/>
      <w:r w:rsidRPr="005B6C2F">
        <w:t xml:space="preserve"> vil </w:t>
      </w:r>
      <w:proofErr w:type="spellStart"/>
      <w:r w:rsidRPr="005B6C2F">
        <w:t>verta</w:t>
      </w:r>
      <w:proofErr w:type="spellEnd"/>
      <w:r w:rsidRPr="005B6C2F">
        <w:t xml:space="preserve"> gjort gjennom utløysing av </w:t>
      </w:r>
      <w:proofErr w:type="spellStart"/>
      <w:r w:rsidRPr="005B6C2F">
        <w:t>ein</w:t>
      </w:r>
      <w:proofErr w:type="spellEnd"/>
      <w:r w:rsidRPr="005B6C2F">
        <w:t xml:space="preserve"> opsjon i den </w:t>
      </w:r>
      <w:proofErr w:type="spellStart"/>
      <w:r w:rsidRPr="005B6C2F">
        <w:t>tidlegare</w:t>
      </w:r>
      <w:proofErr w:type="spellEnd"/>
      <w:r w:rsidRPr="005B6C2F">
        <w:t xml:space="preserve"> kontrakten. Det skal </w:t>
      </w:r>
      <w:proofErr w:type="spellStart"/>
      <w:r w:rsidRPr="005B6C2F">
        <w:t>anskaffast</w:t>
      </w:r>
      <w:proofErr w:type="spellEnd"/>
      <w:r w:rsidRPr="005B6C2F">
        <w:t xml:space="preserve"> tre nye bergepanservogner. Levering er planlagt </w:t>
      </w:r>
      <w:proofErr w:type="spellStart"/>
      <w:r w:rsidRPr="005B6C2F">
        <w:t>frå</w:t>
      </w:r>
      <w:proofErr w:type="spellEnd"/>
      <w:r w:rsidRPr="005B6C2F">
        <w:t xml:space="preserve"> 2026. Ei av vognene er gjenanskaffing etter donasjon til Ukraina.</w:t>
      </w:r>
    </w:p>
    <w:p w14:paraId="40C55C29" w14:textId="77777777" w:rsidR="00A75BF7" w:rsidRPr="005B6C2F" w:rsidRDefault="005B6C2F" w:rsidP="005B6C2F">
      <w:r w:rsidRPr="005B6C2F">
        <w:t xml:space="preserve">Ved inngåing av kontrakten måtte leverandøren forplikta seg til industrielt samarbeid med </w:t>
      </w:r>
      <w:proofErr w:type="spellStart"/>
      <w:r w:rsidRPr="005B6C2F">
        <w:t>Noreg</w:t>
      </w:r>
      <w:proofErr w:type="spellEnd"/>
      <w:r w:rsidRPr="005B6C2F">
        <w:t xml:space="preserve">. Forpliktinga vil </w:t>
      </w:r>
      <w:proofErr w:type="spellStart"/>
      <w:r w:rsidRPr="005B6C2F">
        <w:t>no</w:t>
      </w:r>
      <w:proofErr w:type="spellEnd"/>
      <w:r w:rsidRPr="005B6C2F">
        <w:t xml:space="preserve"> </w:t>
      </w:r>
      <w:proofErr w:type="spellStart"/>
      <w:r w:rsidRPr="005B6C2F">
        <w:t>auka</w:t>
      </w:r>
      <w:proofErr w:type="spellEnd"/>
      <w:r w:rsidRPr="005B6C2F">
        <w:t xml:space="preserve"> </w:t>
      </w:r>
      <w:proofErr w:type="spellStart"/>
      <w:r w:rsidRPr="005B6C2F">
        <w:t>tilsvarande</w:t>
      </w:r>
      <w:proofErr w:type="spellEnd"/>
      <w:r w:rsidRPr="005B6C2F">
        <w:t xml:space="preserve"> verdien på opsjonen som vert utløyst.</w:t>
      </w:r>
    </w:p>
    <w:p w14:paraId="6E6D602B" w14:textId="77777777" w:rsidR="00A75BF7" w:rsidRPr="005B6C2F" w:rsidRDefault="005B6C2F" w:rsidP="005B6C2F">
      <w:r w:rsidRPr="005B6C2F">
        <w:t xml:space="preserve">Det er gjennomført </w:t>
      </w:r>
      <w:proofErr w:type="spellStart"/>
      <w:r w:rsidRPr="005B6C2F">
        <w:t>supplerande</w:t>
      </w:r>
      <w:proofErr w:type="spellEnd"/>
      <w:r w:rsidRPr="005B6C2F">
        <w:t xml:space="preserve"> analyse av prosjektet i tråd med Finansdepartementet sine </w:t>
      </w:r>
      <w:proofErr w:type="spellStart"/>
      <w:r w:rsidRPr="005B6C2F">
        <w:t>retningsliner</w:t>
      </w:r>
      <w:proofErr w:type="spellEnd"/>
      <w:r w:rsidRPr="005B6C2F">
        <w:t xml:space="preserve"> for ekstern kvalitetssikring. </w:t>
      </w:r>
    </w:p>
    <w:p w14:paraId="750F3233"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642 mill. kroner til 1 330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6305D3F9" w14:textId="77777777" w:rsidR="00A75BF7" w:rsidRPr="005B6C2F" w:rsidRDefault="005B6C2F" w:rsidP="005B6C2F">
      <w:pPr>
        <w:pStyle w:val="Overskrift2"/>
      </w:pPr>
      <w:r w:rsidRPr="005B6C2F">
        <w:t>P5475 Elektroniske mottiltak (EMT)</w:t>
      </w:r>
    </w:p>
    <w:p w14:paraId="71A1E4A0" w14:textId="77777777" w:rsidR="00A75BF7" w:rsidRPr="005B6C2F" w:rsidRDefault="005B6C2F" w:rsidP="005B6C2F">
      <w:r w:rsidRPr="005B6C2F">
        <w:t xml:space="preserve">Stortinget vedtok prosjektet med </w:t>
      </w:r>
      <w:proofErr w:type="spellStart"/>
      <w:r w:rsidRPr="005B6C2F">
        <w:t>si</w:t>
      </w:r>
      <w:proofErr w:type="spellEnd"/>
      <w:r w:rsidRPr="005B6C2F">
        <w:t xml:space="preserve"> handsaming av </w:t>
      </w:r>
      <w:proofErr w:type="spellStart"/>
      <w:r w:rsidRPr="005B6C2F">
        <w:t>Innst</w:t>
      </w:r>
      <w:proofErr w:type="spellEnd"/>
      <w:r w:rsidRPr="005B6C2F">
        <w:t xml:space="preserve">. 7 S (2017–2018) til </w:t>
      </w:r>
      <w:proofErr w:type="spellStart"/>
      <w:r w:rsidRPr="005B6C2F">
        <w:t>Prop</w:t>
      </w:r>
      <w:proofErr w:type="spellEnd"/>
      <w:r w:rsidRPr="005B6C2F">
        <w:t xml:space="preserve">. 1 S (2017–2018). Prosjektet skal gjenanskaffa kapasiteten til å utføra EMT. Det skal </w:t>
      </w:r>
      <w:proofErr w:type="spellStart"/>
      <w:r w:rsidRPr="005B6C2F">
        <w:t>anskaffast</w:t>
      </w:r>
      <w:proofErr w:type="spellEnd"/>
      <w:r w:rsidRPr="005B6C2F">
        <w:t xml:space="preserve"> system som </w:t>
      </w:r>
      <w:r w:rsidRPr="005B6C2F">
        <w:lastRenderedPageBreak/>
        <w:t xml:space="preserve">vert montert på pansra </w:t>
      </w:r>
      <w:proofErr w:type="spellStart"/>
      <w:r w:rsidRPr="005B6C2F">
        <w:t>kampstøttekøyretøy</w:t>
      </w:r>
      <w:proofErr w:type="spellEnd"/>
      <w:r w:rsidRPr="005B6C2F">
        <w:t xml:space="preserve"> og på </w:t>
      </w:r>
      <w:proofErr w:type="spellStart"/>
      <w:r w:rsidRPr="005B6C2F">
        <w:t>hjulkøyretøy</w:t>
      </w:r>
      <w:proofErr w:type="spellEnd"/>
      <w:r w:rsidRPr="005B6C2F">
        <w:t xml:space="preserve"> av </w:t>
      </w:r>
      <w:proofErr w:type="spellStart"/>
      <w:r w:rsidRPr="005B6C2F">
        <w:t>ein</w:t>
      </w:r>
      <w:proofErr w:type="spellEnd"/>
      <w:r w:rsidRPr="005B6C2F">
        <w:t xml:space="preserve"> kommersielt </w:t>
      </w:r>
      <w:proofErr w:type="spellStart"/>
      <w:r w:rsidRPr="005B6C2F">
        <w:t>tilgjengeleg</w:t>
      </w:r>
      <w:proofErr w:type="spellEnd"/>
      <w:r w:rsidRPr="005B6C2F">
        <w:t xml:space="preserve"> type. </w:t>
      </w:r>
      <w:proofErr w:type="spellStart"/>
      <w:r w:rsidRPr="005B6C2F">
        <w:t>Leveransane</w:t>
      </w:r>
      <w:proofErr w:type="spellEnd"/>
      <w:r w:rsidRPr="005B6C2F">
        <w:t xml:space="preserve"> er planlagt i perioden 2023–2025. EMT-system vert mellom anna nytta til å forstyrra den elektroniske kommunikasjonen som </w:t>
      </w:r>
      <w:proofErr w:type="spellStart"/>
      <w:r w:rsidRPr="005B6C2F">
        <w:t>ein</w:t>
      </w:r>
      <w:proofErr w:type="spellEnd"/>
      <w:r w:rsidRPr="005B6C2F">
        <w:t xml:space="preserve"> </w:t>
      </w:r>
      <w:proofErr w:type="spellStart"/>
      <w:r w:rsidRPr="005B6C2F">
        <w:t>motstandar</w:t>
      </w:r>
      <w:proofErr w:type="spellEnd"/>
      <w:r w:rsidRPr="005B6C2F">
        <w:t xml:space="preserve"> sin kommunikasjon, kommandokjede og presisjonsvåpen er avhengige av.</w:t>
      </w:r>
    </w:p>
    <w:p w14:paraId="6ACCC0EA" w14:textId="77777777" w:rsidR="00A75BF7" w:rsidRPr="005B6C2F" w:rsidRDefault="005B6C2F" w:rsidP="005B6C2F">
      <w:r w:rsidRPr="005B6C2F">
        <w:t xml:space="preserve">Ved Stortinget si handsaming av </w:t>
      </w:r>
      <w:proofErr w:type="spellStart"/>
      <w:r w:rsidRPr="005B6C2F">
        <w:t>Innst</w:t>
      </w:r>
      <w:proofErr w:type="spellEnd"/>
      <w:r w:rsidRPr="005B6C2F">
        <w:t xml:space="preserve">. 87 S (2020–2021) til </w:t>
      </w:r>
      <w:proofErr w:type="spellStart"/>
      <w:r w:rsidRPr="005B6C2F">
        <w:t>Prop</w:t>
      </w:r>
      <w:proofErr w:type="spellEnd"/>
      <w:r w:rsidRPr="005B6C2F">
        <w:t xml:space="preserve">. 14 S (2020–2021) </w:t>
      </w:r>
      <w:proofErr w:type="spellStart"/>
      <w:r w:rsidRPr="005B6C2F">
        <w:t>vart</w:t>
      </w:r>
      <w:proofErr w:type="spellEnd"/>
      <w:r w:rsidRPr="005B6C2F">
        <w:t xml:space="preserve"> det vedtatt å styrka Hæren. Dette inkluderer òg å </w:t>
      </w:r>
      <w:proofErr w:type="spellStart"/>
      <w:r w:rsidRPr="005B6C2F">
        <w:t>tilføra</w:t>
      </w:r>
      <w:proofErr w:type="spellEnd"/>
      <w:r w:rsidRPr="005B6C2F">
        <w:t xml:space="preserve"> </w:t>
      </w:r>
      <w:proofErr w:type="spellStart"/>
      <w:r w:rsidRPr="005B6C2F">
        <w:t>ytterlegare</w:t>
      </w:r>
      <w:proofErr w:type="spellEnd"/>
      <w:r w:rsidRPr="005B6C2F">
        <w:t xml:space="preserve"> EMT-system. </w:t>
      </w:r>
      <w:proofErr w:type="spellStart"/>
      <w:r w:rsidRPr="005B6C2F">
        <w:t>Tilleggsanskaffinga</w:t>
      </w:r>
      <w:proofErr w:type="spellEnd"/>
      <w:r w:rsidRPr="005B6C2F">
        <w:t xml:space="preserve"> vil </w:t>
      </w:r>
      <w:proofErr w:type="spellStart"/>
      <w:r w:rsidRPr="005B6C2F">
        <w:t>verta</w:t>
      </w:r>
      <w:proofErr w:type="spellEnd"/>
      <w:r w:rsidRPr="005B6C2F">
        <w:t xml:space="preserve"> gjort gjennom utløysing av </w:t>
      </w:r>
      <w:proofErr w:type="spellStart"/>
      <w:r w:rsidRPr="005B6C2F">
        <w:t>ein</w:t>
      </w:r>
      <w:proofErr w:type="spellEnd"/>
      <w:r w:rsidRPr="005B6C2F">
        <w:t xml:space="preserve"> opsjon i den </w:t>
      </w:r>
      <w:proofErr w:type="spellStart"/>
      <w:r w:rsidRPr="005B6C2F">
        <w:t>tidlegare</w:t>
      </w:r>
      <w:proofErr w:type="spellEnd"/>
      <w:r w:rsidRPr="005B6C2F">
        <w:t xml:space="preserve"> kontrakten.</w:t>
      </w:r>
    </w:p>
    <w:p w14:paraId="4C11B556" w14:textId="77777777" w:rsidR="00A75BF7" w:rsidRPr="005B6C2F" w:rsidRDefault="005B6C2F" w:rsidP="005B6C2F">
      <w:r w:rsidRPr="005B6C2F">
        <w:t xml:space="preserve">Ved inngåing av kontrakten måtte leverandøren forplikta seg til industrielt samarbeid med </w:t>
      </w:r>
      <w:proofErr w:type="spellStart"/>
      <w:r w:rsidRPr="005B6C2F">
        <w:t>Noreg</w:t>
      </w:r>
      <w:proofErr w:type="spellEnd"/>
      <w:r w:rsidRPr="005B6C2F">
        <w:t xml:space="preserve">. Forpliktinga vil </w:t>
      </w:r>
      <w:proofErr w:type="spellStart"/>
      <w:r w:rsidRPr="005B6C2F">
        <w:t>no</w:t>
      </w:r>
      <w:proofErr w:type="spellEnd"/>
      <w:r w:rsidRPr="005B6C2F">
        <w:t xml:space="preserve"> </w:t>
      </w:r>
      <w:proofErr w:type="spellStart"/>
      <w:r w:rsidRPr="005B6C2F">
        <w:t>auka</w:t>
      </w:r>
      <w:proofErr w:type="spellEnd"/>
      <w:r w:rsidRPr="005B6C2F">
        <w:t xml:space="preserve"> </w:t>
      </w:r>
      <w:proofErr w:type="spellStart"/>
      <w:r w:rsidRPr="005B6C2F">
        <w:t>tilsvarande</w:t>
      </w:r>
      <w:proofErr w:type="spellEnd"/>
      <w:r w:rsidRPr="005B6C2F">
        <w:t xml:space="preserve"> verdien på opsjonen som vert utløyst.</w:t>
      </w:r>
    </w:p>
    <w:p w14:paraId="5E668679" w14:textId="77777777" w:rsidR="00A75BF7" w:rsidRPr="005B6C2F" w:rsidRDefault="005B6C2F" w:rsidP="005B6C2F">
      <w:r w:rsidRPr="005B6C2F">
        <w:t xml:space="preserve">Det er gjennomført </w:t>
      </w:r>
      <w:proofErr w:type="spellStart"/>
      <w:r w:rsidRPr="005B6C2F">
        <w:t>supplerande</w:t>
      </w:r>
      <w:proofErr w:type="spellEnd"/>
      <w:r w:rsidRPr="005B6C2F">
        <w:t xml:space="preserve"> analyse av prosjektet i tråd med Finansdepartementet sine </w:t>
      </w:r>
      <w:proofErr w:type="spellStart"/>
      <w:r w:rsidRPr="005B6C2F">
        <w:t>retningsliner</w:t>
      </w:r>
      <w:proofErr w:type="spellEnd"/>
      <w:r w:rsidRPr="005B6C2F">
        <w:t xml:space="preserve"> for ekstern kvalitetssikring.</w:t>
      </w:r>
    </w:p>
    <w:p w14:paraId="1E41AED2"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652 mill. kroner til 1 262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58DC601D" w14:textId="77777777" w:rsidR="00A75BF7" w:rsidRPr="005B6C2F" w:rsidRDefault="005B6C2F" w:rsidP="005B6C2F">
      <w:pPr>
        <w:pStyle w:val="Overskrift2"/>
      </w:pPr>
      <w:r w:rsidRPr="005B6C2F">
        <w:t>P2559 Landbasert transportstøtte</w:t>
      </w:r>
    </w:p>
    <w:p w14:paraId="196030B9" w14:textId="77777777" w:rsidR="00A75BF7" w:rsidRPr="005B6C2F" w:rsidRDefault="005B6C2F" w:rsidP="005B6C2F">
      <w:r w:rsidRPr="005B6C2F">
        <w:t xml:space="preserve">Stortinget vedtok prosjektet med </w:t>
      </w:r>
      <w:proofErr w:type="spellStart"/>
      <w:r w:rsidRPr="005B6C2F">
        <w:t>si</w:t>
      </w:r>
      <w:proofErr w:type="spellEnd"/>
      <w:r w:rsidRPr="005B6C2F">
        <w:t xml:space="preserve"> handsaming av </w:t>
      </w:r>
      <w:proofErr w:type="spellStart"/>
      <w:r w:rsidRPr="005B6C2F">
        <w:t>Innst</w:t>
      </w:r>
      <w:proofErr w:type="spellEnd"/>
      <w:r w:rsidRPr="005B6C2F">
        <w:t xml:space="preserve">. 359 S (2017–2018) til </w:t>
      </w:r>
      <w:proofErr w:type="spellStart"/>
      <w:r w:rsidRPr="005B6C2F">
        <w:t>Prop</w:t>
      </w:r>
      <w:proofErr w:type="spellEnd"/>
      <w:r w:rsidRPr="005B6C2F">
        <w:t xml:space="preserve">. 66 S (2017–2018). Forsvaret anskaffa om lag 2 000 Scania lastevogner i </w:t>
      </w:r>
      <w:proofErr w:type="spellStart"/>
      <w:r w:rsidRPr="005B6C2F">
        <w:t>fleire</w:t>
      </w:r>
      <w:proofErr w:type="spellEnd"/>
      <w:r w:rsidRPr="005B6C2F">
        <w:t xml:space="preserve"> </w:t>
      </w:r>
      <w:proofErr w:type="spellStart"/>
      <w:r w:rsidRPr="005B6C2F">
        <w:t>variantar</w:t>
      </w:r>
      <w:proofErr w:type="spellEnd"/>
      <w:r w:rsidRPr="005B6C2F">
        <w:t xml:space="preserve"> i perioden 1987–1996, og vognene </w:t>
      </w:r>
      <w:proofErr w:type="spellStart"/>
      <w:r w:rsidRPr="005B6C2F">
        <w:t>nærmar</w:t>
      </w:r>
      <w:proofErr w:type="spellEnd"/>
      <w:r w:rsidRPr="005B6C2F">
        <w:t xml:space="preserve"> seg slutten av den tekniske levetida. Gjennom prosjektet vert det anskaffa nye lastevogner som erstatning for Scania-lastevognene. </w:t>
      </w:r>
      <w:proofErr w:type="spellStart"/>
      <w:r w:rsidRPr="005B6C2F">
        <w:t>Innanfor</w:t>
      </w:r>
      <w:proofErr w:type="spellEnd"/>
      <w:r w:rsidRPr="005B6C2F">
        <w:t xml:space="preserve"> sine fullmakter har Forsvarsdepartementet </w:t>
      </w:r>
      <w:proofErr w:type="spellStart"/>
      <w:r w:rsidRPr="005B6C2F">
        <w:t>tidlegare</w:t>
      </w:r>
      <w:proofErr w:type="spellEnd"/>
      <w:r w:rsidRPr="005B6C2F">
        <w:t xml:space="preserve"> godkjent </w:t>
      </w:r>
      <w:proofErr w:type="spellStart"/>
      <w:r w:rsidRPr="005B6C2F">
        <w:t>anskaffing</w:t>
      </w:r>
      <w:proofErr w:type="spellEnd"/>
      <w:r w:rsidRPr="005B6C2F">
        <w:t xml:space="preserve"> av </w:t>
      </w:r>
      <w:proofErr w:type="spellStart"/>
      <w:r w:rsidRPr="005B6C2F">
        <w:t>dei</w:t>
      </w:r>
      <w:proofErr w:type="spellEnd"/>
      <w:r w:rsidRPr="005B6C2F">
        <w:t xml:space="preserve"> 125 høgst prioriterte lastevognene i ulike </w:t>
      </w:r>
      <w:proofErr w:type="spellStart"/>
      <w:r w:rsidRPr="005B6C2F">
        <w:t>variantar</w:t>
      </w:r>
      <w:proofErr w:type="spellEnd"/>
      <w:r w:rsidRPr="005B6C2F">
        <w:t xml:space="preserve">. </w:t>
      </w:r>
      <w:proofErr w:type="spellStart"/>
      <w:r w:rsidRPr="005B6C2F">
        <w:t>Desse</w:t>
      </w:r>
      <w:proofErr w:type="spellEnd"/>
      <w:r w:rsidRPr="005B6C2F">
        <w:t xml:space="preserve"> </w:t>
      </w:r>
      <w:proofErr w:type="spellStart"/>
      <w:r w:rsidRPr="005B6C2F">
        <w:t>lastevognvariantane</w:t>
      </w:r>
      <w:proofErr w:type="spellEnd"/>
      <w:r w:rsidRPr="005B6C2F">
        <w:t xml:space="preserve"> vert anskaffa gjennom avrop på </w:t>
      </w:r>
      <w:proofErr w:type="spellStart"/>
      <w:r w:rsidRPr="005B6C2F">
        <w:t>ein</w:t>
      </w:r>
      <w:proofErr w:type="spellEnd"/>
      <w:r w:rsidRPr="005B6C2F">
        <w:t xml:space="preserve"> felles norsk-svensk rammeavtale med det tyske selskapet </w:t>
      </w:r>
      <w:r w:rsidRPr="005B6C2F">
        <w:rPr>
          <w:rStyle w:val="kursiv"/>
        </w:rPr>
        <w:t xml:space="preserve">Rheinmetal M.A.N. </w:t>
      </w:r>
      <w:proofErr w:type="spellStart"/>
      <w:r w:rsidRPr="005B6C2F">
        <w:rPr>
          <w:rStyle w:val="kursiv"/>
        </w:rPr>
        <w:t>Military</w:t>
      </w:r>
      <w:proofErr w:type="spellEnd"/>
      <w:r w:rsidRPr="005B6C2F">
        <w:rPr>
          <w:rStyle w:val="kursiv"/>
        </w:rPr>
        <w:t xml:space="preserve"> </w:t>
      </w:r>
      <w:proofErr w:type="spellStart"/>
      <w:r w:rsidRPr="005B6C2F">
        <w:rPr>
          <w:rStyle w:val="kursiv"/>
        </w:rPr>
        <w:t>Vehicles</w:t>
      </w:r>
      <w:proofErr w:type="spellEnd"/>
      <w:r w:rsidRPr="005B6C2F">
        <w:t xml:space="preserve">. Det er så langt mottatt 109 vogner </w:t>
      </w:r>
      <w:proofErr w:type="spellStart"/>
      <w:r w:rsidRPr="005B6C2F">
        <w:t>frå</w:t>
      </w:r>
      <w:proofErr w:type="spellEnd"/>
      <w:r w:rsidRPr="005B6C2F">
        <w:t xml:space="preserve"> leverandøren. Dei fyrste </w:t>
      </w:r>
      <w:proofErr w:type="spellStart"/>
      <w:r w:rsidRPr="005B6C2F">
        <w:t>vart</w:t>
      </w:r>
      <w:proofErr w:type="spellEnd"/>
      <w:r w:rsidRPr="005B6C2F">
        <w:t xml:space="preserve"> overført til Forsvaret </w:t>
      </w:r>
      <w:proofErr w:type="spellStart"/>
      <w:r w:rsidRPr="005B6C2F">
        <w:t>hausten</w:t>
      </w:r>
      <w:proofErr w:type="spellEnd"/>
      <w:r w:rsidRPr="005B6C2F">
        <w:t xml:space="preserve"> 2022.</w:t>
      </w:r>
    </w:p>
    <w:p w14:paraId="1A39EA2C" w14:textId="77777777" w:rsidR="00A75BF7" w:rsidRPr="005B6C2F" w:rsidRDefault="005B6C2F" w:rsidP="005B6C2F">
      <w:r w:rsidRPr="005B6C2F">
        <w:t xml:space="preserve">Den same rammeavtalen ligg også til grunn ved </w:t>
      </w:r>
      <w:proofErr w:type="spellStart"/>
      <w:r w:rsidRPr="005B6C2F">
        <w:t>anskaffinga</w:t>
      </w:r>
      <w:proofErr w:type="spellEnd"/>
      <w:r w:rsidRPr="005B6C2F">
        <w:t xml:space="preserve"> i prosjekt 2559. Prosjektet skal anskaffa om lag 290 nye lastevogner i ulike </w:t>
      </w:r>
      <w:proofErr w:type="spellStart"/>
      <w:r w:rsidRPr="005B6C2F">
        <w:t>versjonar</w:t>
      </w:r>
      <w:proofErr w:type="spellEnd"/>
      <w:r w:rsidRPr="005B6C2F">
        <w:t xml:space="preserve">. Dei fyrste 56 </w:t>
      </w:r>
      <w:proofErr w:type="spellStart"/>
      <w:r w:rsidRPr="005B6C2F">
        <w:t>køyretøya</w:t>
      </w:r>
      <w:proofErr w:type="spellEnd"/>
      <w:r w:rsidRPr="005B6C2F">
        <w:t xml:space="preserve"> er levert </w:t>
      </w:r>
      <w:proofErr w:type="spellStart"/>
      <w:r w:rsidRPr="005B6C2F">
        <w:t>frå</w:t>
      </w:r>
      <w:proofErr w:type="spellEnd"/>
      <w:r w:rsidRPr="005B6C2F">
        <w:t xml:space="preserve"> leverandøren og </w:t>
      </w:r>
      <w:proofErr w:type="spellStart"/>
      <w:r w:rsidRPr="005B6C2F">
        <w:t>vart</w:t>
      </w:r>
      <w:proofErr w:type="spellEnd"/>
      <w:r w:rsidRPr="005B6C2F">
        <w:t xml:space="preserve"> overført til Forsvaret i 2022.</w:t>
      </w:r>
    </w:p>
    <w:p w14:paraId="3AD95FF8" w14:textId="77777777" w:rsidR="00A75BF7" w:rsidRPr="005B6C2F" w:rsidRDefault="005B6C2F" w:rsidP="005B6C2F">
      <w:r w:rsidRPr="005B6C2F">
        <w:t xml:space="preserve">Det er vedtatt at </w:t>
      </w:r>
      <w:proofErr w:type="spellStart"/>
      <w:r w:rsidRPr="005B6C2F">
        <w:t>Noreg</w:t>
      </w:r>
      <w:proofErr w:type="spellEnd"/>
      <w:r w:rsidRPr="005B6C2F">
        <w:t xml:space="preserve"> skal </w:t>
      </w:r>
      <w:proofErr w:type="spellStart"/>
      <w:r w:rsidRPr="005B6C2F">
        <w:t>donera</w:t>
      </w:r>
      <w:proofErr w:type="spellEnd"/>
      <w:r w:rsidRPr="005B6C2F">
        <w:t xml:space="preserve"> lastevogner til Ukraina. Den justerte kostnadsramma </w:t>
      </w:r>
      <w:proofErr w:type="spellStart"/>
      <w:r w:rsidRPr="005B6C2F">
        <w:t>inneheld</w:t>
      </w:r>
      <w:proofErr w:type="spellEnd"/>
      <w:r w:rsidRPr="005B6C2F">
        <w:t xml:space="preserve"> </w:t>
      </w:r>
      <w:proofErr w:type="spellStart"/>
      <w:r w:rsidRPr="005B6C2F">
        <w:t>midlar</w:t>
      </w:r>
      <w:proofErr w:type="spellEnd"/>
      <w:r w:rsidRPr="005B6C2F">
        <w:t xml:space="preserve"> for gjenanskaffing av </w:t>
      </w:r>
      <w:proofErr w:type="spellStart"/>
      <w:r w:rsidRPr="005B6C2F">
        <w:t>desse</w:t>
      </w:r>
      <w:proofErr w:type="spellEnd"/>
      <w:r w:rsidRPr="005B6C2F">
        <w:t xml:space="preserve"> vognene.</w:t>
      </w:r>
    </w:p>
    <w:p w14:paraId="40437999"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65 mill. kroner til 2 246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779CA783" w14:textId="77777777" w:rsidR="00A75BF7" w:rsidRPr="006035A7" w:rsidRDefault="005B6C2F" w:rsidP="005B6C2F">
      <w:pPr>
        <w:pStyle w:val="Overskrift2"/>
        <w:rPr>
          <w:lang w:val="en-US"/>
        </w:rPr>
      </w:pPr>
      <w:r w:rsidRPr="006035A7">
        <w:rPr>
          <w:lang w:val="en-US"/>
        </w:rPr>
        <w:t>P8051 Oppgradering av Very Low Frequency (VLF) Novik</w:t>
      </w:r>
    </w:p>
    <w:p w14:paraId="4FD350FD" w14:textId="77777777" w:rsidR="00A75BF7" w:rsidRPr="005B6C2F" w:rsidRDefault="005B6C2F" w:rsidP="005B6C2F">
      <w:r w:rsidRPr="005B6C2F">
        <w:t xml:space="preserve">Forsvaret har </w:t>
      </w:r>
      <w:proofErr w:type="spellStart"/>
      <w:r w:rsidRPr="005B6C2F">
        <w:t>ein</w:t>
      </w:r>
      <w:proofErr w:type="spellEnd"/>
      <w:r w:rsidRPr="005B6C2F">
        <w:t xml:space="preserve"> radiostasjon for kommunikasjon med </w:t>
      </w:r>
      <w:proofErr w:type="spellStart"/>
      <w:r w:rsidRPr="005B6C2F">
        <w:t>ubåtar</w:t>
      </w:r>
      <w:proofErr w:type="spellEnd"/>
      <w:r w:rsidRPr="005B6C2F">
        <w:t xml:space="preserve"> lokalisert i </w:t>
      </w:r>
      <w:proofErr w:type="spellStart"/>
      <w:r w:rsidRPr="005B6C2F">
        <w:t>Novik</w:t>
      </w:r>
      <w:proofErr w:type="spellEnd"/>
      <w:r w:rsidRPr="005B6C2F">
        <w:t xml:space="preserve">, sør for Bodø. Dette er </w:t>
      </w:r>
      <w:proofErr w:type="spellStart"/>
      <w:r w:rsidRPr="005B6C2F">
        <w:t>ein</w:t>
      </w:r>
      <w:proofErr w:type="spellEnd"/>
      <w:r w:rsidRPr="005B6C2F">
        <w:t xml:space="preserve"> radiostasjon som </w:t>
      </w:r>
      <w:proofErr w:type="spellStart"/>
      <w:r w:rsidRPr="005B6C2F">
        <w:t>nyttar</w:t>
      </w:r>
      <w:proofErr w:type="spellEnd"/>
      <w:r w:rsidRPr="005B6C2F">
        <w:t xml:space="preserve"> </w:t>
      </w:r>
      <w:proofErr w:type="spellStart"/>
      <w:r w:rsidRPr="005B6C2F">
        <w:t>eit</w:t>
      </w:r>
      <w:proofErr w:type="spellEnd"/>
      <w:r w:rsidRPr="005B6C2F">
        <w:t xml:space="preserve"> svært lågt frekvensområde, VLF, slik at det er </w:t>
      </w:r>
      <w:proofErr w:type="spellStart"/>
      <w:r w:rsidRPr="005B6C2F">
        <w:t>mogleg</w:t>
      </w:r>
      <w:proofErr w:type="spellEnd"/>
      <w:r w:rsidRPr="005B6C2F">
        <w:t xml:space="preserve"> å </w:t>
      </w:r>
      <w:proofErr w:type="spellStart"/>
      <w:r w:rsidRPr="005B6C2F">
        <w:t>kommunisera</w:t>
      </w:r>
      <w:proofErr w:type="spellEnd"/>
      <w:r w:rsidRPr="005B6C2F">
        <w:t xml:space="preserve"> med neddykka </w:t>
      </w:r>
      <w:proofErr w:type="spellStart"/>
      <w:r w:rsidRPr="005B6C2F">
        <w:t>ubåtar</w:t>
      </w:r>
      <w:proofErr w:type="spellEnd"/>
      <w:r w:rsidRPr="005B6C2F">
        <w:t xml:space="preserve">. Stasjonen </w:t>
      </w:r>
      <w:proofErr w:type="spellStart"/>
      <w:r w:rsidRPr="005B6C2F">
        <w:t>vart</w:t>
      </w:r>
      <w:proofErr w:type="spellEnd"/>
      <w:r w:rsidRPr="005B6C2F">
        <w:t xml:space="preserve"> ferdigstilt i 1968. </w:t>
      </w:r>
      <w:proofErr w:type="spellStart"/>
      <w:r w:rsidRPr="005B6C2F">
        <w:t>Vedlikehaldet</w:t>
      </w:r>
      <w:proofErr w:type="spellEnd"/>
      <w:r w:rsidRPr="005B6C2F">
        <w:t xml:space="preserve"> av </w:t>
      </w:r>
      <w:proofErr w:type="spellStart"/>
      <w:r w:rsidRPr="005B6C2F">
        <w:t>radiosendaren</w:t>
      </w:r>
      <w:proofErr w:type="spellEnd"/>
      <w:r w:rsidRPr="005B6C2F">
        <w:t xml:space="preserve"> og </w:t>
      </w:r>
      <w:proofErr w:type="spellStart"/>
      <w:r w:rsidRPr="005B6C2F">
        <w:t>tilhøyrande</w:t>
      </w:r>
      <w:proofErr w:type="spellEnd"/>
      <w:r w:rsidRPr="005B6C2F">
        <w:t xml:space="preserve"> EBA har </w:t>
      </w:r>
      <w:proofErr w:type="spellStart"/>
      <w:r w:rsidRPr="005B6C2F">
        <w:t>vore</w:t>
      </w:r>
      <w:proofErr w:type="spellEnd"/>
      <w:r w:rsidRPr="005B6C2F">
        <w:t xml:space="preserve"> godt, men etter over 50 års drift er det </w:t>
      </w:r>
      <w:proofErr w:type="spellStart"/>
      <w:r w:rsidRPr="005B6C2F">
        <w:t>no</w:t>
      </w:r>
      <w:proofErr w:type="spellEnd"/>
      <w:r w:rsidRPr="005B6C2F">
        <w:t xml:space="preserve"> </w:t>
      </w:r>
      <w:proofErr w:type="spellStart"/>
      <w:r w:rsidRPr="005B6C2F">
        <w:t>naudsynt</w:t>
      </w:r>
      <w:proofErr w:type="spellEnd"/>
      <w:r w:rsidRPr="005B6C2F">
        <w:t xml:space="preserve"> med ei større oppgradering av anlegget. Av nytt materiell skal det </w:t>
      </w:r>
      <w:proofErr w:type="spellStart"/>
      <w:r w:rsidRPr="005B6C2F">
        <w:t>anskaffast</w:t>
      </w:r>
      <w:proofErr w:type="spellEnd"/>
      <w:r w:rsidRPr="005B6C2F">
        <w:t xml:space="preserve"> </w:t>
      </w:r>
      <w:proofErr w:type="spellStart"/>
      <w:r w:rsidRPr="005B6C2F">
        <w:t>ein</w:t>
      </w:r>
      <w:proofErr w:type="spellEnd"/>
      <w:r w:rsidRPr="005B6C2F">
        <w:t xml:space="preserve"> VLF-</w:t>
      </w:r>
      <w:proofErr w:type="spellStart"/>
      <w:r w:rsidRPr="005B6C2F">
        <w:t>radiosendar</w:t>
      </w:r>
      <w:proofErr w:type="spellEnd"/>
      <w:r w:rsidRPr="005B6C2F">
        <w:t xml:space="preserve"> med </w:t>
      </w:r>
      <w:proofErr w:type="spellStart"/>
      <w:r w:rsidRPr="005B6C2F">
        <w:t>tilhøyrande</w:t>
      </w:r>
      <w:proofErr w:type="spellEnd"/>
      <w:r w:rsidRPr="005B6C2F">
        <w:t xml:space="preserve"> kontrollstasjon og anna utstyr. </w:t>
      </w:r>
      <w:proofErr w:type="spellStart"/>
      <w:r w:rsidRPr="005B6C2F">
        <w:t>Innanfor</w:t>
      </w:r>
      <w:proofErr w:type="spellEnd"/>
      <w:r w:rsidRPr="005B6C2F">
        <w:t xml:space="preserve"> EBA må det </w:t>
      </w:r>
      <w:proofErr w:type="spellStart"/>
      <w:r w:rsidRPr="005B6C2F">
        <w:t>gjennomførast</w:t>
      </w:r>
      <w:proofErr w:type="spellEnd"/>
      <w:r w:rsidRPr="005B6C2F">
        <w:t xml:space="preserve"> </w:t>
      </w:r>
      <w:proofErr w:type="spellStart"/>
      <w:r w:rsidRPr="005B6C2F">
        <w:t>omfattande</w:t>
      </w:r>
      <w:proofErr w:type="spellEnd"/>
      <w:r w:rsidRPr="005B6C2F">
        <w:t xml:space="preserve"> </w:t>
      </w:r>
      <w:proofErr w:type="spellStart"/>
      <w:r w:rsidRPr="005B6C2F">
        <w:t>oppgraderingar</w:t>
      </w:r>
      <w:proofErr w:type="spellEnd"/>
      <w:r w:rsidRPr="005B6C2F">
        <w:t xml:space="preserve"> av tekniske </w:t>
      </w:r>
      <w:proofErr w:type="spellStart"/>
      <w:r w:rsidRPr="005B6C2F">
        <w:t>installasjonar</w:t>
      </w:r>
      <w:proofErr w:type="spellEnd"/>
      <w:r w:rsidRPr="005B6C2F">
        <w:t xml:space="preserve"> og infrastruktur, kraftforsyning og </w:t>
      </w:r>
      <w:proofErr w:type="spellStart"/>
      <w:r w:rsidRPr="005B6C2F">
        <w:t>naudsynte</w:t>
      </w:r>
      <w:proofErr w:type="spellEnd"/>
      <w:r w:rsidRPr="005B6C2F">
        <w:t xml:space="preserve"> </w:t>
      </w:r>
      <w:proofErr w:type="spellStart"/>
      <w:r w:rsidRPr="005B6C2F">
        <w:t>tilpassingar</w:t>
      </w:r>
      <w:proofErr w:type="spellEnd"/>
      <w:r w:rsidRPr="005B6C2F">
        <w:t xml:space="preserve"> for integrasjon av ny </w:t>
      </w:r>
      <w:proofErr w:type="spellStart"/>
      <w:r w:rsidRPr="005B6C2F">
        <w:t>radiosendar</w:t>
      </w:r>
      <w:proofErr w:type="spellEnd"/>
      <w:r w:rsidRPr="005B6C2F">
        <w:t xml:space="preserve"> i fjellanlegget.</w:t>
      </w:r>
    </w:p>
    <w:p w14:paraId="78D6D23F" w14:textId="77777777" w:rsidR="00A75BF7" w:rsidRPr="005B6C2F" w:rsidRDefault="005B6C2F" w:rsidP="005B6C2F">
      <w:r w:rsidRPr="005B6C2F">
        <w:lastRenderedPageBreak/>
        <w:t xml:space="preserve">Det operative behovet for VLF-kapasitet er </w:t>
      </w:r>
      <w:proofErr w:type="spellStart"/>
      <w:r w:rsidRPr="005B6C2F">
        <w:t>framleis</w:t>
      </w:r>
      <w:proofErr w:type="spellEnd"/>
      <w:r w:rsidRPr="005B6C2F">
        <w:t xml:space="preserve"> til </w:t>
      </w:r>
      <w:proofErr w:type="spellStart"/>
      <w:r w:rsidRPr="005B6C2F">
        <w:t>stades</w:t>
      </w:r>
      <w:proofErr w:type="spellEnd"/>
      <w:r w:rsidRPr="005B6C2F">
        <w:t xml:space="preserve">, og er </w:t>
      </w:r>
      <w:proofErr w:type="spellStart"/>
      <w:r w:rsidRPr="005B6C2F">
        <w:t>ytterlegare</w:t>
      </w:r>
      <w:proofErr w:type="spellEnd"/>
      <w:r w:rsidRPr="005B6C2F">
        <w:t xml:space="preserve"> aktualisert med </w:t>
      </w:r>
      <w:proofErr w:type="spellStart"/>
      <w:r w:rsidRPr="005B6C2F">
        <w:t>auka</w:t>
      </w:r>
      <w:proofErr w:type="spellEnd"/>
      <w:r w:rsidRPr="005B6C2F">
        <w:t xml:space="preserve"> aktivitet i og interesse for nordområda. Behovet for </w:t>
      </w:r>
      <w:proofErr w:type="spellStart"/>
      <w:r w:rsidRPr="005B6C2F">
        <w:t>ein</w:t>
      </w:r>
      <w:proofErr w:type="spellEnd"/>
      <w:r w:rsidRPr="005B6C2F">
        <w:t xml:space="preserve"> VLF-</w:t>
      </w:r>
      <w:proofErr w:type="spellStart"/>
      <w:r w:rsidRPr="005B6C2F">
        <w:t>sendar</w:t>
      </w:r>
      <w:proofErr w:type="spellEnd"/>
      <w:r w:rsidRPr="005B6C2F">
        <w:t xml:space="preserve"> vert forsterka av det </w:t>
      </w:r>
      <w:proofErr w:type="spellStart"/>
      <w:r w:rsidRPr="005B6C2F">
        <w:t>pågåande</w:t>
      </w:r>
      <w:proofErr w:type="spellEnd"/>
      <w:r w:rsidRPr="005B6C2F">
        <w:t xml:space="preserve"> prosjektet for nye </w:t>
      </w:r>
      <w:proofErr w:type="spellStart"/>
      <w:r w:rsidRPr="005B6C2F">
        <w:t>ubåtar</w:t>
      </w:r>
      <w:proofErr w:type="spellEnd"/>
      <w:r w:rsidRPr="005B6C2F">
        <w:t xml:space="preserve">. </w:t>
      </w:r>
      <w:proofErr w:type="spellStart"/>
      <w:r w:rsidRPr="005B6C2F">
        <w:t>Utan</w:t>
      </w:r>
      <w:proofErr w:type="spellEnd"/>
      <w:r w:rsidRPr="005B6C2F">
        <w:t xml:space="preserve"> </w:t>
      </w:r>
      <w:proofErr w:type="spellStart"/>
      <w:r w:rsidRPr="005B6C2F">
        <w:t>tilgjengeleg</w:t>
      </w:r>
      <w:proofErr w:type="spellEnd"/>
      <w:r w:rsidRPr="005B6C2F">
        <w:t xml:space="preserve"> VLF-kapasitet vil kommando og kontroll over </w:t>
      </w:r>
      <w:proofErr w:type="spellStart"/>
      <w:r w:rsidRPr="005B6C2F">
        <w:t>ubåtane</w:t>
      </w:r>
      <w:proofErr w:type="spellEnd"/>
      <w:r w:rsidRPr="005B6C2F">
        <w:t xml:space="preserve"> </w:t>
      </w:r>
      <w:proofErr w:type="spellStart"/>
      <w:r w:rsidRPr="005B6C2F">
        <w:t>verta</w:t>
      </w:r>
      <w:proofErr w:type="spellEnd"/>
      <w:r w:rsidRPr="005B6C2F">
        <w:t xml:space="preserve"> redusert, og det vert </w:t>
      </w:r>
      <w:proofErr w:type="spellStart"/>
      <w:r w:rsidRPr="005B6C2F">
        <w:t>vanskelegare</w:t>
      </w:r>
      <w:proofErr w:type="spellEnd"/>
      <w:r w:rsidRPr="005B6C2F">
        <w:t xml:space="preserve"> for </w:t>
      </w:r>
      <w:proofErr w:type="spellStart"/>
      <w:r w:rsidRPr="005B6C2F">
        <w:t>ubåtane</w:t>
      </w:r>
      <w:proofErr w:type="spellEnd"/>
      <w:r w:rsidRPr="005B6C2F">
        <w:t xml:space="preserve"> å </w:t>
      </w:r>
      <w:proofErr w:type="spellStart"/>
      <w:r w:rsidRPr="005B6C2F">
        <w:t>operera</w:t>
      </w:r>
      <w:proofErr w:type="spellEnd"/>
      <w:r w:rsidRPr="005B6C2F">
        <w:t xml:space="preserve"> skjult. Dette ville ha </w:t>
      </w:r>
      <w:proofErr w:type="spellStart"/>
      <w:r w:rsidRPr="005B6C2F">
        <w:t>påverka</w:t>
      </w:r>
      <w:proofErr w:type="spellEnd"/>
      <w:r w:rsidRPr="005B6C2F">
        <w:t xml:space="preserve"> evna til å utføra </w:t>
      </w:r>
      <w:proofErr w:type="spellStart"/>
      <w:r w:rsidRPr="005B6C2F">
        <w:t>ubåtoperasjonar</w:t>
      </w:r>
      <w:proofErr w:type="spellEnd"/>
      <w:r w:rsidRPr="005B6C2F">
        <w:t xml:space="preserve"> negativt.</w:t>
      </w:r>
    </w:p>
    <w:p w14:paraId="644CC102" w14:textId="77777777" w:rsidR="00A75BF7" w:rsidRPr="005B6C2F" w:rsidRDefault="005B6C2F" w:rsidP="005B6C2F">
      <w:r w:rsidRPr="005B6C2F">
        <w:t xml:space="preserve">Prosjektet si </w:t>
      </w:r>
      <w:proofErr w:type="spellStart"/>
      <w:r w:rsidRPr="005B6C2F">
        <w:t>hovudmålsetjing</w:t>
      </w:r>
      <w:proofErr w:type="spellEnd"/>
      <w:r w:rsidRPr="005B6C2F">
        <w:t xml:space="preserve"> er å sikra </w:t>
      </w:r>
      <w:proofErr w:type="spellStart"/>
      <w:r w:rsidRPr="005B6C2F">
        <w:t>Noreg</w:t>
      </w:r>
      <w:proofErr w:type="spellEnd"/>
      <w:r w:rsidRPr="005B6C2F">
        <w:t xml:space="preserve"> og NATO </w:t>
      </w:r>
      <w:proofErr w:type="spellStart"/>
      <w:r w:rsidRPr="005B6C2F">
        <w:t>ein</w:t>
      </w:r>
      <w:proofErr w:type="spellEnd"/>
      <w:r w:rsidRPr="005B6C2F">
        <w:t xml:space="preserve"> moderne og </w:t>
      </w:r>
      <w:proofErr w:type="spellStart"/>
      <w:r w:rsidRPr="005B6C2F">
        <w:t>påliteleg</w:t>
      </w:r>
      <w:proofErr w:type="spellEnd"/>
      <w:r w:rsidRPr="005B6C2F">
        <w:t xml:space="preserve"> VLF-kapasitet for å støtta </w:t>
      </w:r>
      <w:proofErr w:type="spellStart"/>
      <w:r w:rsidRPr="005B6C2F">
        <w:t>noverande</w:t>
      </w:r>
      <w:proofErr w:type="spellEnd"/>
      <w:r w:rsidRPr="005B6C2F">
        <w:t xml:space="preserve"> og ny ubåtkapasitet. Dette vil sikra at Forsvaret si operative leiing og NATO kan utøva kommando og kontroll over </w:t>
      </w:r>
      <w:proofErr w:type="spellStart"/>
      <w:r w:rsidRPr="005B6C2F">
        <w:t>ubåtane</w:t>
      </w:r>
      <w:proofErr w:type="spellEnd"/>
      <w:r w:rsidRPr="005B6C2F">
        <w:t xml:space="preserve">. NATO </w:t>
      </w:r>
      <w:proofErr w:type="spellStart"/>
      <w:r w:rsidRPr="005B6C2F">
        <w:t>betalar</w:t>
      </w:r>
      <w:proofErr w:type="spellEnd"/>
      <w:r w:rsidRPr="005B6C2F">
        <w:t xml:space="preserve"> for bruk av VLF-</w:t>
      </w:r>
      <w:proofErr w:type="spellStart"/>
      <w:r w:rsidRPr="005B6C2F">
        <w:t>tenestene</w:t>
      </w:r>
      <w:proofErr w:type="spellEnd"/>
      <w:r w:rsidRPr="005B6C2F">
        <w:t xml:space="preserve"> på </w:t>
      </w:r>
      <w:proofErr w:type="spellStart"/>
      <w:r w:rsidRPr="005B6C2F">
        <w:t>Novik</w:t>
      </w:r>
      <w:proofErr w:type="spellEnd"/>
      <w:r w:rsidRPr="005B6C2F">
        <w:t xml:space="preserve"> gjennom </w:t>
      </w:r>
      <w:proofErr w:type="spellStart"/>
      <w:r w:rsidRPr="005B6C2F">
        <w:t>eit</w:t>
      </w:r>
      <w:proofErr w:type="spellEnd"/>
      <w:r w:rsidRPr="005B6C2F">
        <w:t xml:space="preserve"> </w:t>
      </w:r>
      <w:proofErr w:type="spellStart"/>
      <w:r w:rsidRPr="005B6C2F">
        <w:t>årleg</w:t>
      </w:r>
      <w:proofErr w:type="spellEnd"/>
      <w:r w:rsidRPr="005B6C2F">
        <w:t xml:space="preserve"> </w:t>
      </w:r>
      <w:proofErr w:type="spellStart"/>
      <w:r w:rsidRPr="005B6C2F">
        <w:t>tilskot</w:t>
      </w:r>
      <w:proofErr w:type="spellEnd"/>
      <w:r w:rsidRPr="005B6C2F">
        <w:t xml:space="preserve"> som bidrar til drift og </w:t>
      </w:r>
      <w:proofErr w:type="spellStart"/>
      <w:r w:rsidRPr="005B6C2F">
        <w:t>vedlikehald</w:t>
      </w:r>
      <w:proofErr w:type="spellEnd"/>
      <w:r w:rsidRPr="005B6C2F">
        <w:t xml:space="preserve"> av stasjonen.</w:t>
      </w:r>
    </w:p>
    <w:p w14:paraId="6F9548F5" w14:textId="77777777" w:rsidR="00A75BF7" w:rsidRPr="005B6C2F" w:rsidRDefault="005B6C2F" w:rsidP="005B6C2F">
      <w:r w:rsidRPr="005B6C2F">
        <w:t xml:space="preserve">Innkjøpet av </w:t>
      </w:r>
      <w:proofErr w:type="spellStart"/>
      <w:r w:rsidRPr="005B6C2F">
        <w:t>radiosendaren</w:t>
      </w:r>
      <w:proofErr w:type="spellEnd"/>
      <w:r w:rsidRPr="005B6C2F">
        <w:t xml:space="preserve"> med </w:t>
      </w:r>
      <w:proofErr w:type="spellStart"/>
      <w:r w:rsidRPr="005B6C2F">
        <w:t>tilhøyrande</w:t>
      </w:r>
      <w:proofErr w:type="spellEnd"/>
      <w:r w:rsidRPr="005B6C2F">
        <w:t xml:space="preserve"> utstyr vil </w:t>
      </w:r>
      <w:proofErr w:type="spellStart"/>
      <w:r w:rsidRPr="005B6C2F">
        <w:t>verta</w:t>
      </w:r>
      <w:proofErr w:type="spellEnd"/>
      <w:r w:rsidRPr="005B6C2F">
        <w:t xml:space="preserve"> gjennomført som </w:t>
      </w:r>
      <w:proofErr w:type="spellStart"/>
      <w:r w:rsidRPr="005B6C2F">
        <w:t>eit</w:t>
      </w:r>
      <w:proofErr w:type="spellEnd"/>
      <w:r w:rsidRPr="005B6C2F">
        <w:t xml:space="preserve"> direktekjøp i tråd med «Anskaffelsesreglement for Forsvaret.» I samband med </w:t>
      </w:r>
      <w:proofErr w:type="spellStart"/>
      <w:r w:rsidRPr="005B6C2F">
        <w:t>anskaffinga</w:t>
      </w:r>
      <w:proofErr w:type="spellEnd"/>
      <w:r w:rsidRPr="005B6C2F">
        <w:t xml:space="preserve"> vil det </w:t>
      </w:r>
      <w:proofErr w:type="spellStart"/>
      <w:r w:rsidRPr="005B6C2F">
        <w:t>vera</w:t>
      </w:r>
      <w:proofErr w:type="spellEnd"/>
      <w:r w:rsidRPr="005B6C2F">
        <w:t xml:space="preserve"> krav om å inngå </w:t>
      </w:r>
      <w:proofErr w:type="spellStart"/>
      <w:r w:rsidRPr="005B6C2F">
        <w:t>ein</w:t>
      </w:r>
      <w:proofErr w:type="spellEnd"/>
      <w:r w:rsidRPr="005B6C2F">
        <w:t xml:space="preserve"> avtale om forsvarsindustrielt samarbeid med leverandøren før </w:t>
      </w:r>
      <w:proofErr w:type="spellStart"/>
      <w:r w:rsidRPr="005B6C2F">
        <w:t>hovudkontrakten</w:t>
      </w:r>
      <w:proofErr w:type="spellEnd"/>
      <w:r w:rsidRPr="005B6C2F">
        <w:t xml:space="preserve"> vert </w:t>
      </w:r>
      <w:proofErr w:type="spellStart"/>
      <w:r w:rsidRPr="005B6C2F">
        <w:t>underteikna</w:t>
      </w:r>
      <w:proofErr w:type="spellEnd"/>
      <w:r w:rsidRPr="005B6C2F">
        <w:t>.</w:t>
      </w:r>
    </w:p>
    <w:p w14:paraId="4D1CDA09" w14:textId="77777777" w:rsidR="00A75BF7" w:rsidRPr="005B6C2F" w:rsidRDefault="005B6C2F" w:rsidP="005B6C2F">
      <w:r w:rsidRPr="005B6C2F">
        <w:t xml:space="preserve">Stortinget vedtok prosjektet ved </w:t>
      </w:r>
      <w:proofErr w:type="spellStart"/>
      <w:r w:rsidRPr="005B6C2F">
        <w:t>si</w:t>
      </w:r>
      <w:proofErr w:type="spellEnd"/>
      <w:r w:rsidRPr="005B6C2F">
        <w:t xml:space="preserve"> handsaming av </w:t>
      </w:r>
      <w:proofErr w:type="spellStart"/>
      <w:r w:rsidRPr="005B6C2F">
        <w:t>Innst</w:t>
      </w:r>
      <w:proofErr w:type="spellEnd"/>
      <w:r w:rsidRPr="005B6C2F">
        <w:t xml:space="preserve">. 496 S (2020–2021) til </w:t>
      </w:r>
      <w:proofErr w:type="spellStart"/>
      <w:r w:rsidRPr="005B6C2F">
        <w:t>Prop</w:t>
      </w:r>
      <w:proofErr w:type="spellEnd"/>
      <w:r w:rsidRPr="005B6C2F">
        <w:t xml:space="preserve">. 123 S (2020–2021). Innkjøpet var </w:t>
      </w:r>
      <w:proofErr w:type="spellStart"/>
      <w:r w:rsidRPr="005B6C2F">
        <w:t>opphavleg</w:t>
      </w:r>
      <w:proofErr w:type="spellEnd"/>
      <w:r w:rsidRPr="005B6C2F">
        <w:t xml:space="preserve"> </w:t>
      </w:r>
      <w:proofErr w:type="spellStart"/>
      <w:r w:rsidRPr="005B6C2F">
        <w:t>planlagd</w:t>
      </w:r>
      <w:proofErr w:type="spellEnd"/>
      <w:r w:rsidRPr="005B6C2F">
        <w:t xml:space="preserve"> gjennomført i perioden 2021–2026, men er </w:t>
      </w:r>
      <w:proofErr w:type="spellStart"/>
      <w:r w:rsidRPr="005B6C2F">
        <w:t>forseinka</w:t>
      </w:r>
      <w:proofErr w:type="spellEnd"/>
      <w:r w:rsidRPr="005B6C2F">
        <w:t xml:space="preserve">. </w:t>
      </w:r>
      <w:proofErr w:type="spellStart"/>
      <w:r w:rsidRPr="005B6C2F">
        <w:t>Hovudårsaka</w:t>
      </w:r>
      <w:proofErr w:type="spellEnd"/>
      <w:r w:rsidRPr="005B6C2F">
        <w:t xml:space="preserve"> er avstanden mellom ramma for prosjektet og mottatt </w:t>
      </w:r>
      <w:proofErr w:type="spellStart"/>
      <w:r w:rsidRPr="005B6C2F">
        <w:t>tilbod</w:t>
      </w:r>
      <w:proofErr w:type="spellEnd"/>
      <w:r w:rsidRPr="005B6C2F">
        <w:t xml:space="preserve">. Planlagt overlevering av prosjektet er </w:t>
      </w:r>
      <w:proofErr w:type="spellStart"/>
      <w:r w:rsidRPr="005B6C2F">
        <w:t>innan</w:t>
      </w:r>
      <w:proofErr w:type="spellEnd"/>
      <w:r w:rsidRPr="005B6C2F">
        <w:t xml:space="preserve"> utgangen av 2026.</w:t>
      </w:r>
    </w:p>
    <w:p w14:paraId="66E56EFF"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376 mill. kroner til 1 354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 xml:space="preserve">. Styringsramma </w:t>
      </w:r>
      <w:proofErr w:type="spellStart"/>
      <w:r w:rsidRPr="005B6C2F">
        <w:t>utgjer</w:t>
      </w:r>
      <w:proofErr w:type="spellEnd"/>
      <w:r w:rsidRPr="005B6C2F">
        <w:t xml:space="preserve"> 1 222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og </w:t>
      </w:r>
      <w:proofErr w:type="spellStart"/>
      <w:r w:rsidRPr="005B6C2F">
        <w:t>gjennomføringskostnadar</w:t>
      </w:r>
      <w:proofErr w:type="spellEnd"/>
      <w:r w:rsidRPr="005B6C2F">
        <w:t>.</w:t>
      </w:r>
    </w:p>
    <w:p w14:paraId="0AE023C7" w14:textId="77777777" w:rsidR="00A75BF7" w:rsidRPr="005B6C2F" w:rsidRDefault="005B6C2F" w:rsidP="005B6C2F">
      <w:pPr>
        <w:pStyle w:val="Overskrift2"/>
      </w:pPr>
      <w:r w:rsidRPr="005B6C2F">
        <w:t xml:space="preserve">P8164 Modernisering av </w:t>
      </w:r>
      <w:proofErr w:type="spellStart"/>
      <w:r w:rsidRPr="005B6C2F">
        <w:t>kryptoløysingar</w:t>
      </w:r>
      <w:proofErr w:type="spellEnd"/>
    </w:p>
    <w:p w14:paraId="53C9356D" w14:textId="77777777" w:rsidR="00A75BF7" w:rsidRPr="005B6C2F" w:rsidRDefault="005B6C2F" w:rsidP="005B6C2F">
      <w:r w:rsidRPr="005B6C2F">
        <w:t xml:space="preserve">Behovet for kryptografi har bakgrunn i at Forsvaret må verna informasjon som vert utveksla. Informasjon må </w:t>
      </w:r>
      <w:proofErr w:type="spellStart"/>
      <w:r w:rsidRPr="005B6C2F">
        <w:t>kunna</w:t>
      </w:r>
      <w:proofErr w:type="spellEnd"/>
      <w:r w:rsidRPr="005B6C2F">
        <w:t xml:space="preserve"> </w:t>
      </w:r>
      <w:proofErr w:type="spellStart"/>
      <w:r w:rsidRPr="005B6C2F">
        <w:t>delast</w:t>
      </w:r>
      <w:proofErr w:type="spellEnd"/>
      <w:r w:rsidRPr="005B6C2F">
        <w:t xml:space="preserve"> med ulike </w:t>
      </w:r>
      <w:proofErr w:type="spellStart"/>
      <w:r w:rsidRPr="005B6C2F">
        <w:t>einingar</w:t>
      </w:r>
      <w:proofErr w:type="spellEnd"/>
      <w:r w:rsidRPr="005B6C2F">
        <w:t xml:space="preserve"> og </w:t>
      </w:r>
      <w:proofErr w:type="spellStart"/>
      <w:r w:rsidRPr="005B6C2F">
        <w:t>samarbeidspartnarar</w:t>
      </w:r>
      <w:proofErr w:type="spellEnd"/>
      <w:r w:rsidRPr="005B6C2F">
        <w:t xml:space="preserve"> nasjonalt og internasjonalt i samsvar med </w:t>
      </w:r>
      <w:proofErr w:type="spellStart"/>
      <w:r w:rsidRPr="005B6C2F">
        <w:t>dei</w:t>
      </w:r>
      <w:proofErr w:type="spellEnd"/>
      <w:r w:rsidRPr="005B6C2F">
        <w:t xml:space="preserve"> til ei kvar tid </w:t>
      </w:r>
      <w:proofErr w:type="spellStart"/>
      <w:r w:rsidRPr="005B6C2F">
        <w:t>gjeldande</w:t>
      </w:r>
      <w:proofErr w:type="spellEnd"/>
      <w:r w:rsidRPr="005B6C2F">
        <w:t xml:space="preserve"> operative behova. Ved å nytta kryptografi syter </w:t>
      </w:r>
      <w:proofErr w:type="spellStart"/>
      <w:r w:rsidRPr="005B6C2F">
        <w:t>ein</w:t>
      </w:r>
      <w:proofErr w:type="spellEnd"/>
      <w:r w:rsidRPr="005B6C2F">
        <w:t xml:space="preserve"> for at informasjonen vert gjort </w:t>
      </w:r>
      <w:proofErr w:type="spellStart"/>
      <w:r w:rsidRPr="005B6C2F">
        <w:t>utilgjengeleg</w:t>
      </w:r>
      <w:proofErr w:type="spellEnd"/>
      <w:r w:rsidRPr="005B6C2F">
        <w:t xml:space="preserve"> for alle andre enn </w:t>
      </w:r>
      <w:proofErr w:type="spellStart"/>
      <w:r w:rsidRPr="005B6C2F">
        <w:t>dei</w:t>
      </w:r>
      <w:proofErr w:type="spellEnd"/>
      <w:r w:rsidRPr="005B6C2F">
        <w:t xml:space="preserve"> rette </w:t>
      </w:r>
      <w:proofErr w:type="spellStart"/>
      <w:r w:rsidRPr="005B6C2F">
        <w:t>mottakarane</w:t>
      </w:r>
      <w:proofErr w:type="spellEnd"/>
      <w:r w:rsidRPr="005B6C2F">
        <w:t xml:space="preserve"> (konfidensialitet). </w:t>
      </w:r>
      <w:proofErr w:type="spellStart"/>
      <w:r w:rsidRPr="005B6C2F">
        <w:t>Ein</w:t>
      </w:r>
      <w:proofErr w:type="spellEnd"/>
      <w:r w:rsidRPr="005B6C2F">
        <w:t xml:space="preserve"> </w:t>
      </w:r>
      <w:proofErr w:type="spellStart"/>
      <w:r w:rsidRPr="005B6C2F">
        <w:t>sikrar</w:t>
      </w:r>
      <w:proofErr w:type="spellEnd"/>
      <w:r w:rsidRPr="005B6C2F">
        <w:t xml:space="preserve"> </w:t>
      </w:r>
      <w:proofErr w:type="spellStart"/>
      <w:r w:rsidRPr="005B6C2F">
        <w:t>vidare</w:t>
      </w:r>
      <w:proofErr w:type="spellEnd"/>
      <w:r w:rsidRPr="005B6C2F">
        <w:t xml:space="preserve"> at informasjonen er ekte og </w:t>
      </w:r>
      <w:proofErr w:type="spellStart"/>
      <w:r w:rsidRPr="005B6C2F">
        <w:t>ikkje</w:t>
      </w:r>
      <w:proofErr w:type="spellEnd"/>
      <w:r w:rsidRPr="005B6C2F">
        <w:t xml:space="preserve"> har vorte endra på (integritet). I tillegg veit </w:t>
      </w:r>
      <w:proofErr w:type="spellStart"/>
      <w:r w:rsidRPr="005B6C2F">
        <w:t>ein</w:t>
      </w:r>
      <w:proofErr w:type="spellEnd"/>
      <w:r w:rsidRPr="005B6C2F">
        <w:t xml:space="preserve"> kvar informasjonen oppstod, kva </w:t>
      </w:r>
      <w:proofErr w:type="spellStart"/>
      <w:r w:rsidRPr="005B6C2F">
        <w:t>endringar</w:t>
      </w:r>
      <w:proofErr w:type="spellEnd"/>
      <w:r w:rsidRPr="005B6C2F">
        <w:t xml:space="preserve"> som har vorte gjort undervegs til </w:t>
      </w:r>
      <w:proofErr w:type="spellStart"/>
      <w:r w:rsidRPr="005B6C2F">
        <w:t>mottakar</w:t>
      </w:r>
      <w:proofErr w:type="spellEnd"/>
      <w:r w:rsidRPr="005B6C2F">
        <w:t xml:space="preserve"> og kven som har gjort </w:t>
      </w:r>
      <w:proofErr w:type="spellStart"/>
      <w:r w:rsidRPr="005B6C2F">
        <w:t>endringane</w:t>
      </w:r>
      <w:proofErr w:type="spellEnd"/>
      <w:r w:rsidRPr="005B6C2F">
        <w:t xml:space="preserve"> (autentisitet).</w:t>
      </w:r>
    </w:p>
    <w:p w14:paraId="69136FE9" w14:textId="77777777" w:rsidR="00A75BF7" w:rsidRPr="005B6C2F" w:rsidRDefault="005B6C2F" w:rsidP="005B6C2F">
      <w:r w:rsidRPr="005B6C2F">
        <w:t xml:space="preserve">Utviklinga </w:t>
      </w:r>
      <w:proofErr w:type="spellStart"/>
      <w:r w:rsidRPr="005B6C2F">
        <w:t>tilseier</w:t>
      </w:r>
      <w:proofErr w:type="spellEnd"/>
      <w:r w:rsidRPr="005B6C2F">
        <w:t xml:space="preserve"> at </w:t>
      </w:r>
      <w:proofErr w:type="spellStart"/>
      <w:r w:rsidRPr="005B6C2F">
        <w:t>eit</w:t>
      </w:r>
      <w:proofErr w:type="spellEnd"/>
      <w:r w:rsidRPr="005B6C2F">
        <w:t xml:space="preserve"> moderne nettverksbasert forsvar vil </w:t>
      </w:r>
      <w:proofErr w:type="spellStart"/>
      <w:r w:rsidRPr="005B6C2F">
        <w:t>vera</w:t>
      </w:r>
      <w:proofErr w:type="spellEnd"/>
      <w:r w:rsidRPr="005B6C2F">
        <w:t xml:space="preserve"> </w:t>
      </w:r>
      <w:proofErr w:type="spellStart"/>
      <w:r w:rsidRPr="005B6C2F">
        <w:t>meir</w:t>
      </w:r>
      <w:proofErr w:type="spellEnd"/>
      <w:r w:rsidRPr="005B6C2F">
        <w:t xml:space="preserve"> og </w:t>
      </w:r>
      <w:proofErr w:type="spellStart"/>
      <w:r w:rsidRPr="005B6C2F">
        <w:t>meir</w:t>
      </w:r>
      <w:proofErr w:type="spellEnd"/>
      <w:r w:rsidRPr="005B6C2F">
        <w:t xml:space="preserve"> avhengig av </w:t>
      </w:r>
      <w:proofErr w:type="spellStart"/>
      <w:r w:rsidRPr="005B6C2F">
        <w:t>kryptomekanismar</w:t>
      </w:r>
      <w:proofErr w:type="spellEnd"/>
      <w:r w:rsidRPr="005B6C2F">
        <w:t xml:space="preserve">. Det er </w:t>
      </w:r>
      <w:proofErr w:type="spellStart"/>
      <w:r w:rsidRPr="005B6C2F">
        <w:t>ikkje</w:t>
      </w:r>
      <w:proofErr w:type="spellEnd"/>
      <w:r w:rsidRPr="005B6C2F">
        <w:t xml:space="preserve"> lenger </w:t>
      </w:r>
      <w:proofErr w:type="spellStart"/>
      <w:r w:rsidRPr="005B6C2F">
        <w:t>mogleg</w:t>
      </w:r>
      <w:proofErr w:type="spellEnd"/>
      <w:r w:rsidRPr="005B6C2F">
        <w:t xml:space="preserve"> å ha som </w:t>
      </w:r>
      <w:proofErr w:type="spellStart"/>
      <w:r w:rsidRPr="005B6C2F">
        <w:t>føresetnad</w:t>
      </w:r>
      <w:proofErr w:type="spellEnd"/>
      <w:r w:rsidRPr="005B6C2F">
        <w:t xml:space="preserve"> at </w:t>
      </w:r>
      <w:proofErr w:type="spellStart"/>
      <w:r w:rsidRPr="005B6C2F">
        <w:t>ein</w:t>
      </w:r>
      <w:proofErr w:type="spellEnd"/>
      <w:r w:rsidRPr="005B6C2F">
        <w:t xml:space="preserve"> har kontroll på alle </w:t>
      </w:r>
      <w:proofErr w:type="spellStart"/>
      <w:r w:rsidRPr="005B6C2F">
        <w:t>aktørar</w:t>
      </w:r>
      <w:proofErr w:type="spellEnd"/>
      <w:r w:rsidRPr="005B6C2F">
        <w:t xml:space="preserve"> i </w:t>
      </w:r>
      <w:proofErr w:type="spellStart"/>
      <w:r w:rsidRPr="005B6C2F">
        <w:t>eit</w:t>
      </w:r>
      <w:proofErr w:type="spellEnd"/>
      <w:r w:rsidRPr="005B6C2F">
        <w:t xml:space="preserve"> nettverk. I </w:t>
      </w:r>
      <w:proofErr w:type="spellStart"/>
      <w:r w:rsidRPr="005B6C2F">
        <w:t>eit</w:t>
      </w:r>
      <w:proofErr w:type="spellEnd"/>
      <w:r w:rsidRPr="005B6C2F">
        <w:t xml:space="preserve"> slikt forsvar er det </w:t>
      </w:r>
      <w:proofErr w:type="spellStart"/>
      <w:r w:rsidRPr="005B6C2F">
        <w:t>avgjerande</w:t>
      </w:r>
      <w:proofErr w:type="spellEnd"/>
      <w:r w:rsidRPr="005B6C2F">
        <w:t xml:space="preserve"> at </w:t>
      </w:r>
      <w:proofErr w:type="spellStart"/>
      <w:r w:rsidRPr="005B6C2F">
        <w:t>kjelda</w:t>
      </w:r>
      <w:proofErr w:type="spellEnd"/>
      <w:r w:rsidRPr="005B6C2F">
        <w:t xml:space="preserve"> til informasjonen er truverdig og at integriteten er ivaretatt. Til dømes må den som tar avgjerder </w:t>
      </w:r>
      <w:proofErr w:type="spellStart"/>
      <w:r w:rsidRPr="005B6C2F">
        <w:t>vera</w:t>
      </w:r>
      <w:proofErr w:type="spellEnd"/>
      <w:r w:rsidRPr="005B6C2F">
        <w:t xml:space="preserve"> viss på at informasjonen som vert mottatt er korrekt. På same måte må det </w:t>
      </w:r>
      <w:proofErr w:type="spellStart"/>
      <w:r w:rsidRPr="005B6C2F">
        <w:t>vera</w:t>
      </w:r>
      <w:proofErr w:type="spellEnd"/>
      <w:r w:rsidRPr="005B6C2F">
        <w:t xml:space="preserve"> sikkert at målinformasjonen til </w:t>
      </w:r>
      <w:proofErr w:type="spellStart"/>
      <w:r w:rsidRPr="005B6C2F">
        <w:t>eit</w:t>
      </w:r>
      <w:proofErr w:type="spellEnd"/>
      <w:r w:rsidRPr="005B6C2F">
        <w:t xml:space="preserve"> våpensystem </w:t>
      </w:r>
      <w:proofErr w:type="spellStart"/>
      <w:r w:rsidRPr="005B6C2F">
        <w:t>ikkje</w:t>
      </w:r>
      <w:proofErr w:type="spellEnd"/>
      <w:r w:rsidRPr="005B6C2F">
        <w:t xml:space="preserve"> er endra av </w:t>
      </w:r>
      <w:proofErr w:type="spellStart"/>
      <w:r w:rsidRPr="005B6C2F">
        <w:t>uvedkomande</w:t>
      </w:r>
      <w:proofErr w:type="spellEnd"/>
      <w:r w:rsidRPr="005B6C2F">
        <w:t xml:space="preserve">. </w:t>
      </w:r>
      <w:proofErr w:type="spellStart"/>
      <w:r w:rsidRPr="005B6C2F">
        <w:t>Vidare</w:t>
      </w:r>
      <w:proofErr w:type="spellEnd"/>
      <w:r w:rsidRPr="005B6C2F">
        <w:t xml:space="preserve"> vil utbreiing av ubemanna plattformer </w:t>
      </w:r>
      <w:proofErr w:type="spellStart"/>
      <w:r w:rsidRPr="005B6C2F">
        <w:t>auka</w:t>
      </w:r>
      <w:proofErr w:type="spellEnd"/>
      <w:r w:rsidRPr="005B6C2F">
        <w:t xml:space="preserve"> i tida framover. </w:t>
      </w:r>
      <w:proofErr w:type="spellStart"/>
      <w:r w:rsidRPr="005B6C2F">
        <w:t>Desse</w:t>
      </w:r>
      <w:proofErr w:type="spellEnd"/>
      <w:r w:rsidRPr="005B6C2F">
        <w:t xml:space="preserve"> systema vil ha </w:t>
      </w:r>
      <w:proofErr w:type="spellStart"/>
      <w:r w:rsidRPr="005B6C2F">
        <w:t>tilsvarande</w:t>
      </w:r>
      <w:proofErr w:type="spellEnd"/>
      <w:r w:rsidRPr="005B6C2F">
        <w:t xml:space="preserve"> krav til integritet og tryggleik for at </w:t>
      </w:r>
      <w:proofErr w:type="spellStart"/>
      <w:r w:rsidRPr="005B6C2F">
        <w:t>dei</w:t>
      </w:r>
      <w:proofErr w:type="spellEnd"/>
      <w:r w:rsidRPr="005B6C2F">
        <w:t xml:space="preserve"> skal kunne </w:t>
      </w:r>
      <w:proofErr w:type="spellStart"/>
      <w:r w:rsidRPr="005B6C2F">
        <w:t>nyttast</w:t>
      </w:r>
      <w:proofErr w:type="spellEnd"/>
      <w:r w:rsidRPr="005B6C2F">
        <w:t xml:space="preserve"> effektivt. Kryptografi er </w:t>
      </w:r>
      <w:proofErr w:type="spellStart"/>
      <w:r w:rsidRPr="005B6C2F">
        <w:t>difor</w:t>
      </w:r>
      <w:proofErr w:type="spellEnd"/>
      <w:r w:rsidRPr="005B6C2F">
        <w:t xml:space="preserve"> </w:t>
      </w:r>
      <w:proofErr w:type="spellStart"/>
      <w:r w:rsidRPr="005B6C2F">
        <w:t>ein</w:t>
      </w:r>
      <w:proofErr w:type="spellEnd"/>
      <w:r w:rsidRPr="005B6C2F">
        <w:t xml:space="preserve"> </w:t>
      </w:r>
      <w:proofErr w:type="spellStart"/>
      <w:r w:rsidRPr="005B6C2F">
        <w:t>føresetnad</w:t>
      </w:r>
      <w:proofErr w:type="spellEnd"/>
      <w:r w:rsidRPr="005B6C2F">
        <w:t xml:space="preserve"> for å oppnå sikker og effektiv informasjonsutveksling i </w:t>
      </w:r>
      <w:proofErr w:type="spellStart"/>
      <w:r w:rsidRPr="005B6C2F">
        <w:t>eit</w:t>
      </w:r>
      <w:proofErr w:type="spellEnd"/>
      <w:r w:rsidRPr="005B6C2F">
        <w:t xml:space="preserve"> moderne forsvar.</w:t>
      </w:r>
    </w:p>
    <w:p w14:paraId="29B92B44" w14:textId="77777777" w:rsidR="00A75BF7" w:rsidRPr="005B6C2F" w:rsidRDefault="005B6C2F" w:rsidP="005B6C2F">
      <w:proofErr w:type="spellStart"/>
      <w:r w:rsidRPr="005B6C2F">
        <w:t>Samanlikna</w:t>
      </w:r>
      <w:proofErr w:type="spellEnd"/>
      <w:r w:rsidRPr="005B6C2F">
        <w:t xml:space="preserve"> med andre IKT-</w:t>
      </w:r>
      <w:proofErr w:type="spellStart"/>
      <w:r w:rsidRPr="005B6C2F">
        <w:t>kapasitetar</w:t>
      </w:r>
      <w:proofErr w:type="spellEnd"/>
      <w:r w:rsidRPr="005B6C2F">
        <w:t xml:space="preserve"> har </w:t>
      </w:r>
      <w:proofErr w:type="spellStart"/>
      <w:r w:rsidRPr="005B6C2F">
        <w:t>kryptokapasitetar</w:t>
      </w:r>
      <w:proofErr w:type="spellEnd"/>
      <w:r w:rsidRPr="005B6C2F">
        <w:t xml:space="preserve"> lang utviklingstid, lang brukstid og lang tid for ettervern. Forsvaret har i dag </w:t>
      </w:r>
      <w:proofErr w:type="spellStart"/>
      <w:r w:rsidRPr="005B6C2F">
        <w:t>ein</w:t>
      </w:r>
      <w:proofErr w:type="spellEnd"/>
      <w:r w:rsidRPr="005B6C2F">
        <w:t xml:space="preserve"> etter måten moderne kapasitet </w:t>
      </w:r>
      <w:proofErr w:type="spellStart"/>
      <w:r w:rsidRPr="005B6C2F">
        <w:t>innanfor</w:t>
      </w:r>
      <w:proofErr w:type="spellEnd"/>
      <w:r w:rsidRPr="005B6C2F">
        <w:t xml:space="preserve"> kryptografi for datanettverk, basert på system utvikla av norsk industri. Denne kapasiteten har vist seg å </w:t>
      </w:r>
      <w:proofErr w:type="spellStart"/>
      <w:r w:rsidRPr="005B6C2F">
        <w:t>vera</w:t>
      </w:r>
      <w:proofErr w:type="spellEnd"/>
      <w:r w:rsidRPr="005B6C2F">
        <w:t xml:space="preserve"> </w:t>
      </w:r>
      <w:r w:rsidRPr="005B6C2F">
        <w:lastRenderedPageBreak/>
        <w:t xml:space="preserve">ei driftssikker og robust løysing, som også er eksportert til NATO og allierte land. Utstyret har vorte nytta i det stasjonære nettet </w:t>
      </w:r>
      <w:proofErr w:type="spellStart"/>
      <w:r w:rsidRPr="005B6C2F">
        <w:t>sidan</w:t>
      </w:r>
      <w:proofErr w:type="spellEnd"/>
      <w:r w:rsidRPr="005B6C2F">
        <w:t xml:space="preserve"> 2001, </w:t>
      </w:r>
      <w:proofErr w:type="spellStart"/>
      <w:r w:rsidRPr="005B6C2F">
        <w:t>medan</w:t>
      </w:r>
      <w:proofErr w:type="spellEnd"/>
      <w:r w:rsidRPr="005B6C2F">
        <w:t xml:space="preserve"> siste generasjon </w:t>
      </w:r>
      <w:proofErr w:type="spellStart"/>
      <w:r w:rsidRPr="005B6C2F">
        <w:t>berbare</w:t>
      </w:r>
      <w:proofErr w:type="spellEnd"/>
      <w:r w:rsidRPr="005B6C2F">
        <w:t xml:space="preserve"> </w:t>
      </w:r>
      <w:proofErr w:type="spellStart"/>
      <w:r w:rsidRPr="005B6C2F">
        <w:t>kryptoløysingar</w:t>
      </w:r>
      <w:proofErr w:type="spellEnd"/>
      <w:r w:rsidRPr="005B6C2F">
        <w:t xml:space="preserve"> har vorte fasa inn hjå mobile </w:t>
      </w:r>
      <w:proofErr w:type="spellStart"/>
      <w:r w:rsidRPr="005B6C2F">
        <w:t>styrkar</w:t>
      </w:r>
      <w:proofErr w:type="spellEnd"/>
      <w:r w:rsidRPr="005B6C2F">
        <w:t xml:space="preserve"> </w:t>
      </w:r>
      <w:proofErr w:type="spellStart"/>
      <w:r w:rsidRPr="005B6C2F">
        <w:t>dei</w:t>
      </w:r>
      <w:proofErr w:type="spellEnd"/>
      <w:r w:rsidRPr="005B6C2F">
        <w:t xml:space="preserve"> siste fem til ti åra. Kryptoinfrastrukturen </w:t>
      </w:r>
      <w:proofErr w:type="spellStart"/>
      <w:r w:rsidRPr="005B6C2F">
        <w:t>ein</w:t>
      </w:r>
      <w:proofErr w:type="spellEnd"/>
      <w:r w:rsidRPr="005B6C2F">
        <w:t xml:space="preserve"> har i dag vil likevel snart nå si </w:t>
      </w:r>
      <w:proofErr w:type="spellStart"/>
      <w:r w:rsidRPr="005B6C2F">
        <w:t>planlagde</w:t>
      </w:r>
      <w:proofErr w:type="spellEnd"/>
      <w:r w:rsidRPr="005B6C2F">
        <w:t xml:space="preserve"> levetid. </w:t>
      </w:r>
      <w:proofErr w:type="spellStart"/>
      <w:r w:rsidRPr="005B6C2F">
        <w:t>Noverande</w:t>
      </w:r>
      <w:proofErr w:type="spellEnd"/>
      <w:r w:rsidRPr="005B6C2F">
        <w:t xml:space="preserve"> kryptoinfrastruktur tilfredsstiller </w:t>
      </w:r>
      <w:proofErr w:type="spellStart"/>
      <w:r w:rsidRPr="005B6C2F">
        <w:t>ikkje</w:t>
      </w:r>
      <w:proofErr w:type="spellEnd"/>
      <w:r w:rsidRPr="005B6C2F">
        <w:t xml:space="preserve"> nye krav til kapasitet, funksjonalitet, interoperabilitet og kvanteresistens. Det er mellom anna </w:t>
      </w:r>
      <w:proofErr w:type="spellStart"/>
      <w:r w:rsidRPr="005B6C2F">
        <w:t>meir</w:t>
      </w:r>
      <w:proofErr w:type="spellEnd"/>
      <w:r w:rsidRPr="005B6C2F">
        <w:t xml:space="preserve"> og </w:t>
      </w:r>
      <w:proofErr w:type="spellStart"/>
      <w:r w:rsidRPr="005B6C2F">
        <w:t>meir</w:t>
      </w:r>
      <w:proofErr w:type="spellEnd"/>
      <w:r w:rsidRPr="005B6C2F">
        <w:t xml:space="preserve"> </w:t>
      </w:r>
      <w:proofErr w:type="spellStart"/>
      <w:r w:rsidRPr="005B6C2F">
        <w:t>sannsynleg</w:t>
      </w:r>
      <w:proofErr w:type="spellEnd"/>
      <w:r w:rsidRPr="005B6C2F">
        <w:t xml:space="preserve"> at kvantedatamaskiner vert realisert i løpet av </w:t>
      </w:r>
      <w:proofErr w:type="spellStart"/>
      <w:r w:rsidRPr="005B6C2F">
        <w:t>dei</w:t>
      </w:r>
      <w:proofErr w:type="spellEnd"/>
      <w:r w:rsidRPr="005B6C2F">
        <w:t xml:space="preserve"> neste fem til ti åra. Dette fører til at det er operativt </w:t>
      </w:r>
      <w:proofErr w:type="spellStart"/>
      <w:r w:rsidRPr="005B6C2F">
        <w:t>naudsynt</w:t>
      </w:r>
      <w:proofErr w:type="spellEnd"/>
      <w:r w:rsidRPr="005B6C2F">
        <w:t xml:space="preserve"> å utvikla kvanteresistente </w:t>
      </w:r>
      <w:proofErr w:type="spellStart"/>
      <w:r w:rsidRPr="005B6C2F">
        <w:t>kryptoalgoritmar</w:t>
      </w:r>
      <w:proofErr w:type="spellEnd"/>
      <w:r w:rsidRPr="005B6C2F">
        <w:t>.</w:t>
      </w:r>
    </w:p>
    <w:p w14:paraId="3FBD9F94" w14:textId="77777777" w:rsidR="00A75BF7" w:rsidRPr="005B6C2F" w:rsidRDefault="005B6C2F" w:rsidP="005B6C2F">
      <w:r w:rsidRPr="005B6C2F">
        <w:t xml:space="preserve">Prosjekt 8164 Modernisering av </w:t>
      </w:r>
      <w:proofErr w:type="spellStart"/>
      <w:r w:rsidRPr="005B6C2F">
        <w:t>kryptoløysingar</w:t>
      </w:r>
      <w:proofErr w:type="spellEnd"/>
      <w:r w:rsidRPr="005B6C2F">
        <w:t xml:space="preserve"> skal erstatta dagens IP-kryptosystem som kan </w:t>
      </w:r>
      <w:proofErr w:type="spellStart"/>
      <w:r w:rsidRPr="005B6C2F">
        <w:t>nyttast</w:t>
      </w:r>
      <w:proofErr w:type="spellEnd"/>
      <w:r w:rsidRPr="005B6C2F">
        <w:t xml:space="preserve"> på stasjonært, </w:t>
      </w:r>
      <w:proofErr w:type="spellStart"/>
      <w:r w:rsidRPr="005B6C2F">
        <w:t>utplasserbart</w:t>
      </w:r>
      <w:proofErr w:type="spellEnd"/>
      <w:r w:rsidRPr="005B6C2F">
        <w:t xml:space="preserve"> og mobilt nivå i Forsvaret og andre </w:t>
      </w:r>
      <w:proofErr w:type="spellStart"/>
      <w:r w:rsidRPr="005B6C2F">
        <w:t>delar</w:t>
      </w:r>
      <w:proofErr w:type="spellEnd"/>
      <w:r w:rsidRPr="005B6C2F">
        <w:t xml:space="preserve"> av forsvarssektoren. </w:t>
      </w:r>
      <w:proofErr w:type="spellStart"/>
      <w:r w:rsidRPr="005B6C2F">
        <w:t>Løysingane</w:t>
      </w:r>
      <w:proofErr w:type="spellEnd"/>
      <w:r w:rsidRPr="005B6C2F">
        <w:t xml:space="preserve"> som vert utvikla vil også </w:t>
      </w:r>
      <w:proofErr w:type="spellStart"/>
      <w:r w:rsidRPr="005B6C2F">
        <w:t>vera</w:t>
      </w:r>
      <w:proofErr w:type="spellEnd"/>
      <w:r w:rsidRPr="005B6C2F">
        <w:t xml:space="preserve"> relevante for totalforsvaret, og </w:t>
      </w:r>
      <w:proofErr w:type="spellStart"/>
      <w:r w:rsidRPr="005B6C2F">
        <w:t>dei</w:t>
      </w:r>
      <w:proofErr w:type="spellEnd"/>
      <w:r w:rsidRPr="005B6C2F">
        <w:t xml:space="preserve"> bør også </w:t>
      </w:r>
      <w:proofErr w:type="spellStart"/>
      <w:r w:rsidRPr="005B6C2F">
        <w:t>kunna</w:t>
      </w:r>
      <w:proofErr w:type="spellEnd"/>
      <w:r w:rsidRPr="005B6C2F">
        <w:t xml:space="preserve"> </w:t>
      </w:r>
      <w:proofErr w:type="spellStart"/>
      <w:r w:rsidRPr="005B6C2F">
        <w:t>vera</w:t>
      </w:r>
      <w:proofErr w:type="spellEnd"/>
      <w:r w:rsidRPr="005B6C2F">
        <w:t xml:space="preserve"> </w:t>
      </w:r>
      <w:proofErr w:type="spellStart"/>
      <w:r w:rsidRPr="005B6C2F">
        <w:t>mogleg</w:t>
      </w:r>
      <w:proofErr w:type="spellEnd"/>
      <w:r w:rsidRPr="005B6C2F">
        <w:t xml:space="preserve"> å </w:t>
      </w:r>
      <w:proofErr w:type="spellStart"/>
      <w:r w:rsidRPr="005B6C2F">
        <w:t>eksportera</w:t>
      </w:r>
      <w:proofErr w:type="spellEnd"/>
      <w:r w:rsidRPr="005B6C2F">
        <w:t xml:space="preserve"> til allierte land.</w:t>
      </w:r>
    </w:p>
    <w:p w14:paraId="689FBC5E" w14:textId="77777777" w:rsidR="00A75BF7" w:rsidRPr="005B6C2F" w:rsidRDefault="005B6C2F" w:rsidP="005B6C2F">
      <w:proofErr w:type="spellStart"/>
      <w:r w:rsidRPr="005B6C2F">
        <w:t>Noreg</w:t>
      </w:r>
      <w:proofErr w:type="spellEnd"/>
      <w:r w:rsidRPr="005B6C2F">
        <w:t xml:space="preserve"> </w:t>
      </w:r>
      <w:proofErr w:type="spellStart"/>
      <w:r w:rsidRPr="005B6C2F">
        <w:t>ynskjer</w:t>
      </w:r>
      <w:proofErr w:type="spellEnd"/>
      <w:r w:rsidRPr="005B6C2F">
        <w:t xml:space="preserve"> å ha nasjonal kontroll over og kompetanse på kryptoteknologi. Innkjøpet av høggraderte </w:t>
      </w:r>
      <w:proofErr w:type="spellStart"/>
      <w:r w:rsidRPr="005B6C2F">
        <w:t>kryptoløysingar</w:t>
      </w:r>
      <w:proofErr w:type="spellEnd"/>
      <w:r w:rsidRPr="005B6C2F">
        <w:t xml:space="preserve"> vil </w:t>
      </w:r>
      <w:proofErr w:type="spellStart"/>
      <w:r w:rsidRPr="005B6C2F">
        <w:t>difor</w:t>
      </w:r>
      <w:proofErr w:type="spellEnd"/>
      <w:r w:rsidRPr="005B6C2F">
        <w:t xml:space="preserve"> </w:t>
      </w:r>
      <w:proofErr w:type="spellStart"/>
      <w:r w:rsidRPr="005B6C2F">
        <w:t>verta</w:t>
      </w:r>
      <w:proofErr w:type="spellEnd"/>
      <w:r w:rsidRPr="005B6C2F">
        <w:t xml:space="preserve"> gjennomført som ei direkteanskaffing hjå </w:t>
      </w:r>
      <w:proofErr w:type="spellStart"/>
      <w:r w:rsidRPr="005B6C2F">
        <w:t>ein</w:t>
      </w:r>
      <w:proofErr w:type="spellEnd"/>
      <w:r w:rsidRPr="005B6C2F">
        <w:t xml:space="preserve"> norsk </w:t>
      </w:r>
      <w:proofErr w:type="spellStart"/>
      <w:r w:rsidRPr="005B6C2F">
        <w:t>industripartnar</w:t>
      </w:r>
      <w:proofErr w:type="spellEnd"/>
      <w:r w:rsidRPr="005B6C2F">
        <w:t xml:space="preserve"> i tråd med «Anskaffelsesreglement for Forsvaret».</w:t>
      </w:r>
    </w:p>
    <w:p w14:paraId="530A468D" w14:textId="77777777" w:rsidR="00A75BF7" w:rsidRPr="005B6C2F" w:rsidRDefault="005B6C2F" w:rsidP="005B6C2F">
      <w:r w:rsidRPr="005B6C2F">
        <w:t xml:space="preserve">Stortinget vedtok </w:t>
      </w:r>
      <w:proofErr w:type="spellStart"/>
      <w:r w:rsidRPr="005B6C2F">
        <w:t>opphaveleg</w:t>
      </w:r>
      <w:proofErr w:type="spellEnd"/>
      <w:r w:rsidRPr="005B6C2F">
        <w:t xml:space="preserve"> prosjektet ved </w:t>
      </w:r>
      <w:proofErr w:type="spellStart"/>
      <w:r w:rsidRPr="005B6C2F">
        <w:t>si</w:t>
      </w:r>
      <w:proofErr w:type="spellEnd"/>
      <w:r w:rsidRPr="005B6C2F">
        <w:t xml:space="preserve"> handsaming av </w:t>
      </w:r>
      <w:proofErr w:type="spellStart"/>
      <w:r w:rsidRPr="005B6C2F">
        <w:t>Innst</w:t>
      </w:r>
      <w:proofErr w:type="spellEnd"/>
      <w:r w:rsidRPr="005B6C2F">
        <w:t xml:space="preserve">. 346 S (2018–2019) til </w:t>
      </w:r>
      <w:proofErr w:type="spellStart"/>
      <w:r w:rsidRPr="005B6C2F">
        <w:t>Prop</w:t>
      </w:r>
      <w:proofErr w:type="spellEnd"/>
      <w:r w:rsidRPr="005B6C2F">
        <w:t xml:space="preserve">. 60 S (2018–2019). Innkjøpet var </w:t>
      </w:r>
      <w:proofErr w:type="spellStart"/>
      <w:r w:rsidRPr="005B6C2F">
        <w:t>opphavleg</w:t>
      </w:r>
      <w:proofErr w:type="spellEnd"/>
      <w:r w:rsidRPr="005B6C2F">
        <w:t xml:space="preserve"> planlagt gjennomført i perioden 2020–2024, men er </w:t>
      </w:r>
      <w:proofErr w:type="spellStart"/>
      <w:r w:rsidRPr="005B6C2F">
        <w:t>forseinka</w:t>
      </w:r>
      <w:proofErr w:type="spellEnd"/>
      <w:r w:rsidRPr="005B6C2F">
        <w:t xml:space="preserve">. </w:t>
      </w:r>
      <w:proofErr w:type="spellStart"/>
      <w:r w:rsidRPr="005B6C2F">
        <w:t>Hovudårsaka</w:t>
      </w:r>
      <w:proofErr w:type="spellEnd"/>
      <w:r w:rsidRPr="005B6C2F">
        <w:t xml:space="preserve"> er avstanden mellom ramma for prosjektet og mottatt </w:t>
      </w:r>
      <w:proofErr w:type="spellStart"/>
      <w:r w:rsidRPr="005B6C2F">
        <w:t>tilbod</w:t>
      </w:r>
      <w:proofErr w:type="spellEnd"/>
      <w:r w:rsidRPr="005B6C2F">
        <w:t xml:space="preserve">. Levering er </w:t>
      </w:r>
      <w:proofErr w:type="spellStart"/>
      <w:r w:rsidRPr="005B6C2F">
        <w:t>planlagd</w:t>
      </w:r>
      <w:proofErr w:type="spellEnd"/>
      <w:r w:rsidRPr="005B6C2F">
        <w:t xml:space="preserve"> i perioden 2026–2031.</w:t>
      </w:r>
    </w:p>
    <w:p w14:paraId="4C417859" w14:textId="77777777" w:rsidR="00A75BF7" w:rsidRPr="005B6C2F" w:rsidRDefault="005B6C2F" w:rsidP="005B6C2F">
      <w:r w:rsidRPr="005B6C2F">
        <w:t xml:space="preserve">Kostnadsramma for prosjektet er foreslått </w:t>
      </w:r>
      <w:proofErr w:type="spellStart"/>
      <w:r w:rsidRPr="005B6C2F">
        <w:t>auka</w:t>
      </w:r>
      <w:proofErr w:type="spellEnd"/>
      <w:r w:rsidRPr="005B6C2F">
        <w:t xml:space="preserve"> med 1 564 mill. kroner til 2 282 mill. kroner inkludert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 xml:space="preserve">. Styringsramma </w:t>
      </w:r>
      <w:proofErr w:type="spellStart"/>
      <w:r w:rsidRPr="005B6C2F">
        <w:t>utgjer</w:t>
      </w:r>
      <w:proofErr w:type="spellEnd"/>
      <w:r w:rsidRPr="005B6C2F">
        <w:t xml:space="preserve"> 2 047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og </w:t>
      </w:r>
      <w:proofErr w:type="spellStart"/>
      <w:r w:rsidRPr="005B6C2F">
        <w:t>gjennomføringskostnadar</w:t>
      </w:r>
      <w:proofErr w:type="spellEnd"/>
      <w:r w:rsidRPr="005B6C2F">
        <w:t>.</w:t>
      </w:r>
    </w:p>
    <w:p w14:paraId="06B2C21B" w14:textId="77777777" w:rsidR="00A75BF7" w:rsidRPr="005B6C2F" w:rsidRDefault="005B6C2F" w:rsidP="005B6C2F">
      <w:pPr>
        <w:pStyle w:val="Overskrift1"/>
      </w:pPr>
      <w:r w:rsidRPr="005B6C2F">
        <w:t xml:space="preserve">Omfangsendring av </w:t>
      </w:r>
      <w:proofErr w:type="spellStart"/>
      <w:r w:rsidRPr="005B6C2F">
        <w:t>pågåande</w:t>
      </w:r>
      <w:proofErr w:type="spellEnd"/>
      <w:r w:rsidRPr="005B6C2F">
        <w:t xml:space="preserve"> </w:t>
      </w:r>
      <w:proofErr w:type="spellStart"/>
      <w:r w:rsidRPr="005B6C2F">
        <w:t>eigedoms</w:t>
      </w:r>
      <w:proofErr w:type="spellEnd"/>
      <w:r w:rsidRPr="005B6C2F">
        <w:t>-, bygge- og anleggsprosjekt for godkjenning</w:t>
      </w:r>
    </w:p>
    <w:p w14:paraId="12CD3C22" w14:textId="77777777" w:rsidR="00A75BF7" w:rsidRPr="005B6C2F" w:rsidRDefault="005B6C2F" w:rsidP="005B6C2F">
      <w:pPr>
        <w:pStyle w:val="Overskrift2"/>
      </w:pPr>
      <w:r w:rsidRPr="005B6C2F">
        <w:t xml:space="preserve">Evenes – </w:t>
      </w:r>
      <w:proofErr w:type="spellStart"/>
      <w:r w:rsidRPr="005B6C2F">
        <w:t>fasilitetar</w:t>
      </w:r>
      <w:proofErr w:type="spellEnd"/>
      <w:r w:rsidRPr="005B6C2F">
        <w:t xml:space="preserve"> for maritime patruljefly</w:t>
      </w:r>
    </w:p>
    <w:p w14:paraId="6688B246" w14:textId="77777777" w:rsidR="00A75BF7" w:rsidRPr="005B6C2F" w:rsidRDefault="005B6C2F" w:rsidP="005B6C2F">
      <w:r w:rsidRPr="005B6C2F">
        <w:t xml:space="preserve">Stortinget vedtok prosjektet for </w:t>
      </w:r>
      <w:proofErr w:type="spellStart"/>
      <w:r w:rsidRPr="005B6C2F">
        <w:t>fasilitetar</w:t>
      </w:r>
      <w:proofErr w:type="spellEnd"/>
      <w:r w:rsidRPr="005B6C2F">
        <w:t xml:space="preserve"> for Poseidon (P-8) maritime patruljefly ved handsaminga av </w:t>
      </w:r>
      <w:proofErr w:type="spellStart"/>
      <w:r w:rsidRPr="005B6C2F">
        <w:t>Innst</w:t>
      </w:r>
      <w:proofErr w:type="spellEnd"/>
      <w:r w:rsidRPr="005B6C2F">
        <w:t xml:space="preserve">. 346 S (2018–2019) til </w:t>
      </w:r>
      <w:proofErr w:type="spellStart"/>
      <w:r w:rsidRPr="005B6C2F">
        <w:t>Prop</w:t>
      </w:r>
      <w:proofErr w:type="spellEnd"/>
      <w:r w:rsidRPr="005B6C2F">
        <w:t xml:space="preserve">. 60 S (2018–2019). Den tilrådde kostnadsramma for prosjektet var 1 979 mill. 2023-kroner. Prosjektet er det største enkeltprosjektet i Evenes-programmet og </w:t>
      </w:r>
      <w:proofErr w:type="spellStart"/>
      <w:r w:rsidRPr="005B6C2F">
        <w:t>omfattar</w:t>
      </w:r>
      <w:proofErr w:type="spellEnd"/>
      <w:r w:rsidRPr="005B6C2F">
        <w:t xml:space="preserve"> </w:t>
      </w:r>
      <w:proofErr w:type="spellStart"/>
      <w:r w:rsidRPr="005B6C2F">
        <w:t>fasilitetar</w:t>
      </w:r>
      <w:proofErr w:type="spellEnd"/>
      <w:r w:rsidRPr="005B6C2F">
        <w:t xml:space="preserve"> for </w:t>
      </w:r>
      <w:proofErr w:type="spellStart"/>
      <w:r w:rsidRPr="005B6C2F">
        <w:t>hangarar</w:t>
      </w:r>
      <w:proofErr w:type="spellEnd"/>
      <w:r w:rsidRPr="005B6C2F">
        <w:t xml:space="preserve">, </w:t>
      </w:r>
      <w:proofErr w:type="spellStart"/>
      <w:r w:rsidRPr="005B6C2F">
        <w:t>oppstillingsplassar</w:t>
      </w:r>
      <w:proofErr w:type="spellEnd"/>
      <w:r w:rsidRPr="005B6C2F">
        <w:t xml:space="preserve">, administrasjon, </w:t>
      </w:r>
      <w:proofErr w:type="spellStart"/>
      <w:r w:rsidRPr="005B6C2F">
        <w:t>verkstad</w:t>
      </w:r>
      <w:proofErr w:type="spellEnd"/>
      <w:r w:rsidRPr="005B6C2F">
        <w:t xml:space="preserve">, lager og vask av P-8 maritime patruljefly. Prosjektet starta i 2019 og skulle etter </w:t>
      </w:r>
      <w:proofErr w:type="spellStart"/>
      <w:r w:rsidRPr="005B6C2F">
        <w:t>opphavleg</w:t>
      </w:r>
      <w:proofErr w:type="spellEnd"/>
      <w:r w:rsidRPr="005B6C2F">
        <w:t xml:space="preserve"> plan stå ferdig </w:t>
      </w:r>
      <w:proofErr w:type="spellStart"/>
      <w:r w:rsidRPr="005B6C2F">
        <w:t>sommaren</w:t>
      </w:r>
      <w:proofErr w:type="spellEnd"/>
      <w:r w:rsidRPr="005B6C2F">
        <w:t xml:space="preserve"> 2022. Kostnadsramma vart </w:t>
      </w:r>
      <w:proofErr w:type="spellStart"/>
      <w:r w:rsidRPr="005B6C2F">
        <w:t>auka</w:t>
      </w:r>
      <w:proofErr w:type="spellEnd"/>
      <w:r w:rsidRPr="005B6C2F">
        <w:t xml:space="preserve"> ved Stortinget si handsaming av </w:t>
      </w:r>
      <w:proofErr w:type="spellStart"/>
      <w:r w:rsidRPr="005B6C2F">
        <w:t>Innst</w:t>
      </w:r>
      <w:proofErr w:type="spellEnd"/>
      <w:r w:rsidRPr="005B6C2F">
        <w:t xml:space="preserve">. 339 S (2019–2020) til </w:t>
      </w:r>
      <w:proofErr w:type="spellStart"/>
      <w:r w:rsidRPr="005B6C2F">
        <w:t>Prop</w:t>
      </w:r>
      <w:proofErr w:type="spellEnd"/>
      <w:r w:rsidRPr="005B6C2F">
        <w:t xml:space="preserve">. 78 S (2019–2020) då det vart avdekka at det var </w:t>
      </w:r>
      <w:proofErr w:type="spellStart"/>
      <w:r w:rsidRPr="005B6C2F">
        <w:t>naudsynt</w:t>
      </w:r>
      <w:proofErr w:type="spellEnd"/>
      <w:r w:rsidRPr="005B6C2F">
        <w:t xml:space="preserve"> å flytta anlegget lengre sør for å unngå turbulens over rullebanen. </w:t>
      </w:r>
      <w:proofErr w:type="spellStart"/>
      <w:r w:rsidRPr="005B6C2F">
        <w:t>Fasilitetane</w:t>
      </w:r>
      <w:proofErr w:type="spellEnd"/>
      <w:r w:rsidRPr="005B6C2F">
        <w:t xml:space="preserve"> vart etter </w:t>
      </w:r>
      <w:proofErr w:type="spellStart"/>
      <w:r w:rsidRPr="005B6C2F">
        <w:t>reprosjektering</w:t>
      </w:r>
      <w:proofErr w:type="spellEnd"/>
      <w:r w:rsidRPr="005B6C2F">
        <w:t xml:space="preserve"> planlagt å stå ferdige </w:t>
      </w:r>
      <w:proofErr w:type="spellStart"/>
      <w:r w:rsidRPr="005B6C2F">
        <w:t>hausten</w:t>
      </w:r>
      <w:proofErr w:type="spellEnd"/>
      <w:r w:rsidRPr="005B6C2F">
        <w:t xml:space="preserve"> 2023. Prosjektet si prisjusterte kostnadsramme er 2 566 mill. kroner.</w:t>
      </w:r>
    </w:p>
    <w:p w14:paraId="252C240A" w14:textId="77777777" w:rsidR="00A75BF7" w:rsidRPr="005B6C2F" w:rsidRDefault="005B6C2F" w:rsidP="005B6C2F">
      <w:r w:rsidRPr="005B6C2F">
        <w:t xml:space="preserve">I </w:t>
      </w:r>
      <w:proofErr w:type="spellStart"/>
      <w:r w:rsidRPr="005B6C2F">
        <w:t>Prop</w:t>
      </w:r>
      <w:proofErr w:type="spellEnd"/>
      <w:r w:rsidRPr="005B6C2F">
        <w:t xml:space="preserve">. 1 S (2022–2023) vart Stortinget orientert om at kostnadsramma for prosjektet kunne </w:t>
      </w:r>
      <w:proofErr w:type="spellStart"/>
      <w:r w:rsidRPr="005B6C2F">
        <w:t>vera</w:t>
      </w:r>
      <w:proofErr w:type="spellEnd"/>
      <w:r w:rsidRPr="005B6C2F">
        <w:t xml:space="preserve"> for liten. Prosjektet er </w:t>
      </w:r>
      <w:proofErr w:type="spellStart"/>
      <w:r w:rsidRPr="005B6C2F">
        <w:t>forseinka</w:t>
      </w:r>
      <w:proofErr w:type="spellEnd"/>
      <w:r w:rsidRPr="005B6C2F">
        <w:t xml:space="preserve">, og overlevering skjer </w:t>
      </w:r>
      <w:proofErr w:type="spellStart"/>
      <w:r w:rsidRPr="005B6C2F">
        <w:t>truleg</w:t>
      </w:r>
      <w:proofErr w:type="spellEnd"/>
      <w:r w:rsidRPr="005B6C2F">
        <w:t xml:space="preserve"> i desember 2024. Årsakene til </w:t>
      </w:r>
      <w:proofErr w:type="spellStart"/>
      <w:r w:rsidRPr="005B6C2F">
        <w:t>auken</w:t>
      </w:r>
      <w:proofErr w:type="spellEnd"/>
      <w:r w:rsidRPr="005B6C2F">
        <w:t xml:space="preserve"> i </w:t>
      </w:r>
      <w:proofErr w:type="spellStart"/>
      <w:r w:rsidRPr="005B6C2F">
        <w:t>kostnadar</w:t>
      </w:r>
      <w:proofErr w:type="spellEnd"/>
      <w:r w:rsidRPr="005B6C2F">
        <w:t xml:space="preserve"> og </w:t>
      </w:r>
      <w:proofErr w:type="spellStart"/>
      <w:r w:rsidRPr="005B6C2F">
        <w:t>forlengja</w:t>
      </w:r>
      <w:proofErr w:type="spellEnd"/>
      <w:r w:rsidRPr="005B6C2F">
        <w:t xml:space="preserve"> byggetid er samansett. Det har </w:t>
      </w:r>
      <w:proofErr w:type="spellStart"/>
      <w:r w:rsidRPr="005B6C2F">
        <w:t>vore</w:t>
      </w:r>
      <w:proofErr w:type="spellEnd"/>
      <w:r w:rsidRPr="005B6C2F">
        <w:t xml:space="preserve"> </w:t>
      </w:r>
      <w:proofErr w:type="spellStart"/>
      <w:r w:rsidRPr="005B6C2F">
        <w:t>ein</w:t>
      </w:r>
      <w:proofErr w:type="spellEnd"/>
      <w:r w:rsidRPr="005B6C2F">
        <w:t xml:space="preserve"> stor </w:t>
      </w:r>
      <w:proofErr w:type="spellStart"/>
      <w:r w:rsidRPr="005B6C2F">
        <w:t>auke</w:t>
      </w:r>
      <w:proofErr w:type="spellEnd"/>
      <w:r w:rsidRPr="005B6C2F">
        <w:t xml:space="preserve"> i </w:t>
      </w:r>
      <w:proofErr w:type="spellStart"/>
      <w:r w:rsidRPr="005B6C2F">
        <w:t>prisane</w:t>
      </w:r>
      <w:proofErr w:type="spellEnd"/>
      <w:r w:rsidRPr="005B6C2F">
        <w:t xml:space="preserve"> for material og arbeid </w:t>
      </w:r>
      <w:proofErr w:type="spellStart"/>
      <w:r w:rsidRPr="005B6C2F">
        <w:t>sidan</w:t>
      </w:r>
      <w:proofErr w:type="spellEnd"/>
      <w:r w:rsidRPr="005B6C2F">
        <w:t xml:space="preserve"> 2020 der kostnadsramma for prosjektet </w:t>
      </w:r>
      <w:proofErr w:type="spellStart"/>
      <w:r w:rsidRPr="005B6C2F">
        <w:t>ikkje</w:t>
      </w:r>
      <w:proofErr w:type="spellEnd"/>
      <w:r w:rsidRPr="005B6C2F">
        <w:t xml:space="preserve"> har vorte </w:t>
      </w:r>
      <w:proofErr w:type="spellStart"/>
      <w:r w:rsidRPr="005B6C2F">
        <w:t>tilstrekkeleg</w:t>
      </w:r>
      <w:proofErr w:type="spellEnd"/>
      <w:r w:rsidRPr="005B6C2F">
        <w:t xml:space="preserve"> kompensert. Skilnaden for dette </w:t>
      </w:r>
      <w:proofErr w:type="spellStart"/>
      <w:r w:rsidRPr="005B6C2F">
        <w:t>utgjer</w:t>
      </w:r>
      <w:proofErr w:type="spellEnd"/>
      <w:r w:rsidRPr="005B6C2F">
        <w:t xml:space="preserve"> aleine 160–200 mill. kroner etter det Forsvarsbygg har </w:t>
      </w:r>
      <w:proofErr w:type="spellStart"/>
      <w:r w:rsidRPr="005B6C2F">
        <w:t>rekna</w:t>
      </w:r>
      <w:proofErr w:type="spellEnd"/>
      <w:r w:rsidRPr="005B6C2F">
        <w:t xml:space="preserve"> ut. Andre </w:t>
      </w:r>
      <w:r w:rsidRPr="005B6C2F">
        <w:lastRenderedPageBreak/>
        <w:t xml:space="preserve">årsaker til </w:t>
      </w:r>
      <w:proofErr w:type="spellStart"/>
      <w:r w:rsidRPr="005B6C2F">
        <w:t>auken</w:t>
      </w:r>
      <w:proofErr w:type="spellEnd"/>
      <w:r w:rsidRPr="005B6C2F">
        <w:t xml:space="preserve"> i </w:t>
      </w:r>
      <w:proofErr w:type="spellStart"/>
      <w:r w:rsidRPr="005B6C2F">
        <w:t>kostnadar</w:t>
      </w:r>
      <w:proofErr w:type="spellEnd"/>
      <w:r w:rsidRPr="005B6C2F">
        <w:t xml:space="preserve"> </w:t>
      </w:r>
      <w:proofErr w:type="spellStart"/>
      <w:r w:rsidRPr="005B6C2F">
        <w:t>skuldast</w:t>
      </w:r>
      <w:proofErr w:type="spellEnd"/>
      <w:r w:rsidRPr="005B6C2F">
        <w:t xml:space="preserve"> mellom anna høge krav til tryggleik og lengre tid for å </w:t>
      </w:r>
      <w:proofErr w:type="spellStart"/>
      <w:r w:rsidRPr="005B6C2F">
        <w:t>klarera</w:t>
      </w:r>
      <w:proofErr w:type="spellEnd"/>
      <w:r w:rsidRPr="005B6C2F">
        <w:t xml:space="preserve"> tilsette enn </w:t>
      </w:r>
      <w:proofErr w:type="spellStart"/>
      <w:r w:rsidRPr="005B6C2F">
        <w:t>vanleg</w:t>
      </w:r>
      <w:proofErr w:type="spellEnd"/>
      <w:r w:rsidRPr="005B6C2F">
        <w:t xml:space="preserve">. Dette har ført til at entreprenøren </w:t>
      </w:r>
      <w:proofErr w:type="spellStart"/>
      <w:r w:rsidRPr="005B6C2F">
        <w:t>ikkje</w:t>
      </w:r>
      <w:proofErr w:type="spellEnd"/>
      <w:r w:rsidRPr="005B6C2F">
        <w:t xml:space="preserve"> har hatt nok kapasitet på </w:t>
      </w:r>
      <w:proofErr w:type="spellStart"/>
      <w:r w:rsidRPr="005B6C2F">
        <w:t>byggjeplassen</w:t>
      </w:r>
      <w:proofErr w:type="spellEnd"/>
      <w:r w:rsidRPr="005B6C2F">
        <w:t xml:space="preserve"> og har ført til at det er </w:t>
      </w:r>
      <w:proofErr w:type="spellStart"/>
      <w:r w:rsidRPr="005B6C2F">
        <w:t>naudsynt</w:t>
      </w:r>
      <w:proofErr w:type="spellEnd"/>
      <w:r w:rsidRPr="005B6C2F">
        <w:t xml:space="preserve"> med lengre </w:t>
      </w:r>
      <w:proofErr w:type="spellStart"/>
      <w:r w:rsidRPr="005B6C2F">
        <w:t>byggjetid</w:t>
      </w:r>
      <w:proofErr w:type="spellEnd"/>
      <w:r w:rsidRPr="005B6C2F">
        <w:t xml:space="preserve">. Førebuing av tomta har òg vist seg å </w:t>
      </w:r>
      <w:proofErr w:type="spellStart"/>
      <w:r w:rsidRPr="005B6C2F">
        <w:t>vera</w:t>
      </w:r>
      <w:proofErr w:type="spellEnd"/>
      <w:r w:rsidRPr="005B6C2F">
        <w:t xml:space="preserve"> </w:t>
      </w:r>
      <w:proofErr w:type="spellStart"/>
      <w:r w:rsidRPr="005B6C2F">
        <w:t>meir</w:t>
      </w:r>
      <w:proofErr w:type="spellEnd"/>
      <w:r w:rsidRPr="005B6C2F">
        <w:t xml:space="preserve"> </w:t>
      </w:r>
      <w:proofErr w:type="spellStart"/>
      <w:r w:rsidRPr="005B6C2F">
        <w:t>krevjande</w:t>
      </w:r>
      <w:proofErr w:type="spellEnd"/>
      <w:r w:rsidRPr="005B6C2F">
        <w:t xml:space="preserve"> enn det som var pårekna. Det har vorte kutta i areal og konstruksjonen har vorte forenkla for å minska </w:t>
      </w:r>
      <w:proofErr w:type="spellStart"/>
      <w:r w:rsidRPr="005B6C2F">
        <w:t>materialkostnadar</w:t>
      </w:r>
      <w:proofErr w:type="spellEnd"/>
      <w:r w:rsidRPr="005B6C2F">
        <w:t xml:space="preserve"> og </w:t>
      </w:r>
      <w:proofErr w:type="spellStart"/>
      <w:r w:rsidRPr="005B6C2F">
        <w:t>byggjetid</w:t>
      </w:r>
      <w:proofErr w:type="spellEnd"/>
      <w:r w:rsidRPr="005B6C2F">
        <w:t xml:space="preserve">. Prosjektet har </w:t>
      </w:r>
      <w:proofErr w:type="spellStart"/>
      <w:r w:rsidRPr="005B6C2F">
        <w:t>kome</w:t>
      </w:r>
      <w:proofErr w:type="spellEnd"/>
      <w:r w:rsidRPr="005B6C2F">
        <w:t xml:space="preserve"> så langt at det </w:t>
      </w:r>
      <w:proofErr w:type="spellStart"/>
      <w:r w:rsidRPr="005B6C2F">
        <w:t>ikkje</w:t>
      </w:r>
      <w:proofErr w:type="spellEnd"/>
      <w:r w:rsidRPr="005B6C2F">
        <w:t xml:space="preserve"> er </w:t>
      </w:r>
      <w:proofErr w:type="spellStart"/>
      <w:r w:rsidRPr="005B6C2F">
        <w:t>mogleg</w:t>
      </w:r>
      <w:proofErr w:type="spellEnd"/>
      <w:r w:rsidRPr="005B6C2F">
        <w:t xml:space="preserve"> å </w:t>
      </w:r>
      <w:proofErr w:type="spellStart"/>
      <w:r w:rsidRPr="005B6C2F">
        <w:t>redusera</w:t>
      </w:r>
      <w:proofErr w:type="spellEnd"/>
      <w:r w:rsidRPr="005B6C2F">
        <w:t xml:space="preserve"> det </w:t>
      </w:r>
      <w:proofErr w:type="spellStart"/>
      <w:r w:rsidRPr="005B6C2F">
        <w:t>ytterlegare</w:t>
      </w:r>
      <w:proofErr w:type="spellEnd"/>
      <w:r w:rsidRPr="005B6C2F">
        <w:t xml:space="preserve"> </w:t>
      </w:r>
      <w:proofErr w:type="spellStart"/>
      <w:r w:rsidRPr="005B6C2F">
        <w:t>utan</w:t>
      </w:r>
      <w:proofErr w:type="spellEnd"/>
      <w:r w:rsidRPr="005B6C2F">
        <w:t xml:space="preserve"> at det vil </w:t>
      </w:r>
      <w:proofErr w:type="spellStart"/>
      <w:r w:rsidRPr="005B6C2F">
        <w:t>forseinka</w:t>
      </w:r>
      <w:proofErr w:type="spellEnd"/>
      <w:r w:rsidRPr="005B6C2F">
        <w:t xml:space="preserve"> det </w:t>
      </w:r>
      <w:proofErr w:type="spellStart"/>
      <w:r w:rsidRPr="005B6C2F">
        <w:t>enno</w:t>
      </w:r>
      <w:proofErr w:type="spellEnd"/>
      <w:r w:rsidRPr="005B6C2F">
        <w:t xml:space="preserve"> </w:t>
      </w:r>
      <w:proofErr w:type="spellStart"/>
      <w:r w:rsidRPr="005B6C2F">
        <w:t>meir</w:t>
      </w:r>
      <w:proofErr w:type="spellEnd"/>
      <w:r w:rsidRPr="005B6C2F">
        <w:t xml:space="preserve">. I tillegg vil </w:t>
      </w:r>
      <w:proofErr w:type="spellStart"/>
      <w:r w:rsidRPr="005B6C2F">
        <w:t>ein</w:t>
      </w:r>
      <w:proofErr w:type="spellEnd"/>
      <w:r w:rsidRPr="005B6C2F">
        <w:t xml:space="preserve"> reduksjon av omfang </w:t>
      </w:r>
      <w:proofErr w:type="spellStart"/>
      <w:r w:rsidRPr="005B6C2F">
        <w:t>ikkje</w:t>
      </w:r>
      <w:proofErr w:type="spellEnd"/>
      <w:r w:rsidRPr="005B6C2F">
        <w:t xml:space="preserve"> innfri sentrale krav til prosjektet. </w:t>
      </w:r>
      <w:proofErr w:type="spellStart"/>
      <w:r w:rsidRPr="005B6C2F">
        <w:t>Ein</w:t>
      </w:r>
      <w:proofErr w:type="spellEnd"/>
      <w:r w:rsidRPr="005B6C2F">
        <w:t xml:space="preserve"> ekstern gjennomgang våren 2022 </w:t>
      </w:r>
      <w:proofErr w:type="spellStart"/>
      <w:r w:rsidRPr="005B6C2F">
        <w:t>stadfestar</w:t>
      </w:r>
      <w:proofErr w:type="spellEnd"/>
      <w:r w:rsidRPr="005B6C2F">
        <w:t xml:space="preserve"> at det vil </w:t>
      </w:r>
      <w:proofErr w:type="spellStart"/>
      <w:r w:rsidRPr="005B6C2F">
        <w:t>vera</w:t>
      </w:r>
      <w:proofErr w:type="spellEnd"/>
      <w:r w:rsidRPr="005B6C2F">
        <w:t xml:space="preserve"> </w:t>
      </w:r>
      <w:proofErr w:type="spellStart"/>
      <w:r w:rsidRPr="005B6C2F">
        <w:t>naudsynt</w:t>
      </w:r>
      <w:proofErr w:type="spellEnd"/>
      <w:r w:rsidRPr="005B6C2F">
        <w:t xml:space="preserve"> å </w:t>
      </w:r>
      <w:proofErr w:type="spellStart"/>
      <w:r w:rsidRPr="005B6C2F">
        <w:t>auka</w:t>
      </w:r>
      <w:proofErr w:type="spellEnd"/>
      <w:r w:rsidRPr="005B6C2F">
        <w:t xml:space="preserve"> rammene for å </w:t>
      </w:r>
      <w:proofErr w:type="spellStart"/>
      <w:r w:rsidRPr="005B6C2F">
        <w:t>fullføra</w:t>
      </w:r>
      <w:proofErr w:type="spellEnd"/>
      <w:r w:rsidRPr="005B6C2F">
        <w:t xml:space="preserve"> prosjektet slik at det kan møta </w:t>
      </w:r>
      <w:proofErr w:type="spellStart"/>
      <w:r w:rsidRPr="005B6C2F">
        <w:t>dei</w:t>
      </w:r>
      <w:proofErr w:type="spellEnd"/>
      <w:r w:rsidRPr="005B6C2F">
        <w:t xml:space="preserve"> operative behova til </w:t>
      </w:r>
      <w:proofErr w:type="spellStart"/>
      <w:r w:rsidRPr="005B6C2F">
        <w:t>dei</w:t>
      </w:r>
      <w:proofErr w:type="spellEnd"/>
      <w:r w:rsidRPr="005B6C2F">
        <w:t xml:space="preserve"> maritime patruljeflya.</w:t>
      </w:r>
    </w:p>
    <w:p w14:paraId="296F49BC" w14:textId="77777777" w:rsidR="00A75BF7" w:rsidRPr="005B6C2F" w:rsidRDefault="005B6C2F" w:rsidP="005B6C2F">
      <w:proofErr w:type="spellStart"/>
      <w:r w:rsidRPr="005B6C2F">
        <w:t>Vanlegvis</w:t>
      </w:r>
      <w:proofErr w:type="spellEnd"/>
      <w:r w:rsidRPr="005B6C2F">
        <w:t xml:space="preserve"> skal det </w:t>
      </w:r>
      <w:proofErr w:type="spellStart"/>
      <w:r w:rsidRPr="005B6C2F">
        <w:t>ikkje</w:t>
      </w:r>
      <w:proofErr w:type="spellEnd"/>
      <w:r w:rsidRPr="005B6C2F">
        <w:t xml:space="preserve"> </w:t>
      </w:r>
      <w:proofErr w:type="spellStart"/>
      <w:r w:rsidRPr="005B6C2F">
        <w:t>vera</w:t>
      </w:r>
      <w:proofErr w:type="spellEnd"/>
      <w:r w:rsidRPr="005B6C2F">
        <w:t xml:space="preserve"> stor restrisiko i </w:t>
      </w:r>
      <w:proofErr w:type="spellStart"/>
      <w:r w:rsidRPr="005B6C2F">
        <w:t>eit</w:t>
      </w:r>
      <w:proofErr w:type="spellEnd"/>
      <w:r w:rsidRPr="005B6C2F">
        <w:t xml:space="preserve"> prosjekt som har </w:t>
      </w:r>
      <w:proofErr w:type="spellStart"/>
      <w:r w:rsidRPr="005B6C2F">
        <w:t>kome</w:t>
      </w:r>
      <w:proofErr w:type="spellEnd"/>
      <w:r w:rsidRPr="005B6C2F">
        <w:t xml:space="preserve"> til denne fasen i gjennomføringa. Det er </w:t>
      </w:r>
      <w:proofErr w:type="spellStart"/>
      <w:r w:rsidRPr="005B6C2F">
        <w:t>framleis</w:t>
      </w:r>
      <w:proofErr w:type="spellEnd"/>
      <w:r w:rsidRPr="005B6C2F">
        <w:t xml:space="preserve"> </w:t>
      </w:r>
      <w:proofErr w:type="spellStart"/>
      <w:r w:rsidRPr="005B6C2F">
        <w:t>noko</w:t>
      </w:r>
      <w:proofErr w:type="spellEnd"/>
      <w:r w:rsidRPr="005B6C2F">
        <w:t xml:space="preserve"> restuvisse som </w:t>
      </w:r>
      <w:proofErr w:type="spellStart"/>
      <w:r w:rsidRPr="005B6C2F">
        <w:t>følgje</w:t>
      </w:r>
      <w:proofErr w:type="spellEnd"/>
      <w:r w:rsidRPr="005B6C2F">
        <w:t xml:space="preserve"> av at det er </w:t>
      </w:r>
      <w:proofErr w:type="spellStart"/>
      <w:r w:rsidRPr="005B6C2F">
        <w:t>eit</w:t>
      </w:r>
      <w:proofErr w:type="spellEnd"/>
      <w:r w:rsidRPr="005B6C2F">
        <w:t xml:space="preserve"> komplisert bygg som skal </w:t>
      </w:r>
      <w:proofErr w:type="spellStart"/>
      <w:r w:rsidRPr="005B6C2F">
        <w:t>førast</w:t>
      </w:r>
      <w:proofErr w:type="spellEnd"/>
      <w:r w:rsidRPr="005B6C2F">
        <w:t xml:space="preserve"> opp på </w:t>
      </w:r>
      <w:proofErr w:type="spellStart"/>
      <w:r w:rsidRPr="005B6C2F">
        <w:t>ein</w:t>
      </w:r>
      <w:proofErr w:type="spellEnd"/>
      <w:r w:rsidRPr="005B6C2F">
        <w:t xml:space="preserve"> operativ flybase i </w:t>
      </w:r>
      <w:proofErr w:type="spellStart"/>
      <w:r w:rsidRPr="005B6C2F">
        <w:t>dagleg</w:t>
      </w:r>
      <w:proofErr w:type="spellEnd"/>
      <w:r w:rsidRPr="005B6C2F">
        <w:t xml:space="preserve"> bruk. For å </w:t>
      </w:r>
      <w:proofErr w:type="spellStart"/>
      <w:r w:rsidRPr="005B6C2F">
        <w:t>redusera</w:t>
      </w:r>
      <w:proofErr w:type="spellEnd"/>
      <w:r w:rsidRPr="005B6C2F">
        <w:t xml:space="preserve"> </w:t>
      </w:r>
      <w:proofErr w:type="spellStart"/>
      <w:r w:rsidRPr="005B6C2F">
        <w:t>uvissa</w:t>
      </w:r>
      <w:proofErr w:type="spellEnd"/>
      <w:r w:rsidRPr="005B6C2F">
        <w:t xml:space="preserve"> er det gjennomført </w:t>
      </w:r>
      <w:proofErr w:type="spellStart"/>
      <w:r w:rsidRPr="005B6C2F">
        <w:t>fleire</w:t>
      </w:r>
      <w:proofErr w:type="spellEnd"/>
      <w:r w:rsidRPr="005B6C2F">
        <w:t xml:space="preserve"> tiltak, til dømes er prosjektorganisasjonen styrka og prosjektet sitt </w:t>
      </w:r>
      <w:proofErr w:type="spellStart"/>
      <w:r w:rsidRPr="005B6C2F">
        <w:t>uvisseregister</w:t>
      </w:r>
      <w:proofErr w:type="spellEnd"/>
      <w:r w:rsidRPr="005B6C2F">
        <w:t xml:space="preserve"> vert </w:t>
      </w:r>
      <w:proofErr w:type="spellStart"/>
      <w:r w:rsidRPr="005B6C2F">
        <w:t>kontinuerleg</w:t>
      </w:r>
      <w:proofErr w:type="spellEnd"/>
      <w:r w:rsidRPr="005B6C2F">
        <w:t xml:space="preserve"> oppdatert for å </w:t>
      </w:r>
      <w:proofErr w:type="spellStart"/>
      <w:r w:rsidRPr="005B6C2F">
        <w:t>kunna</w:t>
      </w:r>
      <w:proofErr w:type="spellEnd"/>
      <w:r w:rsidRPr="005B6C2F">
        <w:t xml:space="preserve"> ha kontroll på og god oppfølging av </w:t>
      </w:r>
      <w:proofErr w:type="spellStart"/>
      <w:r w:rsidRPr="005B6C2F">
        <w:t>drivarane</w:t>
      </w:r>
      <w:proofErr w:type="spellEnd"/>
      <w:r w:rsidRPr="005B6C2F">
        <w:t xml:space="preserve"> av uvisse. I tillegg har </w:t>
      </w:r>
      <w:proofErr w:type="spellStart"/>
      <w:r w:rsidRPr="005B6C2F">
        <w:t>hovudentreprenøren</w:t>
      </w:r>
      <w:proofErr w:type="spellEnd"/>
      <w:r w:rsidRPr="005B6C2F">
        <w:t xml:space="preserve"> omorganisert seg og endra sine </w:t>
      </w:r>
      <w:proofErr w:type="spellStart"/>
      <w:r w:rsidRPr="005B6C2F">
        <w:t>skiftordningar</w:t>
      </w:r>
      <w:proofErr w:type="spellEnd"/>
      <w:r w:rsidRPr="005B6C2F">
        <w:t xml:space="preserve"> for å </w:t>
      </w:r>
      <w:proofErr w:type="spellStart"/>
      <w:r w:rsidRPr="005B6C2F">
        <w:t>betra</w:t>
      </w:r>
      <w:proofErr w:type="spellEnd"/>
      <w:r w:rsidRPr="005B6C2F">
        <w:t xml:space="preserve"> produksjonen. I regjeringa sitt forslag til kostnadsramme er det tatt høgde for </w:t>
      </w:r>
      <w:proofErr w:type="spellStart"/>
      <w:r w:rsidRPr="005B6C2F">
        <w:t>dei</w:t>
      </w:r>
      <w:proofErr w:type="spellEnd"/>
      <w:r w:rsidRPr="005B6C2F">
        <w:t xml:space="preserve"> sentrale </w:t>
      </w:r>
      <w:proofErr w:type="spellStart"/>
      <w:r w:rsidRPr="005B6C2F">
        <w:t>drivarane</w:t>
      </w:r>
      <w:proofErr w:type="spellEnd"/>
      <w:r w:rsidRPr="005B6C2F">
        <w:t xml:space="preserve"> av uvisse.</w:t>
      </w:r>
    </w:p>
    <w:p w14:paraId="2D6C6A52"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551 mill. kroner til 3 117 mill. kroner inkludert innreiing, ei </w:t>
      </w:r>
      <w:proofErr w:type="spellStart"/>
      <w:r w:rsidRPr="005B6C2F">
        <w:t>avsetjing</w:t>
      </w:r>
      <w:proofErr w:type="spellEnd"/>
      <w:r w:rsidRPr="005B6C2F">
        <w:t xml:space="preserve"> for uvisse, </w:t>
      </w:r>
      <w:proofErr w:type="spellStart"/>
      <w:r w:rsidRPr="005B6C2F">
        <w:t>gjennomføringskostnadar</w:t>
      </w:r>
      <w:proofErr w:type="spellEnd"/>
      <w:r w:rsidRPr="005B6C2F">
        <w:t xml:space="preserve"> og </w:t>
      </w:r>
      <w:proofErr w:type="spellStart"/>
      <w:r w:rsidRPr="005B6C2F">
        <w:t>meirverdiavgift</w:t>
      </w:r>
      <w:proofErr w:type="spellEnd"/>
      <w:r w:rsidRPr="005B6C2F">
        <w:t>.</w:t>
      </w:r>
    </w:p>
    <w:p w14:paraId="33378808" w14:textId="77777777" w:rsidR="00A75BF7" w:rsidRPr="005B6C2F" w:rsidRDefault="005B6C2F" w:rsidP="005B6C2F">
      <w:pPr>
        <w:pStyle w:val="Overskrift2"/>
      </w:pPr>
      <w:r w:rsidRPr="005B6C2F">
        <w:t xml:space="preserve">Ørland – </w:t>
      </w:r>
      <w:proofErr w:type="spellStart"/>
      <w:r w:rsidRPr="005B6C2F">
        <w:t>utbetring</w:t>
      </w:r>
      <w:proofErr w:type="spellEnd"/>
      <w:r w:rsidRPr="005B6C2F">
        <w:t xml:space="preserve"> av </w:t>
      </w:r>
      <w:proofErr w:type="spellStart"/>
      <w:r w:rsidRPr="005B6C2F">
        <w:t>hovudrullebana</w:t>
      </w:r>
      <w:proofErr w:type="spellEnd"/>
    </w:p>
    <w:p w14:paraId="746A763E" w14:textId="77777777" w:rsidR="00A75BF7" w:rsidRPr="005B6C2F" w:rsidRDefault="005B6C2F" w:rsidP="005B6C2F">
      <w:r w:rsidRPr="005B6C2F">
        <w:t xml:space="preserve">Stortinget vedtok prosjektet for </w:t>
      </w:r>
      <w:proofErr w:type="spellStart"/>
      <w:r w:rsidRPr="005B6C2F">
        <w:t>utbetring</w:t>
      </w:r>
      <w:proofErr w:type="spellEnd"/>
      <w:r w:rsidRPr="005B6C2F">
        <w:t xml:space="preserve"> av </w:t>
      </w:r>
      <w:proofErr w:type="spellStart"/>
      <w:r w:rsidRPr="005B6C2F">
        <w:t>hovudrullebana</w:t>
      </w:r>
      <w:proofErr w:type="spellEnd"/>
      <w:r w:rsidRPr="005B6C2F">
        <w:t xml:space="preserve"> på Ørland med handsaminga av </w:t>
      </w:r>
      <w:proofErr w:type="spellStart"/>
      <w:r w:rsidRPr="005B6C2F">
        <w:t>Innst</w:t>
      </w:r>
      <w:proofErr w:type="spellEnd"/>
      <w:r w:rsidRPr="005B6C2F">
        <w:t xml:space="preserve">. 496 S (2020–2021) til </w:t>
      </w:r>
      <w:proofErr w:type="spellStart"/>
      <w:r w:rsidRPr="005B6C2F">
        <w:t>Prop</w:t>
      </w:r>
      <w:proofErr w:type="spellEnd"/>
      <w:r w:rsidRPr="005B6C2F">
        <w:t xml:space="preserve">. 123 S (2020–2021). Prosjektet </w:t>
      </w:r>
      <w:proofErr w:type="spellStart"/>
      <w:r w:rsidRPr="005B6C2F">
        <w:t>omfattar</w:t>
      </w:r>
      <w:proofErr w:type="spellEnd"/>
      <w:r w:rsidRPr="005B6C2F">
        <w:t xml:space="preserve"> utskifting av </w:t>
      </w:r>
      <w:proofErr w:type="spellStart"/>
      <w:r w:rsidRPr="005B6C2F">
        <w:t>massar</w:t>
      </w:r>
      <w:proofErr w:type="spellEnd"/>
      <w:r w:rsidRPr="005B6C2F">
        <w:t xml:space="preserve"> for å lukka avviket på </w:t>
      </w:r>
      <w:proofErr w:type="spellStart"/>
      <w:r w:rsidRPr="005B6C2F">
        <w:t>bereevna</w:t>
      </w:r>
      <w:proofErr w:type="spellEnd"/>
      <w:r w:rsidRPr="005B6C2F">
        <w:t xml:space="preserve"> i tryggingsområdet langs den </w:t>
      </w:r>
      <w:proofErr w:type="spellStart"/>
      <w:r w:rsidRPr="005B6C2F">
        <w:t>opphavelege</w:t>
      </w:r>
      <w:proofErr w:type="spellEnd"/>
      <w:r w:rsidRPr="005B6C2F">
        <w:t xml:space="preserve"> delen av </w:t>
      </w:r>
      <w:proofErr w:type="spellStart"/>
      <w:r w:rsidRPr="005B6C2F">
        <w:t>hovudrullebana</w:t>
      </w:r>
      <w:proofErr w:type="spellEnd"/>
      <w:r w:rsidRPr="005B6C2F">
        <w:t xml:space="preserve">. Det er også </w:t>
      </w:r>
      <w:proofErr w:type="spellStart"/>
      <w:r w:rsidRPr="005B6C2F">
        <w:t>naudsynt</w:t>
      </w:r>
      <w:proofErr w:type="spellEnd"/>
      <w:r w:rsidRPr="005B6C2F">
        <w:t xml:space="preserve"> </w:t>
      </w:r>
      <w:proofErr w:type="spellStart"/>
      <w:r w:rsidRPr="005B6C2F">
        <w:t>å</w:t>
      </w:r>
      <w:proofErr w:type="spellEnd"/>
      <w:r w:rsidRPr="005B6C2F">
        <w:t xml:space="preserve"> fornya banedekket på denne delen av </w:t>
      </w:r>
      <w:proofErr w:type="spellStart"/>
      <w:r w:rsidRPr="005B6C2F">
        <w:t>rullebana</w:t>
      </w:r>
      <w:proofErr w:type="spellEnd"/>
      <w:r w:rsidRPr="005B6C2F">
        <w:t xml:space="preserve">. Skadde lag asfalt vert frest bort og det skal </w:t>
      </w:r>
      <w:proofErr w:type="spellStart"/>
      <w:r w:rsidRPr="005B6C2F">
        <w:t>leggjast</w:t>
      </w:r>
      <w:proofErr w:type="spellEnd"/>
      <w:r w:rsidRPr="005B6C2F">
        <w:t xml:space="preserve"> ny asfalt lag for lag opp til nytt slitelag. I heile rullebanelengda vert det gjennomført tiltak for å utvida baneskuldrene slik at den totale </w:t>
      </w:r>
      <w:proofErr w:type="spellStart"/>
      <w:r w:rsidRPr="005B6C2F">
        <w:t>banebreidda</w:t>
      </w:r>
      <w:proofErr w:type="spellEnd"/>
      <w:r w:rsidRPr="005B6C2F">
        <w:t xml:space="preserve"> vert 60 meter. Prosjektet si prisjusterte kostnadsramme er 512 mill. kroner.</w:t>
      </w:r>
    </w:p>
    <w:p w14:paraId="33471279" w14:textId="77777777" w:rsidR="00A75BF7" w:rsidRPr="005B6C2F" w:rsidRDefault="005B6C2F" w:rsidP="005B6C2F">
      <w:r w:rsidRPr="005B6C2F">
        <w:t xml:space="preserve">I prosjektet for oppgradering av </w:t>
      </w:r>
      <w:proofErr w:type="spellStart"/>
      <w:r w:rsidRPr="005B6C2F">
        <w:t>taksebanene</w:t>
      </w:r>
      <w:proofErr w:type="spellEnd"/>
      <w:r w:rsidRPr="005B6C2F">
        <w:t xml:space="preserve"> Yankee og A4-A7 på Ørland, som Stortinget </w:t>
      </w:r>
      <w:proofErr w:type="spellStart"/>
      <w:r w:rsidRPr="005B6C2F">
        <w:t>godkjende</w:t>
      </w:r>
      <w:proofErr w:type="spellEnd"/>
      <w:r w:rsidRPr="005B6C2F">
        <w:t xml:space="preserve"> ved handsaming av </w:t>
      </w:r>
      <w:proofErr w:type="spellStart"/>
      <w:r w:rsidRPr="005B6C2F">
        <w:t>Innst</w:t>
      </w:r>
      <w:proofErr w:type="spellEnd"/>
      <w:r w:rsidRPr="005B6C2F">
        <w:t xml:space="preserve">. 339 S (2019–2020) til </w:t>
      </w:r>
      <w:proofErr w:type="spellStart"/>
      <w:r w:rsidRPr="005B6C2F">
        <w:t>Prop</w:t>
      </w:r>
      <w:proofErr w:type="spellEnd"/>
      <w:r w:rsidRPr="005B6C2F">
        <w:t xml:space="preserve">. 78 S (2019–2020), vart det identifisert avvik på det </w:t>
      </w:r>
      <w:proofErr w:type="spellStart"/>
      <w:r w:rsidRPr="005B6C2F">
        <w:t>underliggjande</w:t>
      </w:r>
      <w:proofErr w:type="spellEnd"/>
      <w:r w:rsidRPr="005B6C2F">
        <w:t xml:space="preserve"> betongdekket og behov for fullstendig fjerning av dette dekket. Dette er </w:t>
      </w:r>
      <w:proofErr w:type="spellStart"/>
      <w:r w:rsidRPr="005B6C2F">
        <w:t>no</w:t>
      </w:r>
      <w:proofErr w:type="spellEnd"/>
      <w:r w:rsidRPr="005B6C2F">
        <w:t xml:space="preserve"> </w:t>
      </w:r>
      <w:proofErr w:type="spellStart"/>
      <w:r w:rsidRPr="005B6C2F">
        <w:t>utbetra</w:t>
      </w:r>
      <w:proofErr w:type="spellEnd"/>
      <w:r w:rsidRPr="005B6C2F">
        <w:t xml:space="preserve"> og prosjektet er i sluttfasen. </w:t>
      </w:r>
      <w:proofErr w:type="spellStart"/>
      <w:r w:rsidRPr="005B6C2F">
        <w:t>Hovudrullebana</w:t>
      </w:r>
      <w:proofErr w:type="spellEnd"/>
      <w:r w:rsidRPr="005B6C2F">
        <w:t xml:space="preserve"> vart </w:t>
      </w:r>
      <w:proofErr w:type="spellStart"/>
      <w:r w:rsidRPr="005B6C2F">
        <w:t>opphaveleg</w:t>
      </w:r>
      <w:proofErr w:type="spellEnd"/>
      <w:r w:rsidRPr="005B6C2F">
        <w:t xml:space="preserve"> oppbygd med same metode som </w:t>
      </w:r>
      <w:proofErr w:type="spellStart"/>
      <w:r w:rsidRPr="005B6C2F">
        <w:t>taksebane</w:t>
      </w:r>
      <w:proofErr w:type="spellEnd"/>
      <w:r w:rsidRPr="005B6C2F">
        <w:t xml:space="preserve"> Yankee. Prøver som er gjennomført på </w:t>
      </w:r>
      <w:proofErr w:type="spellStart"/>
      <w:r w:rsidRPr="005B6C2F">
        <w:t>kantane</w:t>
      </w:r>
      <w:proofErr w:type="spellEnd"/>
      <w:r w:rsidRPr="005B6C2F">
        <w:t xml:space="preserve"> av, og dels inne på sjølve </w:t>
      </w:r>
      <w:proofErr w:type="spellStart"/>
      <w:r w:rsidRPr="005B6C2F">
        <w:t>hovudrullebana</w:t>
      </w:r>
      <w:proofErr w:type="spellEnd"/>
      <w:r w:rsidRPr="005B6C2F">
        <w:t xml:space="preserve">, har avdekka risiko for </w:t>
      </w:r>
      <w:proofErr w:type="spellStart"/>
      <w:r w:rsidRPr="005B6C2F">
        <w:t>eit</w:t>
      </w:r>
      <w:proofErr w:type="spellEnd"/>
      <w:r w:rsidRPr="005B6C2F">
        <w:t xml:space="preserve"> </w:t>
      </w:r>
      <w:proofErr w:type="spellStart"/>
      <w:r w:rsidRPr="005B6C2F">
        <w:t>mogleg</w:t>
      </w:r>
      <w:proofErr w:type="spellEnd"/>
      <w:r w:rsidRPr="005B6C2F">
        <w:t xml:space="preserve"> avvik på betongdekket også under </w:t>
      </w:r>
      <w:proofErr w:type="spellStart"/>
      <w:r w:rsidRPr="005B6C2F">
        <w:t>hovudrullebana</w:t>
      </w:r>
      <w:proofErr w:type="spellEnd"/>
      <w:r w:rsidRPr="005B6C2F">
        <w:t xml:space="preserve"> og baneskuldrene. </w:t>
      </w:r>
      <w:proofErr w:type="spellStart"/>
      <w:r w:rsidRPr="005B6C2F">
        <w:t>Eit</w:t>
      </w:r>
      <w:proofErr w:type="spellEnd"/>
      <w:r w:rsidRPr="005B6C2F">
        <w:t xml:space="preserve"> </w:t>
      </w:r>
      <w:proofErr w:type="spellStart"/>
      <w:r w:rsidRPr="005B6C2F">
        <w:t>mogleg</w:t>
      </w:r>
      <w:proofErr w:type="spellEnd"/>
      <w:r w:rsidRPr="005B6C2F">
        <w:t xml:space="preserve"> avvik er knytt til kvaliteten på betongen. Det kan </w:t>
      </w:r>
      <w:proofErr w:type="spellStart"/>
      <w:r w:rsidRPr="005B6C2F">
        <w:t>vera</w:t>
      </w:r>
      <w:proofErr w:type="spellEnd"/>
      <w:r w:rsidRPr="005B6C2F">
        <w:t xml:space="preserve"> behov for å fjerna </w:t>
      </w:r>
      <w:proofErr w:type="spellStart"/>
      <w:r w:rsidRPr="005B6C2F">
        <w:t>delar</w:t>
      </w:r>
      <w:proofErr w:type="spellEnd"/>
      <w:r w:rsidRPr="005B6C2F">
        <w:t xml:space="preserve"> av eller all betongen for å </w:t>
      </w:r>
      <w:proofErr w:type="spellStart"/>
      <w:r w:rsidRPr="005B6C2F">
        <w:t>tilfredsstilla</w:t>
      </w:r>
      <w:proofErr w:type="spellEnd"/>
      <w:r w:rsidRPr="005B6C2F">
        <w:t xml:space="preserve"> </w:t>
      </w:r>
      <w:proofErr w:type="spellStart"/>
      <w:r w:rsidRPr="005B6C2F">
        <w:t>dei</w:t>
      </w:r>
      <w:proofErr w:type="spellEnd"/>
      <w:r w:rsidRPr="005B6C2F">
        <w:t xml:space="preserve"> tekniske krava til </w:t>
      </w:r>
      <w:proofErr w:type="spellStart"/>
      <w:r w:rsidRPr="005B6C2F">
        <w:t>rullebana</w:t>
      </w:r>
      <w:proofErr w:type="spellEnd"/>
      <w:r w:rsidRPr="005B6C2F">
        <w:t xml:space="preserve">. I </w:t>
      </w:r>
      <w:proofErr w:type="spellStart"/>
      <w:r w:rsidRPr="005B6C2F">
        <w:t>Prop</w:t>
      </w:r>
      <w:proofErr w:type="spellEnd"/>
      <w:r w:rsidRPr="005B6C2F">
        <w:t xml:space="preserve">. 1 S (2022–2023) vart Stortinget informert om at det er gjennomført </w:t>
      </w:r>
      <w:proofErr w:type="spellStart"/>
      <w:r w:rsidRPr="005B6C2F">
        <w:t>ein</w:t>
      </w:r>
      <w:proofErr w:type="spellEnd"/>
      <w:r w:rsidRPr="005B6C2F">
        <w:t xml:space="preserve"> ny analyse av </w:t>
      </w:r>
      <w:proofErr w:type="spellStart"/>
      <w:r w:rsidRPr="005B6C2F">
        <w:t>uvissa</w:t>
      </w:r>
      <w:proofErr w:type="spellEnd"/>
      <w:r w:rsidRPr="005B6C2F">
        <w:t xml:space="preserve"> i prosjektet for oppgradering av </w:t>
      </w:r>
      <w:proofErr w:type="spellStart"/>
      <w:r w:rsidRPr="005B6C2F">
        <w:t>hovudrullebana</w:t>
      </w:r>
      <w:proofErr w:type="spellEnd"/>
      <w:r w:rsidRPr="005B6C2F">
        <w:t xml:space="preserve">. Denne analysen syner at det er stor risiko for at kostnadsramma til prosjektet </w:t>
      </w:r>
      <w:proofErr w:type="spellStart"/>
      <w:r w:rsidRPr="005B6C2F">
        <w:t>ikkje</w:t>
      </w:r>
      <w:proofErr w:type="spellEnd"/>
      <w:r w:rsidRPr="005B6C2F">
        <w:t xml:space="preserve"> strekk til å </w:t>
      </w:r>
      <w:proofErr w:type="spellStart"/>
      <w:r w:rsidRPr="005B6C2F">
        <w:t>gjennomføra</w:t>
      </w:r>
      <w:proofErr w:type="spellEnd"/>
      <w:r w:rsidRPr="005B6C2F">
        <w:t xml:space="preserve"> </w:t>
      </w:r>
      <w:proofErr w:type="spellStart"/>
      <w:r w:rsidRPr="005B6C2F">
        <w:t>naudsynte</w:t>
      </w:r>
      <w:proofErr w:type="spellEnd"/>
      <w:r w:rsidRPr="005B6C2F">
        <w:t xml:space="preserve"> tiltak. </w:t>
      </w:r>
      <w:proofErr w:type="spellStart"/>
      <w:r w:rsidRPr="005B6C2F">
        <w:t>Vidare</w:t>
      </w:r>
      <w:proofErr w:type="spellEnd"/>
      <w:r w:rsidRPr="005B6C2F">
        <w:t xml:space="preserve"> </w:t>
      </w:r>
      <w:proofErr w:type="spellStart"/>
      <w:r w:rsidRPr="005B6C2F">
        <w:t>vart</w:t>
      </w:r>
      <w:proofErr w:type="spellEnd"/>
      <w:r w:rsidRPr="005B6C2F">
        <w:t xml:space="preserve"> det informert om at regjeringa vil koma attende til Stortinget på eigna måte for å </w:t>
      </w:r>
      <w:proofErr w:type="spellStart"/>
      <w:r w:rsidRPr="005B6C2F">
        <w:t>informera</w:t>
      </w:r>
      <w:proofErr w:type="spellEnd"/>
      <w:r w:rsidRPr="005B6C2F">
        <w:t xml:space="preserve"> om eventuelle </w:t>
      </w:r>
      <w:proofErr w:type="spellStart"/>
      <w:r w:rsidRPr="005B6C2F">
        <w:t>konsekvensar</w:t>
      </w:r>
      <w:proofErr w:type="spellEnd"/>
      <w:r w:rsidRPr="005B6C2F">
        <w:t xml:space="preserve"> for ferdigstilling, endring av omfang i prosjektet, eller forslag om ny kostnadsramme. Ved handsaminga av prosjektet er det funne at det er </w:t>
      </w:r>
      <w:proofErr w:type="spellStart"/>
      <w:r w:rsidRPr="005B6C2F">
        <w:t>naudsynt</w:t>
      </w:r>
      <w:proofErr w:type="spellEnd"/>
      <w:r w:rsidRPr="005B6C2F">
        <w:t xml:space="preserve"> å </w:t>
      </w:r>
      <w:proofErr w:type="spellStart"/>
      <w:r w:rsidRPr="005B6C2F">
        <w:t>auka</w:t>
      </w:r>
      <w:proofErr w:type="spellEnd"/>
      <w:r w:rsidRPr="005B6C2F">
        <w:t xml:space="preserve"> </w:t>
      </w:r>
      <w:r w:rsidRPr="005B6C2F">
        <w:lastRenderedPageBreak/>
        <w:t xml:space="preserve">prosjektet si kostnadsramme for å ivareta </w:t>
      </w:r>
      <w:proofErr w:type="spellStart"/>
      <w:r w:rsidRPr="005B6C2F">
        <w:t>eit</w:t>
      </w:r>
      <w:proofErr w:type="spellEnd"/>
      <w:r w:rsidRPr="005B6C2F">
        <w:t xml:space="preserve"> </w:t>
      </w:r>
      <w:proofErr w:type="spellStart"/>
      <w:r w:rsidRPr="005B6C2F">
        <w:t>mogleg</w:t>
      </w:r>
      <w:proofErr w:type="spellEnd"/>
      <w:r w:rsidRPr="005B6C2F">
        <w:t xml:space="preserve"> behov for å </w:t>
      </w:r>
      <w:proofErr w:type="spellStart"/>
      <w:r w:rsidRPr="005B6C2F">
        <w:t>gjennomføra</w:t>
      </w:r>
      <w:proofErr w:type="spellEnd"/>
      <w:r w:rsidRPr="005B6C2F">
        <w:t xml:space="preserve"> </w:t>
      </w:r>
      <w:proofErr w:type="spellStart"/>
      <w:r w:rsidRPr="005B6C2F">
        <w:t>ytterlegare</w:t>
      </w:r>
      <w:proofErr w:type="spellEnd"/>
      <w:r w:rsidRPr="005B6C2F">
        <w:t xml:space="preserve"> tiltak i prosjektet.</w:t>
      </w:r>
    </w:p>
    <w:p w14:paraId="489C7FCD" w14:textId="77777777" w:rsidR="00A75BF7" w:rsidRPr="005B6C2F" w:rsidRDefault="005B6C2F" w:rsidP="005B6C2F">
      <w:r w:rsidRPr="005B6C2F">
        <w:t xml:space="preserve">Om det er </w:t>
      </w:r>
      <w:proofErr w:type="spellStart"/>
      <w:r w:rsidRPr="005B6C2F">
        <w:t>naudsynt</w:t>
      </w:r>
      <w:proofErr w:type="spellEnd"/>
      <w:r w:rsidRPr="005B6C2F">
        <w:t xml:space="preserve"> å </w:t>
      </w:r>
      <w:proofErr w:type="spellStart"/>
      <w:r w:rsidRPr="005B6C2F">
        <w:t>gjennomføra</w:t>
      </w:r>
      <w:proofErr w:type="spellEnd"/>
      <w:r w:rsidRPr="005B6C2F">
        <w:t xml:space="preserve"> slike tiltak vil først </w:t>
      </w:r>
      <w:proofErr w:type="spellStart"/>
      <w:r w:rsidRPr="005B6C2F">
        <w:t>avdekkast</w:t>
      </w:r>
      <w:proofErr w:type="spellEnd"/>
      <w:r w:rsidRPr="005B6C2F">
        <w:t xml:space="preserve"> når asfaltdekket er fjerna. Dette vil i så tilfelle </w:t>
      </w:r>
      <w:proofErr w:type="spellStart"/>
      <w:r w:rsidRPr="005B6C2F">
        <w:t>innebera</w:t>
      </w:r>
      <w:proofErr w:type="spellEnd"/>
      <w:r w:rsidRPr="005B6C2F">
        <w:t xml:space="preserve"> at store deler av </w:t>
      </w:r>
      <w:proofErr w:type="spellStart"/>
      <w:r w:rsidRPr="005B6C2F">
        <w:t>eksisterande</w:t>
      </w:r>
      <w:proofErr w:type="spellEnd"/>
      <w:r w:rsidRPr="005B6C2F">
        <w:t xml:space="preserve"> rullebane må </w:t>
      </w:r>
      <w:proofErr w:type="spellStart"/>
      <w:r w:rsidRPr="005B6C2F">
        <w:t>fjernast</w:t>
      </w:r>
      <w:proofErr w:type="spellEnd"/>
      <w:r w:rsidRPr="005B6C2F">
        <w:t xml:space="preserve"> heilt eller delvis, og at </w:t>
      </w:r>
      <w:proofErr w:type="spellStart"/>
      <w:r w:rsidRPr="005B6C2F">
        <w:t>rullebana</w:t>
      </w:r>
      <w:proofErr w:type="spellEnd"/>
      <w:r w:rsidRPr="005B6C2F">
        <w:t xml:space="preserve"> må </w:t>
      </w:r>
      <w:proofErr w:type="spellStart"/>
      <w:r w:rsidRPr="005B6C2F">
        <w:t>byggjast</w:t>
      </w:r>
      <w:proofErr w:type="spellEnd"/>
      <w:r w:rsidRPr="005B6C2F">
        <w:t xml:space="preserve"> opp på nytt. I tillegg har det </w:t>
      </w:r>
      <w:proofErr w:type="spellStart"/>
      <w:r w:rsidRPr="005B6C2F">
        <w:t>vore</w:t>
      </w:r>
      <w:proofErr w:type="spellEnd"/>
      <w:r w:rsidRPr="005B6C2F">
        <w:t xml:space="preserve"> </w:t>
      </w:r>
      <w:proofErr w:type="spellStart"/>
      <w:r w:rsidRPr="005B6C2F">
        <w:t>ein</w:t>
      </w:r>
      <w:proofErr w:type="spellEnd"/>
      <w:r w:rsidRPr="005B6C2F">
        <w:t xml:space="preserve"> stor prisauke på </w:t>
      </w:r>
      <w:proofErr w:type="spellStart"/>
      <w:r w:rsidRPr="005B6C2F">
        <w:t>innsatsfaktorane</w:t>
      </w:r>
      <w:proofErr w:type="spellEnd"/>
      <w:r w:rsidRPr="005B6C2F">
        <w:t xml:space="preserve"> i prosjektet.</w:t>
      </w:r>
    </w:p>
    <w:p w14:paraId="36DFBF21" w14:textId="77777777" w:rsidR="00A75BF7" w:rsidRPr="005B6C2F" w:rsidRDefault="005B6C2F" w:rsidP="005B6C2F">
      <w:proofErr w:type="spellStart"/>
      <w:r w:rsidRPr="005B6C2F">
        <w:t>Hovudrullebana</w:t>
      </w:r>
      <w:proofErr w:type="spellEnd"/>
      <w:r w:rsidRPr="005B6C2F">
        <w:t xml:space="preserve"> må </w:t>
      </w:r>
      <w:proofErr w:type="spellStart"/>
      <w:r w:rsidRPr="005B6C2F">
        <w:t>stengjast</w:t>
      </w:r>
      <w:proofErr w:type="spellEnd"/>
      <w:r w:rsidRPr="005B6C2F">
        <w:t xml:space="preserve"> </w:t>
      </w:r>
      <w:proofErr w:type="spellStart"/>
      <w:r w:rsidRPr="005B6C2F">
        <w:t>medan</w:t>
      </w:r>
      <w:proofErr w:type="spellEnd"/>
      <w:r w:rsidRPr="005B6C2F">
        <w:t xml:space="preserve"> den vert </w:t>
      </w:r>
      <w:proofErr w:type="spellStart"/>
      <w:r w:rsidRPr="005B6C2F">
        <w:t>utbetra</w:t>
      </w:r>
      <w:proofErr w:type="spellEnd"/>
      <w:r w:rsidRPr="005B6C2F">
        <w:t xml:space="preserve">. </w:t>
      </w:r>
      <w:proofErr w:type="spellStart"/>
      <w:r w:rsidRPr="005B6C2F">
        <w:t>Taksebane</w:t>
      </w:r>
      <w:proofErr w:type="spellEnd"/>
      <w:r w:rsidRPr="005B6C2F">
        <w:t xml:space="preserve"> Yankee vil mellombels </w:t>
      </w:r>
      <w:proofErr w:type="spellStart"/>
      <w:r w:rsidRPr="005B6C2F">
        <w:t>nyttast</w:t>
      </w:r>
      <w:proofErr w:type="spellEnd"/>
      <w:r w:rsidRPr="005B6C2F">
        <w:t xml:space="preserve"> som </w:t>
      </w:r>
      <w:proofErr w:type="spellStart"/>
      <w:r w:rsidRPr="005B6C2F">
        <w:t>hovudrullebane</w:t>
      </w:r>
      <w:proofErr w:type="spellEnd"/>
      <w:r w:rsidRPr="005B6C2F">
        <w:t xml:space="preserve">. Det vart </w:t>
      </w:r>
      <w:proofErr w:type="spellStart"/>
      <w:r w:rsidRPr="005B6C2F">
        <w:t>opphaveleg</w:t>
      </w:r>
      <w:proofErr w:type="spellEnd"/>
      <w:r w:rsidRPr="005B6C2F">
        <w:t xml:space="preserve"> lagt opp til byggestart i prosjektet første kvartal 2023. Byggestart er </w:t>
      </w:r>
      <w:proofErr w:type="spellStart"/>
      <w:r w:rsidRPr="005B6C2F">
        <w:t>no</w:t>
      </w:r>
      <w:proofErr w:type="spellEnd"/>
      <w:r w:rsidRPr="005B6C2F">
        <w:t xml:space="preserve"> planlagt til september 2023 med forventa overlevering ved utgangen av 2024. I </w:t>
      </w:r>
      <w:proofErr w:type="spellStart"/>
      <w:r w:rsidRPr="005B6C2F">
        <w:t>Prop</w:t>
      </w:r>
      <w:proofErr w:type="spellEnd"/>
      <w:r w:rsidRPr="005B6C2F">
        <w:t xml:space="preserve">. 1 S (2022–2023) vart Stortinget informert om at Luftfartstilsynet har gitt førebels sertifisering av </w:t>
      </w:r>
      <w:proofErr w:type="spellStart"/>
      <w:r w:rsidRPr="005B6C2F">
        <w:t>hovudrullebana</w:t>
      </w:r>
      <w:proofErr w:type="spellEnd"/>
      <w:r w:rsidRPr="005B6C2F">
        <w:t xml:space="preserve"> for fly med kode 4C (</w:t>
      </w:r>
      <w:proofErr w:type="spellStart"/>
      <w:r w:rsidRPr="005B6C2F">
        <w:t>tilsvarande</w:t>
      </w:r>
      <w:proofErr w:type="spellEnd"/>
      <w:r w:rsidRPr="005B6C2F">
        <w:t xml:space="preserve"> Boeing 737 eller </w:t>
      </w:r>
      <w:proofErr w:type="spellStart"/>
      <w:r w:rsidRPr="005B6C2F">
        <w:t>liknande</w:t>
      </w:r>
      <w:proofErr w:type="spellEnd"/>
      <w:r w:rsidRPr="005B6C2F">
        <w:t xml:space="preserve">) med pålegg om å lukka avvik knytt til tryggingsområdet </w:t>
      </w:r>
      <w:proofErr w:type="spellStart"/>
      <w:r w:rsidRPr="005B6C2F">
        <w:t>innan</w:t>
      </w:r>
      <w:proofErr w:type="spellEnd"/>
      <w:r w:rsidRPr="005B6C2F">
        <w:t xml:space="preserve"> 1. januar 2024. </w:t>
      </w:r>
      <w:proofErr w:type="spellStart"/>
      <w:r w:rsidRPr="005B6C2F">
        <w:t>Luftfarstilsynet</w:t>
      </w:r>
      <w:proofErr w:type="spellEnd"/>
      <w:r w:rsidRPr="005B6C2F">
        <w:t xml:space="preserve"> har </w:t>
      </w:r>
      <w:proofErr w:type="spellStart"/>
      <w:r w:rsidRPr="005B6C2F">
        <w:t>no</w:t>
      </w:r>
      <w:proofErr w:type="spellEnd"/>
      <w:r w:rsidRPr="005B6C2F">
        <w:t xml:space="preserve"> forlenga denne fristen til 1. januar 2028.</w:t>
      </w:r>
    </w:p>
    <w:p w14:paraId="40B41ECB" w14:textId="77777777" w:rsidR="00A75BF7" w:rsidRPr="005B6C2F" w:rsidRDefault="005B6C2F" w:rsidP="005B6C2F">
      <w:r w:rsidRPr="005B6C2F">
        <w:t xml:space="preserve">Det er gitt </w:t>
      </w:r>
      <w:proofErr w:type="spellStart"/>
      <w:r w:rsidRPr="005B6C2F">
        <w:t>tilsegn</w:t>
      </w:r>
      <w:proofErr w:type="spellEnd"/>
      <w:r w:rsidRPr="005B6C2F">
        <w:t xml:space="preserve"> </w:t>
      </w:r>
      <w:proofErr w:type="spellStart"/>
      <w:r w:rsidRPr="005B6C2F">
        <w:t>frå</w:t>
      </w:r>
      <w:proofErr w:type="spellEnd"/>
      <w:r w:rsidRPr="005B6C2F">
        <w:t xml:space="preserve"> NATO sitt investeringsprogram for tryggleik om finansiering av </w:t>
      </w:r>
      <w:proofErr w:type="spellStart"/>
      <w:r w:rsidRPr="005B6C2F">
        <w:t>delar</w:t>
      </w:r>
      <w:proofErr w:type="spellEnd"/>
      <w:r w:rsidRPr="005B6C2F">
        <w:t xml:space="preserve"> av prosjektet. Forsvarsdepartementet planlegg å </w:t>
      </w:r>
      <w:proofErr w:type="spellStart"/>
      <w:r w:rsidRPr="005B6C2F">
        <w:t>søkja</w:t>
      </w:r>
      <w:proofErr w:type="spellEnd"/>
      <w:r w:rsidRPr="005B6C2F">
        <w:t xml:space="preserve"> om finansiering av </w:t>
      </w:r>
      <w:proofErr w:type="spellStart"/>
      <w:r w:rsidRPr="005B6C2F">
        <w:t>ytterlegare</w:t>
      </w:r>
      <w:proofErr w:type="spellEnd"/>
      <w:r w:rsidRPr="005B6C2F">
        <w:t xml:space="preserve"> deler av prosjektet </w:t>
      </w:r>
      <w:proofErr w:type="spellStart"/>
      <w:r w:rsidRPr="005B6C2F">
        <w:t>frå</w:t>
      </w:r>
      <w:proofErr w:type="spellEnd"/>
      <w:r w:rsidRPr="005B6C2F">
        <w:t xml:space="preserve"> NATO.</w:t>
      </w:r>
    </w:p>
    <w:p w14:paraId="590E285D" w14:textId="77777777" w:rsidR="00A75BF7" w:rsidRPr="005B6C2F" w:rsidRDefault="005B6C2F" w:rsidP="005B6C2F">
      <w:r w:rsidRPr="005B6C2F">
        <w:t xml:space="preserve">Kostnadsramma for prosjektet vert foreslått </w:t>
      </w:r>
      <w:proofErr w:type="spellStart"/>
      <w:r w:rsidRPr="005B6C2F">
        <w:t>auka</w:t>
      </w:r>
      <w:proofErr w:type="spellEnd"/>
      <w:r w:rsidRPr="005B6C2F">
        <w:t xml:space="preserve"> med 448 mill. kroner til 960 mill. kroner </w:t>
      </w:r>
      <w:proofErr w:type="spellStart"/>
      <w:r w:rsidRPr="005B6C2F">
        <w:t>medrekna</w:t>
      </w:r>
      <w:proofErr w:type="spellEnd"/>
      <w:r w:rsidRPr="005B6C2F">
        <w:t xml:space="preserve"> </w:t>
      </w:r>
      <w:proofErr w:type="spellStart"/>
      <w:r w:rsidRPr="005B6C2F">
        <w:t>meirverdiavgift</w:t>
      </w:r>
      <w:proofErr w:type="spellEnd"/>
      <w:r w:rsidRPr="005B6C2F">
        <w:t xml:space="preserve">, </w:t>
      </w:r>
      <w:proofErr w:type="spellStart"/>
      <w:r w:rsidRPr="005B6C2F">
        <w:t>gjennomføringskostnadar</w:t>
      </w:r>
      <w:proofErr w:type="spellEnd"/>
      <w:r w:rsidRPr="005B6C2F">
        <w:t xml:space="preserve"> og ei avsetting for uvisse.</w:t>
      </w:r>
    </w:p>
    <w:p w14:paraId="0F2F50BA" w14:textId="77777777" w:rsidR="00A75BF7" w:rsidRPr="005B6C2F" w:rsidRDefault="005B6C2F" w:rsidP="005B6C2F">
      <w:pPr>
        <w:pStyle w:val="Overskrift2"/>
      </w:pPr>
      <w:r w:rsidRPr="005B6C2F">
        <w:t>Ørland – ytre perimeter</w:t>
      </w:r>
    </w:p>
    <w:p w14:paraId="2538BA5A" w14:textId="77777777" w:rsidR="00A75BF7" w:rsidRPr="005B6C2F" w:rsidRDefault="005B6C2F" w:rsidP="005B6C2F">
      <w:r w:rsidRPr="005B6C2F">
        <w:t xml:space="preserve">Stortinget vedtok prosjektet for etablering av ytre perimeter på Ørland ved handsaming av </w:t>
      </w:r>
      <w:proofErr w:type="spellStart"/>
      <w:r w:rsidRPr="005B6C2F">
        <w:t>Innst</w:t>
      </w:r>
      <w:proofErr w:type="spellEnd"/>
      <w:r w:rsidRPr="005B6C2F">
        <w:t xml:space="preserve">. 7 S (2016–2017) til </w:t>
      </w:r>
      <w:proofErr w:type="spellStart"/>
      <w:r w:rsidRPr="005B6C2F">
        <w:t>Prop</w:t>
      </w:r>
      <w:proofErr w:type="spellEnd"/>
      <w:r w:rsidRPr="005B6C2F">
        <w:t xml:space="preserve">. 1 S (2016–2017). Prosjektet </w:t>
      </w:r>
      <w:proofErr w:type="spellStart"/>
      <w:r w:rsidRPr="005B6C2F">
        <w:t>omfattar</w:t>
      </w:r>
      <w:proofErr w:type="spellEnd"/>
      <w:r w:rsidRPr="005B6C2F">
        <w:t xml:space="preserve"> tiltak for </w:t>
      </w:r>
      <w:proofErr w:type="spellStart"/>
      <w:r w:rsidRPr="005B6C2F">
        <w:t>naudsynt</w:t>
      </w:r>
      <w:proofErr w:type="spellEnd"/>
      <w:r w:rsidRPr="005B6C2F">
        <w:t xml:space="preserve"> grunnsikring av basen i form av forsterking av ytre perimeter, inkludert hindring av personell og </w:t>
      </w:r>
      <w:proofErr w:type="spellStart"/>
      <w:r w:rsidRPr="005B6C2F">
        <w:t>køyretøy</w:t>
      </w:r>
      <w:proofErr w:type="spellEnd"/>
      <w:r w:rsidRPr="005B6C2F">
        <w:t xml:space="preserve">, </w:t>
      </w:r>
      <w:proofErr w:type="spellStart"/>
      <w:r w:rsidRPr="005B6C2F">
        <w:t>overvakingssystem</w:t>
      </w:r>
      <w:proofErr w:type="spellEnd"/>
      <w:r w:rsidRPr="005B6C2F">
        <w:t xml:space="preserve"> for deteksjon og verifikasjon, samt nytt område for kontroll av tilgang for effektiv og sikker kontroll. Arbeidet vert gjennomført i fem </w:t>
      </w:r>
      <w:proofErr w:type="spellStart"/>
      <w:r w:rsidRPr="005B6C2F">
        <w:t>fasar</w:t>
      </w:r>
      <w:proofErr w:type="spellEnd"/>
      <w:r w:rsidRPr="005B6C2F">
        <w:t xml:space="preserve">, der fire av </w:t>
      </w:r>
      <w:proofErr w:type="spellStart"/>
      <w:r w:rsidRPr="005B6C2F">
        <w:t>fasane</w:t>
      </w:r>
      <w:proofErr w:type="spellEnd"/>
      <w:r w:rsidRPr="005B6C2F">
        <w:t xml:space="preserve"> er ferdige og overlevert til brukar. Fase fem heng </w:t>
      </w:r>
      <w:proofErr w:type="spellStart"/>
      <w:r w:rsidRPr="005B6C2F">
        <w:t>saman</w:t>
      </w:r>
      <w:proofErr w:type="spellEnd"/>
      <w:r w:rsidRPr="005B6C2F">
        <w:t xml:space="preserve"> med bygging av ny </w:t>
      </w:r>
      <w:proofErr w:type="spellStart"/>
      <w:r w:rsidRPr="005B6C2F">
        <w:t>hovudvakt</w:t>
      </w:r>
      <w:proofErr w:type="spellEnd"/>
      <w:r w:rsidRPr="005B6C2F">
        <w:t xml:space="preserve"> og utvikling i området mellom Soldatheimen (</w:t>
      </w:r>
      <w:proofErr w:type="spellStart"/>
      <w:r w:rsidRPr="005B6C2F">
        <w:t>tidlegare</w:t>
      </w:r>
      <w:proofErr w:type="spellEnd"/>
      <w:r w:rsidRPr="005B6C2F">
        <w:t xml:space="preserve"> Hårberg </w:t>
      </w:r>
      <w:proofErr w:type="spellStart"/>
      <w:r w:rsidRPr="005B6C2F">
        <w:t>skule</w:t>
      </w:r>
      <w:proofErr w:type="spellEnd"/>
      <w:r w:rsidRPr="005B6C2F">
        <w:t>) og Kleivhaugen. Prosjektet si prisjusterte kostnadsramme er 529 mill. kroner.</w:t>
      </w:r>
    </w:p>
    <w:p w14:paraId="0C51CCD0" w14:textId="77777777" w:rsidR="00A75BF7" w:rsidRPr="005B6C2F" w:rsidRDefault="005B6C2F" w:rsidP="005B6C2F">
      <w:r w:rsidRPr="005B6C2F">
        <w:t xml:space="preserve">I </w:t>
      </w:r>
      <w:proofErr w:type="spellStart"/>
      <w:r w:rsidRPr="005B6C2F">
        <w:t>Prop</w:t>
      </w:r>
      <w:proofErr w:type="spellEnd"/>
      <w:r w:rsidRPr="005B6C2F">
        <w:t xml:space="preserve">. 1 S (2022–2023) vart Stortinget informert om at det er gjennomført </w:t>
      </w:r>
      <w:proofErr w:type="spellStart"/>
      <w:r w:rsidRPr="005B6C2F">
        <w:t>ein</w:t>
      </w:r>
      <w:proofErr w:type="spellEnd"/>
      <w:r w:rsidRPr="005B6C2F">
        <w:t xml:space="preserve"> ny analyse av uvisse i prosjektet og at det </w:t>
      </w:r>
      <w:proofErr w:type="spellStart"/>
      <w:r w:rsidRPr="005B6C2F">
        <w:t>vart</w:t>
      </w:r>
      <w:proofErr w:type="spellEnd"/>
      <w:r w:rsidRPr="005B6C2F">
        <w:t xml:space="preserve"> vurdert at heile prosjektet </w:t>
      </w:r>
      <w:proofErr w:type="spellStart"/>
      <w:r w:rsidRPr="005B6C2F">
        <w:t>ikkje</w:t>
      </w:r>
      <w:proofErr w:type="spellEnd"/>
      <w:r w:rsidRPr="005B6C2F">
        <w:t xml:space="preserve"> kan </w:t>
      </w:r>
      <w:proofErr w:type="spellStart"/>
      <w:r w:rsidRPr="005B6C2F">
        <w:t>gjennomførast</w:t>
      </w:r>
      <w:proofErr w:type="spellEnd"/>
      <w:r w:rsidRPr="005B6C2F">
        <w:t xml:space="preserve"> </w:t>
      </w:r>
      <w:proofErr w:type="spellStart"/>
      <w:r w:rsidRPr="005B6C2F">
        <w:t>innanfor</w:t>
      </w:r>
      <w:proofErr w:type="spellEnd"/>
      <w:r w:rsidRPr="005B6C2F">
        <w:t xml:space="preserve"> </w:t>
      </w:r>
      <w:proofErr w:type="spellStart"/>
      <w:r w:rsidRPr="005B6C2F">
        <w:t>gjeldande</w:t>
      </w:r>
      <w:proofErr w:type="spellEnd"/>
      <w:r w:rsidRPr="005B6C2F">
        <w:t xml:space="preserve"> kostnadsramme. </w:t>
      </w:r>
      <w:proofErr w:type="spellStart"/>
      <w:r w:rsidRPr="005B6C2F">
        <w:t>Vidare</w:t>
      </w:r>
      <w:proofErr w:type="spellEnd"/>
      <w:r w:rsidRPr="005B6C2F">
        <w:t xml:space="preserve"> </w:t>
      </w:r>
      <w:proofErr w:type="spellStart"/>
      <w:r w:rsidRPr="005B6C2F">
        <w:t>vart</w:t>
      </w:r>
      <w:proofErr w:type="spellEnd"/>
      <w:r w:rsidRPr="005B6C2F">
        <w:t xml:space="preserve"> det informert om at departementet på eigna måte ville koma attende til Stortinget med forslag om å </w:t>
      </w:r>
      <w:proofErr w:type="spellStart"/>
      <w:r w:rsidRPr="005B6C2F">
        <w:t>redusera</w:t>
      </w:r>
      <w:proofErr w:type="spellEnd"/>
      <w:r w:rsidRPr="005B6C2F">
        <w:t xml:space="preserve"> omfanget eller </w:t>
      </w:r>
      <w:proofErr w:type="spellStart"/>
      <w:r w:rsidRPr="005B6C2F">
        <w:t>auka</w:t>
      </w:r>
      <w:proofErr w:type="spellEnd"/>
      <w:r w:rsidRPr="005B6C2F">
        <w:t xml:space="preserve"> kostnadsramma til prosjektet.</w:t>
      </w:r>
    </w:p>
    <w:p w14:paraId="392B114B" w14:textId="77777777" w:rsidR="00A75BF7" w:rsidRPr="005B6C2F" w:rsidRDefault="005B6C2F" w:rsidP="005B6C2F">
      <w:r w:rsidRPr="005B6C2F">
        <w:t xml:space="preserve">Handsaminga av prosjektet har vist at det er </w:t>
      </w:r>
      <w:proofErr w:type="spellStart"/>
      <w:r w:rsidRPr="005B6C2F">
        <w:t>naudsynt</w:t>
      </w:r>
      <w:proofErr w:type="spellEnd"/>
      <w:r w:rsidRPr="005B6C2F">
        <w:t xml:space="preserve"> å </w:t>
      </w:r>
      <w:proofErr w:type="spellStart"/>
      <w:r w:rsidRPr="005B6C2F">
        <w:t>auka</w:t>
      </w:r>
      <w:proofErr w:type="spellEnd"/>
      <w:r w:rsidRPr="005B6C2F">
        <w:t xml:space="preserve"> </w:t>
      </w:r>
      <w:proofErr w:type="spellStart"/>
      <w:r w:rsidRPr="005B6C2F">
        <w:t>prosjektramma</w:t>
      </w:r>
      <w:proofErr w:type="spellEnd"/>
      <w:r w:rsidRPr="005B6C2F">
        <w:t xml:space="preserve"> for å </w:t>
      </w:r>
      <w:proofErr w:type="spellStart"/>
      <w:r w:rsidRPr="005B6C2F">
        <w:t>kunna</w:t>
      </w:r>
      <w:proofErr w:type="spellEnd"/>
      <w:r w:rsidRPr="005B6C2F">
        <w:t xml:space="preserve"> </w:t>
      </w:r>
      <w:proofErr w:type="spellStart"/>
      <w:r w:rsidRPr="005B6C2F">
        <w:t>gjennomføra</w:t>
      </w:r>
      <w:proofErr w:type="spellEnd"/>
      <w:r w:rsidRPr="005B6C2F">
        <w:t xml:space="preserve"> fase fem og </w:t>
      </w:r>
      <w:proofErr w:type="spellStart"/>
      <w:r w:rsidRPr="005B6C2F">
        <w:t>ferdigstilla</w:t>
      </w:r>
      <w:proofErr w:type="spellEnd"/>
      <w:r w:rsidRPr="005B6C2F">
        <w:t xml:space="preserve"> etableringa av ytre perimeter. Prosjekteringa av fase fem i detalj har vist at </w:t>
      </w:r>
      <w:proofErr w:type="spellStart"/>
      <w:r w:rsidRPr="005B6C2F">
        <w:t>tilfredsstillande</w:t>
      </w:r>
      <w:proofErr w:type="spellEnd"/>
      <w:r w:rsidRPr="005B6C2F">
        <w:t xml:space="preserve"> løysing for sikring av </w:t>
      </w:r>
      <w:proofErr w:type="spellStart"/>
      <w:r w:rsidRPr="005B6C2F">
        <w:t>hovudtilkomsten</w:t>
      </w:r>
      <w:proofErr w:type="spellEnd"/>
      <w:r w:rsidRPr="005B6C2F">
        <w:t xml:space="preserve"> og ytre vaktbygg </w:t>
      </w:r>
      <w:proofErr w:type="spellStart"/>
      <w:r w:rsidRPr="005B6C2F">
        <w:t>kostar</w:t>
      </w:r>
      <w:proofErr w:type="spellEnd"/>
      <w:r w:rsidRPr="005B6C2F">
        <w:t xml:space="preserve"> </w:t>
      </w:r>
      <w:proofErr w:type="spellStart"/>
      <w:r w:rsidRPr="005B6C2F">
        <w:t>meir</w:t>
      </w:r>
      <w:proofErr w:type="spellEnd"/>
      <w:r w:rsidRPr="005B6C2F">
        <w:t xml:space="preserve"> enn prosjektet </w:t>
      </w:r>
      <w:proofErr w:type="spellStart"/>
      <w:r w:rsidRPr="005B6C2F">
        <w:t>opphaveleg</w:t>
      </w:r>
      <w:proofErr w:type="spellEnd"/>
      <w:r w:rsidRPr="005B6C2F">
        <w:t xml:space="preserve"> la til grunn. </w:t>
      </w:r>
      <w:proofErr w:type="spellStart"/>
      <w:r w:rsidRPr="005B6C2F">
        <w:t>Vidare</w:t>
      </w:r>
      <w:proofErr w:type="spellEnd"/>
      <w:r w:rsidRPr="005B6C2F">
        <w:t xml:space="preserve"> er det </w:t>
      </w:r>
      <w:proofErr w:type="spellStart"/>
      <w:r w:rsidRPr="005B6C2F">
        <w:t>auka</w:t>
      </w:r>
      <w:proofErr w:type="spellEnd"/>
      <w:r w:rsidRPr="005B6C2F">
        <w:t xml:space="preserve"> omfang knytt til sikring rundt Soldatheimen. I tillegg er det </w:t>
      </w:r>
      <w:proofErr w:type="spellStart"/>
      <w:r w:rsidRPr="005B6C2F">
        <w:t>naudsynt</w:t>
      </w:r>
      <w:proofErr w:type="spellEnd"/>
      <w:r w:rsidRPr="005B6C2F">
        <w:t xml:space="preserve"> å </w:t>
      </w:r>
      <w:proofErr w:type="spellStart"/>
      <w:r w:rsidRPr="005B6C2F">
        <w:t>gjennomføra</w:t>
      </w:r>
      <w:proofErr w:type="spellEnd"/>
      <w:r w:rsidRPr="005B6C2F">
        <w:t xml:space="preserve"> nye tiltak knytt til trafikksikring og </w:t>
      </w:r>
      <w:proofErr w:type="spellStart"/>
      <w:r w:rsidRPr="005B6C2F">
        <w:t>utbetring</w:t>
      </w:r>
      <w:proofErr w:type="spellEnd"/>
      <w:r w:rsidRPr="005B6C2F">
        <w:t xml:space="preserve"> av dagens veg, etablering av energiforsyning, rivning av </w:t>
      </w:r>
      <w:proofErr w:type="spellStart"/>
      <w:r w:rsidRPr="005B6C2F">
        <w:t>eksisterande</w:t>
      </w:r>
      <w:proofErr w:type="spellEnd"/>
      <w:r w:rsidRPr="005B6C2F">
        <w:t xml:space="preserve"> bygg og </w:t>
      </w:r>
      <w:proofErr w:type="spellStart"/>
      <w:r w:rsidRPr="005B6C2F">
        <w:t>nokre</w:t>
      </w:r>
      <w:proofErr w:type="spellEnd"/>
      <w:r w:rsidRPr="005B6C2F">
        <w:t xml:space="preserve"> tiltak knytt til utgraving av kulturminne. Forventa overlevering av prosjektet er </w:t>
      </w:r>
      <w:proofErr w:type="spellStart"/>
      <w:r w:rsidRPr="005B6C2F">
        <w:t>innan</w:t>
      </w:r>
      <w:proofErr w:type="spellEnd"/>
      <w:r w:rsidRPr="005B6C2F">
        <w:t xml:space="preserve"> utgangen av 2025.</w:t>
      </w:r>
    </w:p>
    <w:p w14:paraId="444339E5" w14:textId="77777777" w:rsidR="00A75BF7" w:rsidRPr="005B6C2F" w:rsidRDefault="005B6C2F" w:rsidP="005B6C2F">
      <w:r w:rsidRPr="005B6C2F">
        <w:lastRenderedPageBreak/>
        <w:t xml:space="preserve">Kostnadsramme for prosjektet vert foreslått </w:t>
      </w:r>
      <w:proofErr w:type="spellStart"/>
      <w:r w:rsidRPr="005B6C2F">
        <w:t>auka</w:t>
      </w:r>
      <w:proofErr w:type="spellEnd"/>
      <w:r w:rsidRPr="005B6C2F">
        <w:t xml:space="preserve"> med 184 mill. kroner til 713 mill. kroner </w:t>
      </w:r>
      <w:proofErr w:type="spellStart"/>
      <w:r w:rsidRPr="005B6C2F">
        <w:t>medrekna</w:t>
      </w:r>
      <w:proofErr w:type="spellEnd"/>
      <w:r w:rsidRPr="005B6C2F">
        <w:t xml:space="preserve"> innreiing, </w:t>
      </w:r>
      <w:proofErr w:type="spellStart"/>
      <w:r w:rsidRPr="005B6C2F">
        <w:t>meirverdiavgift</w:t>
      </w:r>
      <w:proofErr w:type="spellEnd"/>
      <w:r w:rsidRPr="005B6C2F">
        <w:t xml:space="preserve">, </w:t>
      </w:r>
      <w:proofErr w:type="spellStart"/>
      <w:r w:rsidRPr="005B6C2F">
        <w:t>gjennomføringskostnadar</w:t>
      </w:r>
      <w:proofErr w:type="spellEnd"/>
      <w:r w:rsidRPr="005B6C2F">
        <w:t xml:space="preserve"> og ei avsetting for uvisse.</w:t>
      </w:r>
    </w:p>
    <w:p w14:paraId="6210E340" w14:textId="77777777" w:rsidR="00A75BF7" w:rsidRPr="005B6C2F" w:rsidRDefault="005B6C2F" w:rsidP="005B6C2F">
      <w:pPr>
        <w:pStyle w:val="Overskrift1"/>
      </w:pPr>
      <w:proofErr w:type="spellStart"/>
      <w:r w:rsidRPr="005B6C2F">
        <w:t>Informasjonssaker</w:t>
      </w:r>
      <w:proofErr w:type="spellEnd"/>
    </w:p>
    <w:p w14:paraId="3CEAFF05" w14:textId="77777777" w:rsidR="00A75BF7" w:rsidRPr="005B6C2F" w:rsidRDefault="005B6C2F" w:rsidP="005B6C2F">
      <w:pPr>
        <w:pStyle w:val="Overskrift2"/>
      </w:pPr>
      <w:r w:rsidRPr="005B6C2F">
        <w:t>Oppfølging av oppmodingsvedtak</w:t>
      </w:r>
    </w:p>
    <w:p w14:paraId="1E462475" w14:textId="77777777" w:rsidR="00A75BF7" w:rsidRPr="005B6C2F" w:rsidRDefault="005B6C2F" w:rsidP="005B6C2F">
      <w:r w:rsidRPr="005B6C2F">
        <w:t>Vedtak nr. 576, 18. april 2017:</w:t>
      </w:r>
    </w:p>
    <w:p w14:paraId="03F1547B" w14:textId="77777777" w:rsidR="00A75BF7" w:rsidRPr="005B6C2F" w:rsidRDefault="005B6C2F" w:rsidP="005B6C2F">
      <w:pPr>
        <w:pStyle w:val="blokksit"/>
      </w:pPr>
      <w:r w:rsidRPr="005B6C2F">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14:paraId="5C429A18" w14:textId="77777777" w:rsidR="00A75BF7" w:rsidRPr="005B6C2F" w:rsidRDefault="005B6C2F" w:rsidP="005B6C2F">
      <w:r w:rsidRPr="005B6C2F">
        <w:t xml:space="preserve">Stortinget fatta vedtaket ved handsaming av </w:t>
      </w:r>
      <w:proofErr w:type="spellStart"/>
      <w:r w:rsidRPr="005B6C2F">
        <w:t>Innst</w:t>
      </w:r>
      <w:proofErr w:type="spellEnd"/>
      <w:r w:rsidRPr="005B6C2F">
        <w:t xml:space="preserve">. 248 S (2016–2017) om «Redegjørelse av utenriksministeren og forsvarsministeren om Afghanistan», inkludert rapporten </w:t>
      </w:r>
      <w:proofErr w:type="spellStart"/>
      <w:r w:rsidRPr="005B6C2F">
        <w:t>frå</w:t>
      </w:r>
      <w:proofErr w:type="spellEnd"/>
      <w:r w:rsidRPr="005B6C2F">
        <w:t xml:space="preserve"> det </w:t>
      </w:r>
      <w:proofErr w:type="spellStart"/>
      <w:r w:rsidRPr="005B6C2F">
        <w:t>regjeringsoppnemnte</w:t>
      </w:r>
      <w:proofErr w:type="spellEnd"/>
      <w:r w:rsidRPr="005B6C2F">
        <w:t xml:space="preserve"> </w:t>
      </w:r>
      <w:proofErr w:type="spellStart"/>
      <w:r w:rsidRPr="005B6C2F">
        <w:t>utvalet</w:t>
      </w:r>
      <w:proofErr w:type="spellEnd"/>
      <w:r w:rsidRPr="005B6C2F">
        <w:t xml:space="preserve"> som evaluerte og </w:t>
      </w:r>
      <w:proofErr w:type="spellStart"/>
      <w:r w:rsidRPr="005B6C2F">
        <w:t>trekte</w:t>
      </w:r>
      <w:proofErr w:type="spellEnd"/>
      <w:r w:rsidRPr="005B6C2F">
        <w:t xml:space="preserve"> </w:t>
      </w:r>
      <w:proofErr w:type="spellStart"/>
      <w:r w:rsidRPr="005B6C2F">
        <w:t>lærdomar</w:t>
      </w:r>
      <w:proofErr w:type="spellEnd"/>
      <w:r w:rsidRPr="005B6C2F">
        <w:t xml:space="preserve"> av </w:t>
      </w:r>
      <w:proofErr w:type="spellStart"/>
      <w:r w:rsidRPr="005B6C2F">
        <w:t>Noreg</w:t>
      </w:r>
      <w:proofErr w:type="spellEnd"/>
      <w:r w:rsidRPr="005B6C2F">
        <w:t xml:space="preserve"> sin sivile og militære innsats i Afghanistan i perioden 2001–2014. Miljøpartiet De Grønne fremma forslaget etter at innstillinga var fremma for Stortinget. Forsvaret har på oppdrag </w:t>
      </w:r>
      <w:proofErr w:type="spellStart"/>
      <w:r w:rsidRPr="005B6C2F">
        <w:t>frå</w:t>
      </w:r>
      <w:proofErr w:type="spellEnd"/>
      <w:r w:rsidRPr="005B6C2F">
        <w:t xml:space="preserve"> Forsvarsdepartementet gjennomført ei utgreiing av temaet fridomsrøving i militære </w:t>
      </w:r>
      <w:proofErr w:type="spellStart"/>
      <w:r w:rsidRPr="005B6C2F">
        <w:t>operasjonar</w:t>
      </w:r>
      <w:proofErr w:type="spellEnd"/>
      <w:r w:rsidRPr="005B6C2F">
        <w:t xml:space="preserve">, som </w:t>
      </w:r>
      <w:proofErr w:type="spellStart"/>
      <w:r w:rsidRPr="005B6C2F">
        <w:t>eit</w:t>
      </w:r>
      <w:proofErr w:type="spellEnd"/>
      <w:r w:rsidRPr="005B6C2F">
        <w:t xml:space="preserve"> grunnlag for det </w:t>
      </w:r>
      <w:proofErr w:type="spellStart"/>
      <w:r w:rsidRPr="005B6C2F">
        <w:t>vidare</w:t>
      </w:r>
      <w:proofErr w:type="spellEnd"/>
      <w:r w:rsidRPr="005B6C2F">
        <w:t xml:space="preserve"> arbeidet med problemstillinga. Saka har vist seg å </w:t>
      </w:r>
      <w:proofErr w:type="spellStart"/>
      <w:r w:rsidRPr="005B6C2F">
        <w:t>vera</w:t>
      </w:r>
      <w:proofErr w:type="spellEnd"/>
      <w:r w:rsidRPr="005B6C2F">
        <w:t xml:space="preserve"> </w:t>
      </w:r>
      <w:proofErr w:type="spellStart"/>
      <w:r w:rsidRPr="005B6C2F">
        <w:t>noko</w:t>
      </w:r>
      <w:proofErr w:type="spellEnd"/>
      <w:r w:rsidRPr="005B6C2F">
        <w:t xml:space="preserve"> </w:t>
      </w:r>
      <w:proofErr w:type="spellStart"/>
      <w:r w:rsidRPr="005B6C2F">
        <w:t>meir</w:t>
      </w:r>
      <w:proofErr w:type="spellEnd"/>
      <w:r w:rsidRPr="005B6C2F">
        <w:t xml:space="preserve"> kompleks enn kva </w:t>
      </w:r>
      <w:proofErr w:type="spellStart"/>
      <w:r w:rsidRPr="005B6C2F">
        <w:t>ein</w:t>
      </w:r>
      <w:proofErr w:type="spellEnd"/>
      <w:r w:rsidRPr="005B6C2F">
        <w:t xml:space="preserve"> først trudde. Dette har ført til </w:t>
      </w:r>
      <w:proofErr w:type="spellStart"/>
      <w:r w:rsidRPr="005B6C2F">
        <w:t>forseinkingar</w:t>
      </w:r>
      <w:proofErr w:type="spellEnd"/>
      <w:r w:rsidRPr="005B6C2F">
        <w:t xml:space="preserve">. Forsvarsdepartement </w:t>
      </w:r>
      <w:proofErr w:type="spellStart"/>
      <w:r w:rsidRPr="005B6C2F">
        <w:t>utreiar</w:t>
      </w:r>
      <w:proofErr w:type="spellEnd"/>
      <w:r w:rsidRPr="005B6C2F">
        <w:t xml:space="preserve"> </w:t>
      </w:r>
      <w:proofErr w:type="spellStart"/>
      <w:r w:rsidRPr="005B6C2F">
        <w:t>no</w:t>
      </w:r>
      <w:proofErr w:type="spellEnd"/>
      <w:r w:rsidRPr="005B6C2F">
        <w:t xml:space="preserve"> behovet for </w:t>
      </w:r>
      <w:proofErr w:type="spellStart"/>
      <w:r w:rsidRPr="005B6C2F">
        <w:t>lovforankring</w:t>
      </w:r>
      <w:proofErr w:type="spellEnd"/>
      <w:r w:rsidRPr="005B6C2F">
        <w:t xml:space="preserve">. Dette skjer i dialog med </w:t>
      </w:r>
      <w:proofErr w:type="spellStart"/>
      <w:r w:rsidRPr="005B6C2F">
        <w:t>Utanriksdepartementet</w:t>
      </w:r>
      <w:proofErr w:type="spellEnd"/>
      <w:r w:rsidRPr="005B6C2F">
        <w:t xml:space="preserve"> og Justis- og beredskapsdepartementet. Forsvarsdepartementet tar sikte på å </w:t>
      </w:r>
      <w:proofErr w:type="spellStart"/>
      <w:r w:rsidRPr="005B6C2F">
        <w:t>gjera</w:t>
      </w:r>
      <w:proofErr w:type="spellEnd"/>
      <w:r w:rsidRPr="005B6C2F">
        <w:t xml:space="preserve"> denne utgreiinga </w:t>
      </w:r>
      <w:proofErr w:type="spellStart"/>
      <w:r w:rsidRPr="005B6C2F">
        <w:t>innan</w:t>
      </w:r>
      <w:proofErr w:type="spellEnd"/>
      <w:r w:rsidRPr="005B6C2F">
        <w:t xml:space="preserve"> første halvdel av 2024. Regjeringa tar sikte på å </w:t>
      </w:r>
      <w:proofErr w:type="spellStart"/>
      <w:r w:rsidRPr="005B6C2F">
        <w:t>informera</w:t>
      </w:r>
      <w:proofErr w:type="spellEnd"/>
      <w:r w:rsidRPr="005B6C2F">
        <w:t xml:space="preserve"> Stortinget om saka våren 2024.</w:t>
      </w:r>
    </w:p>
    <w:p w14:paraId="021E7964" w14:textId="77777777" w:rsidR="00A75BF7" w:rsidRPr="005B6C2F" w:rsidRDefault="005B6C2F" w:rsidP="005B6C2F">
      <w:pPr>
        <w:pStyle w:val="Overskrift2"/>
      </w:pPr>
      <w:r w:rsidRPr="005B6C2F">
        <w:t>Gjenanskaffing av materiell som er donert til Ukraina</w:t>
      </w:r>
    </w:p>
    <w:p w14:paraId="6623AFAB" w14:textId="77777777" w:rsidR="00A75BF7" w:rsidRPr="005B6C2F" w:rsidRDefault="005B6C2F" w:rsidP="005B6C2F">
      <w:r w:rsidRPr="005B6C2F">
        <w:t xml:space="preserve">Store </w:t>
      </w:r>
      <w:proofErr w:type="spellStart"/>
      <w:r w:rsidRPr="005B6C2F">
        <w:t>delar</w:t>
      </w:r>
      <w:proofErr w:type="spellEnd"/>
      <w:r w:rsidRPr="005B6C2F">
        <w:t xml:space="preserve"> av materiellet som er donert til Ukraina er tatt ut </w:t>
      </w:r>
      <w:proofErr w:type="spellStart"/>
      <w:r w:rsidRPr="005B6C2F">
        <w:t>frå</w:t>
      </w:r>
      <w:proofErr w:type="spellEnd"/>
      <w:r w:rsidRPr="005B6C2F">
        <w:t xml:space="preserve"> Forsvaret sin struktur. For at Forsvaret skal nå </w:t>
      </w:r>
      <w:proofErr w:type="spellStart"/>
      <w:r w:rsidRPr="005B6C2F">
        <w:t>dei</w:t>
      </w:r>
      <w:proofErr w:type="spellEnd"/>
      <w:r w:rsidRPr="005B6C2F">
        <w:t xml:space="preserve"> politisk vedtatte måla må dette </w:t>
      </w:r>
      <w:proofErr w:type="spellStart"/>
      <w:r w:rsidRPr="005B6C2F">
        <w:t>gjenanskaffast</w:t>
      </w:r>
      <w:proofErr w:type="spellEnd"/>
      <w:r w:rsidRPr="005B6C2F">
        <w:t xml:space="preserve">. Fram til 21. mars 2023 var det donert slikt materiell for om lag 4 610 mill. kroner. Den største enkeltdonasjonen som krev gjenanskaffing er </w:t>
      </w:r>
      <w:proofErr w:type="spellStart"/>
      <w:r w:rsidRPr="005B6C2F">
        <w:t>artillerigranatar</w:t>
      </w:r>
      <w:proofErr w:type="spellEnd"/>
      <w:r w:rsidRPr="005B6C2F">
        <w:t xml:space="preserve"> for om lag 1 516 mill. kroner. Finansieringa av </w:t>
      </w:r>
      <w:proofErr w:type="spellStart"/>
      <w:r w:rsidRPr="005B6C2F">
        <w:t>gjenanskaffingane</w:t>
      </w:r>
      <w:proofErr w:type="spellEnd"/>
      <w:r w:rsidRPr="005B6C2F">
        <w:t xml:space="preserve"> er handsama gjennom vedtatte og </w:t>
      </w:r>
      <w:proofErr w:type="spellStart"/>
      <w:r w:rsidRPr="005B6C2F">
        <w:t>planlagde</w:t>
      </w:r>
      <w:proofErr w:type="spellEnd"/>
      <w:r w:rsidRPr="005B6C2F">
        <w:t xml:space="preserve"> </w:t>
      </w:r>
      <w:proofErr w:type="spellStart"/>
      <w:r w:rsidRPr="005B6C2F">
        <w:t>tilleggsløyvingar</w:t>
      </w:r>
      <w:proofErr w:type="spellEnd"/>
      <w:r w:rsidRPr="005B6C2F">
        <w:t xml:space="preserve"> til støtte for Ukraina. </w:t>
      </w:r>
      <w:proofErr w:type="spellStart"/>
      <w:r w:rsidRPr="005B6C2F">
        <w:t>Utbetalingane</w:t>
      </w:r>
      <w:proofErr w:type="spellEnd"/>
      <w:r w:rsidRPr="005B6C2F">
        <w:t xml:space="preserve"> vil </w:t>
      </w:r>
      <w:proofErr w:type="spellStart"/>
      <w:r w:rsidRPr="005B6C2F">
        <w:t>vera</w:t>
      </w:r>
      <w:proofErr w:type="spellEnd"/>
      <w:r w:rsidRPr="005B6C2F">
        <w:t xml:space="preserve"> </w:t>
      </w:r>
      <w:proofErr w:type="spellStart"/>
      <w:r w:rsidRPr="005B6C2F">
        <w:t>frå</w:t>
      </w:r>
      <w:proofErr w:type="spellEnd"/>
      <w:r w:rsidRPr="005B6C2F">
        <w:t xml:space="preserve"> 2023 og i </w:t>
      </w:r>
      <w:proofErr w:type="spellStart"/>
      <w:r w:rsidRPr="005B6C2F">
        <w:t>ein</w:t>
      </w:r>
      <w:proofErr w:type="spellEnd"/>
      <w:r w:rsidRPr="005B6C2F">
        <w:t xml:space="preserve"> del år framover. Periodiseringa av </w:t>
      </w:r>
      <w:proofErr w:type="spellStart"/>
      <w:r w:rsidRPr="005B6C2F">
        <w:t>utbetalingane</w:t>
      </w:r>
      <w:proofErr w:type="spellEnd"/>
      <w:r w:rsidRPr="005B6C2F">
        <w:t xml:space="preserve"> avheng av </w:t>
      </w:r>
      <w:proofErr w:type="spellStart"/>
      <w:r w:rsidRPr="005B6C2F">
        <w:t>fleire</w:t>
      </w:r>
      <w:proofErr w:type="spellEnd"/>
      <w:r w:rsidRPr="005B6C2F">
        <w:t xml:space="preserve"> tilhøve der </w:t>
      </w:r>
      <w:proofErr w:type="spellStart"/>
      <w:r w:rsidRPr="005B6C2F">
        <w:t>tilgjenge</w:t>
      </w:r>
      <w:proofErr w:type="spellEnd"/>
      <w:r w:rsidRPr="005B6C2F">
        <w:t xml:space="preserve"> hjå </w:t>
      </w:r>
      <w:proofErr w:type="spellStart"/>
      <w:r w:rsidRPr="005B6C2F">
        <w:t>produsentane</w:t>
      </w:r>
      <w:proofErr w:type="spellEnd"/>
      <w:r w:rsidRPr="005B6C2F">
        <w:t xml:space="preserve"> vil </w:t>
      </w:r>
      <w:proofErr w:type="spellStart"/>
      <w:r w:rsidRPr="005B6C2F">
        <w:t>vera</w:t>
      </w:r>
      <w:proofErr w:type="spellEnd"/>
      <w:r w:rsidRPr="005B6C2F">
        <w:t xml:space="preserve"> </w:t>
      </w:r>
      <w:proofErr w:type="spellStart"/>
      <w:r w:rsidRPr="005B6C2F">
        <w:t>styrande</w:t>
      </w:r>
      <w:proofErr w:type="spellEnd"/>
      <w:r w:rsidRPr="005B6C2F">
        <w:t xml:space="preserve">. </w:t>
      </w:r>
      <w:proofErr w:type="spellStart"/>
      <w:r w:rsidRPr="005B6C2F">
        <w:t>Marknadene</w:t>
      </w:r>
      <w:proofErr w:type="spellEnd"/>
      <w:r w:rsidRPr="005B6C2F">
        <w:t xml:space="preserve"> for militært materiell er om dagen slik at det er </w:t>
      </w:r>
      <w:proofErr w:type="spellStart"/>
      <w:r w:rsidRPr="005B6C2F">
        <w:t>ein</w:t>
      </w:r>
      <w:proofErr w:type="spellEnd"/>
      <w:r w:rsidRPr="005B6C2F">
        <w:t xml:space="preserve"> del uvisse knytt til dette. Der det er </w:t>
      </w:r>
      <w:proofErr w:type="spellStart"/>
      <w:r w:rsidRPr="005B6C2F">
        <w:t>mogleg</w:t>
      </w:r>
      <w:proofErr w:type="spellEnd"/>
      <w:r w:rsidRPr="005B6C2F">
        <w:t xml:space="preserve"> vert det planlagt med å </w:t>
      </w:r>
      <w:proofErr w:type="spellStart"/>
      <w:r w:rsidRPr="005B6C2F">
        <w:t>auka</w:t>
      </w:r>
      <w:proofErr w:type="spellEnd"/>
      <w:r w:rsidRPr="005B6C2F">
        <w:t xml:space="preserve"> rammene i </w:t>
      </w:r>
      <w:proofErr w:type="spellStart"/>
      <w:r w:rsidRPr="005B6C2F">
        <w:t>eksisterande</w:t>
      </w:r>
      <w:proofErr w:type="spellEnd"/>
      <w:r w:rsidRPr="005B6C2F">
        <w:t xml:space="preserve"> prosjekt for å gjennomføre </w:t>
      </w:r>
      <w:proofErr w:type="spellStart"/>
      <w:r w:rsidRPr="005B6C2F">
        <w:t>anskaffingane</w:t>
      </w:r>
      <w:proofErr w:type="spellEnd"/>
      <w:r w:rsidRPr="005B6C2F">
        <w:t xml:space="preserve">. Det vil mellom anna gjelda artilleriammunisjon og lastevogner. Der det </w:t>
      </w:r>
      <w:proofErr w:type="spellStart"/>
      <w:r w:rsidRPr="005B6C2F">
        <w:t>ikkje</w:t>
      </w:r>
      <w:proofErr w:type="spellEnd"/>
      <w:r w:rsidRPr="005B6C2F">
        <w:t xml:space="preserve"> er </w:t>
      </w:r>
      <w:proofErr w:type="spellStart"/>
      <w:r w:rsidRPr="005B6C2F">
        <w:t>naturleg</w:t>
      </w:r>
      <w:proofErr w:type="spellEnd"/>
      <w:r w:rsidRPr="005B6C2F">
        <w:t xml:space="preserve"> å utvida ramma i </w:t>
      </w:r>
      <w:proofErr w:type="spellStart"/>
      <w:r w:rsidRPr="005B6C2F">
        <w:t>eksisterande</w:t>
      </w:r>
      <w:proofErr w:type="spellEnd"/>
      <w:r w:rsidRPr="005B6C2F">
        <w:t xml:space="preserve"> prosjekt til </w:t>
      </w:r>
      <w:proofErr w:type="spellStart"/>
      <w:r w:rsidRPr="005B6C2F">
        <w:t>gjenanskaffingane</w:t>
      </w:r>
      <w:proofErr w:type="spellEnd"/>
      <w:r w:rsidRPr="005B6C2F">
        <w:t xml:space="preserve">, vil dette </w:t>
      </w:r>
      <w:proofErr w:type="spellStart"/>
      <w:r w:rsidRPr="005B6C2F">
        <w:t>løysast</w:t>
      </w:r>
      <w:proofErr w:type="spellEnd"/>
      <w:r w:rsidRPr="005B6C2F">
        <w:t xml:space="preserve"> med å oppretta eigne investeringsprosjekt, eller som </w:t>
      </w:r>
      <w:proofErr w:type="spellStart"/>
      <w:r w:rsidRPr="005B6C2F">
        <w:t>driftsanskaffingar</w:t>
      </w:r>
      <w:proofErr w:type="spellEnd"/>
      <w:r w:rsidRPr="005B6C2F">
        <w:t>.</w:t>
      </w:r>
    </w:p>
    <w:p w14:paraId="021711C3" w14:textId="77777777" w:rsidR="00A75BF7" w:rsidRPr="005B6C2F" w:rsidRDefault="005B6C2F" w:rsidP="005B6C2F">
      <w:pPr>
        <w:pStyle w:val="Overskrift2"/>
      </w:pPr>
      <w:r w:rsidRPr="005B6C2F">
        <w:t xml:space="preserve">Informasjonssak om amerikanske </w:t>
      </w:r>
      <w:proofErr w:type="spellStart"/>
      <w:r w:rsidRPr="005B6C2F">
        <w:t>investeringar</w:t>
      </w:r>
      <w:proofErr w:type="spellEnd"/>
      <w:r w:rsidRPr="005B6C2F">
        <w:t xml:space="preserve"> i infrastruktur på Rygge flystasjon</w:t>
      </w:r>
    </w:p>
    <w:p w14:paraId="4A1119C4" w14:textId="77777777" w:rsidR="00A75BF7" w:rsidRPr="005B6C2F" w:rsidRDefault="005B6C2F" w:rsidP="005B6C2F">
      <w:r w:rsidRPr="005B6C2F">
        <w:t xml:space="preserve">Alliert nærvær og mottak av allierte </w:t>
      </w:r>
      <w:proofErr w:type="spellStart"/>
      <w:r w:rsidRPr="005B6C2F">
        <w:t>styrkar</w:t>
      </w:r>
      <w:proofErr w:type="spellEnd"/>
      <w:r w:rsidRPr="005B6C2F">
        <w:t xml:space="preserve"> er </w:t>
      </w:r>
      <w:proofErr w:type="spellStart"/>
      <w:r w:rsidRPr="005B6C2F">
        <w:t>avgjerande</w:t>
      </w:r>
      <w:proofErr w:type="spellEnd"/>
      <w:r w:rsidRPr="005B6C2F">
        <w:t xml:space="preserve"> for norsk tryggleik. Det tette samarbeidet med USA har </w:t>
      </w:r>
      <w:proofErr w:type="spellStart"/>
      <w:r w:rsidRPr="005B6C2F">
        <w:t>vore</w:t>
      </w:r>
      <w:proofErr w:type="spellEnd"/>
      <w:r w:rsidRPr="005B6C2F">
        <w:t xml:space="preserve"> viktig for norsk tryggleik i </w:t>
      </w:r>
      <w:proofErr w:type="spellStart"/>
      <w:r w:rsidRPr="005B6C2F">
        <w:t>meir</w:t>
      </w:r>
      <w:proofErr w:type="spellEnd"/>
      <w:r w:rsidRPr="005B6C2F">
        <w:t xml:space="preserve"> enn 70 år. Tilleggsavtalen om </w:t>
      </w:r>
      <w:r w:rsidRPr="005B6C2F">
        <w:lastRenderedPageBreak/>
        <w:t xml:space="preserve">forsvarssamarbeid mellom </w:t>
      </w:r>
      <w:proofErr w:type="spellStart"/>
      <w:r w:rsidRPr="005B6C2F">
        <w:t>Noreg</w:t>
      </w:r>
      <w:proofErr w:type="spellEnd"/>
      <w:r w:rsidRPr="005B6C2F">
        <w:t xml:space="preserve"> og USA, </w:t>
      </w:r>
      <w:proofErr w:type="spellStart"/>
      <w:r w:rsidRPr="005B6C2F">
        <w:rPr>
          <w:rStyle w:val="kursiv"/>
        </w:rPr>
        <w:t>Supplementary</w:t>
      </w:r>
      <w:proofErr w:type="spellEnd"/>
      <w:r w:rsidRPr="005B6C2F">
        <w:rPr>
          <w:rStyle w:val="kursiv"/>
        </w:rPr>
        <w:t xml:space="preserve"> </w:t>
      </w:r>
      <w:proofErr w:type="spellStart"/>
      <w:r w:rsidRPr="005B6C2F">
        <w:rPr>
          <w:rStyle w:val="kursiv"/>
        </w:rPr>
        <w:t>Defense</w:t>
      </w:r>
      <w:proofErr w:type="spellEnd"/>
      <w:r w:rsidRPr="005B6C2F">
        <w:rPr>
          <w:rStyle w:val="kursiv"/>
        </w:rPr>
        <w:t xml:space="preserve"> Cooperation Agreement</w:t>
      </w:r>
      <w:r w:rsidRPr="005B6C2F">
        <w:t xml:space="preserve"> (SDCA), tok til å gjelda 17. juni 2022. Avtalen </w:t>
      </w:r>
      <w:proofErr w:type="spellStart"/>
      <w:r w:rsidRPr="005B6C2F">
        <w:t>legg</w:t>
      </w:r>
      <w:proofErr w:type="spellEnd"/>
      <w:r w:rsidRPr="005B6C2F">
        <w:t xml:space="preserve"> til rette for </w:t>
      </w:r>
      <w:proofErr w:type="spellStart"/>
      <w:r w:rsidRPr="005B6C2F">
        <w:t>vidareutvikling</w:t>
      </w:r>
      <w:proofErr w:type="spellEnd"/>
      <w:r w:rsidRPr="005B6C2F">
        <w:t xml:space="preserve"> av det mangeårige forsvarssamarbeidet med USA. Rygge flystasjon er </w:t>
      </w:r>
      <w:proofErr w:type="spellStart"/>
      <w:r w:rsidRPr="005B6C2F">
        <w:t>eit</w:t>
      </w:r>
      <w:proofErr w:type="spellEnd"/>
      <w:r w:rsidRPr="005B6C2F">
        <w:t xml:space="preserve"> av </w:t>
      </w:r>
      <w:proofErr w:type="spellStart"/>
      <w:r w:rsidRPr="005B6C2F">
        <w:t>dei</w:t>
      </w:r>
      <w:proofErr w:type="spellEnd"/>
      <w:r w:rsidRPr="005B6C2F">
        <w:t xml:space="preserve"> fire omforente områda som </w:t>
      </w:r>
      <w:proofErr w:type="spellStart"/>
      <w:r w:rsidRPr="005B6C2F">
        <w:t>vart</w:t>
      </w:r>
      <w:proofErr w:type="spellEnd"/>
      <w:r w:rsidRPr="005B6C2F">
        <w:t xml:space="preserve"> etablert då avtalen </w:t>
      </w:r>
      <w:proofErr w:type="spellStart"/>
      <w:r w:rsidRPr="005B6C2F">
        <w:t>vart</w:t>
      </w:r>
      <w:proofErr w:type="spellEnd"/>
      <w:r w:rsidRPr="005B6C2F">
        <w:t xml:space="preserve"> sett i kraft. I april 2022 informerte regjeringa Stortinget om at det var dialog med USA om planar for amerikanske </w:t>
      </w:r>
      <w:proofErr w:type="spellStart"/>
      <w:r w:rsidRPr="005B6C2F">
        <w:t>investeringar</w:t>
      </w:r>
      <w:proofErr w:type="spellEnd"/>
      <w:r w:rsidRPr="005B6C2F">
        <w:t xml:space="preserve"> i infrastruktur på Rygge flystasjon, jf. </w:t>
      </w:r>
      <w:proofErr w:type="spellStart"/>
      <w:r w:rsidRPr="005B6C2F">
        <w:t>Innst</w:t>
      </w:r>
      <w:proofErr w:type="spellEnd"/>
      <w:r w:rsidRPr="005B6C2F">
        <w:t xml:space="preserve">. 395 S (2021–2022) til </w:t>
      </w:r>
      <w:proofErr w:type="spellStart"/>
      <w:r w:rsidRPr="005B6C2F">
        <w:t>Prop</w:t>
      </w:r>
      <w:proofErr w:type="spellEnd"/>
      <w:r w:rsidRPr="005B6C2F">
        <w:t xml:space="preserve">. 90 S (2021–2022). Etter </w:t>
      </w:r>
      <w:proofErr w:type="spellStart"/>
      <w:r w:rsidRPr="005B6C2F">
        <w:t>førespurnad</w:t>
      </w:r>
      <w:proofErr w:type="spellEnd"/>
      <w:r w:rsidRPr="005B6C2F">
        <w:t xml:space="preserve"> </w:t>
      </w:r>
      <w:proofErr w:type="spellStart"/>
      <w:r w:rsidRPr="005B6C2F">
        <w:t>frå</w:t>
      </w:r>
      <w:proofErr w:type="spellEnd"/>
      <w:r w:rsidRPr="005B6C2F">
        <w:t xml:space="preserve"> amerikanske styringsmakter i januar i år, </w:t>
      </w:r>
      <w:proofErr w:type="spellStart"/>
      <w:r w:rsidRPr="005B6C2F">
        <w:t>godkjende</w:t>
      </w:r>
      <w:proofErr w:type="spellEnd"/>
      <w:r w:rsidRPr="005B6C2F">
        <w:t xml:space="preserve"> regjeringa </w:t>
      </w:r>
      <w:proofErr w:type="spellStart"/>
      <w:r w:rsidRPr="005B6C2F">
        <w:t>dei</w:t>
      </w:r>
      <w:proofErr w:type="spellEnd"/>
      <w:r w:rsidRPr="005B6C2F">
        <w:t xml:space="preserve"> amerikanske </w:t>
      </w:r>
      <w:proofErr w:type="spellStart"/>
      <w:r w:rsidRPr="005B6C2F">
        <w:t>investeringane</w:t>
      </w:r>
      <w:proofErr w:type="spellEnd"/>
      <w:r w:rsidRPr="005B6C2F">
        <w:t xml:space="preserve"> i infrastruktur på Rygge flystasjon. USA har estimert </w:t>
      </w:r>
      <w:proofErr w:type="spellStart"/>
      <w:r w:rsidRPr="005B6C2F">
        <w:t>deira</w:t>
      </w:r>
      <w:proofErr w:type="spellEnd"/>
      <w:r w:rsidRPr="005B6C2F">
        <w:t xml:space="preserve"> samla </w:t>
      </w:r>
      <w:proofErr w:type="spellStart"/>
      <w:r w:rsidRPr="005B6C2F">
        <w:t>investeringskostnadar</w:t>
      </w:r>
      <w:proofErr w:type="spellEnd"/>
      <w:r w:rsidRPr="005B6C2F">
        <w:t xml:space="preserve"> til å </w:t>
      </w:r>
      <w:proofErr w:type="spellStart"/>
      <w:r w:rsidRPr="005B6C2F">
        <w:t>vera</w:t>
      </w:r>
      <w:proofErr w:type="spellEnd"/>
      <w:r w:rsidRPr="005B6C2F">
        <w:t xml:space="preserve"> om lag 2 mrd. kroner og vil sjølve </w:t>
      </w:r>
      <w:proofErr w:type="spellStart"/>
      <w:r w:rsidRPr="005B6C2F">
        <w:t>dekkja</w:t>
      </w:r>
      <w:proofErr w:type="spellEnd"/>
      <w:r w:rsidRPr="005B6C2F">
        <w:t xml:space="preserve"> 100 pst. av </w:t>
      </w:r>
      <w:proofErr w:type="spellStart"/>
      <w:r w:rsidRPr="005B6C2F">
        <w:t>oppføringskostnadane</w:t>
      </w:r>
      <w:proofErr w:type="spellEnd"/>
      <w:r w:rsidRPr="005B6C2F">
        <w:t xml:space="preserve">. Det er planlagt at </w:t>
      </w:r>
      <w:proofErr w:type="spellStart"/>
      <w:r w:rsidRPr="005B6C2F">
        <w:t>investeringane</w:t>
      </w:r>
      <w:proofErr w:type="spellEnd"/>
      <w:r w:rsidRPr="005B6C2F">
        <w:t xml:space="preserve"> skal </w:t>
      </w:r>
      <w:proofErr w:type="spellStart"/>
      <w:r w:rsidRPr="005B6C2F">
        <w:t>vere</w:t>
      </w:r>
      <w:proofErr w:type="spellEnd"/>
      <w:r w:rsidRPr="005B6C2F">
        <w:t xml:space="preserve"> ferdige </w:t>
      </w:r>
      <w:proofErr w:type="spellStart"/>
      <w:r w:rsidRPr="005B6C2F">
        <w:t>innan</w:t>
      </w:r>
      <w:proofErr w:type="spellEnd"/>
      <w:r w:rsidRPr="005B6C2F">
        <w:t xml:space="preserve"> utgangen av 2027, fordelt på </w:t>
      </w:r>
      <w:proofErr w:type="spellStart"/>
      <w:r w:rsidRPr="005B6C2F">
        <w:t>følgjande</w:t>
      </w:r>
      <w:proofErr w:type="spellEnd"/>
      <w:r w:rsidRPr="005B6C2F">
        <w:t xml:space="preserve"> fem prosjekt:</w:t>
      </w:r>
    </w:p>
    <w:p w14:paraId="0D164954" w14:textId="77777777" w:rsidR="00A75BF7" w:rsidRPr="005B6C2F" w:rsidRDefault="005B6C2F" w:rsidP="005B6C2F">
      <w:pPr>
        <w:rPr>
          <w:rStyle w:val="kursiv"/>
        </w:rPr>
      </w:pPr>
      <w:r w:rsidRPr="005B6C2F">
        <w:rPr>
          <w:rStyle w:val="kursiv"/>
        </w:rPr>
        <w:t xml:space="preserve">Perimetergjerde og </w:t>
      </w:r>
      <w:proofErr w:type="spellStart"/>
      <w:r w:rsidRPr="005B6C2F">
        <w:rPr>
          <w:rStyle w:val="kursiv"/>
        </w:rPr>
        <w:t>patruljeveg</w:t>
      </w:r>
      <w:proofErr w:type="spellEnd"/>
      <w:r w:rsidRPr="005B6C2F">
        <w:t xml:space="preserve"> for den delen av flystasjonen som i dag er </w:t>
      </w:r>
      <w:proofErr w:type="spellStart"/>
      <w:r w:rsidRPr="005B6C2F">
        <w:t>utan</w:t>
      </w:r>
      <w:proofErr w:type="spellEnd"/>
      <w:r w:rsidRPr="005B6C2F">
        <w:t xml:space="preserve"> </w:t>
      </w:r>
      <w:proofErr w:type="spellStart"/>
      <w:r w:rsidRPr="005B6C2F">
        <w:t>tilstrekkeleg</w:t>
      </w:r>
      <w:proofErr w:type="spellEnd"/>
      <w:r w:rsidRPr="005B6C2F">
        <w:t xml:space="preserve"> sikring.</w:t>
      </w:r>
    </w:p>
    <w:p w14:paraId="2B07CCD2" w14:textId="77777777" w:rsidR="00A75BF7" w:rsidRPr="005B6C2F" w:rsidRDefault="005B6C2F" w:rsidP="005B6C2F">
      <w:pPr>
        <w:rPr>
          <w:rStyle w:val="kursiv"/>
        </w:rPr>
      </w:pPr>
      <w:proofErr w:type="spellStart"/>
      <w:r w:rsidRPr="005B6C2F">
        <w:rPr>
          <w:rStyle w:val="kursiv"/>
        </w:rPr>
        <w:t>Klargjering</w:t>
      </w:r>
      <w:proofErr w:type="spellEnd"/>
      <w:r w:rsidRPr="005B6C2F">
        <w:rPr>
          <w:rStyle w:val="kursiv"/>
        </w:rPr>
        <w:t xml:space="preserve"> av flater for oppsett av forlegnings- og basesett</w:t>
      </w:r>
      <w:r w:rsidRPr="005B6C2F">
        <w:t xml:space="preserve">. Prosjektet </w:t>
      </w:r>
      <w:proofErr w:type="spellStart"/>
      <w:r w:rsidRPr="005B6C2F">
        <w:t>inneber</w:t>
      </w:r>
      <w:proofErr w:type="spellEnd"/>
      <w:r w:rsidRPr="005B6C2F">
        <w:t xml:space="preserve"> opparbeiding av betong- og grusflater, med </w:t>
      </w:r>
      <w:proofErr w:type="spellStart"/>
      <w:r w:rsidRPr="005B6C2F">
        <w:t>tilhøyrande</w:t>
      </w:r>
      <w:proofErr w:type="spellEnd"/>
      <w:r w:rsidRPr="005B6C2F">
        <w:t xml:space="preserve"> infrastruktur for oppsett av telt og </w:t>
      </w:r>
      <w:proofErr w:type="spellStart"/>
      <w:r w:rsidRPr="005B6C2F">
        <w:t>forlegningsfasilitetar</w:t>
      </w:r>
      <w:proofErr w:type="spellEnd"/>
      <w:r w:rsidRPr="005B6C2F">
        <w:t xml:space="preserve"> for mottak av </w:t>
      </w:r>
      <w:proofErr w:type="spellStart"/>
      <w:r w:rsidRPr="005B6C2F">
        <w:t>luftstyrkar</w:t>
      </w:r>
      <w:proofErr w:type="spellEnd"/>
      <w:r w:rsidRPr="005B6C2F">
        <w:t xml:space="preserve">. Det vil mellom anna </w:t>
      </w:r>
      <w:proofErr w:type="spellStart"/>
      <w:r w:rsidRPr="005B6C2F">
        <w:t>inkludera</w:t>
      </w:r>
      <w:proofErr w:type="spellEnd"/>
      <w:r w:rsidRPr="005B6C2F">
        <w:t xml:space="preserve"> areal for å </w:t>
      </w:r>
      <w:proofErr w:type="spellStart"/>
      <w:r w:rsidRPr="005B6C2F">
        <w:t>kunna</w:t>
      </w:r>
      <w:proofErr w:type="spellEnd"/>
      <w:r w:rsidRPr="005B6C2F">
        <w:t xml:space="preserve"> </w:t>
      </w:r>
      <w:proofErr w:type="spellStart"/>
      <w:r w:rsidRPr="005B6C2F">
        <w:t>etablera</w:t>
      </w:r>
      <w:proofErr w:type="spellEnd"/>
      <w:r w:rsidRPr="005B6C2F">
        <w:t xml:space="preserve"> matservering for opptil 550 </w:t>
      </w:r>
      <w:proofErr w:type="spellStart"/>
      <w:r w:rsidRPr="005B6C2F">
        <w:t>personar</w:t>
      </w:r>
      <w:proofErr w:type="spellEnd"/>
      <w:r w:rsidRPr="005B6C2F">
        <w:t xml:space="preserve">, </w:t>
      </w:r>
      <w:proofErr w:type="spellStart"/>
      <w:r w:rsidRPr="005B6C2F">
        <w:t>kommandoplassfasilitetar</w:t>
      </w:r>
      <w:proofErr w:type="spellEnd"/>
      <w:r w:rsidRPr="005B6C2F">
        <w:t xml:space="preserve">, </w:t>
      </w:r>
      <w:proofErr w:type="spellStart"/>
      <w:r w:rsidRPr="005B6C2F">
        <w:t>soveplassar</w:t>
      </w:r>
      <w:proofErr w:type="spellEnd"/>
      <w:r w:rsidRPr="005B6C2F">
        <w:t xml:space="preserve">, samt toalett- og </w:t>
      </w:r>
      <w:proofErr w:type="spellStart"/>
      <w:r w:rsidRPr="005B6C2F">
        <w:t>dusjfasilitetar</w:t>
      </w:r>
      <w:proofErr w:type="spellEnd"/>
      <w:r w:rsidRPr="005B6C2F">
        <w:t xml:space="preserve">. Denne kapasiteten vil det </w:t>
      </w:r>
      <w:proofErr w:type="spellStart"/>
      <w:r w:rsidRPr="005B6C2F">
        <w:t>kunna</w:t>
      </w:r>
      <w:proofErr w:type="spellEnd"/>
      <w:r w:rsidRPr="005B6C2F">
        <w:t xml:space="preserve"> </w:t>
      </w:r>
      <w:proofErr w:type="spellStart"/>
      <w:r w:rsidRPr="005B6C2F">
        <w:t>vera</w:t>
      </w:r>
      <w:proofErr w:type="spellEnd"/>
      <w:r w:rsidRPr="005B6C2F">
        <w:t xml:space="preserve"> behov for å </w:t>
      </w:r>
      <w:proofErr w:type="spellStart"/>
      <w:r w:rsidRPr="005B6C2F">
        <w:t>etablera</w:t>
      </w:r>
      <w:proofErr w:type="spellEnd"/>
      <w:r w:rsidRPr="005B6C2F">
        <w:t xml:space="preserve"> ved mottak av og </w:t>
      </w:r>
      <w:proofErr w:type="spellStart"/>
      <w:r w:rsidRPr="005B6C2F">
        <w:t>operasjonar</w:t>
      </w:r>
      <w:proofErr w:type="spellEnd"/>
      <w:r w:rsidRPr="005B6C2F">
        <w:t xml:space="preserve"> </w:t>
      </w:r>
      <w:proofErr w:type="spellStart"/>
      <w:r w:rsidRPr="005B6C2F">
        <w:t>saman</w:t>
      </w:r>
      <w:proofErr w:type="spellEnd"/>
      <w:r w:rsidRPr="005B6C2F">
        <w:t xml:space="preserve"> med allierte </w:t>
      </w:r>
      <w:proofErr w:type="spellStart"/>
      <w:r w:rsidRPr="005B6C2F">
        <w:t>luftstyrkar</w:t>
      </w:r>
      <w:proofErr w:type="spellEnd"/>
      <w:r w:rsidRPr="005B6C2F">
        <w:t>.</w:t>
      </w:r>
    </w:p>
    <w:p w14:paraId="65495BB2" w14:textId="77777777" w:rsidR="00A75BF7" w:rsidRPr="005B6C2F" w:rsidRDefault="005B6C2F" w:rsidP="005B6C2F">
      <w:pPr>
        <w:rPr>
          <w:rStyle w:val="kursiv"/>
        </w:rPr>
      </w:pPr>
      <w:proofErr w:type="spellStart"/>
      <w:r w:rsidRPr="005B6C2F">
        <w:rPr>
          <w:rStyle w:val="kursiv"/>
        </w:rPr>
        <w:t>Auka</w:t>
      </w:r>
      <w:proofErr w:type="spellEnd"/>
      <w:r w:rsidRPr="005B6C2F">
        <w:rPr>
          <w:rStyle w:val="kursiv"/>
        </w:rPr>
        <w:t xml:space="preserve"> kapasitet for ammunisjonslagring</w:t>
      </w:r>
      <w:r w:rsidRPr="005B6C2F">
        <w:t xml:space="preserve">. Dette </w:t>
      </w:r>
      <w:proofErr w:type="spellStart"/>
      <w:r w:rsidRPr="005B6C2F">
        <w:t>inneber</w:t>
      </w:r>
      <w:proofErr w:type="spellEnd"/>
      <w:r w:rsidRPr="005B6C2F">
        <w:t xml:space="preserve"> utvikling av </w:t>
      </w:r>
      <w:proofErr w:type="spellStart"/>
      <w:r w:rsidRPr="005B6C2F">
        <w:t>eit</w:t>
      </w:r>
      <w:proofErr w:type="spellEnd"/>
      <w:r w:rsidRPr="005B6C2F">
        <w:t xml:space="preserve"> område for bygging av ammunisjonslager og flater for ammunisjonshandtering, inkludert tryggingsgjerde, tilførselsveg og </w:t>
      </w:r>
      <w:proofErr w:type="spellStart"/>
      <w:r w:rsidRPr="005B6C2F">
        <w:t>annan</w:t>
      </w:r>
      <w:proofErr w:type="spellEnd"/>
      <w:r w:rsidRPr="005B6C2F">
        <w:t xml:space="preserve"> infrastruktur.</w:t>
      </w:r>
    </w:p>
    <w:p w14:paraId="4A4F9979" w14:textId="77777777" w:rsidR="00A75BF7" w:rsidRPr="005B6C2F" w:rsidRDefault="005B6C2F" w:rsidP="005B6C2F">
      <w:pPr>
        <w:rPr>
          <w:rStyle w:val="kursiv"/>
        </w:rPr>
      </w:pPr>
      <w:proofErr w:type="spellStart"/>
      <w:r w:rsidRPr="005B6C2F">
        <w:rPr>
          <w:rStyle w:val="kursiv"/>
        </w:rPr>
        <w:t>Lagerhallar</w:t>
      </w:r>
      <w:proofErr w:type="spellEnd"/>
      <w:r w:rsidRPr="005B6C2F">
        <w:rPr>
          <w:rStyle w:val="kursiv"/>
        </w:rPr>
        <w:t xml:space="preserve"> for </w:t>
      </w:r>
      <w:proofErr w:type="spellStart"/>
      <w:r w:rsidRPr="005B6C2F">
        <w:rPr>
          <w:rStyle w:val="kursiv"/>
        </w:rPr>
        <w:t>deployerbart</w:t>
      </w:r>
      <w:proofErr w:type="spellEnd"/>
      <w:r w:rsidRPr="005B6C2F">
        <w:rPr>
          <w:rStyle w:val="kursiv"/>
        </w:rPr>
        <w:t xml:space="preserve"> basesett og anna materiell</w:t>
      </w:r>
      <w:r w:rsidRPr="005B6C2F">
        <w:t xml:space="preserve">. Prosjektet </w:t>
      </w:r>
      <w:proofErr w:type="spellStart"/>
      <w:r w:rsidRPr="005B6C2F">
        <w:t>inneber</w:t>
      </w:r>
      <w:proofErr w:type="spellEnd"/>
      <w:r w:rsidRPr="005B6C2F">
        <w:t xml:space="preserve"> bygging av fire </w:t>
      </w:r>
      <w:proofErr w:type="spellStart"/>
      <w:r w:rsidRPr="005B6C2F">
        <w:t>einetasjes</w:t>
      </w:r>
      <w:proofErr w:type="spellEnd"/>
      <w:r w:rsidRPr="005B6C2F">
        <w:t xml:space="preserve"> </w:t>
      </w:r>
      <w:proofErr w:type="spellStart"/>
      <w:r w:rsidRPr="005B6C2F">
        <w:t>lagerhallar</w:t>
      </w:r>
      <w:proofErr w:type="spellEnd"/>
      <w:r w:rsidRPr="005B6C2F">
        <w:t xml:space="preserve"> for å </w:t>
      </w:r>
      <w:proofErr w:type="spellStart"/>
      <w:r w:rsidRPr="005B6C2F">
        <w:t>leggja</w:t>
      </w:r>
      <w:proofErr w:type="spellEnd"/>
      <w:r w:rsidRPr="005B6C2F">
        <w:t xml:space="preserve"> til rette for lagring av materiell til bruk i krise og krig som kan </w:t>
      </w:r>
      <w:proofErr w:type="spellStart"/>
      <w:r w:rsidRPr="005B6C2F">
        <w:t>nyttast</w:t>
      </w:r>
      <w:proofErr w:type="spellEnd"/>
      <w:r w:rsidRPr="005B6C2F">
        <w:t xml:space="preserve"> på Rygge eller </w:t>
      </w:r>
      <w:proofErr w:type="spellStart"/>
      <w:r w:rsidRPr="005B6C2F">
        <w:t>sendast</w:t>
      </w:r>
      <w:proofErr w:type="spellEnd"/>
      <w:r w:rsidRPr="005B6C2F">
        <w:t xml:space="preserve"> andre </w:t>
      </w:r>
      <w:proofErr w:type="spellStart"/>
      <w:r w:rsidRPr="005B6C2F">
        <w:t>stader</w:t>
      </w:r>
      <w:proofErr w:type="spellEnd"/>
      <w:r w:rsidRPr="005B6C2F">
        <w:t xml:space="preserve">. Prosjektet inkluderer også bygg for utføring av </w:t>
      </w:r>
      <w:proofErr w:type="spellStart"/>
      <w:r w:rsidRPr="005B6C2F">
        <w:t>vedlikehald</w:t>
      </w:r>
      <w:proofErr w:type="spellEnd"/>
      <w:r w:rsidRPr="005B6C2F">
        <w:t xml:space="preserve">, med </w:t>
      </w:r>
      <w:proofErr w:type="spellStart"/>
      <w:r w:rsidRPr="005B6C2F">
        <w:t>tilhøyrande</w:t>
      </w:r>
      <w:proofErr w:type="spellEnd"/>
      <w:r w:rsidRPr="005B6C2F">
        <w:t xml:space="preserve"> infrastruktur.</w:t>
      </w:r>
    </w:p>
    <w:p w14:paraId="6ABFA0AE" w14:textId="77777777" w:rsidR="00A75BF7" w:rsidRPr="005B6C2F" w:rsidRDefault="005B6C2F" w:rsidP="005B6C2F">
      <w:pPr>
        <w:rPr>
          <w:rStyle w:val="kursiv"/>
        </w:rPr>
      </w:pPr>
      <w:r w:rsidRPr="006035A7">
        <w:rPr>
          <w:rStyle w:val="kursiv"/>
          <w:lang w:val="en-US"/>
        </w:rPr>
        <w:t>Fasilitetar for Quick Reaction Alert (QRA).</w:t>
      </w:r>
      <w:r w:rsidRPr="006035A7">
        <w:rPr>
          <w:lang w:val="en-US"/>
        </w:rPr>
        <w:t xml:space="preserve"> </w:t>
      </w:r>
      <w:proofErr w:type="spellStart"/>
      <w:r w:rsidRPr="005B6C2F">
        <w:t>Desse</w:t>
      </w:r>
      <w:proofErr w:type="spellEnd"/>
      <w:r w:rsidRPr="005B6C2F">
        <w:t xml:space="preserve"> vil </w:t>
      </w:r>
      <w:proofErr w:type="spellStart"/>
      <w:r w:rsidRPr="005B6C2F">
        <w:t>vera</w:t>
      </w:r>
      <w:proofErr w:type="spellEnd"/>
      <w:r w:rsidRPr="005B6C2F">
        <w:t xml:space="preserve"> samansett av fire </w:t>
      </w:r>
      <w:proofErr w:type="spellStart"/>
      <w:r w:rsidRPr="005B6C2F">
        <w:t>shelter</w:t>
      </w:r>
      <w:proofErr w:type="spellEnd"/>
      <w:r w:rsidRPr="005B6C2F">
        <w:t xml:space="preserve"> med </w:t>
      </w:r>
      <w:proofErr w:type="spellStart"/>
      <w:r w:rsidRPr="005B6C2F">
        <w:t>tilhøyrande</w:t>
      </w:r>
      <w:proofErr w:type="spellEnd"/>
      <w:r w:rsidRPr="005B6C2F">
        <w:t xml:space="preserve"> </w:t>
      </w:r>
      <w:proofErr w:type="spellStart"/>
      <w:r w:rsidRPr="005B6C2F">
        <w:t>fasilitetar</w:t>
      </w:r>
      <w:proofErr w:type="spellEnd"/>
      <w:r w:rsidRPr="005B6C2F">
        <w:t xml:space="preserve">, inkludert </w:t>
      </w:r>
      <w:proofErr w:type="spellStart"/>
      <w:r w:rsidRPr="005B6C2F">
        <w:t>oppstillingsplassar</w:t>
      </w:r>
      <w:proofErr w:type="spellEnd"/>
      <w:r w:rsidRPr="005B6C2F">
        <w:t xml:space="preserve"> for fly som vil </w:t>
      </w:r>
      <w:proofErr w:type="spellStart"/>
      <w:r w:rsidRPr="005B6C2F">
        <w:t>kunna</w:t>
      </w:r>
      <w:proofErr w:type="spellEnd"/>
      <w:r w:rsidRPr="005B6C2F">
        <w:t xml:space="preserve"> ivareta amerikanske og andre allierte fly av ulike </w:t>
      </w:r>
      <w:proofErr w:type="spellStart"/>
      <w:r w:rsidRPr="005B6C2F">
        <w:t>storleikar</w:t>
      </w:r>
      <w:proofErr w:type="spellEnd"/>
      <w:r w:rsidRPr="005B6C2F">
        <w:t xml:space="preserve"> og </w:t>
      </w:r>
      <w:proofErr w:type="spellStart"/>
      <w:r w:rsidRPr="005B6C2F">
        <w:t>typar</w:t>
      </w:r>
      <w:proofErr w:type="spellEnd"/>
      <w:r w:rsidRPr="005B6C2F">
        <w:t xml:space="preserve">. Lys for </w:t>
      </w:r>
      <w:proofErr w:type="spellStart"/>
      <w:r w:rsidRPr="005B6C2F">
        <w:t>taksebane</w:t>
      </w:r>
      <w:proofErr w:type="spellEnd"/>
      <w:r w:rsidRPr="005B6C2F">
        <w:t xml:space="preserve"> samt brannvernbygning og særskilt tryggingsgjerde inngår i prosjektet. I tillegg inkluderer det </w:t>
      </w:r>
      <w:proofErr w:type="spellStart"/>
      <w:r w:rsidRPr="005B6C2F">
        <w:t>fasilitetar</w:t>
      </w:r>
      <w:proofErr w:type="spellEnd"/>
      <w:r w:rsidRPr="005B6C2F">
        <w:t xml:space="preserve"> der QRA-mannskapet kan </w:t>
      </w:r>
      <w:proofErr w:type="spellStart"/>
      <w:r w:rsidRPr="005B6C2F">
        <w:t>sova</w:t>
      </w:r>
      <w:proofErr w:type="spellEnd"/>
      <w:r w:rsidRPr="005B6C2F">
        <w:t xml:space="preserve"> og laga mat, samt areal for </w:t>
      </w:r>
      <w:proofErr w:type="spellStart"/>
      <w:r w:rsidRPr="005B6C2F">
        <w:t>naudsynt</w:t>
      </w:r>
      <w:proofErr w:type="spellEnd"/>
      <w:r w:rsidRPr="005B6C2F">
        <w:t xml:space="preserve"> kontor- og operasjonsstøtte.</w:t>
      </w:r>
    </w:p>
    <w:p w14:paraId="5484185D" w14:textId="77777777" w:rsidR="00A75BF7" w:rsidRPr="005B6C2F" w:rsidRDefault="005B6C2F" w:rsidP="005B6C2F">
      <w:r w:rsidRPr="005B6C2F">
        <w:t xml:space="preserve">Etter at infrastrukturen er ferdig vil den </w:t>
      </w:r>
      <w:proofErr w:type="spellStart"/>
      <w:r w:rsidRPr="005B6C2F">
        <w:t>verta</w:t>
      </w:r>
      <w:proofErr w:type="spellEnd"/>
      <w:r w:rsidRPr="005B6C2F">
        <w:t xml:space="preserve"> norsk </w:t>
      </w:r>
      <w:proofErr w:type="spellStart"/>
      <w:r w:rsidRPr="005B6C2F">
        <w:t>eigedom</w:t>
      </w:r>
      <w:proofErr w:type="spellEnd"/>
      <w:r w:rsidRPr="005B6C2F">
        <w:t xml:space="preserve">, men amerikanske </w:t>
      </w:r>
      <w:proofErr w:type="spellStart"/>
      <w:r w:rsidRPr="005B6C2F">
        <w:t>styrkar</w:t>
      </w:r>
      <w:proofErr w:type="spellEnd"/>
      <w:r w:rsidRPr="005B6C2F">
        <w:t xml:space="preserve"> vil ha bruksrett. Med unntak av </w:t>
      </w:r>
      <w:proofErr w:type="spellStart"/>
      <w:r w:rsidRPr="005B6C2F">
        <w:t>lagerfasilitetane</w:t>
      </w:r>
      <w:proofErr w:type="spellEnd"/>
      <w:r w:rsidRPr="005B6C2F">
        <w:t xml:space="preserve"> som vil være for eksklusiv amerikansk bruk, vil også norske og andre allierte </w:t>
      </w:r>
      <w:proofErr w:type="spellStart"/>
      <w:r w:rsidRPr="005B6C2F">
        <w:t>styrkar</w:t>
      </w:r>
      <w:proofErr w:type="spellEnd"/>
      <w:r w:rsidRPr="005B6C2F">
        <w:t xml:space="preserve"> </w:t>
      </w:r>
      <w:proofErr w:type="spellStart"/>
      <w:r w:rsidRPr="005B6C2F">
        <w:t>kunna</w:t>
      </w:r>
      <w:proofErr w:type="spellEnd"/>
      <w:r w:rsidRPr="005B6C2F">
        <w:t xml:space="preserve"> nytta infrastrukturen. </w:t>
      </w:r>
      <w:proofErr w:type="spellStart"/>
      <w:r w:rsidRPr="005B6C2F">
        <w:t>Driftskostnadar</w:t>
      </w:r>
      <w:proofErr w:type="spellEnd"/>
      <w:r w:rsidRPr="005B6C2F">
        <w:t xml:space="preserve"> vil </w:t>
      </w:r>
      <w:proofErr w:type="spellStart"/>
      <w:r w:rsidRPr="005B6C2F">
        <w:t>verta</w:t>
      </w:r>
      <w:proofErr w:type="spellEnd"/>
      <w:r w:rsidRPr="005B6C2F">
        <w:t xml:space="preserve"> fordelt pro-rata. Det vert </w:t>
      </w:r>
      <w:proofErr w:type="spellStart"/>
      <w:r w:rsidRPr="005B6C2F">
        <w:t>vidare</w:t>
      </w:r>
      <w:proofErr w:type="spellEnd"/>
      <w:r w:rsidRPr="005B6C2F">
        <w:t xml:space="preserve"> lagt til grunn at framtidig amerikansk militær aktivitet </w:t>
      </w:r>
      <w:proofErr w:type="spellStart"/>
      <w:r w:rsidRPr="005B6C2F">
        <w:t>berre</w:t>
      </w:r>
      <w:proofErr w:type="spellEnd"/>
      <w:r w:rsidRPr="005B6C2F">
        <w:t xml:space="preserve"> unntaksvis vil ha </w:t>
      </w:r>
      <w:proofErr w:type="spellStart"/>
      <w:r w:rsidRPr="005B6C2F">
        <w:t>konsekvensar</w:t>
      </w:r>
      <w:proofErr w:type="spellEnd"/>
      <w:r w:rsidRPr="005B6C2F">
        <w:t xml:space="preserve"> for framtidig sivil lufttrafikk på Rygge.</w:t>
      </w:r>
    </w:p>
    <w:p w14:paraId="6AA789DD" w14:textId="77777777" w:rsidR="00A75BF7" w:rsidRPr="005B6C2F" w:rsidRDefault="005B6C2F" w:rsidP="005B6C2F">
      <w:r w:rsidRPr="005B6C2F">
        <w:t xml:space="preserve">For å </w:t>
      </w:r>
      <w:proofErr w:type="spellStart"/>
      <w:r w:rsidRPr="005B6C2F">
        <w:t>kunna</w:t>
      </w:r>
      <w:proofErr w:type="spellEnd"/>
      <w:r w:rsidRPr="005B6C2F">
        <w:t xml:space="preserve"> ivareta behovet for å ta imot alliert støtte må det </w:t>
      </w:r>
      <w:proofErr w:type="spellStart"/>
      <w:r w:rsidRPr="005B6C2F">
        <w:t>førebuast</w:t>
      </w:r>
      <w:proofErr w:type="spellEnd"/>
      <w:r w:rsidRPr="005B6C2F">
        <w:t xml:space="preserve"> </w:t>
      </w:r>
      <w:proofErr w:type="spellStart"/>
      <w:r w:rsidRPr="005B6C2F">
        <w:t>allereie</w:t>
      </w:r>
      <w:proofErr w:type="spellEnd"/>
      <w:r w:rsidRPr="005B6C2F">
        <w:t xml:space="preserve"> i fredstid. Regjeringa framheva i Meld. St. 10 (2021–2022) verdien av å styrka evna til alliert mottak, inkludert mottak av allierte </w:t>
      </w:r>
      <w:proofErr w:type="spellStart"/>
      <w:r w:rsidRPr="005B6C2F">
        <w:t>luftstyrkar</w:t>
      </w:r>
      <w:proofErr w:type="spellEnd"/>
      <w:r w:rsidRPr="005B6C2F">
        <w:t xml:space="preserve">. I </w:t>
      </w:r>
      <w:proofErr w:type="spellStart"/>
      <w:r w:rsidRPr="005B6C2F">
        <w:t>Prop</w:t>
      </w:r>
      <w:proofErr w:type="spellEnd"/>
      <w:r w:rsidRPr="005B6C2F">
        <w:t xml:space="preserve">. 1 S (2022–2023) vart det framheva at det i lys av både Stortinget si handsaming av </w:t>
      </w:r>
      <w:proofErr w:type="spellStart"/>
      <w:r w:rsidRPr="005B6C2F">
        <w:t>Innst</w:t>
      </w:r>
      <w:proofErr w:type="spellEnd"/>
      <w:r w:rsidRPr="005B6C2F">
        <w:t xml:space="preserve">. 392 S (2021–2022) til Meld. St. 10 (2021–2022) og at tilleggsavtalen med USA var sett i kraft, vil </w:t>
      </w:r>
      <w:proofErr w:type="spellStart"/>
      <w:r w:rsidRPr="005B6C2F">
        <w:t>vidareutvikling</w:t>
      </w:r>
      <w:proofErr w:type="spellEnd"/>
      <w:r w:rsidRPr="005B6C2F">
        <w:t xml:space="preserve"> av samarbeidet med USA i luftdomenet </w:t>
      </w:r>
      <w:proofErr w:type="spellStart"/>
      <w:r w:rsidRPr="005B6C2F">
        <w:t>prioriterast</w:t>
      </w:r>
      <w:proofErr w:type="spellEnd"/>
      <w:r w:rsidRPr="005B6C2F">
        <w:t xml:space="preserve"> høgt. Allierte </w:t>
      </w:r>
      <w:proofErr w:type="spellStart"/>
      <w:r w:rsidRPr="005B6C2F">
        <w:t>luftstyrkar</w:t>
      </w:r>
      <w:proofErr w:type="spellEnd"/>
      <w:r w:rsidRPr="005B6C2F">
        <w:t xml:space="preserve"> vil </w:t>
      </w:r>
      <w:proofErr w:type="spellStart"/>
      <w:r w:rsidRPr="005B6C2F">
        <w:t>vera</w:t>
      </w:r>
      <w:proofErr w:type="spellEnd"/>
      <w:r w:rsidRPr="005B6C2F">
        <w:t xml:space="preserve"> i ei særstilling ved behov for rask og </w:t>
      </w:r>
      <w:proofErr w:type="spellStart"/>
      <w:r w:rsidRPr="005B6C2F">
        <w:t>tidleg</w:t>
      </w:r>
      <w:proofErr w:type="spellEnd"/>
      <w:r w:rsidRPr="005B6C2F">
        <w:t xml:space="preserve"> </w:t>
      </w:r>
      <w:r w:rsidRPr="005B6C2F">
        <w:lastRenderedPageBreak/>
        <w:t xml:space="preserve">avskrekking. Dei store </w:t>
      </w:r>
      <w:proofErr w:type="spellStart"/>
      <w:r w:rsidRPr="005B6C2F">
        <w:t>investeringane</w:t>
      </w:r>
      <w:proofErr w:type="spellEnd"/>
      <w:r w:rsidRPr="005B6C2F">
        <w:t xml:space="preserve"> USA planlegg på Rygge flystasjon vil </w:t>
      </w:r>
      <w:proofErr w:type="spellStart"/>
      <w:r w:rsidRPr="005B6C2F">
        <w:t>vera</w:t>
      </w:r>
      <w:proofErr w:type="spellEnd"/>
      <w:r w:rsidRPr="005B6C2F">
        <w:t xml:space="preserve"> viktige for vår eiga forsvarsevne og for NATO </w:t>
      </w:r>
      <w:proofErr w:type="spellStart"/>
      <w:r w:rsidRPr="005B6C2F">
        <w:t>si</w:t>
      </w:r>
      <w:proofErr w:type="spellEnd"/>
      <w:r w:rsidRPr="005B6C2F">
        <w:t xml:space="preserve"> evne til å bidra i forsvaret av </w:t>
      </w:r>
      <w:proofErr w:type="spellStart"/>
      <w:r w:rsidRPr="005B6C2F">
        <w:t>Noreg</w:t>
      </w:r>
      <w:proofErr w:type="spellEnd"/>
      <w:r w:rsidRPr="005B6C2F">
        <w:t>, Norden og våre andre europeiske allierte.</w:t>
      </w:r>
    </w:p>
    <w:p w14:paraId="3860DA92" w14:textId="77777777" w:rsidR="00A75BF7" w:rsidRPr="005B6C2F" w:rsidRDefault="005B6C2F" w:rsidP="005B6C2F">
      <w:pPr>
        <w:pStyle w:val="Overskrift2"/>
      </w:pPr>
      <w:proofErr w:type="spellStart"/>
      <w:r w:rsidRPr="005B6C2F">
        <w:t>Talet</w:t>
      </w:r>
      <w:proofErr w:type="spellEnd"/>
      <w:r w:rsidRPr="005B6C2F">
        <w:t xml:space="preserve"> på norske F-35 fly på Luke Air Force Base (AFB)</w:t>
      </w:r>
    </w:p>
    <w:p w14:paraId="76ADF378" w14:textId="77777777" w:rsidR="00A75BF7" w:rsidRPr="005B6C2F" w:rsidRDefault="005B6C2F" w:rsidP="005B6C2F">
      <w:r w:rsidRPr="005B6C2F">
        <w:t xml:space="preserve">Luftforsvaret opererer </w:t>
      </w:r>
      <w:proofErr w:type="spellStart"/>
      <w:r w:rsidRPr="005B6C2F">
        <w:t>no</w:t>
      </w:r>
      <w:proofErr w:type="spellEnd"/>
      <w:r w:rsidRPr="005B6C2F">
        <w:t xml:space="preserve"> ti F-35 på Luke AFB i USA for utdanning av nye </w:t>
      </w:r>
      <w:proofErr w:type="spellStart"/>
      <w:r w:rsidRPr="005B6C2F">
        <w:t>flygarar</w:t>
      </w:r>
      <w:proofErr w:type="spellEnd"/>
      <w:r w:rsidRPr="005B6C2F">
        <w:t xml:space="preserve">. Etter planen skulle dette </w:t>
      </w:r>
      <w:proofErr w:type="spellStart"/>
      <w:r w:rsidRPr="005B6C2F">
        <w:t>talet</w:t>
      </w:r>
      <w:proofErr w:type="spellEnd"/>
      <w:r w:rsidRPr="005B6C2F">
        <w:t xml:space="preserve"> som </w:t>
      </w:r>
      <w:proofErr w:type="spellStart"/>
      <w:r w:rsidRPr="005B6C2F">
        <w:t>tidlegare</w:t>
      </w:r>
      <w:proofErr w:type="spellEnd"/>
      <w:r w:rsidRPr="005B6C2F">
        <w:t xml:space="preserve"> gjort greie for </w:t>
      </w:r>
      <w:proofErr w:type="spellStart"/>
      <w:r w:rsidRPr="005B6C2F">
        <w:t>reduserast</w:t>
      </w:r>
      <w:proofErr w:type="spellEnd"/>
      <w:r w:rsidRPr="005B6C2F">
        <w:t xml:space="preserve"> til fire fly etter 2025. </w:t>
      </w:r>
      <w:proofErr w:type="spellStart"/>
      <w:r w:rsidRPr="005B6C2F">
        <w:t>Erfaringane</w:t>
      </w:r>
      <w:proofErr w:type="spellEnd"/>
      <w:r w:rsidRPr="005B6C2F">
        <w:t xml:space="preserve"> </w:t>
      </w:r>
      <w:proofErr w:type="spellStart"/>
      <w:r w:rsidRPr="005B6C2F">
        <w:t>frå</w:t>
      </w:r>
      <w:proofErr w:type="spellEnd"/>
      <w:r w:rsidRPr="005B6C2F">
        <w:t xml:space="preserve"> </w:t>
      </w:r>
      <w:proofErr w:type="spellStart"/>
      <w:r w:rsidRPr="005B6C2F">
        <w:t>verksemda</w:t>
      </w:r>
      <w:proofErr w:type="spellEnd"/>
      <w:r w:rsidRPr="005B6C2F">
        <w:t xml:space="preserve"> på Luke AFB </w:t>
      </w:r>
      <w:proofErr w:type="spellStart"/>
      <w:r w:rsidRPr="005B6C2F">
        <w:t>tilseier</w:t>
      </w:r>
      <w:proofErr w:type="spellEnd"/>
      <w:r w:rsidRPr="005B6C2F">
        <w:t xml:space="preserve"> </w:t>
      </w:r>
      <w:proofErr w:type="spellStart"/>
      <w:r w:rsidRPr="005B6C2F">
        <w:t>no</w:t>
      </w:r>
      <w:proofErr w:type="spellEnd"/>
      <w:r w:rsidRPr="005B6C2F">
        <w:t xml:space="preserve"> at med dagens opplæringsplan er fire fly </w:t>
      </w:r>
      <w:proofErr w:type="spellStart"/>
      <w:r w:rsidRPr="005B6C2F">
        <w:t>utilstrekkeleg</w:t>
      </w:r>
      <w:proofErr w:type="spellEnd"/>
      <w:r w:rsidRPr="005B6C2F">
        <w:t xml:space="preserve"> til å </w:t>
      </w:r>
      <w:proofErr w:type="spellStart"/>
      <w:r w:rsidRPr="005B6C2F">
        <w:t>produsera</w:t>
      </w:r>
      <w:proofErr w:type="spellEnd"/>
      <w:r w:rsidRPr="005B6C2F">
        <w:t xml:space="preserve"> nok </w:t>
      </w:r>
      <w:proofErr w:type="spellStart"/>
      <w:r w:rsidRPr="005B6C2F">
        <w:t>flygarar</w:t>
      </w:r>
      <w:proofErr w:type="spellEnd"/>
      <w:r w:rsidRPr="005B6C2F">
        <w:t xml:space="preserve"> til å </w:t>
      </w:r>
      <w:proofErr w:type="spellStart"/>
      <w:r w:rsidRPr="005B6C2F">
        <w:t>dekkja</w:t>
      </w:r>
      <w:proofErr w:type="spellEnd"/>
      <w:r w:rsidRPr="005B6C2F">
        <w:t xml:space="preserve"> Luftforsvarets behov. For å utdanna nok </w:t>
      </w:r>
      <w:proofErr w:type="spellStart"/>
      <w:r w:rsidRPr="005B6C2F">
        <w:t>flygarar</w:t>
      </w:r>
      <w:proofErr w:type="spellEnd"/>
      <w:r w:rsidRPr="005B6C2F">
        <w:t xml:space="preserve"> har </w:t>
      </w:r>
      <w:proofErr w:type="spellStart"/>
      <w:r w:rsidRPr="005B6C2F">
        <w:t>difor</w:t>
      </w:r>
      <w:proofErr w:type="spellEnd"/>
      <w:r w:rsidRPr="005B6C2F">
        <w:t xml:space="preserve"> Forsvaret </w:t>
      </w:r>
      <w:proofErr w:type="spellStart"/>
      <w:r w:rsidRPr="005B6C2F">
        <w:t>no</w:t>
      </w:r>
      <w:proofErr w:type="spellEnd"/>
      <w:r w:rsidRPr="005B6C2F">
        <w:t xml:space="preserve"> funne det </w:t>
      </w:r>
      <w:proofErr w:type="spellStart"/>
      <w:r w:rsidRPr="005B6C2F">
        <w:t>naudsynt</w:t>
      </w:r>
      <w:proofErr w:type="spellEnd"/>
      <w:r w:rsidRPr="005B6C2F">
        <w:t xml:space="preserve"> å endra </w:t>
      </w:r>
      <w:proofErr w:type="spellStart"/>
      <w:r w:rsidRPr="005B6C2F">
        <w:t>talet</w:t>
      </w:r>
      <w:proofErr w:type="spellEnd"/>
      <w:r w:rsidRPr="005B6C2F">
        <w:t xml:space="preserve"> på fly stasjonert på Luke AFB i USA til utdanningsformål til seks fly etter 2025. Det vert arbeidd </w:t>
      </w:r>
      <w:proofErr w:type="spellStart"/>
      <w:r w:rsidRPr="005B6C2F">
        <w:t>saman</w:t>
      </w:r>
      <w:proofErr w:type="spellEnd"/>
      <w:r w:rsidRPr="005B6C2F">
        <w:t xml:space="preserve"> med </w:t>
      </w:r>
      <w:proofErr w:type="spellStart"/>
      <w:r w:rsidRPr="005B6C2F">
        <w:t>dei</w:t>
      </w:r>
      <w:proofErr w:type="spellEnd"/>
      <w:r w:rsidRPr="005B6C2F">
        <w:t xml:space="preserve"> andre </w:t>
      </w:r>
      <w:proofErr w:type="spellStart"/>
      <w:r w:rsidRPr="005B6C2F">
        <w:t>partnarane</w:t>
      </w:r>
      <w:proofErr w:type="spellEnd"/>
      <w:r w:rsidRPr="005B6C2F">
        <w:t xml:space="preserve"> med å </w:t>
      </w:r>
      <w:proofErr w:type="spellStart"/>
      <w:r w:rsidRPr="005B6C2F">
        <w:t>finna</w:t>
      </w:r>
      <w:proofErr w:type="spellEnd"/>
      <w:r w:rsidRPr="005B6C2F">
        <w:t xml:space="preserve"> </w:t>
      </w:r>
      <w:proofErr w:type="spellStart"/>
      <w:r w:rsidRPr="005B6C2F">
        <w:t>løysingar</w:t>
      </w:r>
      <w:proofErr w:type="spellEnd"/>
      <w:r w:rsidRPr="005B6C2F">
        <w:t xml:space="preserve"> som reduserer behovet for fly til </w:t>
      </w:r>
      <w:proofErr w:type="spellStart"/>
      <w:r w:rsidRPr="005B6C2F">
        <w:t>utdanningsføremål</w:t>
      </w:r>
      <w:proofErr w:type="spellEnd"/>
      <w:r w:rsidRPr="005B6C2F">
        <w:t xml:space="preserve"> i USA. Regjeringa vil koma attende til Stortinget på eigna vis dersom dette arbeidet fører til </w:t>
      </w:r>
      <w:proofErr w:type="spellStart"/>
      <w:r w:rsidRPr="005B6C2F">
        <w:t>endringar</w:t>
      </w:r>
      <w:proofErr w:type="spellEnd"/>
      <w:r w:rsidRPr="005B6C2F">
        <w:t>.</w:t>
      </w:r>
    </w:p>
    <w:p w14:paraId="0A623A08" w14:textId="77777777" w:rsidR="00A75BF7" w:rsidRPr="005B6C2F" w:rsidRDefault="005B6C2F" w:rsidP="005B6C2F">
      <w:pPr>
        <w:pStyle w:val="Overskrift2"/>
      </w:pPr>
      <w:r w:rsidRPr="005B6C2F">
        <w:t>Ambisjonsnivå for FOC kampflyvåpenet</w:t>
      </w:r>
    </w:p>
    <w:p w14:paraId="75590D0F" w14:textId="77777777" w:rsidR="00A75BF7" w:rsidRPr="005B6C2F" w:rsidRDefault="005B6C2F" w:rsidP="005B6C2F">
      <w:r w:rsidRPr="005B6C2F">
        <w:t xml:space="preserve">Som omtalt i </w:t>
      </w:r>
      <w:proofErr w:type="spellStart"/>
      <w:r w:rsidRPr="005B6C2F">
        <w:t>Prop</w:t>
      </w:r>
      <w:proofErr w:type="spellEnd"/>
      <w:r w:rsidRPr="005B6C2F">
        <w:t xml:space="preserve">. 1 S (2022–2023) arbeider Luftforsvaret mot å oppnå full operativ evne (FOC) for kampflyvåpenet i 2025. Dei mest </w:t>
      </w:r>
      <w:proofErr w:type="spellStart"/>
      <w:r w:rsidRPr="005B6C2F">
        <w:t>vesentlege</w:t>
      </w:r>
      <w:proofErr w:type="spellEnd"/>
      <w:r w:rsidRPr="005B6C2F">
        <w:t xml:space="preserve"> risikoområda i dette arbeidet er å </w:t>
      </w:r>
      <w:proofErr w:type="spellStart"/>
      <w:r w:rsidRPr="005B6C2F">
        <w:t>integrera</w:t>
      </w:r>
      <w:proofErr w:type="spellEnd"/>
      <w:r w:rsidRPr="005B6C2F">
        <w:t xml:space="preserve"> </w:t>
      </w:r>
      <w:r w:rsidRPr="005B6C2F">
        <w:rPr>
          <w:rStyle w:val="kursiv"/>
        </w:rPr>
        <w:t xml:space="preserve">Joint Strike </w:t>
      </w:r>
      <w:proofErr w:type="spellStart"/>
      <w:r w:rsidRPr="005B6C2F">
        <w:rPr>
          <w:rStyle w:val="kursiv"/>
        </w:rPr>
        <w:t>Missile</w:t>
      </w:r>
      <w:proofErr w:type="spellEnd"/>
      <w:r w:rsidRPr="005B6C2F">
        <w:t xml:space="preserve"> (JSM) på F-35 </w:t>
      </w:r>
      <w:proofErr w:type="spellStart"/>
      <w:r w:rsidRPr="005B6C2F">
        <w:t>tidleg</w:t>
      </w:r>
      <w:proofErr w:type="spellEnd"/>
      <w:r w:rsidRPr="005B6C2F">
        <w:t xml:space="preserve"> nok og om driftsorganisasjonen vil ha </w:t>
      </w:r>
      <w:proofErr w:type="spellStart"/>
      <w:r w:rsidRPr="005B6C2F">
        <w:t>tilstrekkeleg</w:t>
      </w:r>
      <w:proofErr w:type="spellEnd"/>
      <w:r w:rsidRPr="005B6C2F">
        <w:t xml:space="preserve"> personell og </w:t>
      </w:r>
      <w:proofErr w:type="spellStart"/>
      <w:r w:rsidRPr="005B6C2F">
        <w:t>høg</w:t>
      </w:r>
      <w:proofErr w:type="spellEnd"/>
      <w:r w:rsidRPr="005B6C2F">
        <w:t xml:space="preserve"> nok treningsstandard.</w:t>
      </w:r>
    </w:p>
    <w:p w14:paraId="7456F594" w14:textId="77777777" w:rsidR="00A75BF7" w:rsidRPr="005B6C2F" w:rsidRDefault="005B6C2F" w:rsidP="005B6C2F">
      <w:r w:rsidRPr="005B6C2F">
        <w:t xml:space="preserve">Integrasjonen av JSM på F-35 flya vert gjennomført av Lockheed Martin gjennom kontrakt med det </w:t>
      </w:r>
      <w:proofErr w:type="spellStart"/>
      <w:r w:rsidRPr="005B6C2F">
        <w:t>fleirnasjonale</w:t>
      </w:r>
      <w:proofErr w:type="spellEnd"/>
      <w:r w:rsidRPr="005B6C2F">
        <w:t xml:space="preserve"> programkontoret i USA. Integrasjonen av JSM </w:t>
      </w:r>
      <w:proofErr w:type="spellStart"/>
      <w:r w:rsidRPr="005B6C2F">
        <w:t>omfattar</w:t>
      </w:r>
      <w:proofErr w:type="spellEnd"/>
      <w:r w:rsidRPr="005B6C2F">
        <w:t xml:space="preserve"> i tillegg til den konkrete integrasjonen av missilet også ei </w:t>
      </w:r>
      <w:proofErr w:type="spellStart"/>
      <w:r w:rsidRPr="005B6C2F">
        <w:t>rekkje</w:t>
      </w:r>
      <w:proofErr w:type="spellEnd"/>
      <w:r w:rsidRPr="005B6C2F">
        <w:t xml:space="preserve"> felles </w:t>
      </w:r>
      <w:proofErr w:type="spellStart"/>
      <w:r w:rsidRPr="005B6C2F">
        <w:t>kapabilitetar</w:t>
      </w:r>
      <w:proofErr w:type="spellEnd"/>
      <w:r w:rsidRPr="005B6C2F">
        <w:t xml:space="preserve"> og </w:t>
      </w:r>
      <w:proofErr w:type="spellStart"/>
      <w:r w:rsidRPr="005B6C2F">
        <w:t>oppgraderingar</w:t>
      </w:r>
      <w:proofErr w:type="spellEnd"/>
      <w:r w:rsidRPr="005B6C2F">
        <w:t xml:space="preserve"> av maskinvare som JSM og </w:t>
      </w:r>
      <w:proofErr w:type="spellStart"/>
      <w:r w:rsidRPr="005B6C2F">
        <w:t>fleire</w:t>
      </w:r>
      <w:proofErr w:type="spellEnd"/>
      <w:r w:rsidRPr="005B6C2F">
        <w:t xml:space="preserve"> andre våpen er avhengige av. I programmet er </w:t>
      </w:r>
      <w:proofErr w:type="spellStart"/>
      <w:r w:rsidRPr="005B6C2F">
        <w:t>oppgraderingane</w:t>
      </w:r>
      <w:proofErr w:type="spellEnd"/>
      <w:r w:rsidRPr="005B6C2F">
        <w:t xml:space="preserve"> av maskinvare </w:t>
      </w:r>
      <w:proofErr w:type="spellStart"/>
      <w:r w:rsidRPr="005B6C2F">
        <w:t>forseinka</w:t>
      </w:r>
      <w:proofErr w:type="spellEnd"/>
      <w:r w:rsidRPr="005B6C2F">
        <w:t xml:space="preserve">. Dette igjen kan </w:t>
      </w:r>
      <w:proofErr w:type="spellStart"/>
      <w:r w:rsidRPr="005B6C2F">
        <w:t>forseinka</w:t>
      </w:r>
      <w:proofErr w:type="spellEnd"/>
      <w:r w:rsidRPr="005B6C2F">
        <w:t xml:space="preserve"> leveransen av nye </w:t>
      </w:r>
      <w:proofErr w:type="spellStart"/>
      <w:r w:rsidRPr="005B6C2F">
        <w:t>kapabilitetar</w:t>
      </w:r>
      <w:proofErr w:type="spellEnd"/>
      <w:r w:rsidRPr="005B6C2F">
        <w:t>, mellom anna JSM.</w:t>
      </w:r>
    </w:p>
    <w:p w14:paraId="471815CB" w14:textId="77777777" w:rsidR="00A75BF7" w:rsidRPr="005B6C2F" w:rsidRDefault="005B6C2F" w:rsidP="005B6C2F">
      <w:r w:rsidRPr="005B6C2F">
        <w:t xml:space="preserve">Som det </w:t>
      </w:r>
      <w:proofErr w:type="spellStart"/>
      <w:r w:rsidRPr="005B6C2F">
        <w:t>vart</w:t>
      </w:r>
      <w:proofErr w:type="spellEnd"/>
      <w:r w:rsidRPr="005B6C2F">
        <w:t xml:space="preserve"> gjort greie for i </w:t>
      </w:r>
      <w:proofErr w:type="spellStart"/>
      <w:r w:rsidRPr="005B6C2F">
        <w:t>Prop</w:t>
      </w:r>
      <w:proofErr w:type="spellEnd"/>
      <w:r w:rsidRPr="005B6C2F">
        <w:t xml:space="preserve">. 1 S (2022–2023) vert det </w:t>
      </w:r>
      <w:proofErr w:type="spellStart"/>
      <w:r w:rsidRPr="005B6C2F">
        <w:t>no</w:t>
      </w:r>
      <w:proofErr w:type="spellEnd"/>
      <w:r w:rsidRPr="005B6C2F">
        <w:t xml:space="preserve"> gjennomført ei vurdering av om storleiken på driftsorganisasjonen er rett sett opp mot produksjonskapasitet og ambisjonsnivået for full operativ evne. Denne vurderinga vil omfatta </w:t>
      </w:r>
      <w:proofErr w:type="spellStart"/>
      <w:r w:rsidRPr="005B6C2F">
        <w:t>mogleg</w:t>
      </w:r>
      <w:proofErr w:type="spellEnd"/>
      <w:r w:rsidRPr="005B6C2F">
        <w:t xml:space="preserve"> industriell støtte til </w:t>
      </w:r>
      <w:proofErr w:type="spellStart"/>
      <w:r w:rsidRPr="005B6C2F">
        <w:t>delar</w:t>
      </w:r>
      <w:proofErr w:type="spellEnd"/>
      <w:r w:rsidRPr="005B6C2F">
        <w:t xml:space="preserve"> av </w:t>
      </w:r>
      <w:proofErr w:type="spellStart"/>
      <w:r w:rsidRPr="005B6C2F">
        <w:t>driftsoppgåvene</w:t>
      </w:r>
      <w:proofErr w:type="spellEnd"/>
      <w:r w:rsidRPr="005B6C2F">
        <w:t xml:space="preserve"> gjennom bruk av det globale understøttelsessystemet og nasjonal industri.</w:t>
      </w:r>
    </w:p>
    <w:p w14:paraId="0208DD4C" w14:textId="77777777" w:rsidR="00A75BF7" w:rsidRPr="005B6C2F" w:rsidRDefault="005B6C2F" w:rsidP="005B6C2F">
      <w:r w:rsidRPr="005B6C2F">
        <w:t xml:space="preserve">Forsvaret har </w:t>
      </w:r>
      <w:proofErr w:type="spellStart"/>
      <w:r w:rsidRPr="005B6C2F">
        <w:t>framleis</w:t>
      </w:r>
      <w:proofErr w:type="spellEnd"/>
      <w:r w:rsidRPr="005B6C2F">
        <w:t xml:space="preserve"> som mål å oppnå full operativ evne i 2025. Dersom det vert </w:t>
      </w:r>
      <w:proofErr w:type="spellStart"/>
      <w:r w:rsidRPr="005B6C2F">
        <w:t>naudsynt</w:t>
      </w:r>
      <w:proofErr w:type="spellEnd"/>
      <w:r w:rsidRPr="005B6C2F">
        <w:t xml:space="preserve"> å </w:t>
      </w:r>
      <w:proofErr w:type="spellStart"/>
      <w:r w:rsidRPr="005B6C2F">
        <w:t>utsetja</w:t>
      </w:r>
      <w:proofErr w:type="spellEnd"/>
      <w:r w:rsidRPr="005B6C2F">
        <w:t xml:space="preserve"> tidspunktet for FOC eller </w:t>
      </w:r>
      <w:proofErr w:type="spellStart"/>
      <w:r w:rsidRPr="005B6C2F">
        <w:t>justera</w:t>
      </w:r>
      <w:proofErr w:type="spellEnd"/>
      <w:r w:rsidRPr="005B6C2F">
        <w:t xml:space="preserve"> det operative ambisjonsnivået for kampflyvåpenet, vil regjeringa komma attende til Stortinget med dette på eigna vis.</w:t>
      </w:r>
    </w:p>
    <w:p w14:paraId="291E6A34" w14:textId="77777777" w:rsidR="00A75BF7" w:rsidRPr="005B6C2F" w:rsidRDefault="005B6C2F" w:rsidP="005B6C2F">
      <w:pPr>
        <w:pStyle w:val="Overskrift2"/>
      </w:pPr>
      <w:r w:rsidRPr="005B6C2F">
        <w:t>Infrastruktur og støtte for kampflyvåpenet</w:t>
      </w:r>
    </w:p>
    <w:p w14:paraId="0EDD0C36" w14:textId="77777777" w:rsidR="00A75BF7" w:rsidRPr="005B6C2F" w:rsidRDefault="005B6C2F" w:rsidP="005B6C2F">
      <w:r w:rsidRPr="005B6C2F">
        <w:t xml:space="preserve">Stortinget handsama 3. februar 2020 </w:t>
      </w:r>
      <w:proofErr w:type="spellStart"/>
      <w:r w:rsidRPr="005B6C2F">
        <w:t>dei</w:t>
      </w:r>
      <w:proofErr w:type="spellEnd"/>
      <w:r w:rsidRPr="005B6C2F">
        <w:t xml:space="preserve"> graderte dokumenta </w:t>
      </w:r>
      <w:proofErr w:type="spellStart"/>
      <w:r w:rsidRPr="005B6C2F">
        <w:t>Innst</w:t>
      </w:r>
      <w:proofErr w:type="spellEnd"/>
      <w:r w:rsidRPr="005B6C2F">
        <w:t>. 139 S (2019–2020) til Dokument 3:11 (2018–2019) «Riksrevisjonens undersøkelse av infrastruktur og støttefunksjoner for kampflyvåpenets operative evne</w:t>
      </w:r>
      <w:r w:rsidRPr="005B6C2F">
        <w:rPr>
          <w:rStyle w:val="kursiv"/>
        </w:rPr>
        <w:t>»</w:t>
      </w:r>
      <w:r w:rsidRPr="005B6C2F">
        <w:t xml:space="preserve">. Forsvarsdepartementet har </w:t>
      </w:r>
      <w:proofErr w:type="spellStart"/>
      <w:r w:rsidRPr="005B6C2F">
        <w:t>kontinuerleg</w:t>
      </w:r>
      <w:proofErr w:type="spellEnd"/>
      <w:r w:rsidRPr="005B6C2F">
        <w:t xml:space="preserve"> informert Stortinget om status og framdrift på </w:t>
      </w:r>
      <w:proofErr w:type="spellStart"/>
      <w:r w:rsidRPr="005B6C2F">
        <w:t>kampflyanskaffinga</w:t>
      </w:r>
      <w:proofErr w:type="spellEnd"/>
      <w:r w:rsidRPr="005B6C2F">
        <w:t xml:space="preserve"> og </w:t>
      </w:r>
      <w:proofErr w:type="spellStart"/>
      <w:r w:rsidRPr="005B6C2F">
        <w:t>tilhøyrande</w:t>
      </w:r>
      <w:proofErr w:type="spellEnd"/>
      <w:r w:rsidRPr="005B6C2F">
        <w:t xml:space="preserve"> prosjekt, </w:t>
      </w:r>
      <w:proofErr w:type="spellStart"/>
      <w:r w:rsidRPr="005B6C2F">
        <w:t>seinast</w:t>
      </w:r>
      <w:proofErr w:type="spellEnd"/>
      <w:r w:rsidRPr="005B6C2F">
        <w:t xml:space="preserve"> i </w:t>
      </w:r>
      <w:proofErr w:type="spellStart"/>
      <w:r w:rsidRPr="005B6C2F">
        <w:t>Prop</w:t>
      </w:r>
      <w:proofErr w:type="spellEnd"/>
      <w:r w:rsidRPr="005B6C2F">
        <w:t xml:space="preserve">. 1 S (2022–2023). I det </w:t>
      </w:r>
      <w:proofErr w:type="spellStart"/>
      <w:r w:rsidRPr="005B6C2F">
        <w:t>følgjande</w:t>
      </w:r>
      <w:proofErr w:type="spellEnd"/>
      <w:r w:rsidRPr="005B6C2F">
        <w:t xml:space="preserve"> gjev Forsvarsdepartementet ei samla framstilling av ulike saker som </w:t>
      </w:r>
      <w:proofErr w:type="spellStart"/>
      <w:r w:rsidRPr="005B6C2F">
        <w:t>gjeld</w:t>
      </w:r>
      <w:proofErr w:type="spellEnd"/>
      <w:r w:rsidRPr="005B6C2F">
        <w:t xml:space="preserve"> logistikk og støtte for kampflyvåpenet. Det vert også vist til </w:t>
      </w:r>
      <w:proofErr w:type="spellStart"/>
      <w:r w:rsidRPr="005B6C2F">
        <w:t>omtala</w:t>
      </w:r>
      <w:proofErr w:type="spellEnd"/>
      <w:r w:rsidRPr="005B6C2F">
        <w:t xml:space="preserve"> om F-35 i punkt 6.4 og 6.5 </w:t>
      </w:r>
      <w:proofErr w:type="spellStart"/>
      <w:r w:rsidRPr="005B6C2F">
        <w:t>ovanfor</w:t>
      </w:r>
      <w:proofErr w:type="spellEnd"/>
      <w:r w:rsidRPr="005B6C2F">
        <w:t>.</w:t>
      </w:r>
    </w:p>
    <w:p w14:paraId="512A2A64" w14:textId="77777777" w:rsidR="00A75BF7" w:rsidRPr="005B6C2F" w:rsidRDefault="005B6C2F" w:rsidP="005B6C2F">
      <w:pPr>
        <w:pStyle w:val="avsnitt-undertittel"/>
      </w:pPr>
      <w:r w:rsidRPr="005B6C2F">
        <w:lastRenderedPageBreak/>
        <w:t>Materiell- og forsyningsberedskap</w:t>
      </w:r>
    </w:p>
    <w:p w14:paraId="59A90FB3" w14:textId="77777777" w:rsidR="00A75BF7" w:rsidRPr="005B6C2F" w:rsidRDefault="005B6C2F" w:rsidP="005B6C2F">
      <w:r w:rsidRPr="005B6C2F">
        <w:t xml:space="preserve">I overgangsperioden </w:t>
      </w:r>
      <w:proofErr w:type="spellStart"/>
      <w:r w:rsidRPr="005B6C2F">
        <w:t>frå</w:t>
      </w:r>
      <w:proofErr w:type="spellEnd"/>
      <w:r w:rsidRPr="005B6C2F">
        <w:t xml:space="preserve"> F-16 til F-35 oppnådde Forsvaret initial operativ evne med F-35 i desember 2019, og </w:t>
      </w:r>
      <w:proofErr w:type="spellStart"/>
      <w:r w:rsidRPr="005B6C2F">
        <w:t>frå</w:t>
      </w:r>
      <w:proofErr w:type="spellEnd"/>
      <w:r w:rsidRPr="005B6C2F">
        <w:t xml:space="preserve"> januar 2022 </w:t>
      </w:r>
      <w:proofErr w:type="spellStart"/>
      <w:r w:rsidRPr="005B6C2F">
        <w:t>nyttar</w:t>
      </w:r>
      <w:proofErr w:type="spellEnd"/>
      <w:r w:rsidRPr="005B6C2F">
        <w:t xml:space="preserve"> Forsvaret F-35 til å ivareta beredskapen for NATO. Samstundes vart F-16 tatt ut av operativ </w:t>
      </w:r>
      <w:proofErr w:type="spellStart"/>
      <w:r w:rsidRPr="005B6C2F">
        <w:t>teneste</w:t>
      </w:r>
      <w:proofErr w:type="spellEnd"/>
      <w:r w:rsidRPr="005B6C2F">
        <w:t xml:space="preserve">, og overgangsperioden er dermed avslutta. Dei operative </w:t>
      </w:r>
      <w:proofErr w:type="spellStart"/>
      <w:r w:rsidRPr="005B6C2F">
        <w:t>milepælane</w:t>
      </w:r>
      <w:proofErr w:type="spellEnd"/>
      <w:r w:rsidRPr="005B6C2F">
        <w:t xml:space="preserve"> </w:t>
      </w:r>
      <w:proofErr w:type="spellStart"/>
      <w:r w:rsidRPr="005B6C2F">
        <w:t>vart</w:t>
      </w:r>
      <w:proofErr w:type="spellEnd"/>
      <w:r w:rsidRPr="005B6C2F">
        <w:t xml:space="preserve"> nådd i samsvar med plan, og den operative tilgangen var i heile perioden </w:t>
      </w:r>
      <w:proofErr w:type="spellStart"/>
      <w:r w:rsidRPr="005B6C2F">
        <w:t>høgare</w:t>
      </w:r>
      <w:proofErr w:type="spellEnd"/>
      <w:r w:rsidRPr="005B6C2F">
        <w:t xml:space="preserve"> enn det definerte minimumsnivået.</w:t>
      </w:r>
    </w:p>
    <w:p w14:paraId="45CC29E8" w14:textId="77777777" w:rsidR="00A75BF7" w:rsidRPr="005B6C2F" w:rsidRDefault="005B6C2F" w:rsidP="005B6C2F">
      <w:r w:rsidRPr="005B6C2F">
        <w:t xml:space="preserve">Den globale løysinga for logistikkstøtte </w:t>
      </w:r>
      <w:r w:rsidRPr="005B6C2F">
        <w:rPr>
          <w:rStyle w:val="kursiv"/>
        </w:rPr>
        <w:t xml:space="preserve">Global </w:t>
      </w:r>
      <w:proofErr w:type="spellStart"/>
      <w:r w:rsidRPr="005B6C2F">
        <w:rPr>
          <w:rStyle w:val="kursiv"/>
        </w:rPr>
        <w:t>Sustainment</w:t>
      </w:r>
      <w:proofErr w:type="spellEnd"/>
      <w:r w:rsidRPr="005B6C2F">
        <w:rPr>
          <w:rStyle w:val="kursiv"/>
        </w:rPr>
        <w:t xml:space="preserve"> Solution</w:t>
      </w:r>
      <w:r w:rsidRPr="005B6C2F">
        <w:t xml:space="preserve"> (GSS) er </w:t>
      </w:r>
      <w:proofErr w:type="spellStart"/>
      <w:r w:rsidRPr="005B6C2F">
        <w:t>no</w:t>
      </w:r>
      <w:proofErr w:type="spellEnd"/>
      <w:r w:rsidRPr="005B6C2F">
        <w:t xml:space="preserve"> etablert. </w:t>
      </w:r>
      <w:proofErr w:type="spellStart"/>
      <w:r w:rsidRPr="005B6C2F">
        <w:t>Sjølv</w:t>
      </w:r>
      <w:proofErr w:type="spellEnd"/>
      <w:r w:rsidRPr="005B6C2F">
        <w:t xml:space="preserve"> om den </w:t>
      </w:r>
      <w:proofErr w:type="spellStart"/>
      <w:r w:rsidRPr="005B6C2F">
        <w:t>enno</w:t>
      </w:r>
      <w:proofErr w:type="spellEnd"/>
      <w:r w:rsidRPr="005B6C2F">
        <w:t xml:space="preserve"> </w:t>
      </w:r>
      <w:proofErr w:type="spellStart"/>
      <w:r w:rsidRPr="005B6C2F">
        <w:t>ikkje</w:t>
      </w:r>
      <w:proofErr w:type="spellEnd"/>
      <w:r w:rsidRPr="005B6C2F">
        <w:t xml:space="preserve"> har full operativ evne, gjev den </w:t>
      </w:r>
      <w:proofErr w:type="spellStart"/>
      <w:r w:rsidRPr="005B6C2F">
        <w:t>no</w:t>
      </w:r>
      <w:proofErr w:type="spellEnd"/>
      <w:r w:rsidRPr="005B6C2F">
        <w:t xml:space="preserve"> tilgang til både </w:t>
      </w:r>
      <w:proofErr w:type="spellStart"/>
      <w:r w:rsidRPr="005B6C2F">
        <w:t>reservedelar</w:t>
      </w:r>
      <w:proofErr w:type="spellEnd"/>
      <w:r w:rsidRPr="005B6C2F">
        <w:t xml:space="preserve"> og depotkapasitet. I arbeidet med å </w:t>
      </w:r>
      <w:proofErr w:type="spellStart"/>
      <w:r w:rsidRPr="005B6C2F">
        <w:t>auka</w:t>
      </w:r>
      <w:proofErr w:type="spellEnd"/>
      <w:r w:rsidRPr="005B6C2F">
        <w:t xml:space="preserve"> den operative tilgangen på F-35 må </w:t>
      </w:r>
      <w:proofErr w:type="spellStart"/>
      <w:r w:rsidRPr="005B6C2F">
        <w:t>leveransane</w:t>
      </w:r>
      <w:proofErr w:type="spellEnd"/>
      <w:r w:rsidRPr="005B6C2F">
        <w:t xml:space="preserve"> av </w:t>
      </w:r>
      <w:proofErr w:type="spellStart"/>
      <w:r w:rsidRPr="005B6C2F">
        <w:t>reservedelar</w:t>
      </w:r>
      <w:proofErr w:type="spellEnd"/>
      <w:r w:rsidRPr="005B6C2F">
        <w:t xml:space="preserve"> gjennom GSS </w:t>
      </w:r>
      <w:proofErr w:type="spellStart"/>
      <w:r w:rsidRPr="005B6C2F">
        <w:t>vurderast</w:t>
      </w:r>
      <w:proofErr w:type="spellEnd"/>
      <w:r w:rsidRPr="005B6C2F">
        <w:t xml:space="preserve"> i </w:t>
      </w:r>
      <w:proofErr w:type="spellStart"/>
      <w:r w:rsidRPr="005B6C2F">
        <w:t>samanheng</w:t>
      </w:r>
      <w:proofErr w:type="spellEnd"/>
      <w:r w:rsidRPr="005B6C2F">
        <w:t xml:space="preserve"> med storleiken på den nasjonale driftsorganisasjonen.</w:t>
      </w:r>
    </w:p>
    <w:p w14:paraId="447087FE" w14:textId="77777777" w:rsidR="00A75BF7" w:rsidRPr="005B6C2F" w:rsidRDefault="005B6C2F" w:rsidP="005B6C2F">
      <w:r w:rsidRPr="005B6C2F">
        <w:t xml:space="preserve">Seint </w:t>
      </w:r>
      <w:proofErr w:type="spellStart"/>
      <w:r w:rsidRPr="005B6C2F">
        <w:t>hausten</w:t>
      </w:r>
      <w:proofErr w:type="spellEnd"/>
      <w:r w:rsidRPr="005B6C2F">
        <w:t xml:space="preserve"> 2022 </w:t>
      </w:r>
      <w:proofErr w:type="spellStart"/>
      <w:r w:rsidRPr="005B6C2F">
        <w:t>opna</w:t>
      </w:r>
      <w:proofErr w:type="spellEnd"/>
      <w:r w:rsidRPr="005B6C2F">
        <w:t xml:space="preserve"> </w:t>
      </w:r>
      <w:proofErr w:type="spellStart"/>
      <w:r w:rsidRPr="005B6C2F">
        <w:t>Noreg</w:t>
      </w:r>
      <w:proofErr w:type="spellEnd"/>
      <w:r w:rsidRPr="005B6C2F">
        <w:t xml:space="preserve"> sitt depot for </w:t>
      </w:r>
      <w:proofErr w:type="spellStart"/>
      <w:r w:rsidRPr="005B6C2F">
        <w:t>motorvedlikehald</w:t>
      </w:r>
      <w:proofErr w:type="spellEnd"/>
      <w:r w:rsidRPr="005B6C2F">
        <w:t xml:space="preserve"> på Rygge. Depotet skal ivareta F135-motoren globalt. </w:t>
      </w:r>
      <w:r w:rsidRPr="005B6C2F">
        <w:rPr>
          <w:rStyle w:val="kursiv"/>
        </w:rPr>
        <w:t xml:space="preserve">Kongsberg </w:t>
      </w:r>
      <w:proofErr w:type="spellStart"/>
      <w:r w:rsidRPr="005B6C2F">
        <w:rPr>
          <w:rStyle w:val="kursiv"/>
        </w:rPr>
        <w:t>Aviation</w:t>
      </w:r>
      <w:proofErr w:type="spellEnd"/>
      <w:r w:rsidRPr="005B6C2F">
        <w:rPr>
          <w:rStyle w:val="kursiv"/>
        </w:rPr>
        <w:t xml:space="preserve"> </w:t>
      </w:r>
      <w:proofErr w:type="spellStart"/>
      <w:r w:rsidRPr="005B6C2F">
        <w:rPr>
          <w:rStyle w:val="kursiv"/>
        </w:rPr>
        <w:t>Maintenance</w:t>
      </w:r>
      <w:proofErr w:type="spellEnd"/>
      <w:r w:rsidRPr="005B6C2F">
        <w:rPr>
          <w:rStyle w:val="kursiv"/>
        </w:rPr>
        <w:t xml:space="preserve"> Services</w:t>
      </w:r>
      <w:r w:rsidRPr="005B6C2F">
        <w:t xml:space="preserve"> (KAMS) </w:t>
      </w:r>
      <w:proofErr w:type="spellStart"/>
      <w:r w:rsidRPr="005B6C2F">
        <w:t>eig</w:t>
      </w:r>
      <w:proofErr w:type="spellEnd"/>
      <w:r w:rsidRPr="005B6C2F">
        <w:t xml:space="preserve"> og driv depotet. Det </w:t>
      </w:r>
      <w:proofErr w:type="spellStart"/>
      <w:r w:rsidRPr="005B6C2F">
        <w:t>forsterkar</w:t>
      </w:r>
      <w:proofErr w:type="spellEnd"/>
      <w:r w:rsidRPr="005B6C2F">
        <w:t xml:space="preserve"> GSS globalt, og </w:t>
      </w:r>
      <w:proofErr w:type="spellStart"/>
      <w:r w:rsidRPr="005B6C2F">
        <w:t>sikrar</w:t>
      </w:r>
      <w:proofErr w:type="spellEnd"/>
      <w:r w:rsidRPr="005B6C2F">
        <w:t xml:space="preserve"> samstundes viktig teknisk kompetanse og kapasitet for </w:t>
      </w:r>
      <w:proofErr w:type="spellStart"/>
      <w:r w:rsidRPr="005B6C2F">
        <w:t>vedlikehald</w:t>
      </w:r>
      <w:proofErr w:type="spellEnd"/>
      <w:r w:rsidRPr="005B6C2F">
        <w:t xml:space="preserve"> av fly i </w:t>
      </w:r>
      <w:proofErr w:type="spellStart"/>
      <w:r w:rsidRPr="005B6C2F">
        <w:t>Noreg</w:t>
      </w:r>
      <w:proofErr w:type="spellEnd"/>
      <w:r w:rsidRPr="005B6C2F">
        <w:t>.</w:t>
      </w:r>
    </w:p>
    <w:p w14:paraId="2C1DE587" w14:textId="77777777" w:rsidR="00A75BF7" w:rsidRPr="005B6C2F" w:rsidRDefault="005B6C2F" w:rsidP="005B6C2F">
      <w:r w:rsidRPr="005B6C2F">
        <w:t xml:space="preserve">Regjeringa har prioritert styrking av forsyningsberedskapen i Forsvaret samla med om lag 1,3 mrd. kroner i 2022 og 2023. Styrkinga har i </w:t>
      </w:r>
      <w:proofErr w:type="spellStart"/>
      <w:r w:rsidRPr="005B6C2F">
        <w:t>hovudsak</w:t>
      </w:r>
      <w:proofErr w:type="spellEnd"/>
      <w:r w:rsidRPr="005B6C2F">
        <w:t xml:space="preserve"> </w:t>
      </w:r>
      <w:proofErr w:type="spellStart"/>
      <w:r w:rsidRPr="005B6C2F">
        <w:t>vore</w:t>
      </w:r>
      <w:proofErr w:type="spellEnd"/>
      <w:r w:rsidRPr="005B6C2F">
        <w:t xml:space="preserve"> knytt til </w:t>
      </w:r>
      <w:proofErr w:type="spellStart"/>
      <w:r w:rsidRPr="005B6C2F">
        <w:t>anskaffing</w:t>
      </w:r>
      <w:proofErr w:type="spellEnd"/>
      <w:r w:rsidRPr="005B6C2F">
        <w:t xml:space="preserve"> av ammunisjon og </w:t>
      </w:r>
      <w:proofErr w:type="spellStart"/>
      <w:r w:rsidRPr="005B6C2F">
        <w:t>reservedelar</w:t>
      </w:r>
      <w:proofErr w:type="spellEnd"/>
      <w:r w:rsidRPr="005B6C2F">
        <w:t xml:space="preserve">, samt til oppfylling av prioriterte drivstofflager. Forsvarsdepartementet har gitt forsvarssjefen ansvar for å </w:t>
      </w:r>
      <w:proofErr w:type="spellStart"/>
      <w:r w:rsidRPr="005B6C2F">
        <w:t>prioritera</w:t>
      </w:r>
      <w:proofErr w:type="spellEnd"/>
      <w:r w:rsidRPr="005B6C2F">
        <w:t xml:space="preserve"> </w:t>
      </w:r>
      <w:proofErr w:type="spellStart"/>
      <w:r w:rsidRPr="005B6C2F">
        <w:t>innanfor</w:t>
      </w:r>
      <w:proofErr w:type="spellEnd"/>
      <w:r w:rsidRPr="005B6C2F">
        <w:t xml:space="preserve"> </w:t>
      </w:r>
      <w:proofErr w:type="spellStart"/>
      <w:r w:rsidRPr="005B6C2F">
        <w:t>dei</w:t>
      </w:r>
      <w:proofErr w:type="spellEnd"/>
      <w:r w:rsidRPr="005B6C2F">
        <w:t xml:space="preserve"> ulike </w:t>
      </w:r>
      <w:proofErr w:type="spellStart"/>
      <w:r w:rsidRPr="005B6C2F">
        <w:t>forsyningsklassane</w:t>
      </w:r>
      <w:proofErr w:type="spellEnd"/>
      <w:r w:rsidRPr="005B6C2F">
        <w:t xml:space="preserve">, og </w:t>
      </w:r>
      <w:proofErr w:type="spellStart"/>
      <w:r w:rsidRPr="005B6C2F">
        <w:t>fordela</w:t>
      </w:r>
      <w:proofErr w:type="spellEnd"/>
      <w:r w:rsidRPr="005B6C2F">
        <w:t xml:space="preserve"> tildelte </w:t>
      </w:r>
      <w:proofErr w:type="spellStart"/>
      <w:r w:rsidRPr="005B6C2F">
        <w:t>midlar</w:t>
      </w:r>
      <w:proofErr w:type="spellEnd"/>
      <w:r w:rsidRPr="005B6C2F">
        <w:t xml:space="preserve"> for å oppnå mest </w:t>
      </w:r>
      <w:proofErr w:type="spellStart"/>
      <w:r w:rsidRPr="005B6C2F">
        <w:t>mogleg</w:t>
      </w:r>
      <w:proofErr w:type="spellEnd"/>
      <w:r w:rsidRPr="005B6C2F">
        <w:t xml:space="preserve"> operativ effekt av tiltaket.</w:t>
      </w:r>
    </w:p>
    <w:p w14:paraId="11FB461C" w14:textId="77777777" w:rsidR="00A75BF7" w:rsidRPr="005B6C2F" w:rsidRDefault="005B6C2F" w:rsidP="005B6C2F">
      <w:pPr>
        <w:pStyle w:val="avsnitt-undertittel"/>
      </w:pPr>
      <w:proofErr w:type="spellStart"/>
      <w:r w:rsidRPr="005B6C2F">
        <w:t>Eigedom</w:t>
      </w:r>
      <w:proofErr w:type="spellEnd"/>
      <w:r w:rsidRPr="005B6C2F">
        <w:t>, bygg og anlegg (infrastruktur) inkludert fysisk sikring og vern av basar</w:t>
      </w:r>
    </w:p>
    <w:p w14:paraId="6FBD6062" w14:textId="77777777" w:rsidR="00A75BF7" w:rsidRPr="005B6C2F" w:rsidRDefault="005B6C2F" w:rsidP="005B6C2F">
      <w:r w:rsidRPr="005B6C2F">
        <w:t xml:space="preserve">Kampflyvåpenet opererer </w:t>
      </w:r>
      <w:proofErr w:type="spellStart"/>
      <w:r w:rsidRPr="005B6C2F">
        <w:t>no</w:t>
      </w:r>
      <w:proofErr w:type="spellEnd"/>
      <w:r w:rsidRPr="005B6C2F">
        <w:t xml:space="preserve"> </w:t>
      </w:r>
      <w:proofErr w:type="spellStart"/>
      <w:r w:rsidRPr="005B6C2F">
        <w:t>frå</w:t>
      </w:r>
      <w:proofErr w:type="spellEnd"/>
      <w:r w:rsidRPr="005B6C2F">
        <w:t xml:space="preserve"> både Ørland flystasjon som </w:t>
      </w:r>
      <w:proofErr w:type="spellStart"/>
      <w:r w:rsidRPr="005B6C2F">
        <w:t>hovudbase</w:t>
      </w:r>
      <w:proofErr w:type="spellEnd"/>
      <w:r w:rsidRPr="005B6C2F">
        <w:t xml:space="preserve"> og </w:t>
      </w:r>
      <w:proofErr w:type="spellStart"/>
      <w:r w:rsidRPr="005B6C2F">
        <w:t>frå</w:t>
      </w:r>
      <w:proofErr w:type="spellEnd"/>
      <w:r w:rsidRPr="005B6C2F">
        <w:t xml:space="preserve"> Evenes flystasjon som </w:t>
      </w:r>
      <w:proofErr w:type="spellStart"/>
      <w:r w:rsidRPr="005B6C2F">
        <w:t>framskoten</w:t>
      </w:r>
      <w:proofErr w:type="spellEnd"/>
      <w:r w:rsidRPr="005B6C2F">
        <w:t xml:space="preserve"> operasjonsbase. Det har i perioden </w:t>
      </w:r>
      <w:proofErr w:type="spellStart"/>
      <w:r w:rsidRPr="005B6C2F">
        <w:t>vore</w:t>
      </w:r>
      <w:proofErr w:type="spellEnd"/>
      <w:r w:rsidRPr="005B6C2F">
        <w:t xml:space="preserve"> </w:t>
      </w:r>
      <w:proofErr w:type="spellStart"/>
      <w:r w:rsidRPr="005B6C2F">
        <w:t>utfordringar</w:t>
      </w:r>
      <w:proofErr w:type="spellEnd"/>
      <w:r w:rsidRPr="005B6C2F">
        <w:t xml:space="preserve"> knytt til korleis effektiv styrkeproduksjon skal </w:t>
      </w:r>
      <w:proofErr w:type="spellStart"/>
      <w:r w:rsidRPr="005B6C2F">
        <w:t>gjennomførast</w:t>
      </w:r>
      <w:proofErr w:type="spellEnd"/>
      <w:r w:rsidRPr="005B6C2F">
        <w:t xml:space="preserve"> på Ørlandet når </w:t>
      </w:r>
      <w:proofErr w:type="spellStart"/>
      <w:r w:rsidRPr="005B6C2F">
        <w:t>talet</w:t>
      </w:r>
      <w:proofErr w:type="spellEnd"/>
      <w:r w:rsidRPr="005B6C2F">
        <w:t xml:space="preserve"> på fly i drift er større enn </w:t>
      </w:r>
      <w:proofErr w:type="spellStart"/>
      <w:r w:rsidRPr="005B6C2F">
        <w:t>talet</w:t>
      </w:r>
      <w:proofErr w:type="spellEnd"/>
      <w:r w:rsidRPr="005B6C2F">
        <w:t xml:space="preserve"> på </w:t>
      </w:r>
      <w:proofErr w:type="spellStart"/>
      <w:r w:rsidRPr="005B6C2F">
        <w:t>oppstillingsplassar</w:t>
      </w:r>
      <w:proofErr w:type="spellEnd"/>
      <w:r w:rsidRPr="005B6C2F">
        <w:t xml:space="preserve"> til fly. Dette er løyst gjennom å </w:t>
      </w:r>
      <w:proofErr w:type="spellStart"/>
      <w:r w:rsidRPr="005B6C2F">
        <w:t>etablera</w:t>
      </w:r>
      <w:proofErr w:type="spellEnd"/>
      <w:r w:rsidRPr="005B6C2F">
        <w:t xml:space="preserve"> elleve midlertidige </w:t>
      </w:r>
      <w:proofErr w:type="spellStart"/>
      <w:r w:rsidRPr="005B6C2F">
        <w:t>oppstillingsplassar</w:t>
      </w:r>
      <w:proofErr w:type="spellEnd"/>
      <w:r w:rsidRPr="005B6C2F">
        <w:t xml:space="preserve"> i tillegg til </w:t>
      </w:r>
      <w:proofErr w:type="spellStart"/>
      <w:r w:rsidRPr="005B6C2F">
        <w:t>dei</w:t>
      </w:r>
      <w:proofErr w:type="spellEnd"/>
      <w:r w:rsidRPr="005B6C2F">
        <w:t xml:space="preserve"> 24 permanente </w:t>
      </w:r>
      <w:proofErr w:type="spellStart"/>
      <w:r w:rsidRPr="005B6C2F">
        <w:t>oppstillingsplassane</w:t>
      </w:r>
      <w:proofErr w:type="spellEnd"/>
      <w:r w:rsidRPr="005B6C2F">
        <w:t xml:space="preserve"> som er etablert </w:t>
      </w:r>
      <w:proofErr w:type="spellStart"/>
      <w:r w:rsidRPr="005B6C2F">
        <w:t>tidlegare</w:t>
      </w:r>
      <w:proofErr w:type="spellEnd"/>
      <w:r w:rsidRPr="005B6C2F">
        <w:t>.</w:t>
      </w:r>
    </w:p>
    <w:p w14:paraId="4F2782FE" w14:textId="77777777" w:rsidR="00A75BF7" w:rsidRPr="005B6C2F" w:rsidRDefault="005B6C2F" w:rsidP="005B6C2F">
      <w:r w:rsidRPr="005B6C2F">
        <w:t xml:space="preserve">Tiltak for vern og sikring av Evenes flybase </w:t>
      </w:r>
      <w:proofErr w:type="spellStart"/>
      <w:r w:rsidRPr="005B6C2F">
        <w:t>vart</w:t>
      </w:r>
      <w:proofErr w:type="spellEnd"/>
      <w:r w:rsidRPr="005B6C2F">
        <w:t xml:space="preserve"> sluttført i 2022. Ved Ørland flystasjon er det satt i gang </w:t>
      </w:r>
      <w:proofErr w:type="spellStart"/>
      <w:r w:rsidRPr="005B6C2F">
        <w:t>fleire</w:t>
      </w:r>
      <w:proofErr w:type="spellEnd"/>
      <w:r w:rsidRPr="005B6C2F">
        <w:t xml:space="preserve"> tiltak for styrking av ytre perimeter. Fire av fem </w:t>
      </w:r>
      <w:proofErr w:type="spellStart"/>
      <w:r w:rsidRPr="005B6C2F">
        <w:t>fasar</w:t>
      </w:r>
      <w:proofErr w:type="spellEnd"/>
      <w:r w:rsidRPr="005B6C2F">
        <w:t xml:space="preserve"> av prosjektet er ferdige, og prosjektet for ytre perimeter skal være ferdig i 2025, jf. </w:t>
      </w:r>
      <w:proofErr w:type="spellStart"/>
      <w:r w:rsidRPr="005B6C2F">
        <w:t>tidlegare</w:t>
      </w:r>
      <w:proofErr w:type="spellEnd"/>
      <w:r w:rsidRPr="005B6C2F">
        <w:t xml:space="preserve"> omtale av Prosjekt Ørland – ytre perimeter. </w:t>
      </w:r>
      <w:proofErr w:type="spellStart"/>
      <w:r w:rsidRPr="005B6C2F">
        <w:t>Hensikta</w:t>
      </w:r>
      <w:proofErr w:type="spellEnd"/>
      <w:r w:rsidRPr="005B6C2F">
        <w:t xml:space="preserve"> er å oppnå </w:t>
      </w:r>
      <w:proofErr w:type="spellStart"/>
      <w:r w:rsidRPr="005B6C2F">
        <w:t>tilstrekkeleg</w:t>
      </w:r>
      <w:proofErr w:type="spellEnd"/>
      <w:r w:rsidRPr="005B6C2F">
        <w:t xml:space="preserve"> vern og sikring av </w:t>
      </w:r>
      <w:proofErr w:type="spellStart"/>
      <w:r w:rsidRPr="005B6C2F">
        <w:t>dei</w:t>
      </w:r>
      <w:proofErr w:type="spellEnd"/>
      <w:r w:rsidRPr="005B6C2F">
        <w:t xml:space="preserve"> skjermingsverdige </w:t>
      </w:r>
      <w:proofErr w:type="spellStart"/>
      <w:r w:rsidRPr="005B6C2F">
        <w:t>verdiane</w:t>
      </w:r>
      <w:proofErr w:type="spellEnd"/>
      <w:r w:rsidRPr="005B6C2F">
        <w:t xml:space="preserve"> på flystasjonen.</w:t>
      </w:r>
    </w:p>
    <w:p w14:paraId="39D919A0" w14:textId="77777777" w:rsidR="00A75BF7" w:rsidRPr="005B6C2F" w:rsidRDefault="005B6C2F" w:rsidP="005B6C2F">
      <w:r w:rsidRPr="005B6C2F">
        <w:t xml:space="preserve">Prosjekt 7642 har til hensikt er å anskaffa </w:t>
      </w:r>
      <w:proofErr w:type="spellStart"/>
      <w:r w:rsidRPr="005B6C2F">
        <w:t>ein</w:t>
      </w:r>
      <w:proofErr w:type="spellEnd"/>
      <w:r w:rsidRPr="005B6C2F">
        <w:t xml:space="preserve"> anti-dronekapasitet (</w:t>
      </w:r>
      <w:r w:rsidRPr="005B6C2F">
        <w:rPr>
          <w:rStyle w:val="kursiv"/>
        </w:rPr>
        <w:t>Counter-UAS</w:t>
      </w:r>
      <w:r w:rsidRPr="005B6C2F">
        <w:t xml:space="preserve">) til Forsvaret. Målsetninga er </w:t>
      </w:r>
      <w:proofErr w:type="spellStart"/>
      <w:r w:rsidRPr="005B6C2F">
        <w:t>eit</w:t>
      </w:r>
      <w:proofErr w:type="spellEnd"/>
      <w:r w:rsidRPr="005B6C2F">
        <w:t xml:space="preserve"> fullintegrert system der </w:t>
      </w:r>
      <w:proofErr w:type="spellStart"/>
      <w:r w:rsidRPr="005B6C2F">
        <w:t>sensorar</w:t>
      </w:r>
      <w:proofErr w:type="spellEnd"/>
      <w:r w:rsidRPr="005B6C2F">
        <w:t xml:space="preserve"> og </w:t>
      </w:r>
      <w:proofErr w:type="spellStart"/>
      <w:r w:rsidRPr="005B6C2F">
        <w:t>effektorar</w:t>
      </w:r>
      <w:proofErr w:type="spellEnd"/>
      <w:r w:rsidRPr="005B6C2F">
        <w:t xml:space="preserve"> er integrert i Forsvarets kommando- og kontrollsystem. Prosjektet </w:t>
      </w:r>
      <w:proofErr w:type="spellStart"/>
      <w:r w:rsidRPr="005B6C2F">
        <w:t>vart</w:t>
      </w:r>
      <w:proofErr w:type="spellEnd"/>
      <w:r w:rsidRPr="005B6C2F">
        <w:t xml:space="preserve"> etablert i 2019, og er under oppfølging av Forsvaret. </w:t>
      </w:r>
      <w:proofErr w:type="spellStart"/>
      <w:r w:rsidRPr="005B6C2F">
        <w:t>Aukande</w:t>
      </w:r>
      <w:proofErr w:type="spellEnd"/>
      <w:r w:rsidRPr="005B6C2F">
        <w:t xml:space="preserve"> </w:t>
      </w:r>
      <w:proofErr w:type="spellStart"/>
      <w:r w:rsidRPr="005B6C2F">
        <w:t>truslar</w:t>
      </w:r>
      <w:proofErr w:type="spellEnd"/>
      <w:r w:rsidRPr="005B6C2F">
        <w:t xml:space="preserve"> </w:t>
      </w:r>
      <w:proofErr w:type="spellStart"/>
      <w:r w:rsidRPr="005B6C2F">
        <w:t>frå</w:t>
      </w:r>
      <w:proofErr w:type="spellEnd"/>
      <w:r w:rsidRPr="005B6C2F">
        <w:t xml:space="preserve"> ubemanna fly (UAV) og ubemanna system (UAS) </w:t>
      </w:r>
      <w:proofErr w:type="spellStart"/>
      <w:r w:rsidRPr="005B6C2F">
        <w:t>inneber</w:t>
      </w:r>
      <w:proofErr w:type="spellEnd"/>
      <w:r w:rsidRPr="005B6C2F">
        <w:t xml:space="preserve"> </w:t>
      </w:r>
      <w:proofErr w:type="spellStart"/>
      <w:r w:rsidRPr="005B6C2F">
        <w:t>eit</w:t>
      </w:r>
      <w:proofErr w:type="spellEnd"/>
      <w:r w:rsidRPr="005B6C2F">
        <w:t xml:space="preserve"> behov for mottiltak for å gi </w:t>
      </w:r>
      <w:proofErr w:type="spellStart"/>
      <w:r w:rsidRPr="005B6C2F">
        <w:t>auka</w:t>
      </w:r>
      <w:proofErr w:type="spellEnd"/>
      <w:r w:rsidRPr="005B6C2F">
        <w:t xml:space="preserve"> vern av Forsvaret sine </w:t>
      </w:r>
      <w:proofErr w:type="spellStart"/>
      <w:r w:rsidRPr="005B6C2F">
        <w:t>avdelingar</w:t>
      </w:r>
      <w:proofErr w:type="spellEnd"/>
      <w:r w:rsidRPr="005B6C2F">
        <w:t xml:space="preserve">, basar, </w:t>
      </w:r>
      <w:proofErr w:type="spellStart"/>
      <w:r w:rsidRPr="005B6C2F">
        <w:t>installasjonar</w:t>
      </w:r>
      <w:proofErr w:type="spellEnd"/>
      <w:r w:rsidRPr="005B6C2F">
        <w:t xml:space="preserve">, fartøy og objekt, samt </w:t>
      </w:r>
      <w:proofErr w:type="spellStart"/>
      <w:r w:rsidRPr="005B6C2F">
        <w:t>auka</w:t>
      </w:r>
      <w:proofErr w:type="spellEnd"/>
      <w:r w:rsidRPr="005B6C2F">
        <w:t xml:space="preserve"> operasjonsfridom. Det er også viktig for å hindra </w:t>
      </w:r>
      <w:proofErr w:type="spellStart"/>
      <w:r w:rsidRPr="005B6C2F">
        <w:t>ein</w:t>
      </w:r>
      <w:proofErr w:type="spellEnd"/>
      <w:r w:rsidRPr="005B6C2F">
        <w:t xml:space="preserve"> </w:t>
      </w:r>
      <w:proofErr w:type="spellStart"/>
      <w:r w:rsidRPr="005B6C2F">
        <w:t>motstandar</w:t>
      </w:r>
      <w:proofErr w:type="spellEnd"/>
      <w:r w:rsidRPr="005B6C2F">
        <w:t xml:space="preserve"> si innhenting av informasjon.</w:t>
      </w:r>
    </w:p>
    <w:p w14:paraId="58B8D050" w14:textId="77777777" w:rsidR="00A75BF7" w:rsidRPr="005B6C2F" w:rsidRDefault="005B6C2F" w:rsidP="005B6C2F">
      <w:r w:rsidRPr="005B6C2F">
        <w:t xml:space="preserve">Forsvarsmateriell signerte 16. desember 2022 </w:t>
      </w:r>
      <w:proofErr w:type="spellStart"/>
      <w:r w:rsidRPr="005B6C2F">
        <w:t>ein</w:t>
      </w:r>
      <w:proofErr w:type="spellEnd"/>
      <w:r w:rsidRPr="005B6C2F">
        <w:t xml:space="preserve"> kontrakt for oppgradering av elektrooptiske </w:t>
      </w:r>
      <w:proofErr w:type="spellStart"/>
      <w:r w:rsidRPr="005B6C2F">
        <w:t>sensorar</w:t>
      </w:r>
      <w:proofErr w:type="spellEnd"/>
      <w:r w:rsidRPr="005B6C2F">
        <w:t xml:space="preserve"> i luftvernsystemet NASAMS. Verdien på kontrakten er på rundt 190 mill. kroner. Arbeidet for å </w:t>
      </w:r>
      <w:proofErr w:type="spellStart"/>
      <w:r w:rsidRPr="005B6C2F">
        <w:t>auka</w:t>
      </w:r>
      <w:proofErr w:type="spellEnd"/>
      <w:r w:rsidRPr="005B6C2F">
        <w:t xml:space="preserve"> den nasjonale evna til vern mot </w:t>
      </w:r>
      <w:proofErr w:type="spellStart"/>
      <w:r w:rsidRPr="005B6C2F">
        <w:t>langtrekkande</w:t>
      </w:r>
      <w:proofErr w:type="spellEnd"/>
      <w:r w:rsidRPr="005B6C2F">
        <w:t xml:space="preserve"> presisjonsvåpen er i gang og </w:t>
      </w:r>
      <w:r w:rsidRPr="005B6C2F">
        <w:lastRenderedPageBreak/>
        <w:t xml:space="preserve">modernisering av dagens NASAMS er </w:t>
      </w:r>
      <w:proofErr w:type="spellStart"/>
      <w:r w:rsidRPr="005B6C2F">
        <w:t>eitt</w:t>
      </w:r>
      <w:proofErr w:type="spellEnd"/>
      <w:r w:rsidRPr="005B6C2F">
        <w:t xml:space="preserve"> av </w:t>
      </w:r>
      <w:proofErr w:type="spellStart"/>
      <w:r w:rsidRPr="005B6C2F">
        <w:t>fleire</w:t>
      </w:r>
      <w:proofErr w:type="spellEnd"/>
      <w:r w:rsidRPr="005B6C2F">
        <w:t xml:space="preserve"> tiltak for å </w:t>
      </w:r>
      <w:proofErr w:type="spellStart"/>
      <w:r w:rsidRPr="005B6C2F">
        <w:t>styrkja</w:t>
      </w:r>
      <w:proofErr w:type="spellEnd"/>
      <w:r w:rsidRPr="005B6C2F">
        <w:t xml:space="preserve"> luftvernet i </w:t>
      </w:r>
      <w:proofErr w:type="spellStart"/>
      <w:r w:rsidRPr="005B6C2F">
        <w:t>Noreg</w:t>
      </w:r>
      <w:proofErr w:type="spellEnd"/>
      <w:r w:rsidRPr="005B6C2F">
        <w:t xml:space="preserve">. Oppgraderte </w:t>
      </w:r>
      <w:proofErr w:type="spellStart"/>
      <w:r w:rsidRPr="005B6C2F">
        <w:t>sensorar</w:t>
      </w:r>
      <w:proofErr w:type="spellEnd"/>
      <w:r w:rsidRPr="005B6C2F">
        <w:t xml:space="preserve"> til NASAMS-systemet vil leverast </w:t>
      </w:r>
      <w:proofErr w:type="spellStart"/>
      <w:r w:rsidRPr="005B6C2F">
        <w:t>fortløpande</w:t>
      </w:r>
      <w:proofErr w:type="spellEnd"/>
      <w:r w:rsidRPr="005B6C2F">
        <w:t xml:space="preserve"> til Hæren og Luftforsvaret </w:t>
      </w:r>
      <w:proofErr w:type="spellStart"/>
      <w:r w:rsidRPr="005B6C2F">
        <w:t>frå</w:t>
      </w:r>
      <w:proofErr w:type="spellEnd"/>
      <w:r w:rsidRPr="005B6C2F">
        <w:t xml:space="preserve"> første halvår i 2025.</w:t>
      </w:r>
    </w:p>
    <w:p w14:paraId="451C67F3" w14:textId="77777777" w:rsidR="00A75BF7" w:rsidRPr="005B6C2F" w:rsidRDefault="005B6C2F" w:rsidP="005B6C2F">
      <w:pPr>
        <w:pStyle w:val="avsnitt-undertittel"/>
      </w:pPr>
      <w:r w:rsidRPr="005B6C2F">
        <w:t>Personell og kompetanse</w:t>
      </w:r>
    </w:p>
    <w:p w14:paraId="6DCCBBC7" w14:textId="77777777" w:rsidR="00A75BF7" w:rsidRPr="005B6C2F" w:rsidRDefault="005B6C2F" w:rsidP="005B6C2F">
      <w:proofErr w:type="spellStart"/>
      <w:r w:rsidRPr="005B6C2F">
        <w:t>Noreg</w:t>
      </w:r>
      <w:proofErr w:type="spellEnd"/>
      <w:r w:rsidRPr="005B6C2F">
        <w:t xml:space="preserve"> har </w:t>
      </w:r>
      <w:proofErr w:type="spellStart"/>
      <w:r w:rsidRPr="005B6C2F">
        <w:t>ein</w:t>
      </w:r>
      <w:proofErr w:type="spellEnd"/>
      <w:r w:rsidRPr="005B6C2F">
        <w:t xml:space="preserve"> liten driftsorganisasjon pr. fly </w:t>
      </w:r>
      <w:proofErr w:type="spellStart"/>
      <w:r w:rsidRPr="005B6C2F">
        <w:t>samanlikna</w:t>
      </w:r>
      <w:proofErr w:type="spellEnd"/>
      <w:r w:rsidRPr="005B6C2F">
        <w:t xml:space="preserve"> med andre </w:t>
      </w:r>
      <w:proofErr w:type="spellStart"/>
      <w:r w:rsidRPr="005B6C2F">
        <w:t>partnarnasjonar</w:t>
      </w:r>
      <w:proofErr w:type="spellEnd"/>
      <w:r w:rsidRPr="005B6C2F">
        <w:t xml:space="preserve"> og det er </w:t>
      </w:r>
      <w:proofErr w:type="spellStart"/>
      <w:r w:rsidRPr="005B6C2F">
        <w:t>ein</w:t>
      </w:r>
      <w:proofErr w:type="spellEnd"/>
      <w:r w:rsidRPr="005B6C2F">
        <w:t xml:space="preserve"> risiko for at det </w:t>
      </w:r>
      <w:proofErr w:type="spellStart"/>
      <w:r w:rsidRPr="005B6C2F">
        <w:t>ikkje</w:t>
      </w:r>
      <w:proofErr w:type="spellEnd"/>
      <w:r w:rsidRPr="005B6C2F">
        <w:t xml:space="preserve"> vil </w:t>
      </w:r>
      <w:proofErr w:type="spellStart"/>
      <w:r w:rsidRPr="005B6C2F">
        <w:t>vera</w:t>
      </w:r>
      <w:proofErr w:type="spellEnd"/>
      <w:r w:rsidRPr="005B6C2F">
        <w:t xml:space="preserve"> </w:t>
      </w:r>
      <w:proofErr w:type="spellStart"/>
      <w:r w:rsidRPr="005B6C2F">
        <w:t>tilstrekkeleg</w:t>
      </w:r>
      <w:proofErr w:type="spellEnd"/>
      <w:r w:rsidRPr="005B6C2F">
        <w:t xml:space="preserve"> personell for å oppnå full operativ evne i 2025. I statsbudsjettet for 2023 legg regjeringa til rette for ei samla opptrapping på 200 årsverk i Forsvaret. Det er forsvarssjefen som prioriterer kor </w:t>
      </w:r>
      <w:proofErr w:type="spellStart"/>
      <w:r w:rsidRPr="005B6C2F">
        <w:t>desse</w:t>
      </w:r>
      <w:proofErr w:type="spellEnd"/>
      <w:r w:rsidRPr="005B6C2F">
        <w:t xml:space="preserve"> årsverka vil gi best effekt.</w:t>
      </w:r>
    </w:p>
    <w:p w14:paraId="624CADB6" w14:textId="77777777" w:rsidR="00A75BF7" w:rsidRPr="005B6C2F" w:rsidRDefault="005B6C2F" w:rsidP="005B6C2F">
      <w:r w:rsidRPr="005B6C2F">
        <w:t xml:space="preserve">Det er likevel også andre tilhøve som må </w:t>
      </w:r>
      <w:proofErr w:type="spellStart"/>
      <w:r w:rsidRPr="005B6C2F">
        <w:t>vurderast</w:t>
      </w:r>
      <w:proofErr w:type="spellEnd"/>
      <w:r w:rsidRPr="005B6C2F">
        <w:t xml:space="preserve"> når </w:t>
      </w:r>
      <w:proofErr w:type="spellStart"/>
      <w:r w:rsidRPr="005B6C2F">
        <w:t>ein</w:t>
      </w:r>
      <w:proofErr w:type="spellEnd"/>
      <w:r w:rsidRPr="005B6C2F">
        <w:t xml:space="preserve"> skal syta for </w:t>
      </w:r>
      <w:proofErr w:type="spellStart"/>
      <w:r w:rsidRPr="005B6C2F">
        <w:t>tilstrekkeleg</w:t>
      </w:r>
      <w:proofErr w:type="spellEnd"/>
      <w:r w:rsidRPr="005B6C2F">
        <w:t xml:space="preserve"> personell og kompetanse til kampflyvåpenet. Forsvaret har rapportert at tilgangen på </w:t>
      </w:r>
      <w:proofErr w:type="spellStart"/>
      <w:r w:rsidRPr="005B6C2F">
        <w:t>teknikarar</w:t>
      </w:r>
      <w:proofErr w:type="spellEnd"/>
      <w:r w:rsidRPr="005B6C2F">
        <w:t xml:space="preserve"> er </w:t>
      </w:r>
      <w:proofErr w:type="spellStart"/>
      <w:r w:rsidRPr="005B6C2F">
        <w:t>utfordrande</w:t>
      </w:r>
      <w:proofErr w:type="spellEnd"/>
      <w:r w:rsidRPr="005B6C2F">
        <w:t xml:space="preserve">. Som </w:t>
      </w:r>
      <w:proofErr w:type="spellStart"/>
      <w:r w:rsidRPr="005B6C2F">
        <w:t>eit</w:t>
      </w:r>
      <w:proofErr w:type="spellEnd"/>
      <w:r w:rsidRPr="005B6C2F">
        <w:t xml:space="preserve"> tiltak for å </w:t>
      </w:r>
      <w:proofErr w:type="spellStart"/>
      <w:r w:rsidRPr="005B6C2F">
        <w:t>betra</w:t>
      </w:r>
      <w:proofErr w:type="spellEnd"/>
      <w:r w:rsidRPr="005B6C2F">
        <w:t xml:space="preserve"> tilgangen på </w:t>
      </w:r>
      <w:proofErr w:type="spellStart"/>
      <w:r w:rsidRPr="005B6C2F">
        <w:t>teknikarar</w:t>
      </w:r>
      <w:proofErr w:type="spellEnd"/>
      <w:r w:rsidRPr="005B6C2F">
        <w:t xml:space="preserve"> på lengre sikt er det vedtatt å </w:t>
      </w:r>
      <w:proofErr w:type="spellStart"/>
      <w:r w:rsidRPr="005B6C2F">
        <w:t>etablera</w:t>
      </w:r>
      <w:proofErr w:type="spellEnd"/>
      <w:r w:rsidRPr="005B6C2F">
        <w:t xml:space="preserve"> ei ny landslinje for flyfag i Trøndelagsregionen, som er planlagt starta opp </w:t>
      </w:r>
      <w:proofErr w:type="spellStart"/>
      <w:r w:rsidRPr="005B6C2F">
        <w:t>frå</w:t>
      </w:r>
      <w:proofErr w:type="spellEnd"/>
      <w:r w:rsidRPr="005B6C2F">
        <w:t xml:space="preserve"> </w:t>
      </w:r>
      <w:proofErr w:type="spellStart"/>
      <w:r w:rsidRPr="005B6C2F">
        <w:t>skuleåret</w:t>
      </w:r>
      <w:proofErr w:type="spellEnd"/>
      <w:r w:rsidRPr="005B6C2F">
        <w:t xml:space="preserve"> 2023/24. Det er venta at dette vil bidra til å </w:t>
      </w:r>
      <w:proofErr w:type="spellStart"/>
      <w:r w:rsidRPr="005B6C2F">
        <w:t>auka</w:t>
      </w:r>
      <w:proofErr w:type="spellEnd"/>
      <w:r w:rsidRPr="005B6C2F">
        <w:t xml:space="preserve"> rekrutteringa av teknisk kompetanse til Luftforsvaret. Det tar likevel lang tid å utdanna </w:t>
      </w:r>
      <w:proofErr w:type="spellStart"/>
      <w:r w:rsidRPr="005B6C2F">
        <w:t>ein</w:t>
      </w:r>
      <w:proofErr w:type="spellEnd"/>
      <w:r w:rsidRPr="005B6C2F">
        <w:t xml:space="preserve"> F-35-teknikar. Som </w:t>
      </w:r>
      <w:proofErr w:type="spellStart"/>
      <w:r w:rsidRPr="005B6C2F">
        <w:t>eit</w:t>
      </w:r>
      <w:proofErr w:type="spellEnd"/>
      <w:r w:rsidRPr="005B6C2F">
        <w:t xml:space="preserve"> tiltak for å </w:t>
      </w:r>
      <w:proofErr w:type="spellStart"/>
      <w:r w:rsidRPr="005B6C2F">
        <w:t>halda</w:t>
      </w:r>
      <w:proofErr w:type="spellEnd"/>
      <w:r w:rsidRPr="005B6C2F">
        <w:t xml:space="preserve"> på kritisk kompetanse i Forsvaret har regjeringa foreslått at personell på kontrakt om </w:t>
      </w:r>
      <w:proofErr w:type="spellStart"/>
      <w:r w:rsidRPr="005B6C2F">
        <w:t>tilsetjing</w:t>
      </w:r>
      <w:proofErr w:type="spellEnd"/>
      <w:r w:rsidRPr="005B6C2F">
        <w:t xml:space="preserve"> til fylte 35 år kan </w:t>
      </w:r>
      <w:proofErr w:type="spellStart"/>
      <w:r w:rsidRPr="005B6C2F">
        <w:t>behalda</w:t>
      </w:r>
      <w:proofErr w:type="spellEnd"/>
      <w:r w:rsidRPr="005B6C2F">
        <w:t xml:space="preserve"> opptent bonus, samstundes som </w:t>
      </w:r>
      <w:proofErr w:type="spellStart"/>
      <w:r w:rsidRPr="005B6C2F">
        <w:t>dei</w:t>
      </w:r>
      <w:proofErr w:type="spellEnd"/>
      <w:r w:rsidRPr="005B6C2F">
        <w:t xml:space="preserve"> søker seg til og vert gitt </w:t>
      </w:r>
      <w:proofErr w:type="spellStart"/>
      <w:r w:rsidRPr="005B6C2F">
        <w:t>tilsetjing</w:t>
      </w:r>
      <w:proofErr w:type="spellEnd"/>
      <w:r w:rsidRPr="005B6C2F">
        <w:t xml:space="preserve"> til fylte 60 år. Tiltaket er avgrensa til å gjelda ut 2023.</w:t>
      </w:r>
    </w:p>
    <w:p w14:paraId="32B11907" w14:textId="77777777" w:rsidR="00A75BF7" w:rsidRPr="005B6C2F" w:rsidRDefault="005B6C2F" w:rsidP="005B6C2F">
      <w:pPr>
        <w:pStyle w:val="avsnitt-undertittel"/>
      </w:pPr>
      <w:r w:rsidRPr="005B6C2F">
        <w:t>Kommando, kontroll og varsling</w:t>
      </w:r>
    </w:p>
    <w:p w14:paraId="4F19E953" w14:textId="1FF7EF5F" w:rsidR="00A75BF7" w:rsidRPr="005B6C2F" w:rsidRDefault="005B6C2F" w:rsidP="005B6C2F">
      <w:r w:rsidRPr="005B6C2F">
        <w:t xml:space="preserve">Prosjekt 2079 Levetidsforlenging </w:t>
      </w:r>
      <w:proofErr w:type="spellStart"/>
      <w:r w:rsidRPr="005B6C2F">
        <w:t>luftvarslingsradarar</w:t>
      </w:r>
      <w:proofErr w:type="spellEnd"/>
      <w:r w:rsidRPr="005B6C2F">
        <w:t xml:space="preserve"> (</w:t>
      </w:r>
      <w:proofErr w:type="spellStart"/>
      <w:r w:rsidRPr="005B6C2F">
        <w:t>saman</w:t>
      </w:r>
      <w:proofErr w:type="spellEnd"/>
      <w:r w:rsidRPr="005B6C2F">
        <w:t xml:space="preserve"> med andre tiltak) har hatt positiv effekt på tilgangen på </w:t>
      </w:r>
      <w:proofErr w:type="spellStart"/>
      <w:r w:rsidRPr="005B6C2F">
        <w:t>luftvarslingsradarane</w:t>
      </w:r>
      <w:proofErr w:type="spellEnd"/>
      <w:r w:rsidRPr="005B6C2F">
        <w:t xml:space="preserve">. Prosjektet </w:t>
      </w:r>
      <w:proofErr w:type="spellStart"/>
      <w:r w:rsidRPr="005B6C2F">
        <w:t>vart</w:t>
      </w:r>
      <w:proofErr w:type="spellEnd"/>
      <w:r w:rsidRPr="005B6C2F">
        <w:t xml:space="preserve"> oppretta som </w:t>
      </w:r>
      <w:proofErr w:type="spellStart"/>
      <w:r w:rsidRPr="005B6C2F">
        <w:t>eit</w:t>
      </w:r>
      <w:proofErr w:type="spellEnd"/>
      <w:r w:rsidRPr="005B6C2F">
        <w:t xml:space="preserve"> mindre prosjekt i 2011 for å sikra at militær </w:t>
      </w:r>
      <w:proofErr w:type="spellStart"/>
      <w:r w:rsidRPr="005B6C2F">
        <w:t>overvaking</w:t>
      </w:r>
      <w:proofErr w:type="spellEnd"/>
      <w:r w:rsidRPr="005B6C2F">
        <w:t xml:space="preserve"> av luftrommet og bidrag til produksjon av </w:t>
      </w:r>
      <w:proofErr w:type="spellStart"/>
      <w:r w:rsidRPr="005B6C2F">
        <w:t>luftbilete</w:t>
      </w:r>
      <w:proofErr w:type="spellEnd"/>
      <w:r w:rsidRPr="005B6C2F">
        <w:t xml:space="preserve"> </w:t>
      </w:r>
      <w:proofErr w:type="spellStart"/>
      <w:r w:rsidRPr="005B6C2F">
        <w:t>frå</w:t>
      </w:r>
      <w:proofErr w:type="spellEnd"/>
      <w:r w:rsidRPr="005B6C2F">
        <w:t xml:space="preserve"> </w:t>
      </w:r>
      <w:proofErr w:type="spellStart"/>
      <w:r w:rsidRPr="005B6C2F">
        <w:t>utvalde</w:t>
      </w:r>
      <w:proofErr w:type="spellEnd"/>
      <w:r w:rsidRPr="005B6C2F">
        <w:t xml:space="preserve"> </w:t>
      </w:r>
      <w:proofErr w:type="spellStart"/>
      <w:r w:rsidRPr="005B6C2F">
        <w:t>radarar</w:t>
      </w:r>
      <w:proofErr w:type="spellEnd"/>
      <w:r w:rsidRPr="005B6C2F">
        <w:t xml:space="preserve"> kunne </w:t>
      </w:r>
      <w:proofErr w:type="spellStart"/>
      <w:r w:rsidRPr="005B6C2F">
        <w:t>oppretthaldast</w:t>
      </w:r>
      <w:proofErr w:type="spellEnd"/>
      <w:r w:rsidRPr="005B6C2F">
        <w:t xml:space="preserve"> inntil prosjekt 2078 </w:t>
      </w:r>
      <w:proofErr w:type="spellStart"/>
      <w:r w:rsidRPr="005B6C2F">
        <w:t>Sensorar</w:t>
      </w:r>
      <w:proofErr w:type="spellEnd"/>
      <w:r w:rsidRPr="005B6C2F">
        <w:t xml:space="preserve"> for militær luftromsovervaking leverer permanente </w:t>
      </w:r>
      <w:proofErr w:type="spellStart"/>
      <w:r w:rsidRPr="005B6C2F">
        <w:t>løysingar</w:t>
      </w:r>
      <w:proofErr w:type="spellEnd"/>
      <w:r w:rsidRPr="005B6C2F">
        <w:t xml:space="preserve">. Prosjektet har gjennomført ulike tiltak knytt til å forlenga levetida til </w:t>
      </w:r>
      <w:proofErr w:type="spellStart"/>
      <w:r w:rsidRPr="005B6C2F">
        <w:t>radarane</w:t>
      </w:r>
      <w:proofErr w:type="spellEnd"/>
      <w:r w:rsidRPr="005B6C2F">
        <w:t xml:space="preserve"> FPS</w:t>
      </w:r>
      <w:r>
        <w:t>-</w:t>
      </w:r>
      <w:r w:rsidRPr="005B6C2F">
        <w:t>110, Marconi S</w:t>
      </w:r>
      <w:r>
        <w:t>-</w:t>
      </w:r>
      <w:r w:rsidRPr="005B6C2F">
        <w:t>600, ASR</w:t>
      </w:r>
      <w:r>
        <w:t>-</w:t>
      </w:r>
      <w:r w:rsidRPr="005B6C2F">
        <w:t xml:space="preserve">8 og SINDRE I. </w:t>
      </w:r>
      <w:proofErr w:type="spellStart"/>
      <w:r w:rsidRPr="005B6C2F">
        <w:t>Ytterlegare</w:t>
      </w:r>
      <w:proofErr w:type="spellEnd"/>
      <w:r w:rsidRPr="005B6C2F">
        <w:t xml:space="preserve"> tiltak som vart </w:t>
      </w:r>
      <w:proofErr w:type="spellStart"/>
      <w:r w:rsidRPr="005B6C2F">
        <w:t>godkjende</w:t>
      </w:r>
      <w:proofErr w:type="spellEnd"/>
      <w:r w:rsidRPr="005B6C2F">
        <w:t xml:space="preserve"> for gjennomføring i 2021 er oppgradering av radaren ASR-8 på Rygge flystasjon og ombygging av tre </w:t>
      </w:r>
      <w:proofErr w:type="spellStart"/>
      <w:r w:rsidRPr="005B6C2F">
        <w:t>kystradarar</w:t>
      </w:r>
      <w:proofErr w:type="spellEnd"/>
      <w:r w:rsidRPr="005B6C2F">
        <w:t xml:space="preserve"> til </w:t>
      </w:r>
      <w:proofErr w:type="spellStart"/>
      <w:r w:rsidRPr="005B6C2F">
        <w:t>luftvarslingsradarar</w:t>
      </w:r>
      <w:proofErr w:type="spellEnd"/>
      <w:r w:rsidRPr="005B6C2F">
        <w:t xml:space="preserve"> i løpet av 2023.</w:t>
      </w:r>
    </w:p>
    <w:p w14:paraId="3018EF71" w14:textId="77777777" w:rsidR="00A75BF7" w:rsidRPr="005B6C2F" w:rsidRDefault="005B6C2F" w:rsidP="005B6C2F">
      <w:r w:rsidRPr="005B6C2F">
        <w:t xml:space="preserve">Prosjekt 2078 </w:t>
      </w:r>
      <w:proofErr w:type="spellStart"/>
      <w:r w:rsidRPr="005B6C2F">
        <w:t>Sensorar</w:t>
      </w:r>
      <w:proofErr w:type="spellEnd"/>
      <w:r w:rsidRPr="005B6C2F">
        <w:t xml:space="preserve"> for militær </w:t>
      </w:r>
      <w:proofErr w:type="spellStart"/>
      <w:r w:rsidRPr="005B6C2F">
        <w:t>overvaking</w:t>
      </w:r>
      <w:proofErr w:type="spellEnd"/>
      <w:r w:rsidRPr="005B6C2F">
        <w:t xml:space="preserve"> av luftrom har signert kontrakt. Stortinget vedtok prosjektet ved handsaming av </w:t>
      </w:r>
      <w:proofErr w:type="spellStart"/>
      <w:r w:rsidRPr="005B6C2F">
        <w:t>Innst</w:t>
      </w:r>
      <w:proofErr w:type="spellEnd"/>
      <w:r w:rsidRPr="005B6C2F">
        <w:t xml:space="preserve">. 346 S (2018–2019) til </w:t>
      </w:r>
      <w:proofErr w:type="spellStart"/>
      <w:r w:rsidRPr="005B6C2F">
        <w:t>Prop</w:t>
      </w:r>
      <w:proofErr w:type="spellEnd"/>
      <w:r w:rsidRPr="005B6C2F">
        <w:t xml:space="preserve">. 60 S (2018–2019). Kontrakt </w:t>
      </w:r>
      <w:proofErr w:type="spellStart"/>
      <w:r w:rsidRPr="005B6C2F">
        <w:t>vart</w:t>
      </w:r>
      <w:proofErr w:type="spellEnd"/>
      <w:r w:rsidRPr="005B6C2F">
        <w:t xml:space="preserve"> inngått 17. november 2022 med Lockheed Martin om leveranse av åtte </w:t>
      </w:r>
      <w:proofErr w:type="spellStart"/>
      <w:r w:rsidRPr="005B6C2F">
        <w:t>sensorar</w:t>
      </w:r>
      <w:proofErr w:type="spellEnd"/>
      <w:r w:rsidRPr="005B6C2F">
        <w:t xml:space="preserve"> (AN/TPY-4) med opsjon på </w:t>
      </w:r>
      <w:proofErr w:type="spellStart"/>
      <w:r w:rsidRPr="005B6C2F">
        <w:t>ytterlegare</w:t>
      </w:r>
      <w:proofErr w:type="spellEnd"/>
      <w:r w:rsidRPr="005B6C2F">
        <w:t xml:space="preserve"> tre </w:t>
      </w:r>
      <w:proofErr w:type="spellStart"/>
      <w:r w:rsidRPr="005B6C2F">
        <w:t>sensorar</w:t>
      </w:r>
      <w:proofErr w:type="spellEnd"/>
      <w:r w:rsidRPr="005B6C2F">
        <w:t xml:space="preserve"> for militær </w:t>
      </w:r>
      <w:proofErr w:type="spellStart"/>
      <w:r w:rsidRPr="005B6C2F">
        <w:t>overvaking</w:t>
      </w:r>
      <w:proofErr w:type="spellEnd"/>
      <w:r w:rsidRPr="005B6C2F">
        <w:t xml:space="preserve"> av norsk og </w:t>
      </w:r>
      <w:proofErr w:type="spellStart"/>
      <w:r w:rsidRPr="005B6C2F">
        <w:t>nærliggjande</w:t>
      </w:r>
      <w:proofErr w:type="spellEnd"/>
      <w:r w:rsidRPr="005B6C2F">
        <w:t xml:space="preserve"> luftrom. Prosjektet </w:t>
      </w:r>
      <w:proofErr w:type="spellStart"/>
      <w:r w:rsidRPr="005B6C2F">
        <w:t>anskaffar</w:t>
      </w:r>
      <w:proofErr w:type="spellEnd"/>
      <w:r w:rsidRPr="005B6C2F">
        <w:t xml:space="preserve"> også </w:t>
      </w:r>
      <w:proofErr w:type="spellStart"/>
      <w:r w:rsidRPr="005B6C2F">
        <w:t>naudsynt</w:t>
      </w:r>
      <w:proofErr w:type="spellEnd"/>
      <w:r w:rsidRPr="005B6C2F">
        <w:t xml:space="preserve"> </w:t>
      </w:r>
      <w:proofErr w:type="spellStart"/>
      <w:r w:rsidRPr="005B6C2F">
        <w:t>eigedom</w:t>
      </w:r>
      <w:proofErr w:type="spellEnd"/>
      <w:r w:rsidRPr="005B6C2F">
        <w:t xml:space="preserve">, bygg og anlegg med </w:t>
      </w:r>
      <w:proofErr w:type="spellStart"/>
      <w:r w:rsidRPr="005B6C2F">
        <w:t>tilhøyrande</w:t>
      </w:r>
      <w:proofErr w:type="spellEnd"/>
      <w:r w:rsidRPr="005B6C2F">
        <w:t xml:space="preserve"> infrastruktur (inkludert veg, kraft og IKT) til </w:t>
      </w:r>
      <w:proofErr w:type="spellStart"/>
      <w:r w:rsidRPr="005B6C2F">
        <w:t>lokasjonane</w:t>
      </w:r>
      <w:proofErr w:type="spellEnd"/>
      <w:r w:rsidRPr="005B6C2F">
        <w:t xml:space="preserve"> der </w:t>
      </w:r>
      <w:proofErr w:type="spellStart"/>
      <w:r w:rsidRPr="005B6C2F">
        <w:t>sensorane</w:t>
      </w:r>
      <w:proofErr w:type="spellEnd"/>
      <w:r w:rsidRPr="005B6C2F">
        <w:t xml:space="preserve"> skal </w:t>
      </w:r>
      <w:proofErr w:type="spellStart"/>
      <w:r w:rsidRPr="005B6C2F">
        <w:t>plasserast</w:t>
      </w:r>
      <w:proofErr w:type="spellEnd"/>
      <w:r w:rsidRPr="005B6C2F">
        <w:t xml:space="preserve">. I tillegg inngår tre regionale </w:t>
      </w:r>
      <w:proofErr w:type="spellStart"/>
      <w:r w:rsidRPr="005B6C2F">
        <w:t>vedlikehaldssenter</w:t>
      </w:r>
      <w:proofErr w:type="spellEnd"/>
      <w:r w:rsidRPr="005B6C2F">
        <w:t xml:space="preserve"> (Rygge, Ørlandet og Sørreisa) som skal overvaka den tekniske tilstanden til sensorkjeda. </w:t>
      </w:r>
      <w:proofErr w:type="spellStart"/>
      <w:r w:rsidRPr="005B6C2F">
        <w:t>Leveransar</w:t>
      </w:r>
      <w:proofErr w:type="spellEnd"/>
      <w:r w:rsidRPr="005B6C2F">
        <w:t xml:space="preserve"> er planlagt i perioden mellom 2025 og 2029. Den første radaren skal </w:t>
      </w:r>
      <w:proofErr w:type="spellStart"/>
      <w:r w:rsidRPr="005B6C2F">
        <w:t>vera</w:t>
      </w:r>
      <w:proofErr w:type="spellEnd"/>
      <w:r w:rsidRPr="005B6C2F">
        <w:t xml:space="preserve"> på plass på </w:t>
      </w:r>
      <w:proofErr w:type="spellStart"/>
      <w:r w:rsidRPr="005B6C2F">
        <w:t>Gyrihaugen</w:t>
      </w:r>
      <w:proofErr w:type="spellEnd"/>
      <w:r w:rsidRPr="005B6C2F">
        <w:t xml:space="preserve"> på Ringerike (Krokskogen) </w:t>
      </w:r>
      <w:proofErr w:type="spellStart"/>
      <w:r w:rsidRPr="005B6C2F">
        <w:t>innan</w:t>
      </w:r>
      <w:proofErr w:type="spellEnd"/>
      <w:r w:rsidRPr="005B6C2F">
        <w:t xml:space="preserve"> utgangen av 2025, og grunnarbeida er godt i gang i regi av Forsvarsbygg.</w:t>
      </w:r>
    </w:p>
    <w:p w14:paraId="47A6972B" w14:textId="77777777" w:rsidR="00A75BF7" w:rsidRPr="005B6C2F" w:rsidRDefault="005B6C2F" w:rsidP="005B6C2F">
      <w:pPr>
        <w:pStyle w:val="avsnitt-undertittel"/>
      </w:pPr>
      <w:r w:rsidRPr="005B6C2F">
        <w:t>Luftkommando og -kontroll</w:t>
      </w:r>
    </w:p>
    <w:p w14:paraId="5D0233A5" w14:textId="77777777" w:rsidR="00A75BF7" w:rsidRPr="005B6C2F" w:rsidRDefault="005B6C2F" w:rsidP="005B6C2F">
      <w:pPr>
        <w:rPr>
          <w:rStyle w:val="kursiv"/>
        </w:rPr>
      </w:pPr>
      <w:r w:rsidRPr="005B6C2F">
        <w:rPr>
          <w:rStyle w:val="kursiv"/>
        </w:rPr>
        <w:t xml:space="preserve">NATO Air </w:t>
      </w:r>
      <w:proofErr w:type="spellStart"/>
      <w:r w:rsidRPr="005B6C2F">
        <w:rPr>
          <w:rStyle w:val="kursiv"/>
        </w:rPr>
        <w:t>Command</w:t>
      </w:r>
      <w:proofErr w:type="spellEnd"/>
      <w:r w:rsidRPr="005B6C2F">
        <w:rPr>
          <w:rStyle w:val="kursiv"/>
        </w:rPr>
        <w:t xml:space="preserve"> and Control System</w:t>
      </w:r>
      <w:r w:rsidRPr="005B6C2F">
        <w:t xml:space="preserve"> (ACCS) er </w:t>
      </w:r>
      <w:proofErr w:type="spellStart"/>
      <w:r w:rsidRPr="005B6C2F">
        <w:t>eit</w:t>
      </w:r>
      <w:proofErr w:type="spellEnd"/>
      <w:r w:rsidRPr="005B6C2F">
        <w:t xml:space="preserve"> fellesfinansiert innkjøp av </w:t>
      </w:r>
      <w:proofErr w:type="spellStart"/>
      <w:r w:rsidRPr="005B6C2F">
        <w:t>eit</w:t>
      </w:r>
      <w:proofErr w:type="spellEnd"/>
      <w:r w:rsidRPr="005B6C2F">
        <w:t xml:space="preserve"> luftkommando- og kontrollsystem i NATO som har </w:t>
      </w:r>
      <w:proofErr w:type="spellStart"/>
      <w:r w:rsidRPr="005B6C2F">
        <w:t>vore</w:t>
      </w:r>
      <w:proofErr w:type="spellEnd"/>
      <w:r w:rsidRPr="005B6C2F">
        <w:t xml:space="preserve"> under utvikling i svært lang tid. ACCS har </w:t>
      </w:r>
      <w:proofErr w:type="spellStart"/>
      <w:r w:rsidRPr="005B6C2F">
        <w:t>ikkje</w:t>
      </w:r>
      <w:proofErr w:type="spellEnd"/>
      <w:r w:rsidRPr="005B6C2F">
        <w:t xml:space="preserve"> </w:t>
      </w:r>
      <w:r w:rsidRPr="005B6C2F">
        <w:lastRenderedPageBreak/>
        <w:t xml:space="preserve">levert som forventa, og har hatt høg kostnad, nytta lang tid og vist </w:t>
      </w:r>
      <w:proofErr w:type="spellStart"/>
      <w:r w:rsidRPr="005B6C2F">
        <w:t>låg</w:t>
      </w:r>
      <w:proofErr w:type="spellEnd"/>
      <w:r w:rsidRPr="005B6C2F">
        <w:t xml:space="preserve"> yting. Det er også </w:t>
      </w:r>
      <w:proofErr w:type="spellStart"/>
      <w:r w:rsidRPr="005B6C2F">
        <w:t>kjend</w:t>
      </w:r>
      <w:proofErr w:type="spellEnd"/>
      <w:r w:rsidRPr="005B6C2F">
        <w:t xml:space="preserve"> at </w:t>
      </w:r>
      <w:proofErr w:type="spellStart"/>
      <w:r w:rsidRPr="005B6C2F">
        <w:t>Noreg</w:t>
      </w:r>
      <w:proofErr w:type="spellEnd"/>
      <w:r w:rsidRPr="005B6C2F">
        <w:t xml:space="preserve"> lenge har etterlyst </w:t>
      </w:r>
      <w:proofErr w:type="spellStart"/>
      <w:r w:rsidRPr="005B6C2F">
        <w:t>eit</w:t>
      </w:r>
      <w:proofErr w:type="spellEnd"/>
      <w:r w:rsidRPr="005B6C2F">
        <w:t xml:space="preserve"> </w:t>
      </w:r>
      <w:proofErr w:type="spellStart"/>
      <w:r w:rsidRPr="005B6C2F">
        <w:t>meir</w:t>
      </w:r>
      <w:proofErr w:type="spellEnd"/>
      <w:r w:rsidRPr="005B6C2F">
        <w:t xml:space="preserve"> fleksibelt og mindre </w:t>
      </w:r>
      <w:proofErr w:type="spellStart"/>
      <w:r w:rsidRPr="005B6C2F">
        <w:t>ressurskravande</w:t>
      </w:r>
      <w:proofErr w:type="spellEnd"/>
      <w:r w:rsidRPr="005B6C2F">
        <w:t xml:space="preserve"> system. </w:t>
      </w:r>
      <w:proofErr w:type="spellStart"/>
      <w:r w:rsidRPr="005B6C2F">
        <w:t>Noreg</w:t>
      </w:r>
      <w:proofErr w:type="spellEnd"/>
      <w:r w:rsidRPr="005B6C2F">
        <w:t xml:space="preserve"> </w:t>
      </w:r>
      <w:proofErr w:type="spellStart"/>
      <w:r w:rsidRPr="005B6C2F">
        <w:t>planleggar</w:t>
      </w:r>
      <w:proofErr w:type="spellEnd"/>
      <w:r w:rsidRPr="005B6C2F">
        <w:t xml:space="preserve"> </w:t>
      </w:r>
      <w:proofErr w:type="spellStart"/>
      <w:r w:rsidRPr="005B6C2F">
        <w:t>difor</w:t>
      </w:r>
      <w:proofErr w:type="spellEnd"/>
      <w:r w:rsidRPr="005B6C2F">
        <w:t xml:space="preserve"> </w:t>
      </w:r>
      <w:proofErr w:type="spellStart"/>
      <w:r w:rsidRPr="005B6C2F">
        <w:t>ikkje</w:t>
      </w:r>
      <w:proofErr w:type="spellEnd"/>
      <w:r w:rsidRPr="005B6C2F">
        <w:t xml:space="preserve"> å ta i bruk ACCS nasjonalt. </w:t>
      </w:r>
      <w:proofErr w:type="spellStart"/>
      <w:r w:rsidRPr="005B6C2F">
        <w:t>Noreg</w:t>
      </w:r>
      <w:proofErr w:type="spellEnd"/>
      <w:r w:rsidRPr="005B6C2F">
        <w:t xml:space="preserve"> sin </w:t>
      </w:r>
      <w:proofErr w:type="spellStart"/>
      <w:r w:rsidRPr="005B6C2F">
        <w:t>ståstad</w:t>
      </w:r>
      <w:proofErr w:type="spellEnd"/>
      <w:r w:rsidRPr="005B6C2F">
        <w:t xml:space="preserve"> om </w:t>
      </w:r>
      <w:proofErr w:type="spellStart"/>
      <w:r w:rsidRPr="005B6C2F">
        <w:t>vidare</w:t>
      </w:r>
      <w:proofErr w:type="spellEnd"/>
      <w:r w:rsidRPr="005B6C2F">
        <w:t xml:space="preserve"> bruk av NATO fellesfinansiering for ACCS i NATO kommandostruktur vil </w:t>
      </w:r>
      <w:proofErr w:type="spellStart"/>
      <w:r w:rsidRPr="005B6C2F">
        <w:t>verta</w:t>
      </w:r>
      <w:proofErr w:type="spellEnd"/>
      <w:r w:rsidRPr="005B6C2F">
        <w:t xml:space="preserve"> </w:t>
      </w:r>
      <w:proofErr w:type="spellStart"/>
      <w:r w:rsidRPr="005B6C2F">
        <w:t>offentleggjort</w:t>
      </w:r>
      <w:proofErr w:type="spellEnd"/>
      <w:r w:rsidRPr="005B6C2F">
        <w:t xml:space="preserve"> når dette er klart. Samvirke regionalt på dette feltet med til dømes nordiske og baltiske </w:t>
      </w:r>
      <w:proofErr w:type="spellStart"/>
      <w:r w:rsidRPr="005B6C2F">
        <w:t>nasjonar</w:t>
      </w:r>
      <w:proofErr w:type="spellEnd"/>
      <w:r w:rsidRPr="005B6C2F">
        <w:t xml:space="preserve"> vil måtte adresserast i Program Mime, </w:t>
      </w:r>
      <w:proofErr w:type="spellStart"/>
      <w:r w:rsidRPr="005B6C2F">
        <w:t>eit</w:t>
      </w:r>
      <w:proofErr w:type="spellEnd"/>
      <w:r w:rsidRPr="005B6C2F">
        <w:t xml:space="preserve"> </w:t>
      </w:r>
      <w:proofErr w:type="spellStart"/>
      <w:r w:rsidRPr="005B6C2F">
        <w:t>heilskapleg</w:t>
      </w:r>
      <w:proofErr w:type="spellEnd"/>
      <w:r w:rsidRPr="005B6C2F">
        <w:t xml:space="preserve"> tiltak for å </w:t>
      </w:r>
      <w:proofErr w:type="spellStart"/>
      <w:r w:rsidRPr="005B6C2F">
        <w:t>modernisera</w:t>
      </w:r>
      <w:proofErr w:type="spellEnd"/>
      <w:r w:rsidRPr="005B6C2F">
        <w:t xml:space="preserve"> taktisk informasjonsinfrastruktur, dersom </w:t>
      </w:r>
      <w:proofErr w:type="spellStart"/>
      <w:r w:rsidRPr="005B6C2F">
        <w:t>desse</w:t>
      </w:r>
      <w:proofErr w:type="spellEnd"/>
      <w:r w:rsidRPr="005B6C2F">
        <w:t xml:space="preserve"> landa </w:t>
      </w:r>
      <w:proofErr w:type="spellStart"/>
      <w:r w:rsidRPr="005B6C2F">
        <w:t>ynskjer</w:t>
      </w:r>
      <w:proofErr w:type="spellEnd"/>
      <w:r w:rsidRPr="005B6C2F">
        <w:t xml:space="preserve"> å gå same veg som </w:t>
      </w:r>
      <w:proofErr w:type="spellStart"/>
      <w:r w:rsidRPr="005B6C2F">
        <w:t>Noreg</w:t>
      </w:r>
      <w:proofErr w:type="spellEnd"/>
      <w:r w:rsidRPr="005B6C2F">
        <w:t xml:space="preserve">. Det kan </w:t>
      </w:r>
      <w:proofErr w:type="spellStart"/>
      <w:r w:rsidRPr="005B6C2F">
        <w:t>gjerast</w:t>
      </w:r>
      <w:proofErr w:type="spellEnd"/>
      <w:r w:rsidRPr="005B6C2F">
        <w:t xml:space="preserve"> ved å </w:t>
      </w:r>
      <w:proofErr w:type="spellStart"/>
      <w:r w:rsidRPr="005B6C2F">
        <w:t>halda</w:t>
      </w:r>
      <w:proofErr w:type="spellEnd"/>
      <w:r w:rsidRPr="005B6C2F">
        <w:t xml:space="preserve"> </w:t>
      </w:r>
      <w:proofErr w:type="spellStart"/>
      <w:r w:rsidRPr="005B6C2F">
        <w:t>dei</w:t>
      </w:r>
      <w:proofErr w:type="spellEnd"/>
      <w:r w:rsidRPr="005B6C2F">
        <w:t xml:space="preserve"> informert og </w:t>
      </w:r>
      <w:proofErr w:type="spellStart"/>
      <w:r w:rsidRPr="005B6C2F">
        <w:t>invitera</w:t>
      </w:r>
      <w:proofErr w:type="spellEnd"/>
      <w:r w:rsidRPr="005B6C2F">
        <w:t xml:space="preserve"> </w:t>
      </w:r>
      <w:proofErr w:type="spellStart"/>
      <w:r w:rsidRPr="005B6C2F">
        <w:t>dei</w:t>
      </w:r>
      <w:proofErr w:type="spellEnd"/>
      <w:r w:rsidRPr="005B6C2F">
        <w:t xml:space="preserve"> med for å oppnå </w:t>
      </w:r>
      <w:proofErr w:type="spellStart"/>
      <w:r w:rsidRPr="005B6C2F">
        <w:t>stordriftsfordelar</w:t>
      </w:r>
      <w:proofErr w:type="spellEnd"/>
      <w:r w:rsidRPr="005B6C2F">
        <w:t xml:space="preserve">, </w:t>
      </w:r>
      <w:proofErr w:type="spellStart"/>
      <w:r w:rsidRPr="005B6C2F">
        <w:t>utan</w:t>
      </w:r>
      <w:proofErr w:type="spellEnd"/>
      <w:r w:rsidRPr="005B6C2F">
        <w:t xml:space="preserve"> at ei felles </w:t>
      </w:r>
      <w:proofErr w:type="spellStart"/>
      <w:r w:rsidRPr="005B6C2F">
        <w:t>anskaffing</w:t>
      </w:r>
      <w:proofErr w:type="spellEnd"/>
      <w:r w:rsidRPr="005B6C2F">
        <w:t xml:space="preserve"> er ei føring. I samband med </w:t>
      </w:r>
      <w:proofErr w:type="spellStart"/>
      <w:r w:rsidRPr="005B6C2F">
        <w:t>leveransane</w:t>
      </w:r>
      <w:proofErr w:type="spellEnd"/>
      <w:r w:rsidRPr="005B6C2F">
        <w:t xml:space="preserve"> til Program Mime vert også </w:t>
      </w:r>
      <w:proofErr w:type="spellStart"/>
      <w:r w:rsidRPr="005B6C2F">
        <w:t>dei</w:t>
      </w:r>
      <w:proofErr w:type="spellEnd"/>
      <w:r w:rsidRPr="005B6C2F">
        <w:t xml:space="preserve"> andre NATO luftkommando- og kontrollprodukta som er felles- og kundefinansiert vurdert. Dette for å ivareta den framtidige integreringa mot NATO kommandostruktur.</w:t>
      </w:r>
    </w:p>
    <w:p w14:paraId="388437C7" w14:textId="77777777" w:rsidR="00A75BF7" w:rsidRPr="005B6C2F" w:rsidRDefault="005B6C2F" w:rsidP="005B6C2F">
      <w:r w:rsidRPr="005B6C2F">
        <w:t xml:space="preserve">Nasjonal luftkommando og -kontroll vert modernisert gjennom Program Mime. Program Mime </w:t>
      </w:r>
      <w:proofErr w:type="spellStart"/>
      <w:r w:rsidRPr="005B6C2F">
        <w:t>nyttar</w:t>
      </w:r>
      <w:proofErr w:type="spellEnd"/>
      <w:r w:rsidRPr="005B6C2F">
        <w:t xml:space="preserve"> </w:t>
      </w:r>
      <w:proofErr w:type="spellStart"/>
      <w:r w:rsidRPr="005B6C2F">
        <w:t>ein</w:t>
      </w:r>
      <w:proofErr w:type="spellEnd"/>
      <w:r w:rsidRPr="005B6C2F">
        <w:t xml:space="preserve"> smidig gjennomføringsmodell kor </w:t>
      </w:r>
      <w:proofErr w:type="spellStart"/>
      <w:r w:rsidRPr="005B6C2F">
        <w:t>brukaren</w:t>
      </w:r>
      <w:proofErr w:type="spellEnd"/>
      <w:r w:rsidRPr="005B6C2F">
        <w:t xml:space="preserve"> sine behov står i sentrum for moderniseringa slik at </w:t>
      </w:r>
      <w:proofErr w:type="spellStart"/>
      <w:r w:rsidRPr="005B6C2F">
        <w:t>leveransane</w:t>
      </w:r>
      <w:proofErr w:type="spellEnd"/>
      <w:r w:rsidRPr="005B6C2F">
        <w:t xml:space="preserve"> treff betre og reduserer risiko. I </w:t>
      </w:r>
      <w:proofErr w:type="spellStart"/>
      <w:r w:rsidRPr="005B6C2F">
        <w:t>leveransebølgje</w:t>
      </w:r>
      <w:proofErr w:type="spellEnd"/>
      <w:r w:rsidRPr="005B6C2F">
        <w:t xml:space="preserve"> 1 som var avslutta i 2022, vart Luftforsvarets kommando-, kontroll- og informasjonssystem (Luft K2IS) tilført materiell for å ta i bruk felles plattform for fellesoperativ kommando og kontroll. Dette </w:t>
      </w:r>
      <w:proofErr w:type="spellStart"/>
      <w:r w:rsidRPr="005B6C2F">
        <w:t>utrustar</w:t>
      </w:r>
      <w:proofErr w:type="spellEnd"/>
      <w:r w:rsidRPr="005B6C2F">
        <w:t xml:space="preserve"> prioriterte kommando- og kontrollnoder med </w:t>
      </w:r>
      <w:proofErr w:type="spellStart"/>
      <w:r w:rsidRPr="005B6C2F">
        <w:t>naudsynt</w:t>
      </w:r>
      <w:proofErr w:type="spellEnd"/>
      <w:r w:rsidRPr="005B6C2F">
        <w:t xml:space="preserve"> materiell. Det vil òg avgrensa </w:t>
      </w:r>
      <w:proofErr w:type="spellStart"/>
      <w:r w:rsidRPr="005B6C2F">
        <w:t>variantar</w:t>
      </w:r>
      <w:proofErr w:type="spellEnd"/>
      <w:r w:rsidRPr="005B6C2F">
        <w:t xml:space="preserve"> av plattformer og skaffa </w:t>
      </w:r>
      <w:proofErr w:type="spellStart"/>
      <w:r w:rsidRPr="005B6C2F">
        <w:t>låggraderte</w:t>
      </w:r>
      <w:proofErr w:type="spellEnd"/>
      <w:r w:rsidRPr="005B6C2F">
        <w:t xml:space="preserve"> </w:t>
      </w:r>
      <w:proofErr w:type="spellStart"/>
      <w:r w:rsidRPr="005B6C2F">
        <w:t>radioar</w:t>
      </w:r>
      <w:proofErr w:type="spellEnd"/>
      <w:r w:rsidRPr="005B6C2F">
        <w:t xml:space="preserve"> på prioriterte </w:t>
      </w:r>
      <w:proofErr w:type="spellStart"/>
      <w:r w:rsidRPr="005B6C2F">
        <w:t>lokasjonar</w:t>
      </w:r>
      <w:proofErr w:type="spellEnd"/>
      <w:r w:rsidRPr="005B6C2F">
        <w:t xml:space="preserve">. I </w:t>
      </w:r>
      <w:proofErr w:type="spellStart"/>
      <w:r w:rsidRPr="005B6C2F">
        <w:t>leveransebølgje</w:t>
      </w:r>
      <w:proofErr w:type="spellEnd"/>
      <w:r w:rsidRPr="005B6C2F">
        <w:t xml:space="preserve"> 2 (2023–2024) vert mellom anna </w:t>
      </w:r>
      <w:proofErr w:type="spellStart"/>
      <w:r w:rsidRPr="005B6C2F">
        <w:t>forbetring</w:t>
      </w:r>
      <w:proofErr w:type="spellEnd"/>
      <w:r w:rsidRPr="005B6C2F">
        <w:t xml:space="preserve"> av evna til å </w:t>
      </w:r>
      <w:proofErr w:type="spellStart"/>
      <w:r w:rsidRPr="005B6C2F">
        <w:t>gjennomføra</w:t>
      </w:r>
      <w:proofErr w:type="spellEnd"/>
      <w:r w:rsidRPr="005B6C2F">
        <w:t xml:space="preserve"> luft- og maritime </w:t>
      </w:r>
      <w:proofErr w:type="spellStart"/>
      <w:r w:rsidRPr="005B6C2F">
        <w:t>operasjonar</w:t>
      </w:r>
      <w:proofErr w:type="spellEnd"/>
      <w:r w:rsidRPr="005B6C2F">
        <w:t xml:space="preserve"> prioritert. Det er forventa modernisering av Taktisk Datalink og </w:t>
      </w:r>
      <w:proofErr w:type="spellStart"/>
      <w:r w:rsidRPr="005B6C2F">
        <w:t>dessutan</w:t>
      </w:r>
      <w:proofErr w:type="spellEnd"/>
      <w:r w:rsidRPr="005B6C2F">
        <w:t xml:space="preserve"> </w:t>
      </w:r>
      <w:proofErr w:type="spellStart"/>
      <w:r w:rsidRPr="005B6C2F">
        <w:t>vidareutvikling</w:t>
      </w:r>
      <w:proofErr w:type="spellEnd"/>
      <w:r w:rsidRPr="005B6C2F">
        <w:t xml:space="preserve"> og operasjonalisering av evna til å utnytta taktisk datalink i ei fellesoperativ ramme. Ei eiga konseptvalsutgreiing (KVU) for Luft K2IS er snart ferdig og vil </w:t>
      </w:r>
      <w:proofErr w:type="spellStart"/>
      <w:r w:rsidRPr="005B6C2F">
        <w:t>vera</w:t>
      </w:r>
      <w:proofErr w:type="spellEnd"/>
      <w:r w:rsidRPr="005B6C2F">
        <w:t xml:space="preserve"> </w:t>
      </w:r>
      <w:proofErr w:type="spellStart"/>
      <w:r w:rsidRPr="005B6C2F">
        <w:t>retningsgivande</w:t>
      </w:r>
      <w:proofErr w:type="spellEnd"/>
      <w:r w:rsidRPr="005B6C2F">
        <w:t xml:space="preserve"> for den </w:t>
      </w:r>
      <w:proofErr w:type="spellStart"/>
      <w:r w:rsidRPr="005B6C2F">
        <w:t>vidare</w:t>
      </w:r>
      <w:proofErr w:type="spellEnd"/>
      <w:r w:rsidRPr="005B6C2F">
        <w:t xml:space="preserve"> moderniseringa av luftkommando og -kontroll fram mot 2030.</w:t>
      </w:r>
    </w:p>
    <w:p w14:paraId="435CAA47" w14:textId="77777777" w:rsidR="00A75BF7" w:rsidRPr="005B6C2F" w:rsidRDefault="005B6C2F" w:rsidP="005B6C2F">
      <w:pPr>
        <w:pStyle w:val="Overskrift2"/>
      </w:pPr>
      <w:r w:rsidRPr="005B6C2F">
        <w:t xml:space="preserve">NATO </w:t>
      </w:r>
      <w:proofErr w:type="spellStart"/>
      <w:r w:rsidRPr="005B6C2F">
        <w:t>si</w:t>
      </w:r>
      <w:proofErr w:type="spellEnd"/>
      <w:r w:rsidRPr="005B6C2F">
        <w:t xml:space="preserve"> vurdering av </w:t>
      </w:r>
      <w:proofErr w:type="spellStart"/>
      <w:r w:rsidRPr="005B6C2F">
        <w:t>Noreg</w:t>
      </w:r>
      <w:proofErr w:type="spellEnd"/>
    </w:p>
    <w:p w14:paraId="54FD4F97" w14:textId="77777777" w:rsidR="00A75BF7" w:rsidRPr="005B6C2F" w:rsidRDefault="005B6C2F" w:rsidP="005B6C2F">
      <w:r w:rsidRPr="005B6C2F">
        <w:t xml:space="preserve">NATOs forsvarsplanleggingsprosess </w:t>
      </w:r>
      <w:r w:rsidRPr="005B6C2F">
        <w:rPr>
          <w:rStyle w:val="kursiv"/>
        </w:rPr>
        <w:t xml:space="preserve">NATO </w:t>
      </w:r>
      <w:proofErr w:type="spellStart"/>
      <w:r w:rsidRPr="005B6C2F">
        <w:rPr>
          <w:rStyle w:val="kursiv"/>
        </w:rPr>
        <w:t>Defence</w:t>
      </w:r>
      <w:proofErr w:type="spellEnd"/>
      <w:r w:rsidRPr="005B6C2F">
        <w:rPr>
          <w:rStyle w:val="kursiv"/>
        </w:rPr>
        <w:t xml:space="preserve"> Planning </w:t>
      </w:r>
      <w:proofErr w:type="spellStart"/>
      <w:r w:rsidRPr="005B6C2F">
        <w:rPr>
          <w:rStyle w:val="kursiv"/>
        </w:rPr>
        <w:t>Process</w:t>
      </w:r>
      <w:proofErr w:type="spellEnd"/>
      <w:r w:rsidRPr="005B6C2F">
        <w:rPr>
          <w:rStyle w:val="kursiv"/>
        </w:rPr>
        <w:t xml:space="preserve"> </w:t>
      </w:r>
      <w:r w:rsidRPr="005B6C2F">
        <w:t>(NDPP)</w:t>
      </w:r>
      <w:r w:rsidRPr="005B6C2F">
        <w:rPr>
          <w:rStyle w:val="kursiv"/>
        </w:rPr>
        <w:t xml:space="preserve"> </w:t>
      </w:r>
      <w:r w:rsidRPr="005B6C2F">
        <w:t xml:space="preserve">er forankra i artikkel 3 i NATO-traktaten. Den er </w:t>
      </w:r>
      <w:proofErr w:type="spellStart"/>
      <w:r w:rsidRPr="005B6C2F">
        <w:t>ein</w:t>
      </w:r>
      <w:proofErr w:type="spellEnd"/>
      <w:r w:rsidRPr="005B6C2F">
        <w:t xml:space="preserve"> av </w:t>
      </w:r>
      <w:proofErr w:type="spellStart"/>
      <w:r w:rsidRPr="005B6C2F">
        <w:t>dei</w:t>
      </w:r>
      <w:proofErr w:type="spellEnd"/>
      <w:r w:rsidRPr="005B6C2F">
        <w:t xml:space="preserve"> større og </w:t>
      </w:r>
      <w:proofErr w:type="spellStart"/>
      <w:r w:rsidRPr="005B6C2F">
        <w:t>meir</w:t>
      </w:r>
      <w:proofErr w:type="spellEnd"/>
      <w:r w:rsidRPr="005B6C2F">
        <w:t xml:space="preserve"> </w:t>
      </w:r>
      <w:proofErr w:type="spellStart"/>
      <w:r w:rsidRPr="005B6C2F">
        <w:t>omfattande</w:t>
      </w:r>
      <w:proofErr w:type="spellEnd"/>
      <w:r w:rsidRPr="005B6C2F">
        <w:t xml:space="preserve"> </w:t>
      </w:r>
      <w:proofErr w:type="spellStart"/>
      <w:r w:rsidRPr="005B6C2F">
        <w:t>prosessane</w:t>
      </w:r>
      <w:proofErr w:type="spellEnd"/>
      <w:r w:rsidRPr="005B6C2F">
        <w:t xml:space="preserve"> i alliansen og vert gjennomført i fem steg. </w:t>
      </w:r>
      <w:proofErr w:type="spellStart"/>
      <w:r w:rsidRPr="005B6C2F">
        <w:t>Hensikta</w:t>
      </w:r>
      <w:proofErr w:type="spellEnd"/>
      <w:r w:rsidRPr="005B6C2F">
        <w:t xml:space="preserve"> med NDPP er å </w:t>
      </w:r>
      <w:proofErr w:type="spellStart"/>
      <w:r w:rsidRPr="005B6C2F">
        <w:t>harmonisera</w:t>
      </w:r>
      <w:proofErr w:type="spellEnd"/>
      <w:r w:rsidRPr="005B6C2F">
        <w:t xml:space="preserve"> </w:t>
      </w:r>
      <w:proofErr w:type="spellStart"/>
      <w:r w:rsidRPr="005B6C2F">
        <w:t>dei</w:t>
      </w:r>
      <w:proofErr w:type="spellEnd"/>
      <w:r w:rsidRPr="005B6C2F">
        <w:t xml:space="preserve"> nasjonale </w:t>
      </w:r>
      <w:proofErr w:type="spellStart"/>
      <w:r w:rsidRPr="005B6C2F">
        <w:t>langtidsplanane</w:t>
      </w:r>
      <w:proofErr w:type="spellEnd"/>
      <w:r w:rsidRPr="005B6C2F">
        <w:t xml:space="preserve"> med NATO sine behov. Slik skal alliansen samla ha </w:t>
      </w:r>
      <w:proofErr w:type="spellStart"/>
      <w:r w:rsidRPr="005B6C2F">
        <w:t>tilgjengelege</w:t>
      </w:r>
      <w:proofErr w:type="spellEnd"/>
      <w:r w:rsidRPr="005B6C2F">
        <w:t xml:space="preserve"> </w:t>
      </w:r>
      <w:proofErr w:type="spellStart"/>
      <w:r w:rsidRPr="005B6C2F">
        <w:t>kapabilitetar</w:t>
      </w:r>
      <w:proofErr w:type="spellEnd"/>
      <w:r w:rsidRPr="005B6C2F">
        <w:t xml:space="preserve"> på kort, mellomlang og lang sikt for å møte </w:t>
      </w:r>
      <w:proofErr w:type="spellStart"/>
      <w:r w:rsidRPr="005B6C2F">
        <w:t>dei</w:t>
      </w:r>
      <w:proofErr w:type="spellEnd"/>
      <w:r w:rsidRPr="005B6C2F">
        <w:t xml:space="preserve"> </w:t>
      </w:r>
      <w:proofErr w:type="spellStart"/>
      <w:r w:rsidRPr="005B6C2F">
        <w:t>truslane</w:t>
      </w:r>
      <w:proofErr w:type="spellEnd"/>
      <w:r w:rsidRPr="005B6C2F">
        <w:t xml:space="preserve"> alliansen står overfor.</w:t>
      </w:r>
    </w:p>
    <w:p w14:paraId="14E33FFB" w14:textId="77777777" w:rsidR="00A75BF7" w:rsidRPr="005B6C2F" w:rsidRDefault="005B6C2F" w:rsidP="005B6C2F">
      <w:r w:rsidRPr="005B6C2F">
        <w:t xml:space="preserve">Som ledd i NDPP gjennomfører NATO regelmessige </w:t>
      </w:r>
      <w:proofErr w:type="spellStart"/>
      <w:r w:rsidRPr="005B6C2F">
        <w:t>vurderingar</w:t>
      </w:r>
      <w:proofErr w:type="spellEnd"/>
      <w:r w:rsidRPr="005B6C2F">
        <w:t xml:space="preserve"> av den enkelte allierte sine </w:t>
      </w:r>
      <w:proofErr w:type="spellStart"/>
      <w:r w:rsidRPr="005B6C2F">
        <w:t>forsvarsplanar</w:t>
      </w:r>
      <w:proofErr w:type="spellEnd"/>
      <w:r w:rsidRPr="005B6C2F">
        <w:t xml:space="preserve"> og forsvarsinnsats. </w:t>
      </w:r>
      <w:proofErr w:type="spellStart"/>
      <w:r w:rsidRPr="005B6C2F">
        <w:t>Hovudsakleg</w:t>
      </w:r>
      <w:proofErr w:type="spellEnd"/>
      <w:r w:rsidRPr="005B6C2F">
        <w:t xml:space="preserve"> er det ei skildring av utviklinga </w:t>
      </w:r>
      <w:proofErr w:type="spellStart"/>
      <w:r w:rsidRPr="005B6C2F">
        <w:t>innanfor</w:t>
      </w:r>
      <w:proofErr w:type="spellEnd"/>
      <w:r w:rsidRPr="005B6C2F">
        <w:t xml:space="preserve"> ulike deler av forsvarssektoren og totalforsvaret. I tillegg </w:t>
      </w:r>
      <w:proofErr w:type="spellStart"/>
      <w:r w:rsidRPr="005B6C2F">
        <w:t>inneheld</w:t>
      </w:r>
      <w:proofErr w:type="spellEnd"/>
      <w:r w:rsidRPr="005B6C2F">
        <w:t xml:space="preserve"> </w:t>
      </w:r>
      <w:proofErr w:type="spellStart"/>
      <w:r w:rsidRPr="005B6C2F">
        <w:t>vurderingane</w:t>
      </w:r>
      <w:proofErr w:type="spellEnd"/>
      <w:r w:rsidRPr="005B6C2F">
        <w:t xml:space="preserve"> </w:t>
      </w:r>
      <w:proofErr w:type="spellStart"/>
      <w:r w:rsidRPr="005B6C2F">
        <w:t>tilrådingar</w:t>
      </w:r>
      <w:proofErr w:type="spellEnd"/>
      <w:r w:rsidRPr="005B6C2F">
        <w:t xml:space="preserve"> til den enkelte nasjonen om </w:t>
      </w:r>
      <w:proofErr w:type="spellStart"/>
      <w:r w:rsidRPr="005B6C2F">
        <w:t>prioriteringar</w:t>
      </w:r>
      <w:proofErr w:type="spellEnd"/>
      <w:r w:rsidRPr="005B6C2F">
        <w:t xml:space="preserve"> i det </w:t>
      </w:r>
      <w:proofErr w:type="spellStart"/>
      <w:r w:rsidRPr="005B6C2F">
        <w:t>kontinuerlege</w:t>
      </w:r>
      <w:proofErr w:type="spellEnd"/>
      <w:r w:rsidRPr="005B6C2F">
        <w:t xml:space="preserve"> arbeidet med å </w:t>
      </w:r>
      <w:proofErr w:type="spellStart"/>
      <w:r w:rsidRPr="005B6C2F">
        <w:t>vidareutvikla</w:t>
      </w:r>
      <w:proofErr w:type="spellEnd"/>
      <w:r w:rsidRPr="005B6C2F">
        <w:t xml:space="preserve"> forsvarsevna. I samband med </w:t>
      </w:r>
      <w:proofErr w:type="spellStart"/>
      <w:r w:rsidRPr="005B6C2F">
        <w:t>evalueringane</w:t>
      </w:r>
      <w:proofErr w:type="spellEnd"/>
      <w:r w:rsidRPr="005B6C2F">
        <w:t xml:space="preserve"> gjennomfører NATO to møter med </w:t>
      </w:r>
      <w:proofErr w:type="spellStart"/>
      <w:r w:rsidRPr="005B6C2F">
        <w:t>nasjonane</w:t>
      </w:r>
      <w:proofErr w:type="spellEnd"/>
      <w:r w:rsidRPr="005B6C2F">
        <w:t xml:space="preserve">; </w:t>
      </w:r>
      <w:proofErr w:type="spellStart"/>
      <w:r w:rsidRPr="005B6C2F">
        <w:t>eitt</w:t>
      </w:r>
      <w:proofErr w:type="spellEnd"/>
      <w:r w:rsidRPr="005B6C2F">
        <w:t xml:space="preserve"> i </w:t>
      </w:r>
      <w:proofErr w:type="spellStart"/>
      <w:r w:rsidRPr="005B6C2F">
        <w:t>dei</w:t>
      </w:r>
      <w:proofErr w:type="spellEnd"/>
      <w:r w:rsidRPr="005B6C2F">
        <w:t xml:space="preserve"> respektive </w:t>
      </w:r>
      <w:proofErr w:type="spellStart"/>
      <w:r w:rsidRPr="005B6C2F">
        <w:t>hovudstadane</w:t>
      </w:r>
      <w:proofErr w:type="spellEnd"/>
      <w:r w:rsidRPr="005B6C2F">
        <w:t xml:space="preserve"> og </w:t>
      </w:r>
      <w:proofErr w:type="spellStart"/>
      <w:r w:rsidRPr="005B6C2F">
        <w:t>eitt</w:t>
      </w:r>
      <w:proofErr w:type="spellEnd"/>
      <w:r w:rsidRPr="005B6C2F">
        <w:t xml:space="preserve"> i Brüssel. Møta og </w:t>
      </w:r>
      <w:proofErr w:type="spellStart"/>
      <w:r w:rsidRPr="005B6C2F">
        <w:t>ein</w:t>
      </w:r>
      <w:proofErr w:type="spellEnd"/>
      <w:r w:rsidRPr="005B6C2F">
        <w:t xml:space="preserve"> </w:t>
      </w:r>
      <w:proofErr w:type="spellStart"/>
      <w:r w:rsidRPr="005B6C2F">
        <w:t>omfattande</w:t>
      </w:r>
      <w:proofErr w:type="spellEnd"/>
      <w:r w:rsidRPr="005B6C2F">
        <w:t xml:space="preserve"> dialog </w:t>
      </w:r>
      <w:proofErr w:type="spellStart"/>
      <w:r w:rsidRPr="005B6C2F">
        <w:t>vart</w:t>
      </w:r>
      <w:proofErr w:type="spellEnd"/>
      <w:r w:rsidRPr="005B6C2F">
        <w:t xml:space="preserve"> gjennomført for </w:t>
      </w:r>
      <w:proofErr w:type="spellStart"/>
      <w:r w:rsidRPr="005B6C2F">
        <w:t>Noreg</w:t>
      </w:r>
      <w:proofErr w:type="spellEnd"/>
      <w:r w:rsidRPr="005B6C2F">
        <w:t xml:space="preserve">, men på grunn av koronapandemien vart prosessen </w:t>
      </w:r>
      <w:proofErr w:type="spellStart"/>
      <w:r w:rsidRPr="005B6C2F">
        <w:t>forseinka</w:t>
      </w:r>
      <w:proofErr w:type="spellEnd"/>
      <w:r w:rsidRPr="005B6C2F">
        <w:t xml:space="preserve">. Regjeringa har </w:t>
      </w:r>
      <w:proofErr w:type="spellStart"/>
      <w:r w:rsidRPr="005B6C2F">
        <w:t>dei</w:t>
      </w:r>
      <w:proofErr w:type="spellEnd"/>
      <w:r w:rsidRPr="005B6C2F">
        <w:t xml:space="preserve"> siste åra vald å </w:t>
      </w:r>
      <w:proofErr w:type="spellStart"/>
      <w:r w:rsidRPr="005B6C2F">
        <w:t>offentleggjera</w:t>
      </w:r>
      <w:proofErr w:type="spellEnd"/>
      <w:r w:rsidRPr="005B6C2F">
        <w:t xml:space="preserve"> </w:t>
      </w:r>
      <w:proofErr w:type="spellStart"/>
      <w:r w:rsidRPr="005B6C2F">
        <w:t>delar</w:t>
      </w:r>
      <w:proofErr w:type="spellEnd"/>
      <w:r w:rsidRPr="005B6C2F">
        <w:t xml:space="preserve"> av sluttrapporten i budsjettproposisjonen det året rapporten vert utgitt. Det var heller </w:t>
      </w:r>
      <w:proofErr w:type="spellStart"/>
      <w:r w:rsidRPr="005B6C2F">
        <w:t>ikkje</w:t>
      </w:r>
      <w:proofErr w:type="spellEnd"/>
      <w:r w:rsidRPr="005B6C2F">
        <w:t xml:space="preserve"> i 2022 </w:t>
      </w:r>
      <w:proofErr w:type="spellStart"/>
      <w:r w:rsidRPr="005B6C2F">
        <w:t>mogleg</w:t>
      </w:r>
      <w:proofErr w:type="spellEnd"/>
      <w:r w:rsidRPr="005B6C2F">
        <w:t xml:space="preserve">, då NATO sin sluttrapport først var klar i oktober 2022, etter publiseringa av </w:t>
      </w:r>
      <w:proofErr w:type="spellStart"/>
      <w:r w:rsidRPr="005B6C2F">
        <w:t>Prop</w:t>
      </w:r>
      <w:proofErr w:type="spellEnd"/>
      <w:r w:rsidRPr="005B6C2F">
        <w:t>. 1 S (2021–2022).</w:t>
      </w:r>
    </w:p>
    <w:p w14:paraId="6D1A37C7" w14:textId="77777777" w:rsidR="00A75BF7" w:rsidRPr="005B6C2F" w:rsidRDefault="005B6C2F" w:rsidP="005B6C2F">
      <w:r w:rsidRPr="005B6C2F">
        <w:lastRenderedPageBreak/>
        <w:t xml:space="preserve">NATO </w:t>
      </w:r>
      <w:proofErr w:type="spellStart"/>
      <w:r w:rsidRPr="005B6C2F">
        <w:t>si</w:t>
      </w:r>
      <w:proofErr w:type="spellEnd"/>
      <w:r w:rsidRPr="005B6C2F">
        <w:t xml:space="preserve"> vurdering av </w:t>
      </w:r>
      <w:proofErr w:type="spellStart"/>
      <w:r w:rsidRPr="005B6C2F">
        <w:t>Noreg</w:t>
      </w:r>
      <w:proofErr w:type="spellEnd"/>
      <w:r w:rsidRPr="005B6C2F">
        <w:t xml:space="preserve"> tar utgangspunkt i </w:t>
      </w:r>
      <w:proofErr w:type="spellStart"/>
      <w:r w:rsidRPr="005B6C2F">
        <w:t>Prop</w:t>
      </w:r>
      <w:proofErr w:type="spellEnd"/>
      <w:r w:rsidRPr="005B6C2F">
        <w:t xml:space="preserve">. 14 S (2020–2021) </w:t>
      </w:r>
      <w:r w:rsidRPr="005B6C2F">
        <w:rPr>
          <w:rStyle w:val="kursiv"/>
        </w:rPr>
        <w:t>Evne til forsvar – vilje til beredskap.</w:t>
      </w:r>
      <w:r w:rsidRPr="005B6C2F">
        <w:t xml:space="preserve"> Videre gir den </w:t>
      </w:r>
      <w:proofErr w:type="spellStart"/>
      <w:r w:rsidRPr="005B6C2F">
        <w:t>tilrådingar</w:t>
      </w:r>
      <w:proofErr w:type="spellEnd"/>
      <w:r w:rsidRPr="005B6C2F">
        <w:t xml:space="preserve"> om </w:t>
      </w:r>
      <w:proofErr w:type="spellStart"/>
      <w:r w:rsidRPr="005B6C2F">
        <w:t>vidare</w:t>
      </w:r>
      <w:proofErr w:type="spellEnd"/>
      <w:r w:rsidRPr="005B6C2F">
        <w:t xml:space="preserve"> utvikling og satsingsområde. Vurderinga er omsett </w:t>
      </w:r>
      <w:proofErr w:type="spellStart"/>
      <w:r w:rsidRPr="005B6C2F">
        <w:t>frå</w:t>
      </w:r>
      <w:proofErr w:type="spellEnd"/>
      <w:r w:rsidRPr="005B6C2F">
        <w:t xml:space="preserve"> engelsk.</w:t>
      </w:r>
    </w:p>
    <w:p w14:paraId="21DAC4F5" w14:textId="77777777" w:rsidR="00A75BF7" w:rsidRPr="006035A7" w:rsidRDefault="005B6C2F" w:rsidP="005B6C2F">
      <w:pPr>
        <w:pStyle w:val="blokksit"/>
        <w:rPr>
          <w:lang w:val="en-US"/>
        </w:rPr>
      </w:pPr>
      <w:r w:rsidRPr="006035A7">
        <w:rPr>
          <w:lang w:val="en-US"/>
        </w:rPr>
        <w:t>«NATO DEFENCE PLANNING CAPABILITY REVIEW 2021/2022</w:t>
      </w:r>
    </w:p>
    <w:p w14:paraId="60C2A1A0" w14:textId="77777777" w:rsidR="00A75BF7" w:rsidRPr="005B6C2F" w:rsidRDefault="005B6C2F" w:rsidP="005B6C2F">
      <w:pPr>
        <w:pStyle w:val="blokksit"/>
      </w:pPr>
      <w:r w:rsidRPr="005B6C2F">
        <w:t>NORWAY – OVERVIEW</w:t>
      </w:r>
    </w:p>
    <w:p w14:paraId="25BF60ED" w14:textId="77777777" w:rsidR="00A75BF7" w:rsidRPr="005B6C2F" w:rsidRDefault="005B6C2F" w:rsidP="005B6C2F">
      <w:pPr>
        <w:pStyle w:val="Nummerertliste2"/>
      </w:pPr>
      <w:r w:rsidRPr="005B6C2F">
        <w:t>Langtidsplanen for forsvarssektoren (LTP), som strekker seg over perioden 2021 til 2024, ble vedtatt av Stortinget i desember 2020, og opprettholder i stor grad Norges tidligere sikkerhets- og forsvarspolitiske mål, og reflekterer en forpliktelse til å styrke og modernisere Forsvaret, og utvikle en mer felles, interoperabel, bærekraftig og beredskapsklar styrke. Hovedtemaene er: styrking av norsk nasjonalt forsvar, styrking av NATOs evne til avskrekking og kollektivt forsvar, bidra til internasjonal krisehåndtering, og videreutvikle Norges totalforsvarskonsept. Norges førsteprioritet er forsvar av norsk territorium med særlig fokus på den nordlige delen av landet, etterfulgt av beskyttelse av bredere nasjonale og allierte interesser i tilstøtende farvann i nordområdene og Nord-Atlanteren. NATO og transatlantisk sikkerhet er fortsatt hjørnesteinen i norsk sikkerhets- og forsvarspolitikk. LTP identifiserer økte investeringer i etterretning, overvåking, overlevelsesevne og kampkraft for å styrke Norges forsvarsstilling og NATOs evne til å forebygge og avskrekke en aggressor.</w:t>
      </w:r>
    </w:p>
    <w:p w14:paraId="39F629DB" w14:textId="77777777" w:rsidR="00A75BF7" w:rsidRPr="005B6C2F" w:rsidRDefault="005B6C2F" w:rsidP="005B6C2F">
      <w:pPr>
        <w:pStyle w:val="Nummerertliste2"/>
      </w:pPr>
      <w:r w:rsidRPr="005B6C2F">
        <w:t>LTP identifiserer også nøkkelprioriteter som oppgradering av strategiske kjernekapasiteter og økt beredskap gjennom forbedret logistikk, forbedret personellnivå og forbedret opplæring og tilstedeværelse. LTP 2021–2024 gjenspeiler Norges prioriterte kapabilitetsmål som de allierte forsvarsministrene ble enige om. Norge planlegger å øke forsvarsutgiftene ytterligere til et nivå på 17,3 milliarder norske kroner (1,96 milliarder US dollar) over 2020-budsjettet innen 2028. Etter dagens planer vil Norge imidlertid ikke nå 2%-målet innen 2024. 21. mars 2022 kunngjorde Norge, i påvente av Stortingets godkjenning, at de vil bevilge ytterligere 3 milliarder kroner (344 millioner US dollar) i 2022 for å forbedre beredskapen og treningen til Forsvaret. Regjeringens forslag ble vedtatt av Stortinget 3.mai 2022.</w:t>
      </w:r>
    </w:p>
    <w:p w14:paraId="33B09485" w14:textId="77777777" w:rsidR="00A75BF7" w:rsidRPr="005B6C2F" w:rsidRDefault="005B6C2F" w:rsidP="005B6C2F">
      <w:pPr>
        <w:pStyle w:val="Nummerertliste2"/>
      </w:pPr>
      <w:r w:rsidRPr="005B6C2F">
        <w:t xml:space="preserve">Når det gjelder kapabilitetsutvikling, vil Hæren styrke arbeidet med å utvikle, som sin kjernekapabilitet, en fullt ut kapabel tung infanteribrigade (Brigade Nord) som i dag er basert på tre tunge infanteribataljoner. Den videre oppbyggingen av den tredje pågår, og den fjerde tunge infanteribataljonen er planlagt etablert fra 2026. Dette er spesielt velkomne skritt. De viktigste prioriteringene for kapabilitetsutvikling i Hæren er blant annet følgende: innføring av moderne </w:t>
      </w:r>
      <w:proofErr w:type="spellStart"/>
      <w:r w:rsidRPr="005B6C2F">
        <w:t>hovedstridsvogner</w:t>
      </w:r>
      <w:proofErr w:type="spellEnd"/>
      <w:r w:rsidRPr="005B6C2F">
        <w:t xml:space="preserve"> fra 2025; anskaffelse av et nytt organisk bakkebasert luftvernsystem innen 2024 og en langtrekkende presisjonsildskapabilitet innen 2030; utvikling av taktisk støtte og forsyningsstøtte på brigadenivå (CS og CSS)</w:t>
      </w:r>
      <w:r w:rsidRPr="005B6C2F">
        <w:rPr>
          <w:rStyle w:val="Fotnotereferanse"/>
        </w:rPr>
        <w:footnoteReference w:id="1"/>
      </w:r>
      <w:r w:rsidRPr="005B6C2F">
        <w:t>; og innføring av oppdaterte stormpanservogner (IFV)</w:t>
      </w:r>
      <w:r w:rsidRPr="005B6C2F">
        <w:rPr>
          <w:rStyle w:val="Fotnotereferanse"/>
        </w:rPr>
        <w:footnoteReference w:id="2"/>
      </w:r>
      <w:r w:rsidRPr="005B6C2F">
        <w:t xml:space="preserve">. Sjøforsvaret fortsetter å modernisere og styrke sine kapasiteter, inkludert midtlivsoppgraderinger for fregattene; innføring av nye bakke-til-luft-missiler; anskaffelse og introduksjon av nye maritime helikoptre og konvensjonelle ubåter (SSKs); og utvikling av neste generasjons </w:t>
      </w:r>
      <w:proofErr w:type="spellStart"/>
      <w:r w:rsidRPr="005B6C2F">
        <w:rPr>
          <w:rStyle w:val="kursiv"/>
        </w:rPr>
        <w:t>naval</w:t>
      </w:r>
      <w:proofErr w:type="spellEnd"/>
      <w:r w:rsidRPr="005B6C2F">
        <w:rPr>
          <w:rStyle w:val="kursiv"/>
        </w:rPr>
        <w:t xml:space="preserve"> </w:t>
      </w:r>
      <w:proofErr w:type="spellStart"/>
      <w:r w:rsidRPr="005B6C2F">
        <w:rPr>
          <w:rStyle w:val="kursiv"/>
        </w:rPr>
        <w:t>strike</w:t>
      </w:r>
      <w:proofErr w:type="spellEnd"/>
      <w:r w:rsidRPr="005B6C2F">
        <w:rPr>
          <w:rStyle w:val="kursiv"/>
        </w:rPr>
        <w:t xml:space="preserve"> </w:t>
      </w:r>
      <w:proofErr w:type="spellStart"/>
      <w:r w:rsidRPr="005B6C2F">
        <w:rPr>
          <w:rStyle w:val="kursiv"/>
        </w:rPr>
        <w:t>missile</w:t>
      </w:r>
      <w:proofErr w:type="spellEnd"/>
      <w:r w:rsidRPr="005B6C2F">
        <w:t xml:space="preserve">. Restruktureringen av Luftforsvaret fortsetter. Siden forrige gjennomgang har kampskvadronene erstattet sine F-16 med F-35-fly. P-3 maritime patruljefly (MPA) flåten er planlagt å bli avviklet i 2023 og fem P-8A MPA begynte å erstatte denne flåten i 2021. AW 101-helikoptre erstatter gradvis dagens Sea King søk- og redningshelikoptre frem til midten av 2023. Det er også planer om å oppgradere </w:t>
      </w:r>
      <w:r w:rsidRPr="005B6C2F">
        <w:rPr>
          <w:rStyle w:val="kursiv"/>
        </w:rPr>
        <w:t xml:space="preserve">Norwegian Advanced Surface-to-Air </w:t>
      </w:r>
      <w:proofErr w:type="spellStart"/>
      <w:r w:rsidRPr="005B6C2F">
        <w:rPr>
          <w:rStyle w:val="kursiv"/>
        </w:rPr>
        <w:t>Missile</w:t>
      </w:r>
      <w:proofErr w:type="spellEnd"/>
      <w:r w:rsidRPr="005B6C2F">
        <w:rPr>
          <w:rStyle w:val="kursiv"/>
        </w:rPr>
        <w:t xml:space="preserve"> System</w:t>
      </w:r>
      <w:r w:rsidRPr="005B6C2F">
        <w:t xml:space="preserve"> (NASAMS)-systemet med nye sensorer, nye mellomdistansemissiler og en komplementær kortdistansekapasitet innen utgangen av 2029.</w:t>
      </w:r>
    </w:p>
    <w:p w14:paraId="183E839E" w14:textId="77777777" w:rsidR="00A75BF7" w:rsidRPr="005B6C2F" w:rsidRDefault="005B6C2F" w:rsidP="005B6C2F">
      <w:pPr>
        <w:pStyle w:val="Nummerertliste2"/>
      </w:pPr>
      <w:r w:rsidRPr="005B6C2F">
        <w:lastRenderedPageBreak/>
        <w:t>Ved utgangen av 2021 var størrelsen på de væpnede styrkene (ikke inkludert Heimevernet (HV)) 22 207 heltidspersonell (en økning på 3 047 personell siden 2019), inkludert rundt 9 000 vernepliktige, støttet av rundt 4 527 sivile, og rundt 27 000 trente reserver. Det er 40 000 i HV. Mens Forsvarets struktur justeres for å øke antall tilgjengelige personell for operative avdelinger for å bedre beredskapen og tilgjengeligheten, gjenstår det å se om disse økningene er tilstrekkelige til å møte NATO-standarder, særlig i lys av Norges velkomne beslutning om fra 2026 å utvikle fire manøverbataljoner innenfor den etterspurte tunge infanteribrigaden. Universell verneplikt (menn og kvinner) ble fullt implementert i 2016, og ca. 9 000 personell blir trent til militærtjeneste årlig, avhengig av forsvarets behov. Tjenestetiden for vernepliktige med stillinger som krever avansert kompetanse i Hæren ble økt fra tolv måneder til 16 måneder, noe som sikret økt operativ tilgjengelighet. De militære reservene er en viktig del av Forsvarets totale styrkestruktur. Reservestyrken består av vernepliktig og frivillig personell, inkludert tidligere ansatt personell, som alle har fullført sin nasjonale tjeneste.</w:t>
      </w:r>
    </w:p>
    <w:p w14:paraId="314BFAF3" w14:textId="77777777" w:rsidR="00A75BF7" w:rsidRPr="005B6C2F" w:rsidRDefault="005B6C2F" w:rsidP="005B6C2F">
      <w:pPr>
        <w:pStyle w:val="Nummerertliste2"/>
      </w:pPr>
      <w:r w:rsidRPr="005B6C2F">
        <w:t>Andelen av BNP som går til forsvar økte fra 1,50 pst. i 2013 til anslagsvis 2,00 pst. i 2020, og Norge oppfylte NATOs retningslinje på 2 pst. for første gang siden 2002. Det forventes imidlertid å synke til 1,75 pst. i 2021, 1,55 pst. i 2022 og 1,45 pst. i 2023. I 2024 forventes det å være 1,54 pst., som er under NATOs retningslinje på 2 pst. I 2020 utgjorde utgiftene til hovedmateriell og tilhørende forskning og utvikling 28,41 pst. av de totale forsvarsutgiftene og anslås å være 29,19 pst. i 2021, 31,62 pst. i 2022 og 31,92 pst. i 2023. I 2024 forventes det å være 31,53 pst., som er over NATOs retningslinje på 20 pst.</w:t>
      </w:r>
    </w:p>
    <w:p w14:paraId="4AE6F8BE" w14:textId="77777777" w:rsidR="00A75BF7" w:rsidRPr="005B6C2F" w:rsidRDefault="005B6C2F" w:rsidP="005B6C2F">
      <w:pPr>
        <w:pStyle w:val="Nummerertliste2"/>
      </w:pPr>
      <w:r w:rsidRPr="005B6C2F">
        <w:t xml:space="preserve">Norge gir bidrag til operasjoner, oppdrag og engasjementer i utlandet, som tilsvarer/står i forhold til Forsvarets størrelse og sammenlignet med andre allierte. Norge ga kjærkomne bidrag gjennom </w:t>
      </w:r>
      <w:r w:rsidRPr="005B6C2F">
        <w:rPr>
          <w:rStyle w:val="kursiv"/>
        </w:rPr>
        <w:t xml:space="preserve">NATO </w:t>
      </w:r>
      <w:proofErr w:type="spellStart"/>
      <w:r w:rsidRPr="005B6C2F">
        <w:rPr>
          <w:rStyle w:val="kursiv"/>
        </w:rPr>
        <w:t>Response</w:t>
      </w:r>
      <w:proofErr w:type="spellEnd"/>
      <w:r w:rsidRPr="005B6C2F">
        <w:rPr>
          <w:rStyle w:val="kursiv"/>
        </w:rPr>
        <w:t xml:space="preserve"> Force</w:t>
      </w:r>
      <w:r w:rsidRPr="005B6C2F">
        <w:t xml:space="preserve"> (NRF), </w:t>
      </w:r>
      <w:proofErr w:type="spellStart"/>
      <w:r w:rsidRPr="005B6C2F">
        <w:rPr>
          <w:rStyle w:val="kursiv"/>
        </w:rPr>
        <w:t>Standing</w:t>
      </w:r>
      <w:proofErr w:type="spellEnd"/>
      <w:r w:rsidRPr="005B6C2F">
        <w:rPr>
          <w:rStyle w:val="kursiv"/>
        </w:rPr>
        <w:t xml:space="preserve"> </w:t>
      </w:r>
      <w:proofErr w:type="spellStart"/>
      <w:r w:rsidRPr="005B6C2F">
        <w:rPr>
          <w:rStyle w:val="kursiv"/>
        </w:rPr>
        <w:t>Naval</w:t>
      </w:r>
      <w:proofErr w:type="spellEnd"/>
      <w:r w:rsidRPr="005B6C2F">
        <w:rPr>
          <w:rStyle w:val="kursiv"/>
        </w:rPr>
        <w:t xml:space="preserve"> Forces</w:t>
      </w:r>
      <w:r w:rsidRPr="005B6C2F">
        <w:t xml:space="preserve"> (SNF) og tyskledede </w:t>
      </w:r>
      <w:proofErr w:type="spellStart"/>
      <w:r w:rsidRPr="005B6C2F">
        <w:rPr>
          <w:rStyle w:val="kursiv"/>
        </w:rPr>
        <w:t>enhanced</w:t>
      </w:r>
      <w:proofErr w:type="spellEnd"/>
      <w:r w:rsidRPr="005B6C2F">
        <w:rPr>
          <w:rStyle w:val="kursiv"/>
        </w:rPr>
        <w:t xml:space="preserve"> Forward </w:t>
      </w:r>
      <w:proofErr w:type="spellStart"/>
      <w:r w:rsidRPr="005B6C2F">
        <w:rPr>
          <w:rStyle w:val="kursiv"/>
        </w:rPr>
        <w:t>Presence</w:t>
      </w:r>
      <w:proofErr w:type="spellEnd"/>
      <w:r w:rsidRPr="005B6C2F">
        <w:rPr>
          <w:rStyle w:val="kursiv"/>
        </w:rPr>
        <w:t xml:space="preserve"> Battle Group</w:t>
      </w:r>
      <w:r w:rsidRPr="005B6C2F">
        <w:t xml:space="preserve"> (</w:t>
      </w:r>
      <w:proofErr w:type="spellStart"/>
      <w:r w:rsidRPr="005B6C2F">
        <w:t>eFP</w:t>
      </w:r>
      <w:proofErr w:type="spellEnd"/>
      <w:r w:rsidRPr="005B6C2F">
        <w:t xml:space="preserve"> BG) i Litauen.</w:t>
      </w:r>
    </w:p>
    <w:p w14:paraId="19E18145" w14:textId="77777777" w:rsidR="00A75BF7" w:rsidRPr="005B6C2F" w:rsidRDefault="005B6C2F" w:rsidP="005B6C2F">
      <w:pPr>
        <w:pStyle w:val="Nummerertliste2"/>
      </w:pPr>
      <w:r w:rsidRPr="005B6C2F">
        <w:t>De allierte forsvarsministrene ble enige om at Norge skulle prioritere å utvikle en fullt ut kapabel tung infanteribrigade med tilhørende støtte</w:t>
      </w:r>
      <w:r w:rsidRPr="005B6C2F">
        <w:rPr>
          <w:rStyle w:val="skrift-hevet"/>
        </w:rPr>
        <w:t xml:space="preserve"> </w:t>
      </w:r>
      <w:r w:rsidRPr="005B6C2F">
        <w:t xml:space="preserve">(CS og CSS) innen 2024. Det har vært en signifikant utvikling de siste to årene, og det er nå finansierte planer om å øke Hærens avanserte kapabiliteter som har potensial til å levere mye av den forespurte fullt ut kapable tunge infanteribrigaden. Til tross for denne oppmuntrende utviklingen forventes brigaden fortsatt ikke å oppnå full operativ evne (FOC) før i 2032, åtte år etter at den først ble etterspurt. Videre vil eksisterende mangler innenfor antall stormpanservogner (IFV), kjøretøysmontert panserbekjempelseskapabilitet, etterretning, overvåking, målutvelgelse og rekognosering, militære ingeniørstyrker, kjemiske-, biologiske-, radiologisk- og nukleært materiale (CBRN) kollektiv beskyttelse, og </w:t>
      </w:r>
      <w:r w:rsidRPr="005B6C2F">
        <w:rPr>
          <w:rStyle w:val="kursiv"/>
        </w:rPr>
        <w:t xml:space="preserve">Battle </w:t>
      </w:r>
      <w:proofErr w:type="spellStart"/>
      <w:r w:rsidRPr="005B6C2F">
        <w:rPr>
          <w:rStyle w:val="kursiv"/>
        </w:rPr>
        <w:t>Decisive</w:t>
      </w:r>
      <w:proofErr w:type="spellEnd"/>
      <w:r w:rsidRPr="005B6C2F">
        <w:rPr>
          <w:rStyle w:val="kursiv"/>
        </w:rPr>
        <w:t xml:space="preserve"> </w:t>
      </w:r>
      <w:proofErr w:type="spellStart"/>
      <w:r w:rsidRPr="005B6C2F">
        <w:rPr>
          <w:rStyle w:val="kursiv"/>
        </w:rPr>
        <w:t>Munitions</w:t>
      </w:r>
      <w:proofErr w:type="spellEnd"/>
      <w:r w:rsidRPr="005B6C2F">
        <w:t xml:space="preserve"> (BDM) svekke Hærens kampkraft, spesielt den forespurte tunge infanteribrigaden. Når det er sagt, er Norges fremgang på landområdet velkommen, og det samme er beslutningen om å innføre en fire-manøver </w:t>
      </w:r>
      <w:proofErr w:type="spellStart"/>
      <w:r w:rsidRPr="005B6C2F">
        <w:t>bataljonsstruktur</w:t>
      </w:r>
      <w:proofErr w:type="spellEnd"/>
      <w:r w:rsidRPr="005B6C2F">
        <w:t xml:space="preserve"> fra 2026.</w:t>
      </w:r>
    </w:p>
    <w:p w14:paraId="7B28EB49" w14:textId="77777777" w:rsidR="00A75BF7" w:rsidRPr="005B6C2F" w:rsidRDefault="005B6C2F" w:rsidP="005B6C2F">
      <w:pPr>
        <w:pStyle w:val="Nummerertliste2"/>
      </w:pPr>
      <w:r w:rsidRPr="005B6C2F">
        <w:t xml:space="preserve">De to hovedelementene i landstyrkene er Hæren og HV. Kjernen i den norske Hæren er fortsatt Brigade Nord, basert på tre tunge infanteribataljoner og organisk støtte, CS- og CSS-elementer. Den resterende strukturen og avdelingene er Hærens våpenskole, </w:t>
      </w:r>
      <w:proofErr w:type="spellStart"/>
      <w:r w:rsidRPr="005B6C2F">
        <w:t>Trenregimentet</w:t>
      </w:r>
      <w:proofErr w:type="spellEnd"/>
      <w:r w:rsidRPr="005B6C2F">
        <w:t xml:space="preserve">, Hans Majestet Kongens Garde, Finnmark landforsvar, Landoperasjonssenteret, Forsvarets militærpolitiavdeling, en grensevaktbataljon og en etterretningsbataljon. Hovedoppgaven til det 40 000 personell sterke HV er territorielt forsvar, inkludert beskyttelse av mottak, klargjøring og videre transport (RSOM) av allierte forsterkninger. Et sekundært oppdrag er å støtte andre offentlige etater i håndteringen av kriser, ulykker, kriminalitet eller naturkatastrofer. Rundt 3 000 HV-personell holdes på høy beredskap i tolv dedikerte hurtigreaksjonsenheter. De resterende 37 000 er organisert i kompaniekvivalente enheter, under kommando av elleve HV </w:t>
      </w:r>
      <w:proofErr w:type="spellStart"/>
      <w:r w:rsidRPr="005B6C2F">
        <w:t>distriktshovedkvarter</w:t>
      </w:r>
      <w:proofErr w:type="spellEnd"/>
      <w:r w:rsidRPr="005B6C2F">
        <w:t xml:space="preserve"> (HQs) i hele Norge. Strukturen er overveiende basert på reserver, og bare kommandonivået er fylt med heltidsansatte.</w:t>
      </w:r>
    </w:p>
    <w:p w14:paraId="6BD74AB3" w14:textId="77777777" w:rsidR="00A75BF7" w:rsidRPr="005B6C2F" w:rsidRDefault="005B6C2F" w:rsidP="005B6C2F">
      <w:pPr>
        <w:pStyle w:val="Nummerertliste2"/>
      </w:pPr>
      <w:r w:rsidRPr="005B6C2F">
        <w:lastRenderedPageBreak/>
        <w:t>Norge fortsetter å imøtegå mange av de kapabilitetsmanglene som ble identifisert i den forrige evalueringsgjennomgangen (</w:t>
      </w:r>
      <w:proofErr w:type="spellStart"/>
      <w:r w:rsidRPr="005B6C2F">
        <w:rPr>
          <w:rStyle w:val="kursiv"/>
        </w:rPr>
        <w:t>Capability</w:t>
      </w:r>
      <w:proofErr w:type="spellEnd"/>
      <w:r w:rsidRPr="005B6C2F">
        <w:rPr>
          <w:rStyle w:val="kursiv"/>
        </w:rPr>
        <w:t xml:space="preserve"> </w:t>
      </w:r>
      <w:proofErr w:type="spellStart"/>
      <w:r w:rsidRPr="005B6C2F">
        <w:rPr>
          <w:rStyle w:val="kursiv"/>
        </w:rPr>
        <w:t>Review</w:t>
      </w:r>
      <w:proofErr w:type="spellEnd"/>
      <w:r w:rsidRPr="005B6C2F">
        <w:t xml:space="preserve">), og moderniserer sine kampplattformer som øker hæravdelingenes evne til manøver-, ild- og beskyttelse. Norge planlegger å levere alle landrelaterte kapabiliteter som NATOs kapabilitetsmål ber om i </w:t>
      </w:r>
      <w:proofErr w:type="spellStart"/>
      <w:r w:rsidRPr="005B6C2F">
        <w:t>kvantitativte</w:t>
      </w:r>
      <w:proofErr w:type="spellEnd"/>
      <w:r w:rsidRPr="005B6C2F">
        <w:t xml:space="preserve"> termer kort tid etter 2026, om enn med noen viktige kvalitative mangler. Disse manglene, som allerede er beskrevet, svekker Hærens kampkraft, særlig den NATO etterspurte tunge infanteribrigaden. Videre indikerer den nåværende planen å starte etableringen av fire-manøver </w:t>
      </w:r>
      <w:proofErr w:type="spellStart"/>
      <w:r w:rsidRPr="005B6C2F">
        <w:t>bataljonsstruktur</w:t>
      </w:r>
      <w:proofErr w:type="spellEnd"/>
      <w:r w:rsidRPr="005B6C2F">
        <w:t xml:space="preserve"> først fra 2026, og de gjenværende kapabilitetsbegrensningene indikerer at en fullt ut kapabel tung infanteribrigade ikke kan leveres før tidligst i 2032, forutsatt at et program for å sikre tilstrekkelig tunge </w:t>
      </w:r>
      <w:proofErr w:type="spellStart"/>
      <w:r w:rsidRPr="005B6C2F">
        <w:t>stormpanervogner</w:t>
      </w:r>
      <w:proofErr w:type="spellEnd"/>
      <w:r w:rsidRPr="005B6C2F">
        <w:t xml:space="preserve"> påbegynnes og implementeres.</w:t>
      </w:r>
    </w:p>
    <w:p w14:paraId="3D59A68B" w14:textId="77777777" w:rsidR="00A75BF7" w:rsidRPr="005B6C2F" w:rsidRDefault="005B6C2F" w:rsidP="005B6C2F">
      <w:pPr>
        <w:pStyle w:val="Nummerertliste2"/>
      </w:pPr>
      <w:r w:rsidRPr="005B6C2F">
        <w:t xml:space="preserve">Det er ingen store endringer i organiseringen av Sjøforsvaret siden forrige vurdering. Sjøforsvaret består av en stab, et maritimt taktisk sjøoperasjonssenter og fem kommandoer: Marinen, Kystvakten, Sjøforsvarets baser, Saniteten i Sjøforsvaret og rekruttskolen. Sjøforsvaret er engasjert i en betydelig innsats for å øke sin </w:t>
      </w:r>
      <w:proofErr w:type="spellStart"/>
      <w:r w:rsidRPr="005B6C2F">
        <w:t>ekspedisjonære</w:t>
      </w:r>
      <w:proofErr w:type="spellEnd"/>
      <w:r w:rsidRPr="005B6C2F">
        <w:t xml:space="preserve">- og avanserte krigføringskapabilitet. Kapabilitetsutviklingsprioritetene til Sjøforsvaret, i rekkefølge, er: nye kystvaktfartøyer (ikke etterspurt av NATO); fire nye ubåter som skal erstatte Ula-klassen fra og med 2029; nye (overflate-til-luft) utviklede </w:t>
      </w:r>
      <w:r w:rsidRPr="005B6C2F">
        <w:rPr>
          <w:rStyle w:val="kursiv"/>
        </w:rPr>
        <w:t xml:space="preserve">Sea </w:t>
      </w:r>
      <w:proofErr w:type="spellStart"/>
      <w:r w:rsidRPr="005B6C2F">
        <w:rPr>
          <w:rStyle w:val="kursiv"/>
        </w:rPr>
        <w:t>Sparrow</w:t>
      </w:r>
      <w:proofErr w:type="spellEnd"/>
      <w:r w:rsidRPr="005B6C2F">
        <w:rPr>
          <w:rStyle w:val="kursiv"/>
        </w:rPr>
        <w:t xml:space="preserve"> Block 2</w:t>
      </w:r>
      <w:r w:rsidRPr="005B6C2F">
        <w:t xml:space="preserve">-missiler; utviklingen av neste generasjons </w:t>
      </w:r>
      <w:proofErr w:type="spellStart"/>
      <w:r w:rsidRPr="005B6C2F">
        <w:rPr>
          <w:rStyle w:val="kursiv"/>
        </w:rPr>
        <w:t>naval</w:t>
      </w:r>
      <w:proofErr w:type="spellEnd"/>
      <w:r w:rsidRPr="005B6C2F">
        <w:rPr>
          <w:rStyle w:val="kursiv"/>
        </w:rPr>
        <w:t xml:space="preserve"> </w:t>
      </w:r>
      <w:proofErr w:type="spellStart"/>
      <w:r w:rsidRPr="005B6C2F">
        <w:rPr>
          <w:rStyle w:val="kursiv"/>
        </w:rPr>
        <w:t>strike</w:t>
      </w:r>
      <w:proofErr w:type="spellEnd"/>
      <w:r w:rsidRPr="005B6C2F">
        <w:rPr>
          <w:rStyle w:val="kursiv"/>
        </w:rPr>
        <w:t xml:space="preserve"> </w:t>
      </w:r>
      <w:proofErr w:type="spellStart"/>
      <w:r w:rsidRPr="005B6C2F">
        <w:rPr>
          <w:rStyle w:val="kursiv"/>
        </w:rPr>
        <w:t>missile</w:t>
      </w:r>
      <w:proofErr w:type="spellEnd"/>
      <w:r w:rsidRPr="005B6C2F">
        <w:t xml:space="preserve"> (sammen med Tyskland) innen 2035; og midtlivsoppdateringen av Nansen-</w:t>
      </w:r>
      <w:proofErr w:type="spellStart"/>
      <w:r w:rsidRPr="005B6C2F">
        <w:t>klasse</w:t>
      </w:r>
      <w:proofErr w:type="spellEnd"/>
      <w:r w:rsidRPr="005B6C2F">
        <w:t xml:space="preserve"> fregattene i perioden 2024–2031. De maritime luftprioriteringene inkluderer anskaffelse og innføring av P-8A MPA og erstatning for NH90. Introduksjonen av nytt logistikkfartøy ga Marinen en betydelig forbedring i strukturens utholdenhet og </w:t>
      </w:r>
      <w:proofErr w:type="spellStart"/>
      <w:r w:rsidRPr="005B6C2F">
        <w:t>deployerbarhet</w:t>
      </w:r>
      <w:proofErr w:type="spellEnd"/>
      <w:r w:rsidRPr="005B6C2F">
        <w:t>.</w:t>
      </w:r>
    </w:p>
    <w:p w14:paraId="33570388" w14:textId="77777777" w:rsidR="00A75BF7" w:rsidRPr="005B6C2F" w:rsidRDefault="005B6C2F" w:rsidP="005B6C2F">
      <w:pPr>
        <w:pStyle w:val="Nummerertliste2"/>
      </w:pPr>
      <w:r w:rsidRPr="005B6C2F">
        <w:t xml:space="preserve">Marinen er i stand til å levere mange av de kortsiktige maritime kvantitative styrkeelementene som er etterspurt i NATOs kapabilitetsmål, med unntak av maritime helikoptre som er i stand til antiubåtkrigføring (ASW), inntil en passende erstatning for NH90 er anskaffet. I tillegg vil det være beredskapsmangler på fregattene, </w:t>
      </w:r>
      <w:proofErr w:type="spellStart"/>
      <w:r w:rsidRPr="005B6C2F">
        <w:t>minerydderfartøyene</w:t>
      </w:r>
      <w:proofErr w:type="spellEnd"/>
      <w:r w:rsidRPr="005B6C2F">
        <w:t xml:space="preserve"> og maritime patruljefly, da mange av disse enhetene ikke vil være tilgjengelige under planlagt vedlikehold. Det er også flere kvalitative mangler på kort sikt i ASW og overflatekrigføring. Samtidig som tilgjengeligheten av flåten er marginalt forbedret siden forrige vurdering, vurderes det at Sjøforsvaret ikke har nok fartøyer og maritime fly til å ivareta sine oppgaver. Dette er en betydelig bekymring. På samme måte er antall seilingsdøgn og flytimer fortsatt under Allied </w:t>
      </w:r>
      <w:proofErr w:type="spellStart"/>
      <w:r w:rsidRPr="005B6C2F">
        <w:t>Command</w:t>
      </w:r>
      <w:proofErr w:type="spellEnd"/>
      <w:r w:rsidRPr="005B6C2F">
        <w:t xml:space="preserve"> Operations Forces Standards for enheter med høy beredskap. Marinen oppfordres til å fortsette sine forbedringer i trening og beredskap for å sikre at mannskapene er i stand til avansert krigføring, og til å harmonisere sine utviklingsplaner med NATOs.</w:t>
      </w:r>
    </w:p>
    <w:p w14:paraId="2C2F3480" w14:textId="77777777" w:rsidR="00A75BF7" w:rsidRPr="005B6C2F" w:rsidRDefault="005B6C2F" w:rsidP="005B6C2F">
      <w:pPr>
        <w:pStyle w:val="Nummerertliste2"/>
      </w:pPr>
      <w:r w:rsidRPr="005B6C2F">
        <w:t xml:space="preserve">Omstillingen av Luftforsvaret fortsetter. Siden forrige evaluering, </w:t>
      </w:r>
      <w:proofErr w:type="spellStart"/>
      <w:r w:rsidRPr="005B6C2F">
        <w:rPr>
          <w:rStyle w:val="kursiv"/>
        </w:rPr>
        <w:t>Capability</w:t>
      </w:r>
      <w:proofErr w:type="spellEnd"/>
      <w:r w:rsidRPr="005B6C2F">
        <w:rPr>
          <w:rStyle w:val="kursiv"/>
        </w:rPr>
        <w:t xml:space="preserve"> </w:t>
      </w:r>
      <w:proofErr w:type="spellStart"/>
      <w:r w:rsidRPr="005B6C2F">
        <w:rPr>
          <w:rStyle w:val="kursiv"/>
        </w:rPr>
        <w:t>Review</w:t>
      </w:r>
      <w:proofErr w:type="spellEnd"/>
      <w:r w:rsidRPr="005B6C2F">
        <w:t xml:space="preserve">, har kampflyskvadronene erstattet sine F-16 med F-35 fly. Flybasen i Bodø er lagt ned og alle F-35 kampfly er samlet på </w:t>
      </w:r>
      <w:proofErr w:type="spellStart"/>
      <w:r w:rsidRPr="005B6C2F">
        <w:t>hovedflybasen</w:t>
      </w:r>
      <w:proofErr w:type="spellEnd"/>
      <w:r w:rsidRPr="005B6C2F">
        <w:t xml:space="preserve"> på Ørland, med fremskutt operasjonsbase på Evenes for </w:t>
      </w:r>
      <w:proofErr w:type="spellStart"/>
      <w:r w:rsidRPr="005B6C2F">
        <w:t>Quick</w:t>
      </w:r>
      <w:proofErr w:type="spellEnd"/>
      <w:r w:rsidRPr="005B6C2F">
        <w:t xml:space="preserve"> </w:t>
      </w:r>
      <w:proofErr w:type="spellStart"/>
      <w:r w:rsidRPr="005B6C2F">
        <w:t>Reaction</w:t>
      </w:r>
      <w:proofErr w:type="spellEnd"/>
      <w:r w:rsidRPr="005B6C2F">
        <w:t xml:space="preserve"> Alert (QRA)-flyene i nord. P-8A MPA-skvadronen er samlokalisert med QRA på Evenes. F-16-flåten ble avviklet innen utgangen av 2021. Den planlagte flåten på 52 F-35 kampfly fortsetter å bygge seg opp, med 37 fly levert så langt. Ti av disse er for tiden stasjonert i USA for treningsformål. Seks fly skal etter planen leveres til Norge årlig frem til 2024. F-35-flåten forventes å være i fullt operative innen utgangen av 2025.</w:t>
      </w:r>
    </w:p>
    <w:p w14:paraId="29FDDFE7" w14:textId="77777777" w:rsidR="00A75BF7" w:rsidRPr="005B6C2F" w:rsidRDefault="005B6C2F" w:rsidP="005B6C2F">
      <w:pPr>
        <w:pStyle w:val="Nummerertliste2"/>
      </w:pPr>
      <w:r w:rsidRPr="005B6C2F">
        <w:t>Norge vil nå alle luftfartsrelaterte NATO-kapabilitetsmål, men med noen kvalitative mangler og forsinkelser. Mens innføringen av F-35 og P-8A MPA vil forbedre Norges etterretnings-, overvåkings- og rekognoseringskapasitet (ISR) betydelig, er bare et lite antall ISR-kompatible fly tilgjengelig i det norske Luftforsvaret. Lagre av BDM er for tiden under kravene, men med finansierte planer om å oppfylle kravene innen 2026. Implementeringen av mode 5 IFF</w:t>
      </w:r>
      <w:r w:rsidRPr="005B6C2F">
        <w:rPr>
          <w:rStyle w:val="Fotnotereferanse"/>
        </w:rPr>
        <w:footnoteReference w:id="3"/>
      </w:r>
      <w:r w:rsidRPr="005B6C2F">
        <w:t xml:space="preserve"> har blitt ytterligere forsinket og er nå planlagt å være fullført på alle </w:t>
      </w:r>
      <w:proofErr w:type="spellStart"/>
      <w:r w:rsidRPr="005B6C2F">
        <w:lastRenderedPageBreak/>
        <w:t>deployerbare</w:t>
      </w:r>
      <w:proofErr w:type="spellEnd"/>
      <w:r w:rsidRPr="005B6C2F">
        <w:t xml:space="preserve"> plattformer, unntatt Bell 412, innen 2024. Kryptooppgraderingen av Link 16-terminalene er forsinket, slik at en del av de norske luftkapabilitetene står uten integrert situasjonsforståelse. Det er imidlertid også tydelig fremgang ettersom den planlagte innføringen av </w:t>
      </w:r>
      <w:r w:rsidRPr="005B6C2F">
        <w:rPr>
          <w:rStyle w:val="kursiv"/>
        </w:rPr>
        <w:t xml:space="preserve">Joint Strike </w:t>
      </w:r>
      <w:proofErr w:type="spellStart"/>
      <w:r w:rsidRPr="005B6C2F">
        <w:rPr>
          <w:rStyle w:val="kursiv"/>
        </w:rPr>
        <w:t>Missile</w:t>
      </w:r>
      <w:proofErr w:type="spellEnd"/>
      <w:r w:rsidRPr="005B6C2F">
        <w:t xml:space="preserve"> innen 2025 også vil øke Norges kampkraft. Planer om å levere en </w:t>
      </w:r>
      <w:proofErr w:type="spellStart"/>
      <w:r w:rsidRPr="005B6C2F">
        <w:rPr>
          <w:rStyle w:val="kursiv"/>
        </w:rPr>
        <w:t>Suppression</w:t>
      </w:r>
      <w:proofErr w:type="spellEnd"/>
      <w:r w:rsidRPr="005B6C2F">
        <w:rPr>
          <w:rStyle w:val="kursiv"/>
        </w:rPr>
        <w:t xml:space="preserve"> </w:t>
      </w:r>
      <w:proofErr w:type="spellStart"/>
      <w:r w:rsidRPr="005B6C2F">
        <w:rPr>
          <w:rStyle w:val="kursiv"/>
        </w:rPr>
        <w:t>of</w:t>
      </w:r>
      <w:proofErr w:type="spellEnd"/>
      <w:r w:rsidRPr="005B6C2F">
        <w:rPr>
          <w:rStyle w:val="kursiv"/>
        </w:rPr>
        <w:t xml:space="preserve"> </w:t>
      </w:r>
      <w:proofErr w:type="spellStart"/>
      <w:r w:rsidRPr="005B6C2F">
        <w:rPr>
          <w:rStyle w:val="kursiv"/>
        </w:rPr>
        <w:t>Enemy</w:t>
      </w:r>
      <w:proofErr w:type="spellEnd"/>
      <w:r w:rsidRPr="005B6C2F">
        <w:rPr>
          <w:rStyle w:val="kursiv"/>
        </w:rPr>
        <w:t xml:space="preserve"> Air </w:t>
      </w:r>
      <w:proofErr w:type="spellStart"/>
      <w:r w:rsidRPr="005B6C2F">
        <w:rPr>
          <w:rStyle w:val="kursiv"/>
        </w:rPr>
        <w:t>Defence</w:t>
      </w:r>
      <w:proofErr w:type="spellEnd"/>
      <w:r w:rsidRPr="005B6C2F">
        <w:rPr>
          <w:rStyle w:val="kursiv"/>
        </w:rPr>
        <w:t xml:space="preserve"> </w:t>
      </w:r>
      <w:r w:rsidRPr="005B6C2F">
        <w:t>(SEAD) kapabilitet er også på plass, som en del av F-35-prosjektet. Norge har også planer om å styrke sine rombaserte kapabiliteter, særlig innenfor maritim overvåking og SATCOM.</w:t>
      </w:r>
    </w:p>
    <w:p w14:paraId="0B836CC0" w14:textId="77777777" w:rsidR="00A75BF7" w:rsidRPr="005B6C2F" w:rsidRDefault="005B6C2F" w:rsidP="005B6C2F">
      <w:pPr>
        <w:pStyle w:val="Nummerertliste2"/>
      </w:pPr>
      <w:r w:rsidRPr="005B6C2F">
        <w:t xml:space="preserve">De norske spesialstyrkene (SOF) består av Forsvarets spesialstyrker (kommandostab), som leder de to taktiske enhetene, den ene landorientert, den andre maritimt orientert, hver med tilpassede støtteelementer (CS og CSS). Luftforsvaret har etablert en spesialoperasjons </w:t>
      </w:r>
      <w:proofErr w:type="spellStart"/>
      <w:r w:rsidRPr="005B6C2F">
        <w:t>flyskvadron</w:t>
      </w:r>
      <w:proofErr w:type="spellEnd"/>
      <w:r w:rsidRPr="005B6C2F">
        <w:t xml:space="preserve"> med 15 Bell-412 SP-helikoptre. Selv om Norge har som mål å bidra med de fleste kapabiliteter som etterspørres av SOF-relaterte NATO-kapabilitetsmål i kvantitative og kvalitative termer, er det viktige mangler på enkelte kapabilitetsområder. Spesielt er den nasjonale SOF-kommando- og kontrollkapabiliteten (C2), som tilbys som en erstatning for den NATO etterspurte </w:t>
      </w:r>
      <w:r w:rsidRPr="005B6C2F">
        <w:rPr>
          <w:rStyle w:val="kursiv"/>
        </w:rPr>
        <w:t xml:space="preserve">Special Operations Component </w:t>
      </w:r>
      <w:proofErr w:type="spellStart"/>
      <w:r w:rsidRPr="005B6C2F">
        <w:rPr>
          <w:rStyle w:val="kursiv"/>
        </w:rPr>
        <w:t>Command</w:t>
      </w:r>
      <w:proofErr w:type="spellEnd"/>
      <w:r w:rsidRPr="005B6C2F">
        <w:t xml:space="preserve"> (SOCC) for avgrensende mindre fellesoperasjoner (SJO-)</w:t>
      </w:r>
      <w:r w:rsidRPr="005B6C2F">
        <w:rPr>
          <w:rStyle w:val="Fotnotereferanse"/>
        </w:rPr>
        <w:footnoteReference w:id="4"/>
      </w:r>
      <w:r w:rsidRPr="005B6C2F">
        <w:t xml:space="preserve">, ikke </w:t>
      </w:r>
      <w:proofErr w:type="spellStart"/>
      <w:r w:rsidRPr="005B6C2F">
        <w:t>deployerbar</w:t>
      </w:r>
      <w:proofErr w:type="spellEnd"/>
      <w:r w:rsidRPr="005B6C2F">
        <w:t xml:space="preserve">, og det vil kreve restrukturering og investering i </w:t>
      </w:r>
      <w:proofErr w:type="spellStart"/>
      <w:r w:rsidRPr="005B6C2F">
        <w:t>deployerbar</w:t>
      </w:r>
      <w:proofErr w:type="spellEnd"/>
      <w:r w:rsidRPr="005B6C2F">
        <w:t xml:space="preserve"> infrastruktur og organisk, tilretteleggende støtte for å møte det beslektede kapabilitetsmålet. Begrensninger i kvalifiseringstrening for flybesetninger sammen med de alvorlige kvalitative manglene til Bell 412-helikoptrene gjør dem i effekt ikke SOF-kompatible. Luftforsvaret oppfyller kapabilitetsmålet til S</w:t>
      </w:r>
      <w:r w:rsidRPr="005B6C2F">
        <w:rPr>
          <w:rStyle w:val="kursiv"/>
        </w:rPr>
        <w:t xml:space="preserve">pecial Operations Air </w:t>
      </w:r>
      <w:proofErr w:type="spellStart"/>
      <w:r w:rsidRPr="005B6C2F">
        <w:rPr>
          <w:rStyle w:val="kursiv"/>
        </w:rPr>
        <w:t>Task</w:t>
      </w:r>
      <w:proofErr w:type="spellEnd"/>
      <w:r w:rsidRPr="005B6C2F">
        <w:rPr>
          <w:rStyle w:val="kursiv"/>
        </w:rPr>
        <w:t xml:space="preserve"> Unit </w:t>
      </w:r>
      <w:proofErr w:type="spellStart"/>
      <w:r w:rsidRPr="005B6C2F">
        <w:rPr>
          <w:rStyle w:val="kursiv"/>
        </w:rPr>
        <w:t>fixed</w:t>
      </w:r>
      <w:proofErr w:type="spellEnd"/>
      <w:r w:rsidRPr="005B6C2F">
        <w:rPr>
          <w:rStyle w:val="kursiv"/>
        </w:rPr>
        <w:t xml:space="preserve"> </w:t>
      </w:r>
      <w:proofErr w:type="spellStart"/>
      <w:r w:rsidRPr="005B6C2F">
        <w:rPr>
          <w:rStyle w:val="kursiv"/>
        </w:rPr>
        <w:t>wing</w:t>
      </w:r>
      <w:proofErr w:type="spellEnd"/>
      <w:r w:rsidRPr="005B6C2F">
        <w:t xml:space="preserve"> med minimal kapasitet, da de gjør tilgjengelig en konvensjonell C-130J.</w:t>
      </w:r>
    </w:p>
    <w:p w14:paraId="4BEFAE55" w14:textId="77777777" w:rsidR="00A75BF7" w:rsidRPr="005B6C2F" w:rsidRDefault="005B6C2F" w:rsidP="005B6C2F">
      <w:pPr>
        <w:pStyle w:val="Nummerertliste2"/>
      </w:pPr>
      <w:r w:rsidRPr="005B6C2F">
        <w:t xml:space="preserve">Norges felleskapabiliteter er fortsatt fokusert på støtte til egne kampstyrker, noe som i noen tilfeller kan skape en konflikt mellom egne støttebehov på taktisk nivå, og støtte til allierte behov på teaternivå. Norge forventes å bidra med alle de etterspurte felles og tilretteleggende NATO-kapabilitetsmålene kvantitativt, om enn i flere tilfeller med begrensninger. Norges betydelige styrker innenfor strategisk transport, </w:t>
      </w:r>
      <w:proofErr w:type="spellStart"/>
      <w:r w:rsidRPr="005B6C2F">
        <w:t>cyberspace</w:t>
      </w:r>
      <w:proofErr w:type="spellEnd"/>
      <w:r w:rsidRPr="005B6C2F">
        <w:t xml:space="preserve">-operasjoner, kommunikasjons- og informasjonssystemer og felles etterretning, overvåking og rekognosering står i kontrast til betydelige og bevisste mangler innenfor CBRN-forsvar og </w:t>
      </w:r>
      <w:proofErr w:type="spellStart"/>
      <w:r w:rsidRPr="005B6C2F">
        <w:t>deployerbare</w:t>
      </w:r>
      <w:proofErr w:type="spellEnd"/>
      <w:r w:rsidRPr="005B6C2F">
        <w:t xml:space="preserve"> fellesoperative hovedkvarter. I tillegg utfordrer utløpet av en sentral </w:t>
      </w:r>
      <w:proofErr w:type="spellStart"/>
      <w:r w:rsidRPr="005B6C2F">
        <w:t>støttekontrakt</w:t>
      </w:r>
      <w:proofErr w:type="spellEnd"/>
      <w:r w:rsidRPr="005B6C2F">
        <w:t xml:space="preserve"> Norges evne til å gi RSOM og vertslandsstøtte til allierte styrker på kort sikt.</w:t>
      </w:r>
    </w:p>
    <w:p w14:paraId="44FFCFA4" w14:textId="77777777" w:rsidR="00A75BF7" w:rsidRPr="005B6C2F" w:rsidRDefault="005B6C2F" w:rsidP="005B6C2F">
      <w:pPr>
        <w:pStyle w:val="Nummerertliste2"/>
      </w:pPr>
      <w:r w:rsidRPr="005B6C2F">
        <w:t>Norge fortsetter å bidra til NATOs kapabiliteter til støtte for stabilisering og gjenoppbygging (S&amp;R) og kapasitetsbygging med både militære og ikke-militære midler, og implementerer de fleste av de tilknyttede NATO kapabilitetsmål.-</w:t>
      </w:r>
    </w:p>
    <w:p w14:paraId="24CD9B79" w14:textId="77777777" w:rsidR="00A75BF7" w:rsidRPr="005B6C2F" w:rsidRDefault="005B6C2F" w:rsidP="005B6C2F">
      <w:pPr>
        <w:pStyle w:val="Nummerertliste2"/>
      </w:pPr>
      <w:r w:rsidRPr="005B6C2F">
        <w:t xml:space="preserve">Norge har iverksatt konkrete tiltak for å øke motstandskraften og oppfylle </w:t>
      </w:r>
      <w:proofErr w:type="spellStart"/>
      <w:r w:rsidRPr="005B6C2F">
        <w:rPr>
          <w:rStyle w:val="kursiv"/>
        </w:rPr>
        <w:t>the</w:t>
      </w:r>
      <w:proofErr w:type="spellEnd"/>
      <w:r w:rsidRPr="005B6C2F">
        <w:rPr>
          <w:rStyle w:val="kursiv"/>
        </w:rPr>
        <w:t xml:space="preserve"> </w:t>
      </w:r>
      <w:proofErr w:type="spellStart"/>
      <w:r w:rsidRPr="005B6C2F">
        <w:rPr>
          <w:rStyle w:val="kursiv"/>
        </w:rPr>
        <w:t>seven</w:t>
      </w:r>
      <w:proofErr w:type="spellEnd"/>
      <w:r w:rsidRPr="005B6C2F">
        <w:rPr>
          <w:rStyle w:val="kursiv"/>
        </w:rPr>
        <w:t xml:space="preserve"> baseline </w:t>
      </w:r>
      <w:proofErr w:type="spellStart"/>
      <w:r w:rsidRPr="005B6C2F">
        <w:rPr>
          <w:rStyle w:val="kursiv"/>
        </w:rPr>
        <w:t>requirements</w:t>
      </w:r>
      <w:proofErr w:type="spellEnd"/>
      <w:r w:rsidRPr="005B6C2F">
        <w:t xml:space="preserve"> (de syv basiskravene), og fortsetter arbeidet. Styrkingen av tiltakene for å screene utenlandske direkteinvesteringer og økningen i bevilgningene til sivil beredskap og robusthet er en positiv utvikling. Norges videre arbeid med et nasjonalt varslingssystem, og en plan for å håndtere ukontrollert forflytning av mennesker i en skala på 2 pst. av befolkningen, forventes å styrke Norges motstandskraft ytterligere.</w:t>
      </w:r>
    </w:p>
    <w:p w14:paraId="7ED24313" w14:textId="77777777" w:rsidR="00A75BF7" w:rsidRPr="005B6C2F" w:rsidRDefault="005B6C2F" w:rsidP="005B6C2F">
      <w:pPr>
        <w:pStyle w:val="Nummerertliste2"/>
      </w:pPr>
      <w:r w:rsidRPr="005B6C2F">
        <w:t xml:space="preserve">I sum er Norges planer for kapabilitetsutvikling godt utdypet i den nye LTP for forsvarssektoren, som dekker perioden 2021 til 2024. Siden den forrige </w:t>
      </w:r>
      <w:proofErr w:type="spellStart"/>
      <w:r w:rsidRPr="005B6C2F">
        <w:rPr>
          <w:rStyle w:val="kursiv"/>
        </w:rPr>
        <w:t>Capability</w:t>
      </w:r>
      <w:proofErr w:type="spellEnd"/>
      <w:r w:rsidRPr="005B6C2F">
        <w:rPr>
          <w:rStyle w:val="kursiv"/>
        </w:rPr>
        <w:t xml:space="preserve"> </w:t>
      </w:r>
      <w:proofErr w:type="spellStart"/>
      <w:r w:rsidRPr="005B6C2F">
        <w:rPr>
          <w:rStyle w:val="kursiv"/>
        </w:rPr>
        <w:t>Review</w:t>
      </w:r>
      <w:proofErr w:type="spellEnd"/>
      <w:r w:rsidRPr="005B6C2F">
        <w:t xml:space="preserve"> har det blitt gjort betydelig fremgang i implementeringen av mange NATO-kapabilitetsmål. Norge forventes nå å nå de fleste av NATOs kapabilitetsmål kvantitativt på kort sikt. Det er imidlertid også åpenbart at noen viktige kvantitative og kvalitative mangler vedvarer, og har potensial til å undergrave kampkraft til Hæren, Marinen og Luftforsvaret. Dette er spesielt problematisk ettersom Norge er en potensiell frontlinjestat. Disse manglene kan potensielt kreve at andre allierte plukker opp noe av Norges del av Alliansens byrde.</w:t>
      </w:r>
    </w:p>
    <w:p w14:paraId="6364331A" w14:textId="77777777" w:rsidR="00A75BF7" w:rsidRPr="005B6C2F" w:rsidRDefault="005B6C2F" w:rsidP="005B6C2F">
      <w:pPr>
        <w:pStyle w:val="Nummerertliste2"/>
      </w:pPr>
      <w:r w:rsidRPr="005B6C2F">
        <w:lastRenderedPageBreak/>
        <w:t xml:space="preserve">De allierte forsvarsministrene ble enige om at Norge skulle prioritere å utvikle en fullt ut kapabel tung infanteribrigade med tilhørende CS og CSS innen 2024. Det har vært en signifikant utvikling og endring de siste to årene, og det er nå finansierte planer om å øke Hærens avanserte kapabiliteter som har potensial til å levere mye av den forespurte fullt ut kapable tunge infanteribrigaden. Til tross for denne oppmuntrende utviklingen forventes brigaden fortsatt ikke å oppnå FOC før i 2032, åtte år senere enn ønsket. Når det er sagt, er Norges fremgang på landområdet velkommen, og det samme er beslutningen om å innføre en firemanøvrert </w:t>
      </w:r>
      <w:proofErr w:type="spellStart"/>
      <w:r w:rsidRPr="005B6C2F">
        <w:t>bataljonsstruktur</w:t>
      </w:r>
      <w:proofErr w:type="spellEnd"/>
      <w:r w:rsidRPr="005B6C2F">
        <w:t xml:space="preserve"> fra 2026. I lys av denne merkbare fremgangen basert på finansierte planer, vurderes det at Norges og NATOs forsvarsplanleggingsprioriteter generelt er på linje.</w:t>
      </w:r>
    </w:p>
    <w:p w14:paraId="16094863" w14:textId="77777777" w:rsidR="00A75BF7" w:rsidRPr="005B6C2F" w:rsidRDefault="005B6C2F" w:rsidP="005B6C2F">
      <w:pPr>
        <w:pStyle w:val="Nummerertliste2"/>
      </w:pPr>
      <w:r w:rsidRPr="005B6C2F">
        <w:t xml:space="preserve">Norges politiske forpliktelse til </w:t>
      </w:r>
      <w:proofErr w:type="spellStart"/>
      <w:r w:rsidRPr="005B6C2F">
        <w:rPr>
          <w:rStyle w:val="kursiv"/>
        </w:rPr>
        <w:t>Defence</w:t>
      </w:r>
      <w:proofErr w:type="spellEnd"/>
      <w:r w:rsidRPr="005B6C2F">
        <w:rPr>
          <w:rStyle w:val="kursiv"/>
        </w:rPr>
        <w:t xml:space="preserve"> Investment Pledge</w:t>
      </w:r>
      <w:r w:rsidRPr="005B6C2F">
        <w:t xml:space="preserve"> (DIP – byrdefordeling) er velkommen. Det samme er forpliktelsen i den nye LTP og nylige beslutninger om å øke forsvarsutgiftene. Etter dagens planer vil imidlertid Norge ikke nå 2 pst. målet innen 2024, og nedgangen i forsvarsutgiftene i 2021 frem til 2023 reelt sett er bekymringsfull.</w:t>
      </w:r>
    </w:p>
    <w:p w14:paraId="7D2AAC91" w14:textId="77777777" w:rsidR="00A75BF7" w:rsidRPr="005B6C2F" w:rsidRDefault="005B6C2F" w:rsidP="005B6C2F">
      <w:pPr>
        <w:pStyle w:val="Nummerertliste2"/>
      </w:pPr>
      <w:r w:rsidRPr="005B6C2F">
        <w:t>I sum må Norge forplikte seg til enda høyere prioritet, innsats og ressurser enn antydet så langt for å sikre at alle NATOs kapabilitetsmål implementeres i sin helhet og i tide, med særlig fokus på å ta opp den kapabilitetsprioriteten som de allierte forsvarsministrene er enige om.»</w:t>
      </w:r>
    </w:p>
    <w:p w14:paraId="692B3620" w14:textId="77777777" w:rsidR="00A75BF7" w:rsidRPr="005B6C2F" w:rsidRDefault="005B6C2F" w:rsidP="005B6C2F">
      <w:pPr>
        <w:pStyle w:val="Overskrift2"/>
      </w:pPr>
      <w:r w:rsidRPr="005B6C2F">
        <w:t>Investeringsprogrammet for utbygging av Evenes flystasjon</w:t>
      </w:r>
    </w:p>
    <w:p w14:paraId="39C868C7" w14:textId="77777777" w:rsidR="00A75BF7" w:rsidRPr="005B6C2F" w:rsidRDefault="005B6C2F" w:rsidP="005B6C2F">
      <w:r w:rsidRPr="005B6C2F">
        <w:t xml:space="preserve">Stortinget vedtok ved handsaminga av </w:t>
      </w:r>
      <w:proofErr w:type="spellStart"/>
      <w:r w:rsidRPr="005B6C2F">
        <w:t>Innst</w:t>
      </w:r>
      <w:proofErr w:type="spellEnd"/>
      <w:r w:rsidRPr="005B6C2F">
        <w:t xml:space="preserve">. 388 S (2011–2012) til </w:t>
      </w:r>
      <w:proofErr w:type="spellStart"/>
      <w:r w:rsidRPr="005B6C2F">
        <w:t>Prop</w:t>
      </w:r>
      <w:proofErr w:type="spellEnd"/>
      <w:r w:rsidRPr="005B6C2F">
        <w:t xml:space="preserve">. 73 S (2011–2012) og </w:t>
      </w:r>
      <w:proofErr w:type="spellStart"/>
      <w:r w:rsidRPr="005B6C2F">
        <w:t>Innst</w:t>
      </w:r>
      <w:proofErr w:type="spellEnd"/>
      <w:r w:rsidRPr="005B6C2F">
        <w:t xml:space="preserve">. 62 S (2016–2017) til </w:t>
      </w:r>
      <w:proofErr w:type="spellStart"/>
      <w:r w:rsidRPr="005B6C2F">
        <w:t>Prop</w:t>
      </w:r>
      <w:proofErr w:type="spellEnd"/>
      <w:r w:rsidRPr="005B6C2F">
        <w:t xml:space="preserve">. 151 S (2015–2016) å </w:t>
      </w:r>
      <w:proofErr w:type="spellStart"/>
      <w:r w:rsidRPr="005B6C2F">
        <w:t>etablera</w:t>
      </w:r>
      <w:proofErr w:type="spellEnd"/>
      <w:r w:rsidRPr="005B6C2F">
        <w:t xml:space="preserve"> Evenes flystasjon som </w:t>
      </w:r>
      <w:proofErr w:type="spellStart"/>
      <w:r w:rsidRPr="005B6C2F">
        <w:t>ein</w:t>
      </w:r>
      <w:proofErr w:type="spellEnd"/>
      <w:r w:rsidRPr="005B6C2F">
        <w:t xml:space="preserve"> fullverdig militær flystasjon for </w:t>
      </w:r>
      <w:proofErr w:type="spellStart"/>
      <w:r w:rsidRPr="005B6C2F">
        <w:t>operasjonar</w:t>
      </w:r>
      <w:proofErr w:type="spellEnd"/>
      <w:r w:rsidRPr="005B6C2F">
        <w:t xml:space="preserve"> med kampflya F-35 og som base for </w:t>
      </w:r>
      <w:proofErr w:type="spellStart"/>
      <w:r w:rsidRPr="005B6C2F">
        <w:t>dei</w:t>
      </w:r>
      <w:proofErr w:type="spellEnd"/>
      <w:r w:rsidRPr="005B6C2F">
        <w:t xml:space="preserve"> maritime patruljefly P-8. Evenes flystasjon vart 6. januar 2022 tatt i bruk som base for NATO sin kampflyberedskap med F-35.</w:t>
      </w:r>
    </w:p>
    <w:p w14:paraId="58687D7F" w14:textId="77777777" w:rsidR="00A75BF7" w:rsidRPr="005B6C2F" w:rsidRDefault="005B6C2F" w:rsidP="005B6C2F">
      <w:r w:rsidRPr="005B6C2F">
        <w:t xml:space="preserve">Programmet er sett </w:t>
      </w:r>
      <w:proofErr w:type="spellStart"/>
      <w:r w:rsidRPr="005B6C2F">
        <w:t>saman</w:t>
      </w:r>
      <w:proofErr w:type="spellEnd"/>
      <w:r w:rsidRPr="005B6C2F">
        <w:t xml:space="preserve"> av 27 prosjekt som er godkjent for gjennomføring med </w:t>
      </w:r>
      <w:proofErr w:type="spellStart"/>
      <w:r w:rsidRPr="005B6C2F">
        <w:t>ein</w:t>
      </w:r>
      <w:proofErr w:type="spellEnd"/>
      <w:r w:rsidRPr="005B6C2F">
        <w:t xml:space="preserve"> samla forventa sluttkostnad på 6,4 mrd. kroner (prisnivå 2023). Per mars 2023 er 11 prosjekt stilt ferdige og det er investert for om lag 4,6 mrd. kroner (prisnivå 2023). I tillegg er det inngått </w:t>
      </w:r>
      <w:proofErr w:type="spellStart"/>
      <w:r w:rsidRPr="005B6C2F">
        <w:t>kontraktar</w:t>
      </w:r>
      <w:proofErr w:type="spellEnd"/>
      <w:r w:rsidRPr="005B6C2F">
        <w:t xml:space="preserve"> for om lag 1,1 mrd. kroner.</w:t>
      </w:r>
    </w:p>
    <w:p w14:paraId="3BA35DDC" w14:textId="77777777" w:rsidR="00A75BF7" w:rsidRPr="005B6C2F" w:rsidRDefault="005B6C2F" w:rsidP="005B6C2F">
      <w:r w:rsidRPr="005B6C2F">
        <w:t xml:space="preserve">Stortinget vart i </w:t>
      </w:r>
      <w:proofErr w:type="spellStart"/>
      <w:r w:rsidRPr="005B6C2F">
        <w:t>Prop</w:t>
      </w:r>
      <w:proofErr w:type="spellEnd"/>
      <w:r w:rsidRPr="005B6C2F">
        <w:t xml:space="preserve">. 1 S (2022–2023) informert om at kostnadsutviklinga for </w:t>
      </w:r>
      <w:proofErr w:type="spellStart"/>
      <w:r w:rsidRPr="005B6C2F">
        <w:t>fleire</w:t>
      </w:r>
      <w:proofErr w:type="spellEnd"/>
      <w:r w:rsidRPr="005B6C2F">
        <w:t xml:space="preserve"> enkeltprosjekt </w:t>
      </w:r>
      <w:proofErr w:type="spellStart"/>
      <w:r w:rsidRPr="005B6C2F">
        <w:t>utfordrar</w:t>
      </w:r>
      <w:proofErr w:type="spellEnd"/>
      <w:r w:rsidRPr="005B6C2F">
        <w:t xml:space="preserve"> Forsvarsdepartementet si totale ramme for gjennomføring av utbygginga av Evenes flystasjon i tråd med </w:t>
      </w:r>
      <w:proofErr w:type="spellStart"/>
      <w:r w:rsidRPr="005B6C2F">
        <w:t>opphaveleg</w:t>
      </w:r>
      <w:proofErr w:type="spellEnd"/>
      <w:r w:rsidRPr="005B6C2F">
        <w:t xml:space="preserve"> </w:t>
      </w:r>
      <w:proofErr w:type="spellStart"/>
      <w:r w:rsidRPr="005B6C2F">
        <w:t>konseptval</w:t>
      </w:r>
      <w:proofErr w:type="spellEnd"/>
      <w:r w:rsidRPr="005B6C2F">
        <w:t xml:space="preserve">. Det vart </w:t>
      </w:r>
      <w:proofErr w:type="spellStart"/>
      <w:r w:rsidRPr="005B6C2F">
        <w:t>difor</w:t>
      </w:r>
      <w:proofErr w:type="spellEnd"/>
      <w:r w:rsidRPr="005B6C2F">
        <w:t xml:space="preserve"> gjennomført </w:t>
      </w:r>
      <w:proofErr w:type="spellStart"/>
      <w:r w:rsidRPr="005B6C2F">
        <w:t>ein</w:t>
      </w:r>
      <w:proofErr w:type="spellEnd"/>
      <w:r w:rsidRPr="005B6C2F">
        <w:t xml:space="preserve"> ekstern </w:t>
      </w:r>
      <w:proofErr w:type="spellStart"/>
      <w:r w:rsidRPr="005B6C2F">
        <w:t>supplerande</w:t>
      </w:r>
      <w:proofErr w:type="spellEnd"/>
      <w:r w:rsidRPr="005B6C2F">
        <w:t xml:space="preserve"> analyse for å </w:t>
      </w:r>
      <w:proofErr w:type="spellStart"/>
      <w:r w:rsidRPr="005B6C2F">
        <w:t>oppdatera</w:t>
      </w:r>
      <w:proofErr w:type="spellEnd"/>
      <w:r w:rsidRPr="005B6C2F">
        <w:t xml:space="preserve"> kostnadsoverslag og identifisere </w:t>
      </w:r>
      <w:proofErr w:type="spellStart"/>
      <w:r w:rsidRPr="005B6C2F">
        <w:t>resterande</w:t>
      </w:r>
      <w:proofErr w:type="spellEnd"/>
      <w:r w:rsidRPr="005B6C2F">
        <w:t xml:space="preserve"> uvisse. Analysen viste at utbyggingsprogrammet har hatt </w:t>
      </w:r>
      <w:proofErr w:type="spellStart"/>
      <w:r w:rsidRPr="005B6C2F">
        <w:t>ein</w:t>
      </w:r>
      <w:proofErr w:type="spellEnd"/>
      <w:r w:rsidRPr="005B6C2F">
        <w:t xml:space="preserve"> </w:t>
      </w:r>
      <w:proofErr w:type="spellStart"/>
      <w:r w:rsidRPr="005B6C2F">
        <w:t>monaleg</w:t>
      </w:r>
      <w:proofErr w:type="spellEnd"/>
      <w:r w:rsidRPr="005B6C2F">
        <w:t xml:space="preserve"> kostnadsauke </w:t>
      </w:r>
      <w:proofErr w:type="spellStart"/>
      <w:r w:rsidRPr="005B6C2F">
        <w:t>frå</w:t>
      </w:r>
      <w:proofErr w:type="spellEnd"/>
      <w:r w:rsidRPr="005B6C2F">
        <w:t xml:space="preserve"> 2020 til 2021. Dette er både grunna prisauke på material og på grunn av </w:t>
      </w:r>
      <w:proofErr w:type="spellStart"/>
      <w:r w:rsidRPr="005B6C2F">
        <w:t>entreprenørane</w:t>
      </w:r>
      <w:proofErr w:type="spellEnd"/>
      <w:r w:rsidRPr="005B6C2F">
        <w:t xml:space="preserve"> si prissetting i utlyste </w:t>
      </w:r>
      <w:proofErr w:type="spellStart"/>
      <w:r w:rsidRPr="005B6C2F">
        <w:t>konkurransar</w:t>
      </w:r>
      <w:proofErr w:type="spellEnd"/>
      <w:r w:rsidRPr="005B6C2F">
        <w:t xml:space="preserve">. I tillegg har </w:t>
      </w:r>
      <w:proofErr w:type="spellStart"/>
      <w:r w:rsidRPr="005B6C2F">
        <w:t>gløymde</w:t>
      </w:r>
      <w:proofErr w:type="spellEnd"/>
      <w:r w:rsidRPr="005B6C2F">
        <w:t xml:space="preserve"> forhold i utbygginga, endra løysing og </w:t>
      </w:r>
      <w:proofErr w:type="spellStart"/>
      <w:r w:rsidRPr="005B6C2F">
        <w:t>auka</w:t>
      </w:r>
      <w:proofErr w:type="spellEnd"/>
      <w:r w:rsidRPr="005B6C2F">
        <w:t xml:space="preserve"> ambisjon i </w:t>
      </w:r>
      <w:proofErr w:type="spellStart"/>
      <w:r w:rsidRPr="005B6C2F">
        <w:t>Prop</w:t>
      </w:r>
      <w:proofErr w:type="spellEnd"/>
      <w:r w:rsidRPr="005B6C2F">
        <w:t xml:space="preserve">. 14 S (2020–2021) ført til kostnadsauke i sju prosjekt. </w:t>
      </w:r>
      <w:proofErr w:type="spellStart"/>
      <w:r w:rsidRPr="005B6C2F">
        <w:t>Vidare</w:t>
      </w:r>
      <w:proofErr w:type="spellEnd"/>
      <w:r w:rsidRPr="005B6C2F">
        <w:t xml:space="preserve"> synte analyserapporten kostnaden for den opphavlege KVU-porteføljen, og kva som må til for å nå den </w:t>
      </w:r>
      <w:proofErr w:type="spellStart"/>
      <w:r w:rsidRPr="005B6C2F">
        <w:t>auka</w:t>
      </w:r>
      <w:proofErr w:type="spellEnd"/>
      <w:r w:rsidRPr="005B6C2F">
        <w:t xml:space="preserve"> ambisjonen i </w:t>
      </w:r>
      <w:proofErr w:type="spellStart"/>
      <w:r w:rsidRPr="005B6C2F">
        <w:t>Prop</w:t>
      </w:r>
      <w:proofErr w:type="spellEnd"/>
      <w:r w:rsidRPr="005B6C2F">
        <w:t xml:space="preserve">. 14 S (2020–2021), samt </w:t>
      </w:r>
      <w:proofErr w:type="spellStart"/>
      <w:r w:rsidRPr="005B6C2F">
        <w:t>dekkja</w:t>
      </w:r>
      <w:proofErr w:type="spellEnd"/>
      <w:r w:rsidRPr="005B6C2F">
        <w:t xml:space="preserve"> </w:t>
      </w:r>
      <w:proofErr w:type="spellStart"/>
      <w:r w:rsidRPr="005B6C2F">
        <w:t>moglege</w:t>
      </w:r>
      <w:proofErr w:type="spellEnd"/>
      <w:r w:rsidRPr="005B6C2F">
        <w:t xml:space="preserve"> tilleggsbehov. Forventa kostnad (P50) vart estimert til 6,4 mrd. for </w:t>
      </w:r>
      <w:proofErr w:type="spellStart"/>
      <w:r w:rsidRPr="005B6C2F">
        <w:t>opphaveleg</w:t>
      </w:r>
      <w:proofErr w:type="spellEnd"/>
      <w:r w:rsidRPr="005B6C2F">
        <w:t xml:space="preserve"> KVU og 8,4 mrd. 2023-kroner for å nå </w:t>
      </w:r>
      <w:proofErr w:type="spellStart"/>
      <w:r w:rsidRPr="005B6C2F">
        <w:t>ambisjonane</w:t>
      </w:r>
      <w:proofErr w:type="spellEnd"/>
      <w:r w:rsidRPr="005B6C2F">
        <w:t xml:space="preserve"> i </w:t>
      </w:r>
      <w:proofErr w:type="spellStart"/>
      <w:r w:rsidRPr="005B6C2F">
        <w:t>Prop</w:t>
      </w:r>
      <w:proofErr w:type="spellEnd"/>
      <w:r w:rsidRPr="005B6C2F">
        <w:t xml:space="preserve">. 14 S (2020–2021) og oppfylla andre </w:t>
      </w:r>
      <w:proofErr w:type="spellStart"/>
      <w:r w:rsidRPr="005B6C2F">
        <w:t>mogelege</w:t>
      </w:r>
      <w:proofErr w:type="spellEnd"/>
      <w:r w:rsidRPr="005B6C2F">
        <w:t xml:space="preserve"> behov. </w:t>
      </w:r>
      <w:proofErr w:type="spellStart"/>
      <w:r w:rsidRPr="005B6C2F">
        <w:t>Tilsvarande</w:t>
      </w:r>
      <w:proofErr w:type="spellEnd"/>
      <w:r w:rsidRPr="005B6C2F">
        <w:t xml:space="preserve"> anslag for kostnadsramme (dvs. </w:t>
      </w:r>
      <w:proofErr w:type="spellStart"/>
      <w:r w:rsidRPr="005B6C2F">
        <w:t>ein</w:t>
      </w:r>
      <w:proofErr w:type="spellEnd"/>
      <w:r w:rsidRPr="005B6C2F">
        <w:t xml:space="preserve"> kostnad det er 85 prosent </w:t>
      </w:r>
      <w:proofErr w:type="spellStart"/>
      <w:r w:rsidRPr="005B6C2F">
        <w:t>truleg</w:t>
      </w:r>
      <w:proofErr w:type="spellEnd"/>
      <w:r w:rsidRPr="005B6C2F">
        <w:t xml:space="preserve"> at utbygginga kan </w:t>
      </w:r>
      <w:proofErr w:type="spellStart"/>
      <w:r w:rsidRPr="005B6C2F">
        <w:t>gjennomførast</w:t>
      </w:r>
      <w:proofErr w:type="spellEnd"/>
      <w:r w:rsidRPr="005B6C2F">
        <w:t xml:space="preserve"> </w:t>
      </w:r>
      <w:proofErr w:type="spellStart"/>
      <w:r w:rsidRPr="005B6C2F">
        <w:t>innanfor</w:t>
      </w:r>
      <w:proofErr w:type="spellEnd"/>
      <w:r w:rsidRPr="005B6C2F">
        <w:t xml:space="preserve">) er </w:t>
      </w:r>
      <w:proofErr w:type="spellStart"/>
      <w:r w:rsidRPr="005B6C2F">
        <w:t>høvesvis</w:t>
      </w:r>
      <w:proofErr w:type="spellEnd"/>
      <w:r w:rsidRPr="005B6C2F">
        <w:t xml:space="preserve"> 6,6 mrd. og 8,8 mrd. 2023-kroner.</w:t>
      </w:r>
    </w:p>
    <w:p w14:paraId="055489E8" w14:textId="7F9CE35A" w:rsidR="00A75BF7" w:rsidRPr="005B6C2F" w:rsidRDefault="005B6C2F" w:rsidP="005B6C2F">
      <w:r w:rsidRPr="005B6C2F">
        <w:t xml:space="preserve">Det største enkeltprosjektet i investeringsprogrammet for Evenes flystasjon er prosjektet for </w:t>
      </w:r>
      <w:proofErr w:type="spellStart"/>
      <w:r w:rsidRPr="005B6C2F">
        <w:t>fasilitetar</w:t>
      </w:r>
      <w:proofErr w:type="spellEnd"/>
      <w:r w:rsidRPr="005B6C2F">
        <w:t xml:space="preserve"> for maritime patruljefly med ei kostnadsramme på 2,6 mrd. kroner (prisnivå 2023). For </w:t>
      </w:r>
      <w:r w:rsidRPr="005B6C2F">
        <w:lastRenderedPageBreak/>
        <w:t xml:space="preserve">å </w:t>
      </w:r>
      <w:proofErr w:type="spellStart"/>
      <w:r w:rsidRPr="005B6C2F">
        <w:t>ferdigstilla</w:t>
      </w:r>
      <w:proofErr w:type="spellEnd"/>
      <w:r w:rsidRPr="005B6C2F">
        <w:t xml:space="preserve"> prosjektet foreslår regjeringa å </w:t>
      </w:r>
      <w:proofErr w:type="spellStart"/>
      <w:r w:rsidRPr="005B6C2F">
        <w:t>auka</w:t>
      </w:r>
      <w:proofErr w:type="spellEnd"/>
      <w:r w:rsidRPr="005B6C2F">
        <w:t xml:space="preserve"> kostnadsramma med om lag 0,5 mrd. kroner, jamfør omtale under kap. 5 «Omfangsendring for </w:t>
      </w:r>
      <w:proofErr w:type="spellStart"/>
      <w:r w:rsidRPr="005B6C2F">
        <w:t>pågåande</w:t>
      </w:r>
      <w:proofErr w:type="spellEnd"/>
      <w:r w:rsidRPr="005B6C2F">
        <w:t xml:space="preserve"> </w:t>
      </w:r>
      <w:proofErr w:type="spellStart"/>
      <w:r w:rsidRPr="005B6C2F">
        <w:t>eigedoms</w:t>
      </w:r>
      <w:proofErr w:type="spellEnd"/>
      <w:r w:rsidRPr="005B6C2F">
        <w:t xml:space="preserve">-, bygge- og anleggsprosjekt for godkjenning». Alle enkeltprosjekt i Evenes-programmet vil </w:t>
      </w:r>
      <w:proofErr w:type="spellStart"/>
      <w:r w:rsidRPr="005B6C2F">
        <w:t>frå</w:t>
      </w:r>
      <w:proofErr w:type="spellEnd"/>
      <w:r w:rsidRPr="005B6C2F">
        <w:t xml:space="preserve"> 2023 </w:t>
      </w:r>
      <w:proofErr w:type="spellStart"/>
      <w:r w:rsidRPr="005B6C2F">
        <w:t>verta</w:t>
      </w:r>
      <w:proofErr w:type="spellEnd"/>
      <w:r w:rsidRPr="005B6C2F">
        <w:t xml:space="preserve"> prisjustert i tråd med reel prisvekst.</w:t>
      </w:r>
      <w:r w:rsidR="00A14237">
        <w:t xml:space="preserve"> </w:t>
      </w:r>
      <w:r w:rsidRPr="005B6C2F">
        <w:t xml:space="preserve">Forsvarsdepartementet vil koma attende til Stortinget i </w:t>
      </w:r>
      <w:proofErr w:type="spellStart"/>
      <w:r w:rsidRPr="005B6C2F">
        <w:t>Prop</w:t>
      </w:r>
      <w:proofErr w:type="spellEnd"/>
      <w:r w:rsidRPr="005B6C2F">
        <w:t xml:space="preserve">. 1 S (2023–2024) med informasjon om korleis </w:t>
      </w:r>
      <w:proofErr w:type="spellStart"/>
      <w:r w:rsidRPr="005B6C2F">
        <w:t>auken</w:t>
      </w:r>
      <w:proofErr w:type="spellEnd"/>
      <w:r w:rsidRPr="005B6C2F">
        <w:t xml:space="preserve"> av kostnadsramma for </w:t>
      </w:r>
      <w:proofErr w:type="spellStart"/>
      <w:r w:rsidRPr="005B6C2F">
        <w:t>fasilitetar</w:t>
      </w:r>
      <w:proofErr w:type="spellEnd"/>
      <w:r w:rsidRPr="005B6C2F">
        <w:t xml:space="preserve"> for maritime patruljefly, og utviklinga i den totale prosjektporteføljen, vil </w:t>
      </w:r>
      <w:proofErr w:type="spellStart"/>
      <w:r w:rsidRPr="005B6C2F">
        <w:t>påverka</w:t>
      </w:r>
      <w:proofErr w:type="spellEnd"/>
      <w:r w:rsidRPr="005B6C2F">
        <w:t xml:space="preserve"> totalkostnaden som er lagt til grunn for Evenes-programmet.</w:t>
      </w:r>
    </w:p>
    <w:p w14:paraId="173B399D" w14:textId="77777777" w:rsidR="00A75BF7" w:rsidRPr="005B6C2F" w:rsidRDefault="005B6C2F" w:rsidP="005B6C2F">
      <w:r w:rsidRPr="005B6C2F">
        <w:t xml:space="preserve">I februar 2023 har Forsvarsdepartementet mottatt </w:t>
      </w:r>
      <w:proofErr w:type="spellStart"/>
      <w:r w:rsidRPr="005B6C2F">
        <w:t>ein</w:t>
      </w:r>
      <w:proofErr w:type="spellEnd"/>
      <w:r w:rsidRPr="005B6C2F">
        <w:t xml:space="preserve"> ekstern risiko- og </w:t>
      </w:r>
      <w:proofErr w:type="spellStart"/>
      <w:r w:rsidRPr="005B6C2F">
        <w:t>sårbarheitsanalyse</w:t>
      </w:r>
      <w:proofErr w:type="spellEnd"/>
      <w:r w:rsidRPr="005B6C2F">
        <w:t xml:space="preserve"> om støy </w:t>
      </w:r>
      <w:proofErr w:type="spellStart"/>
      <w:r w:rsidRPr="005B6C2F">
        <w:t>frå</w:t>
      </w:r>
      <w:proofErr w:type="spellEnd"/>
      <w:r w:rsidRPr="005B6C2F">
        <w:t xml:space="preserve"> kampflyaktivitet ved Evenes flystasjon. Oppdraget </w:t>
      </w:r>
      <w:proofErr w:type="spellStart"/>
      <w:r w:rsidRPr="005B6C2F">
        <w:t>vart</w:t>
      </w:r>
      <w:proofErr w:type="spellEnd"/>
      <w:r w:rsidRPr="005B6C2F">
        <w:t xml:space="preserve"> utført av Multiconsult Norge AS. </w:t>
      </w:r>
      <w:proofErr w:type="spellStart"/>
      <w:r w:rsidRPr="005B6C2F">
        <w:t>Hensikta</w:t>
      </w:r>
      <w:proofErr w:type="spellEnd"/>
      <w:r w:rsidRPr="005B6C2F">
        <w:t xml:space="preserve"> med analysen var å </w:t>
      </w:r>
      <w:proofErr w:type="spellStart"/>
      <w:r w:rsidRPr="005B6C2F">
        <w:t>kartleggja</w:t>
      </w:r>
      <w:proofErr w:type="spellEnd"/>
      <w:r w:rsidRPr="005B6C2F">
        <w:t xml:space="preserve"> </w:t>
      </w:r>
      <w:proofErr w:type="spellStart"/>
      <w:r w:rsidRPr="005B6C2F">
        <w:t>hendingar</w:t>
      </w:r>
      <w:proofErr w:type="spellEnd"/>
      <w:r w:rsidRPr="005B6C2F">
        <w:t xml:space="preserve"> med risiko for varig skade på </w:t>
      </w:r>
      <w:proofErr w:type="spellStart"/>
      <w:r w:rsidRPr="005B6C2F">
        <w:t>høyrsel</w:t>
      </w:r>
      <w:proofErr w:type="spellEnd"/>
      <w:r w:rsidRPr="005B6C2F">
        <w:t xml:space="preserve"> og </w:t>
      </w:r>
      <w:proofErr w:type="spellStart"/>
      <w:r w:rsidRPr="005B6C2F">
        <w:t>identifisera</w:t>
      </w:r>
      <w:proofErr w:type="spellEnd"/>
      <w:r w:rsidRPr="005B6C2F">
        <w:t xml:space="preserve"> tiltak for å unngå at slike </w:t>
      </w:r>
      <w:proofErr w:type="spellStart"/>
      <w:r w:rsidRPr="005B6C2F">
        <w:t>hendingar</w:t>
      </w:r>
      <w:proofErr w:type="spellEnd"/>
      <w:r w:rsidRPr="005B6C2F">
        <w:t xml:space="preserve"> skal </w:t>
      </w:r>
      <w:proofErr w:type="spellStart"/>
      <w:r w:rsidRPr="005B6C2F">
        <w:t>kunna</w:t>
      </w:r>
      <w:proofErr w:type="spellEnd"/>
      <w:r w:rsidRPr="005B6C2F">
        <w:t xml:space="preserve"> oppstå. Multiconsult vurderer at </w:t>
      </w:r>
      <w:proofErr w:type="spellStart"/>
      <w:r w:rsidRPr="005B6C2F">
        <w:t>rutinane</w:t>
      </w:r>
      <w:proofErr w:type="spellEnd"/>
      <w:r w:rsidRPr="005B6C2F">
        <w:t xml:space="preserve"> med varsling av </w:t>
      </w:r>
      <w:proofErr w:type="spellStart"/>
      <w:r w:rsidRPr="005B6C2F">
        <w:t>kampflyavgangar</w:t>
      </w:r>
      <w:proofErr w:type="spellEnd"/>
      <w:r w:rsidRPr="005B6C2F">
        <w:t xml:space="preserve"> ser ut til å </w:t>
      </w:r>
      <w:proofErr w:type="spellStart"/>
      <w:r w:rsidRPr="005B6C2F">
        <w:t>fungera</w:t>
      </w:r>
      <w:proofErr w:type="spellEnd"/>
      <w:r w:rsidRPr="005B6C2F">
        <w:t xml:space="preserve"> godt, og at det </w:t>
      </w:r>
      <w:proofErr w:type="spellStart"/>
      <w:r w:rsidRPr="005B6C2F">
        <w:t>ikkje</w:t>
      </w:r>
      <w:proofErr w:type="spellEnd"/>
      <w:r w:rsidRPr="005B6C2F">
        <w:t xml:space="preserve"> er fare for varig skade på </w:t>
      </w:r>
      <w:proofErr w:type="spellStart"/>
      <w:r w:rsidRPr="005B6C2F">
        <w:t>høyrsel</w:t>
      </w:r>
      <w:proofErr w:type="spellEnd"/>
      <w:r w:rsidRPr="005B6C2F">
        <w:t xml:space="preserve"> så lenge </w:t>
      </w:r>
      <w:proofErr w:type="spellStart"/>
      <w:r w:rsidRPr="005B6C2F">
        <w:t>desse</w:t>
      </w:r>
      <w:proofErr w:type="spellEnd"/>
      <w:r w:rsidRPr="005B6C2F">
        <w:t xml:space="preserve"> </w:t>
      </w:r>
      <w:proofErr w:type="spellStart"/>
      <w:r w:rsidRPr="005B6C2F">
        <w:t>rutinane</w:t>
      </w:r>
      <w:proofErr w:type="spellEnd"/>
      <w:r w:rsidRPr="005B6C2F">
        <w:t xml:space="preserve"> vert </w:t>
      </w:r>
      <w:proofErr w:type="spellStart"/>
      <w:r w:rsidRPr="005B6C2F">
        <w:t>følgde</w:t>
      </w:r>
      <w:proofErr w:type="spellEnd"/>
      <w:r w:rsidRPr="005B6C2F">
        <w:t xml:space="preserve">. Det er til </w:t>
      </w:r>
      <w:proofErr w:type="spellStart"/>
      <w:r w:rsidRPr="005B6C2F">
        <w:t>no</w:t>
      </w:r>
      <w:proofErr w:type="spellEnd"/>
      <w:r w:rsidRPr="005B6C2F">
        <w:t xml:space="preserve"> </w:t>
      </w:r>
      <w:proofErr w:type="spellStart"/>
      <w:r w:rsidRPr="005B6C2F">
        <w:t>ikkje</w:t>
      </w:r>
      <w:proofErr w:type="spellEnd"/>
      <w:r w:rsidRPr="005B6C2F">
        <w:t xml:space="preserve"> registrert </w:t>
      </w:r>
      <w:proofErr w:type="spellStart"/>
      <w:r w:rsidRPr="005B6C2F">
        <w:t>hendingar</w:t>
      </w:r>
      <w:proofErr w:type="spellEnd"/>
      <w:r w:rsidRPr="005B6C2F">
        <w:t xml:space="preserve"> som har gitt varig skade på </w:t>
      </w:r>
      <w:proofErr w:type="spellStart"/>
      <w:r w:rsidRPr="005B6C2F">
        <w:t>høyrsel</w:t>
      </w:r>
      <w:proofErr w:type="spellEnd"/>
      <w:r w:rsidRPr="005B6C2F">
        <w:t xml:space="preserve"> til tilsette, publikum eller besøk på flyplassen. Analysen har identifisert totalt 23 </w:t>
      </w:r>
      <w:proofErr w:type="spellStart"/>
      <w:r w:rsidRPr="005B6C2F">
        <w:t>hendingar</w:t>
      </w:r>
      <w:proofErr w:type="spellEnd"/>
      <w:r w:rsidRPr="005B6C2F">
        <w:t xml:space="preserve">, der fire av </w:t>
      </w:r>
      <w:proofErr w:type="spellStart"/>
      <w:r w:rsidRPr="005B6C2F">
        <w:t>desse</w:t>
      </w:r>
      <w:proofErr w:type="spellEnd"/>
      <w:r w:rsidRPr="005B6C2F">
        <w:t xml:space="preserve"> er vurdert til å </w:t>
      </w:r>
      <w:proofErr w:type="spellStart"/>
      <w:r w:rsidRPr="005B6C2F">
        <w:t>kunna</w:t>
      </w:r>
      <w:proofErr w:type="spellEnd"/>
      <w:r w:rsidRPr="005B6C2F">
        <w:t xml:space="preserve"> gi </w:t>
      </w:r>
      <w:proofErr w:type="spellStart"/>
      <w:r w:rsidRPr="005B6C2F">
        <w:t>høg</w:t>
      </w:r>
      <w:proofErr w:type="spellEnd"/>
      <w:r w:rsidRPr="005B6C2F">
        <w:t xml:space="preserve"> risiko for varig skade på </w:t>
      </w:r>
      <w:proofErr w:type="spellStart"/>
      <w:r w:rsidRPr="005B6C2F">
        <w:t>høyrsel</w:t>
      </w:r>
      <w:proofErr w:type="spellEnd"/>
      <w:r w:rsidRPr="005B6C2F">
        <w:t xml:space="preserve">. Rapporten foreslår konkrete tiltak som vil </w:t>
      </w:r>
      <w:proofErr w:type="spellStart"/>
      <w:r w:rsidRPr="005B6C2F">
        <w:t>redusera</w:t>
      </w:r>
      <w:proofErr w:type="spellEnd"/>
      <w:r w:rsidRPr="005B6C2F">
        <w:t xml:space="preserve"> risikoen for </w:t>
      </w:r>
      <w:proofErr w:type="spellStart"/>
      <w:r w:rsidRPr="005B6C2F">
        <w:t>dei</w:t>
      </w:r>
      <w:proofErr w:type="spellEnd"/>
      <w:r w:rsidRPr="005B6C2F">
        <w:t xml:space="preserve"> </w:t>
      </w:r>
      <w:proofErr w:type="spellStart"/>
      <w:r w:rsidRPr="005B6C2F">
        <w:t>hendingane</w:t>
      </w:r>
      <w:proofErr w:type="spellEnd"/>
      <w:r w:rsidRPr="005B6C2F">
        <w:t xml:space="preserve"> som er vurderte. Forsvarsbygg vil </w:t>
      </w:r>
      <w:proofErr w:type="spellStart"/>
      <w:r w:rsidRPr="005B6C2F">
        <w:t>saman</w:t>
      </w:r>
      <w:proofErr w:type="spellEnd"/>
      <w:r w:rsidRPr="005B6C2F">
        <w:t xml:space="preserve"> med Avinor og flyselskapa </w:t>
      </w:r>
      <w:proofErr w:type="spellStart"/>
      <w:r w:rsidRPr="005B6C2F">
        <w:t>vurdera</w:t>
      </w:r>
      <w:proofErr w:type="spellEnd"/>
      <w:r w:rsidRPr="005B6C2F">
        <w:t xml:space="preserve"> tiltaka i rapporten knytt til korleis </w:t>
      </w:r>
      <w:proofErr w:type="spellStart"/>
      <w:r w:rsidRPr="005B6C2F">
        <w:t>ein</w:t>
      </w:r>
      <w:proofErr w:type="spellEnd"/>
      <w:r w:rsidRPr="005B6C2F">
        <w:t xml:space="preserve"> kan </w:t>
      </w:r>
      <w:proofErr w:type="spellStart"/>
      <w:r w:rsidRPr="005B6C2F">
        <w:t>redusera</w:t>
      </w:r>
      <w:proofErr w:type="spellEnd"/>
      <w:r w:rsidRPr="005B6C2F">
        <w:t xml:space="preserve"> risiko for at </w:t>
      </w:r>
      <w:proofErr w:type="spellStart"/>
      <w:r w:rsidRPr="005B6C2F">
        <w:t>farlege</w:t>
      </w:r>
      <w:proofErr w:type="spellEnd"/>
      <w:r w:rsidRPr="005B6C2F">
        <w:t xml:space="preserve"> </w:t>
      </w:r>
      <w:proofErr w:type="spellStart"/>
      <w:r w:rsidRPr="005B6C2F">
        <w:t>situasjonar</w:t>
      </w:r>
      <w:proofErr w:type="spellEnd"/>
      <w:r w:rsidRPr="005B6C2F">
        <w:t xml:space="preserve"> kan oppstå.</w:t>
      </w:r>
    </w:p>
    <w:p w14:paraId="561DF594" w14:textId="77777777" w:rsidR="00A75BF7" w:rsidRPr="005B6C2F" w:rsidRDefault="005B6C2F" w:rsidP="005B6C2F">
      <w:pPr>
        <w:pStyle w:val="Overskrift2"/>
      </w:pPr>
      <w:r w:rsidRPr="005B6C2F">
        <w:t>Regjeringa sitt val av leverandør av stridsvogn</w:t>
      </w:r>
    </w:p>
    <w:p w14:paraId="56631BC9" w14:textId="77777777" w:rsidR="00A75BF7" w:rsidRPr="005B6C2F" w:rsidRDefault="005B6C2F" w:rsidP="005B6C2F">
      <w:r w:rsidRPr="005B6C2F">
        <w:t xml:space="preserve">Regjeringa kunngjorde 3. februar 2023 at ho hadde vedtatt å kjøpa 54 stridsvogner av typen Leopard 2 </w:t>
      </w:r>
      <w:proofErr w:type="spellStart"/>
      <w:r w:rsidRPr="005B6C2F">
        <w:t>frå</w:t>
      </w:r>
      <w:proofErr w:type="spellEnd"/>
      <w:r w:rsidRPr="005B6C2F">
        <w:t xml:space="preserve"> den tyske produsenten </w:t>
      </w:r>
      <w:proofErr w:type="spellStart"/>
      <w:r w:rsidRPr="005B6C2F">
        <w:t>Krauss-Maffei</w:t>
      </w:r>
      <w:proofErr w:type="spellEnd"/>
      <w:r w:rsidRPr="005B6C2F">
        <w:t xml:space="preserve"> Wegmann. Det er lagt inn </w:t>
      </w:r>
      <w:proofErr w:type="spellStart"/>
      <w:r w:rsidRPr="005B6C2F">
        <w:t>ein</w:t>
      </w:r>
      <w:proofErr w:type="spellEnd"/>
      <w:r w:rsidRPr="005B6C2F">
        <w:t xml:space="preserve"> opsjon for kjøp av </w:t>
      </w:r>
      <w:proofErr w:type="spellStart"/>
      <w:r w:rsidRPr="005B6C2F">
        <w:t>ytterlegare</w:t>
      </w:r>
      <w:proofErr w:type="spellEnd"/>
      <w:r w:rsidRPr="005B6C2F">
        <w:t xml:space="preserve"> 18 vogner. Stridsvognene er venta levert </w:t>
      </w:r>
      <w:proofErr w:type="spellStart"/>
      <w:r w:rsidRPr="005B6C2F">
        <w:t>frå</w:t>
      </w:r>
      <w:proofErr w:type="spellEnd"/>
      <w:r w:rsidRPr="005B6C2F">
        <w:t xml:space="preserve"> 2026.</w:t>
      </w:r>
    </w:p>
    <w:p w14:paraId="332DD2E0" w14:textId="77777777" w:rsidR="00A75BF7" w:rsidRPr="005B6C2F" w:rsidRDefault="005B6C2F" w:rsidP="005B6C2F">
      <w:proofErr w:type="spellStart"/>
      <w:r w:rsidRPr="005B6C2F">
        <w:t>Anskaffinga</w:t>
      </w:r>
      <w:proofErr w:type="spellEnd"/>
      <w:r w:rsidRPr="005B6C2F">
        <w:t xml:space="preserve"> er gjennomført med konkurranse mellom to </w:t>
      </w:r>
      <w:proofErr w:type="spellStart"/>
      <w:r w:rsidRPr="005B6C2F">
        <w:t>leverandørar</w:t>
      </w:r>
      <w:proofErr w:type="spellEnd"/>
      <w:r w:rsidRPr="005B6C2F">
        <w:t xml:space="preserve">. Forsvaret har vurdert </w:t>
      </w:r>
      <w:proofErr w:type="spellStart"/>
      <w:r w:rsidRPr="005B6C2F">
        <w:t>dei</w:t>
      </w:r>
      <w:proofErr w:type="spellEnd"/>
      <w:r w:rsidRPr="005B6C2F">
        <w:t xml:space="preserve"> to </w:t>
      </w:r>
      <w:proofErr w:type="spellStart"/>
      <w:r w:rsidRPr="005B6C2F">
        <w:t>kandidatane</w:t>
      </w:r>
      <w:proofErr w:type="spellEnd"/>
      <w:r w:rsidRPr="005B6C2F">
        <w:t xml:space="preserve">, og </w:t>
      </w:r>
      <w:proofErr w:type="spellStart"/>
      <w:r w:rsidRPr="005B6C2F">
        <w:t>testar</w:t>
      </w:r>
      <w:proofErr w:type="spellEnd"/>
      <w:r w:rsidRPr="005B6C2F">
        <w:t xml:space="preserve"> syner at båe to er særs gode, moderne stridsvogner som fyller alle </w:t>
      </w:r>
      <w:proofErr w:type="spellStart"/>
      <w:r w:rsidRPr="005B6C2F">
        <w:t>dei</w:t>
      </w:r>
      <w:proofErr w:type="spellEnd"/>
      <w:r w:rsidRPr="005B6C2F">
        <w:t xml:space="preserve"> krava som er sett til </w:t>
      </w:r>
      <w:proofErr w:type="spellStart"/>
      <w:r w:rsidRPr="005B6C2F">
        <w:t>ein</w:t>
      </w:r>
      <w:proofErr w:type="spellEnd"/>
      <w:r w:rsidRPr="005B6C2F">
        <w:t xml:space="preserve"> ny og moderne </w:t>
      </w:r>
      <w:proofErr w:type="spellStart"/>
      <w:r w:rsidRPr="005B6C2F">
        <w:t>stridsvognskapasitet</w:t>
      </w:r>
      <w:proofErr w:type="spellEnd"/>
      <w:r w:rsidRPr="005B6C2F">
        <w:t xml:space="preserve">. Andre viktige </w:t>
      </w:r>
      <w:proofErr w:type="spellStart"/>
      <w:r w:rsidRPr="005B6C2F">
        <w:t>faktorar</w:t>
      </w:r>
      <w:proofErr w:type="spellEnd"/>
      <w:r w:rsidRPr="005B6C2F">
        <w:t xml:space="preserve"> ved dette </w:t>
      </w:r>
      <w:proofErr w:type="spellStart"/>
      <w:r w:rsidRPr="005B6C2F">
        <w:t>stridsvognvalet</w:t>
      </w:r>
      <w:proofErr w:type="spellEnd"/>
      <w:r w:rsidRPr="005B6C2F">
        <w:t xml:space="preserve"> er og vurdert, så som industrielle forhold, bilaterale samarbeidsforhold, logistiske og </w:t>
      </w:r>
      <w:proofErr w:type="spellStart"/>
      <w:r w:rsidRPr="005B6C2F">
        <w:t>etterforsyningsmessige</w:t>
      </w:r>
      <w:proofErr w:type="spellEnd"/>
      <w:r w:rsidRPr="005B6C2F">
        <w:t xml:space="preserve"> forhold. Basert på ei </w:t>
      </w:r>
      <w:proofErr w:type="spellStart"/>
      <w:r w:rsidRPr="005B6C2F">
        <w:t>heilskapleg</w:t>
      </w:r>
      <w:proofErr w:type="spellEnd"/>
      <w:r w:rsidRPr="005B6C2F">
        <w:t xml:space="preserve"> vurdering av alle </w:t>
      </w:r>
      <w:proofErr w:type="spellStart"/>
      <w:r w:rsidRPr="005B6C2F">
        <w:t>desse</w:t>
      </w:r>
      <w:proofErr w:type="spellEnd"/>
      <w:r w:rsidRPr="005B6C2F">
        <w:t xml:space="preserve"> tilhøva kom regjeringa fram til at det tyske alternativet med Leopard 2 er best for </w:t>
      </w:r>
      <w:proofErr w:type="spellStart"/>
      <w:r w:rsidRPr="005B6C2F">
        <w:t>Noreg</w:t>
      </w:r>
      <w:proofErr w:type="spellEnd"/>
      <w:r w:rsidRPr="005B6C2F">
        <w:t>.</w:t>
      </w:r>
    </w:p>
    <w:p w14:paraId="7FFFA194" w14:textId="77777777" w:rsidR="00A75BF7" w:rsidRPr="005B6C2F" w:rsidRDefault="005B6C2F" w:rsidP="005B6C2F">
      <w:r w:rsidRPr="005B6C2F">
        <w:t xml:space="preserve">Det vert planlagt med innfasing av vognene i 2026–2031. </w:t>
      </w:r>
      <w:proofErr w:type="spellStart"/>
      <w:r w:rsidRPr="005B6C2F">
        <w:t>Anskaffinga</w:t>
      </w:r>
      <w:proofErr w:type="spellEnd"/>
      <w:r w:rsidRPr="005B6C2F">
        <w:t xml:space="preserve"> er </w:t>
      </w:r>
      <w:proofErr w:type="spellStart"/>
      <w:r w:rsidRPr="005B6C2F">
        <w:t>innanfor</w:t>
      </w:r>
      <w:proofErr w:type="spellEnd"/>
      <w:r w:rsidRPr="005B6C2F">
        <w:t xml:space="preserve"> kostnadsramma på 19,7 mrd. kroner som er fastsett av Stortinget. Kostnadsramma </w:t>
      </w:r>
      <w:proofErr w:type="spellStart"/>
      <w:r w:rsidRPr="005B6C2F">
        <w:t>dekkjer</w:t>
      </w:r>
      <w:proofErr w:type="spellEnd"/>
      <w:r w:rsidRPr="005B6C2F">
        <w:t xml:space="preserve"> </w:t>
      </w:r>
      <w:proofErr w:type="spellStart"/>
      <w:r w:rsidRPr="005B6C2F">
        <w:t>meir</w:t>
      </w:r>
      <w:proofErr w:type="spellEnd"/>
      <w:r w:rsidRPr="005B6C2F">
        <w:t xml:space="preserve"> enn sjølve kjøpet av vognene. Den forhandla prisen er kommersielt </w:t>
      </w:r>
      <w:proofErr w:type="spellStart"/>
      <w:r w:rsidRPr="005B6C2F">
        <w:t>fortruleg</w:t>
      </w:r>
      <w:proofErr w:type="spellEnd"/>
      <w:r w:rsidRPr="005B6C2F">
        <w:t xml:space="preserve"> informasjon.</w:t>
      </w:r>
    </w:p>
    <w:p w14:paraId="0CE6B28A" w14:textId="77777777" w:rsidR="00A75BF7" w:rsidRPr="005B6C2F" w:rsidRDefault="005B6C2F" w:rsidP="005B6C2F">
      <w:pPr>
        <w:pStyle w:val="a-tilraar-dep"/>
        <w:pageBreakBefore/>
      </w:pPr>
      <w:r w:rsidRPr="005B6C2F">
        <w:lastRenderedPageBreak/>
        <w:t>Forsvarsdepartementet</w:t>
      </w:r>
    </w:p>
    <w:p w14:paraId="095C10B5" w14:textId="77777777" w:rsidR="00A75BF7" w:rsidRPr="005B6C2F" w:rsidRDefault="005B6C2F" w:rsidP="005B6C2F">
      <w:pPr>
        <w:pStyle w:val="a-tilraar-tit"/>
      </w:pPr>
      <w:r w:rsidRPr="005B6C2F">
        <w:t>tilrår:</w:t>
      </w:r>
    </w:p>
    <w:p w14:paraId="2BF9A88D" w14:textId="77777777" w:rsidR="00A75BF7" w:rsidRPr="005B6C2F" w:rsidRDefault="005B6C2F" w:rsidP="005B6C2F">
      <w:r w:rsidRPr="005B6C2F">
        <w:t xml:space="preserve">At </w:t>
      </w:r>
      <w:proofErr w:type="spellStart"/>
      <w:r w:rsidRPr="005B6C2F">
        <w:t>Dykkar</w:t>
      </w:r>
      <w:proofErr w:type="spellEnd"/>
      <w:r w:rsidRPr="005B6C2F">
        <w:t xml:space="preserve"> Majestet godkjenner og skriv under </w:t>
      </w:r>
      <w:proofErr w:type="spellStart"/>
      <w:r w:rsidRPr="005B6C2F">
        <w:t>eit</w:t>
      </w:r>
      <w:proofErr w:type="spellEnd"/>
      <w:r w:rsidRPr="005B6C2F">
        <w:t xml:space="preserve"> framlagt forslag til proposisjon til Stortinget om </w:t>
      </w:r>
      <w:proofErr w:type="spellStart"/>
      <w:r w:rsidRPr="005B6C2F">
        <w:t>investeringar</w:t>
      </w:r>
      <w:proofErr w:type="spellEnd"/>
      <w:r w:rsidRPr="005B6C2F">
        <w:t xml:space="preserve"> i Forsvaret og andre saker.</w:t>
      </w:r>
    </w:p>
    <w:p w14:paraId="23C3F6ED" w14:textId="77777777" w:rsidR="00A75BF7" w:rsidRPr="005B6C2F" w:rsidRDefault="005B6C2F" w:rsidP="005B6C2F">
      <w:pPr>
        <w:pStyle w:val="a-konge-tekst"/>
        <w:rPr>
          <w:rStyle w:val="halvfet0"/>
        </w:rPr>
      </w:pPr>
      <w:r w:rsidRPr="005B6C2F">
        <w:rPr>
          <w:rStyle w:val="halvfet0"/>
        </w:rPr>
        <w:t xml:space="preserve">Vi HARALD, </w:t>
      </w:r>
      <w:proofErr w:type="spellStart"/>
      <w:r w:rsidRPr="005B6C2F">
        <w:t>Noregs</w:t>
      </w:r>
      <w:proofErr w:type="spellEnd"/>
      <w:r w:rsidRPr="005B6C2F">
        <w:t xml:space="preserve"> Konge,</w:t>
      </w:r>
    </w:p>
    <w:p w14:paraId="2FE4A370" w14:textId="77777777" w:rsidR="00A75BF7" w:rsidRPr="005B6C2F" w:rsidRDefault="005B6C2F" w:rsidP="005B6C2F">
      <w:pPr>
        <w:pStyle w:val="a-konge-tit"/>
      </w:pPr>
      <w:r w:rsidRPr="005B6C2F">
        <w:t>stadfester:</w:t>
      </w:r>
    </w:p>
    <w:p w14:paraId="715EC225" w14:textId="77777777" w:rsidR="00A75BF7" w:rsidRPr="005B6C2F" w:rsidRDefault="005B6C2F" w:rsidP="005B6C2F">
      <w:r w:rsidRPr="005B6C2F">
        <w:t xml:space="preserve">Stortinget vert bedt om å </w:t>
      </w:r>
      <w:proofErr w:type="spellStart"/>
      <w:r w:rsidRPr="005B6C2F">
        <w:t>gjera</w:t>
      </w:r>
      <w:proofErr w:type="spellEnd"/>
      <w:r w:rsidRPr="005B6C2F">
        <w:t xml:space="preserve"> vedtak om </w:t>
      </w:r>
      <w:proofErr w:type="spellStart"/>
      <w:r w:rsidRPr="005B6C2F">
        <w:t>investeringar</w:t>
      </w:r>
      <w:proofErr w:type="spellEnd"/>
      <w:r w:rsidRPr="005B6C2F">
        <w:t xml:space="preserve"> i Forsvaret i samsvar med </w:t>
      </w:r>
      <w:proofErr w:type="spellStart"/>
      <w:r w:rsidRPr="005B6C2F">
        <w:t>eit</w:t>
      </w:r>
      <w:proofErr w:type="spellEnd"/>
      <w:r w:rsidRPr="005B6C2F">
        <w:t xml:space="preserve"> vedlagt forslag.</w:t>
      </w:r>
    </w:p>
    <w:p w14:paraId="5B4B0A10" w14:textId="77777777" w:rsidR="00A75BF7" w:rsidRPr="005B6C2F" w:rsidRDefault="005B6C2F" w:rsidP="005B6C2F">
      <w:pPr>
        <w:pStyle w:val="a-vedtak-tit"/>
      </w:pPr>
      <w:r w:rsidRPr="005B6C2F">
        <w:t>Forslag</w:t>
      </w:r>
    </w:p>
    <w:p w14:paraId="68CDF521" w14:textId="77777777" w:rsidR="00A75BF7" w:rsidRPr="005B6C2F" w:rsidRDefault="005B6C2F" w:rsidP="005B6C2F">
      <w:pPr>
        <w:pStyle w:val="a-vedtak-tit"/>
      </w:pPr>
      <w:r w:rsidRPr="005B6C2F">
        <w:t xml:space="preserve">til vedtak om </w:t>
      </w:r>
      <w:proofErr w:type="spellStart"/>
      <w:r w:rsidRPr="005B6C2F">
        <w:t>investeringar</w:t>
      </w:r>
      <w:proofErr w:type="spellEnd"/>
      <w:r w:rsidRPr="005B6C2F">
        <w:t xml:space="preserve"> i Forsvaret</w:t>
      </w:r>
    </w:p>
    <w:p w14:paraId="4041F3B7" w14:textId="77777777" w:rsidR="00A75BF7" w:rsidRPr="005B6C2F" w:rsidRDefault="005B6C2F" w:rsidP="005B6C2F">
      <w:pPr>
        <w:pStyle w:val="a-vedtak-del"/>
      </w:pPr>
      <w:r w:rsidRPr="005B6C2F">
        <w:t>I</w:t>
      </w:r>
    </w:p>
    <w:p w14:paraId="3D2F8F91" w14:textId="77777777" w:rsidR="00A75BF7" w:rsidRPr="005B6C2F" w:rsidRDefault="005B6C2F" w:rsidP="005B6C2F">
      <w:pPr>
        <w:pStyle w:val="a-vedtak-tekst"/>
      </w:pPr>
      <w:r w:rsidRPr="005B6C2F">
        <w:t>Investeringsfullmakter</w:t>
      </w:r>
    </w:p>
    <w:p w14:paraId="64A39094" w14:textId="77777777" w:rsidR="00A75BF7" w:rsidRPr="005B6C2F" w:rsidRDefault="005B6C2F" w:rsidP="005B6C2F">
      <w:r w:rsidRPr="005B6C2F">
        <w:t xml:space="preserve">Stortinget </w:t>
      </w:r>
      <w:proofErr w:type="spellStart"/>
      <w:r w:rsidRPr="005B6C2F">
        <w:t>samtykkjer</w:t>
      </w:r>
      <w:proofErr w:type="spellEnd"/>
      <w:r w:rsidRPr="005B6C2F">
        <w:t xml:space="preserve"> i at Forsvarsdepartementet i 2023 kan:</w:t>
      </w:r>
    </w:p>
    <w:p w14:paraId="71EE74F9" w14:textId="77A4638C" w:rsidR="00A75BF7" w:rsidRPr="005B6C2F" w:rsidRDefault="005B6C2F" w:rsidP="005B6C2F">
      <w:pPr>
        <w:pStyle w:val="friliste"/>
      </w:pPr>
      <w:r>
        <w:t>1</w:t>
      </w:r>
      <w:r w:rsidRPr="005B6C2F">
        <w:t>.</w:t>
      </w:r>
      <w:r w:rsidRPr="005B6C2F">
        <w:tab/>
        <w:t xml:space="preserve">Starte opp </w:t>
      </w:r>
      <w:proofErr w:type="spellStart"/>
      <w:r w:rsidRPr="005B6C2F">
        <w:t>følgjande</w:t>
      </w:r>
      <w:proofErr w:type="spellEnd"/>
      <w:r w:rsidRPr="005B6C2F">
        <w:t xml:space="preserve"> nye investeringsprosjekt:</w:t>
      </w:r>
    </w:p>
    <w:p w14:paraId="640A7448" w14:textId="77777777" w:rsidR="00A75BF7" w:rsidRPr="005B6C2F" w:rsidRDefault="005B6C2F" w:rsidP="005B6C2F">
      <w:pPr>
        <w:pStyle w:val="Tabellnavn"/>
      </w:pPr>
      <w:r w:rsidRPr="005B6C2F">
        <w:t>02N1xt2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6725"/>
        <w:gridCol w:w="2475"/>
      </w:tblGrid>
      <w:tr w:rsidR="00A75BF7" w:rsidRPr="005B6C2F" w14:paraId="54DFCDAB" w14:textId="77777777" w:rsidTr="005B6C2F">
        <w:trPr>
          <w:trHeight w:val="360"/>
        </w:trPr>
        <w:tc>
          <w:tcPr>
            <w:tcW w:w="672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01BE9DE" w14:textId="77777777" w:rsidR="00A75BF7" w:rsidRPr="005B6C2F" w:rsidRDefault="005B6C2F" w:rsidP="005B6C2F">
            <w:pPr>
              <w:jc w:val="left"/>
            </w:pPr>
            <w:r w:rsidRPr="005B6C2F">
              <w:t>Prosjekt</w:t>
            </w:r>
          </w:p>
        </w:tc>
        <w:tc>
          <w:tcPr>
            <w:tcW w:w="24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9E798DA" w14:textId="77777777" w:rsidR="00A75BF7" w:rsidRPr="005B6C2F" w:rsidRDefault="005B6C2F" w:rsidP="005B6C2F">
            <w:pPr>
              <w:jc w:val="right"/>
            </w:pPr>
            <w:r w:rsidRPr="005B6C2F">
              <w:t>Kostnadsramme</w:t>
            </w:r>
          </w:p>
        </w:tc>
      </w:tr>
      <w:tr w:rsidR="00A75BF7" w:rsidRPr="005B6C2F" w14:paraId="15A2ECCD" w14:textId="77777777" w:rsidTr="005B6C2F">
        <w:trPr>
          <w:trHeight w:val="380"/>
        </w:trPr>
        <w:tc>
          <w:tcPr>
            <w:tcW w:w="6725" w:type="dxa"/>
            <w:tcBorders>
              <w:top w:val="single" w:sz="4" w:space="0" w:color="000000"/>
              <w:left w:val="nil"/>
              <w:bottom w:val="nil"/>
              <w:right w:val="nil"/>
            </w:tcBorders>
            <w:tcMar>
              <w:top w:w="128" w:type="dxa"/>
              <w:left w:w="43" w:type="dxa"/>
              <w:bottom w:w="43" w:type="dxa"/>
              <w:right w:w="43" w:type="dxa"/>
            </w:tcMar>
          </w:tcPr>
          <w:p w14:paraId="28E2059E" w14:textId="77777777" w:rsidR="00A75BF7" w:rsidRPr="005B6C2F" w:rsidRDefault="005B6C2F" w:rsidP="005B6C2F">
            <w:pPr>
              <w:jc w:val="left"/>
            </w:pPr>
            <w:r w:rsidRPr="005B6C2F">
              <w:t>P1129 Maritim helikopterkapasitet</w:t>
            </w:r>
          </w:p>
        </w:tc>
        <w:tc>
          <w:tcPr>
            <w:tcW w:w="2475" w:type="dxa"/>
            <w:tcBorders>
              <w:top w:val="single" w:sz="4" w:space="0" w:color="000000"/>
              <w:left w:val="nil"/>
              <w:bottom w:val="nil"/>
              <w:right w:val="nil"/>
            </w:tcBorders>
            <w:tcMar>
              <w:top w:w="128" w:type="dxa"/>
              <w:left w:w="43" w:type="dxa"/>
              <w:bottom w:w="43" w:type="dxa"/>
              <w:right w:w="43" w:type="dxa"/>
            </w:tcMar>
            <w:vAlign w:val="bottom"/>
          </w:tcPr>
          <w:p w14:paraId="01FE58D7" w14:textId="77777777" w:rsidR="00A75BF7" w:rsidRPr="005B6C2F" w:rsidRDefault="005B6C2F" w:rsidP="005B6C2F">
            <w:pPr>
              <w:jc w:val="right"/>
            </w:pPr>
            <w:r w:rsidRPr="005B6C2F">
              <w:t>11 983 mill. kroner</w:t>
            </w:r>
          </w:p>
        </w:tc>
      </w:tr>
      <w:tr w:rsidR="00A75BF7" w:rsidRPr="005B6C2F" w14:paraId="2D1416C0"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26632CE6" w14:textId="48B97CE5" w:rsidR="00A75BF7" w:rsidRPr="005B6C2F" w:rsidRDefault="005B6C2F" w:rsidP="005B6C2F">
            <w:pPr>
              <w:jc w:val="left"/>
            </w:pPr>
            <w:r w:rsidRPr="005B6C2F">
              <w:t>P5230 Artilleriammunisjon</w:t>
            </w:r>
            <w:r w:rsidR="00A14237">
              <w:t xml:space="preserve"> 155 mm</w:t>
            </w:r>
          </w:p>
        </w:tc>
        <w:tc>
          <w:tcPr>
            <w:tcW w:w="2475" w:type="dxa"/>
            <w:tcBorders>
              <w:top w:val="nil"/>
              <w:left w:val="nil"/>
              <w:bottom w:val="nil"/>
              <w:right w:val="nil"/>
            </w:tcBorders>
            <w:tcMar>
              <w:top w:w="128" w:type="dxa"/>
              <w:left w:w="43" w:type="dxa"/>
              <w:bottom w:w="43" w:type="dxa"/>
              <w:right w:w="43" w:type="dxa"/>
            </w:tcMar>
            <w:vAlign w:val="bottom"/>
          </w:tcPr>
          <w:p w14:paraId="45BE356B" w14:textId="77777777" w:rsidR="00A75BF7" w:rsidRPr="005B6C2F" w:rsidRDefault="005B6C2F" w:rsidP="005B6C2F">
            <w:pPr>
              <w:jc w:val="right"/>
            </w:pPr>
            <w:r w:rsidRPr="005B6C2F">
              <w:t>4 245 mill. kroner</w:t>
            </w:r>
          </w:p>
        </w:tc>
      </w:tr>
      <w:tr w:rsidR="00A75BF7" w:rsidRPr="005B6C2F" w14:paraId="2FE7EB14"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76B98529" w14:textId="77777777" w:rsidR="00A75BF7" w:rsidRPr="005B6C2F" w:rsidRDefault="005B6C2F" w:rsidP="005B6C2F">
            <w:pPr>
              <w:jc w:val="left"/>
            </w:pPr>
            <w:r w:rsidRPr="005B6C2F">
              <w:t>P6624 Levetidsforlenging Indre kystvakt (IKV)</w:t>
            </w:r>
          </w:p>
        </w:tc>
        <w:tc>
          <w:tcPr>
            <w:tcW w:w="2475" w:type="dxa"/>
            <w:tcBorders>
              <w:top w:val="nil"/>
              <w:left w:val="nil"/>
              <w:bottom w:val="nil"/>
              <w:right w:val="nil"/>
            </w:tcBorders>
            <w:tcMar>
              <w:top w:w="128" w:type="dxa"/>
              <w:left w:w="43" w:type="dxa"/>
              <w:bottom w:w="43" w:type="dxa"/>
              <w:right w:w="43" w:type="dxa"/>
            </w:tcMar>
            <w:vAlign w:val="bottom"/>
          </w:tcPr>
          <w:p w14:paraId="463665B0" w14:textId="77777777" w:rsidR="00A75BF7" w:rsidRPr="005B6C2F" w:rsidRDefault="005B6C2F" w:rsidP="005B6C2F">
            <w:pPr>
              <w:jc w:val="right"/>
            </w:pPr>
            <w:r w:rsidRPr="005B6C2F">
              <w:t>592 mill. kroner</w:t>
            </w:r>
          </w:p>
        </w:tc>
      </w:tr>
      <w:tr w:rsidR="00A75BF7" w:rsidRPr="005B6C2F" w14:paraId="58568A5F" w14:textId="77777777" w:rsidTr="005B6C2F">
        <w:trPr>
          <w:trHeight w:val="380"/>
        </w:trPr>
        <w:tc>
          <w:tcPr>
            <w:tcW w:w="6725" w:type="dxa"/>
            <w:tcBorders>
              <w:top w:val="nil"/>
              <w:left w:val="nil"/>
              <w:bottom w:val="single" w:sz="4" w:space="0" w:color="000000"/>
              <w:right w:val="nil"/>
            </w:tcBorders>
            <w:shd w:val="clear" w:color="auto" w:fill="auto"/>
            <w:tcMar>
              <w:top w:w="128" w:type="dxa"/>
              <w:left w:w="43" w:type="dxa"/>
              <w:bottom w:w="43" w:type="dxa"/>
              <w:right w:w="43" w:type="dxa"/>
            </w:tcMar>
          </w:tcPr>
          <w:p w14:paraId="6F322572" w14:textId="77777777" w:rsidR="00A75BF7" w:rsidRPr="005B6C2F" w:rsidRDefault="005B6C2F" w:rsidP="005B6C2F">
            <w:pPr>
              <w:jc w:val="left"/>
            </w:pPr>
            <w:r w:rsidRPr="005B6C2F">
              <w:t xml:space="preserve">Ørland – </w:t>
            </w:r>
            <w:proofErr w:type="spellStart"/>
            <w:r w:rsidRPr="005B6C2F">
              <w:t>eigedom</w:t>
            </w:r>
            <w:proofErr w:type="spellEnd"/>
            <w:r w:rsidRPr="005B6C2F">
              <w:t>, bygg og anlegg til luftvern</w:t>
            </w:r>
          </w:p>
        </w:tc>
        <w:tc>
          <w:tcPr>
            <w:tcW w:w="247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1D375AE" w14:textId="77777777" w:rsidR="00A75BF7" w:rsidRPr="005B6C2F" w:rsidRDefault="005B6C2F" w:rsidP="005B6C2F">
            <w:pPr>
              <w:jc w:val="right"/>
            </w:pPr>
            <w:r w:rsidRPr="005B6C2F">
              <w:t>446 mill. kroner</w:t>
            </w:r>
          </w:p>
        </w:tc>
      </w:tr>
    </w:tbl>
    <w:p w14:paraId="319EC8A0" w14:textId="7A9A52BD" w:rsidR="00A75BF7" w:rsidRPr="005B6C2F" w:rsidRDefault="005B6C2F" w:rsidP="005B6C2F">
      <w:pPr>
        <w:pStyle w:val="friliste"/>
      </w:pPr>
      <w:r w:rsidRPr="005B6C2F">
        <w:t>2.</w:t>
      </w:r>
      <w:r w:rsidRPr="005B6C2F">
        <w:tab/>
        <w:t xml:space="preserve">Endra </w:t>
      </w:r>
      <w:proofErr w:type="spellStart"/>
      <w:r w:rsidRPr="005B6C2F">
        <w:t>følgjande</w:t>
      </w:r>
      <w:proofErr w:type="spellEnd"/>
      <w:r w:rsidRPr="005B6C2F">
        <w:t xml:space="preserve"> investeringsprosjekt:</w:t>
      </w:r>
    </w:p>
    <w:p w14:paraId="33836064" w14:textId="77777777" w:rsidR="00A75BF7" w:rsidRPr="005B6C2F" w:rsidRDefault="005B6C2F" w:rsidP="005B6C2F">
      <w:pPr>
        <w:pStyle w:val="Tabellnavn"/>
      </w:pPr>
      <w:r w:rsidRPr="005B6C2F">
        <w:t>02N1xt2</w:t>
      </w:r>
    </w:p>
    <w:tbl>
      <w:tblPr>
        <w:tblW w:w="9200" w:type="dxa"/>
        <w:tblInd w:w="363" w:type="dxa"/>
        <w:tblLayout w:type="fixed"/>
        <w:tblCellMar>
          <w:top w:w="128" w:type="dxa"/>
          <w:left w:w="43" w:type="dxa"/>
          <w:bottom w:w="43" w:type="dxa"/>
          <w:right w:w="43" w:type="dxa"/>
        </w:tblCellMar>
        <w:tblLook w:val="0000" w:firstRow="0" w:lastRow="0" w:firstColumn="0" w:lastColumn="0" w:noHBand="0" w:noVBand="0"/>
      </w:tblPr>
      <w:tblGrid>
        <w:gridCol w:w="6725"/>
        <w:gridCol w:w="2475"/>
      </w:tblGrid>
      <w:tr w:rsidR="00A75BF7" w:rsidRPr="005B6C2F" w14:paraId="137954CF" w14:textId="77777777" w:rsidTr="005B6C2F">
        <w:trPr>
          <w:trHeight w:val="360"/>
        </w:trPr>
        <w:tc>
          <w:tcPr>
            <w:tcW w:w="672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15B3FE" w14:textId="77777777" w:rsidR="00A75BF7" w:rsidRPr="005B6C2F" w:rsidRDefault="005B6C2F" w:rsidP="005B6C2F">
            <w:pPr>
              <w:jc w:val="left"/>
            </w:pPr>
            <w:r w:rsidRPr="005B6C2F">
              <w:t>Prosjekt</w:t>
            </w:r>
          </w:p>
        </w:tc>
        <w:tc>
          <w:tcPr>
            <w:tcW w:w="24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A7050C" w14:textId="77777777" w:rsidR="00A75BF7" w:rsidRPr="005B6C2F" w:rsidRDefault="005B6C2F" w:rsidP="005B6C2F">
            <w:pPr>
              <w:jc w:val="right"/>
            </w:pPr>
            <w:r w:rsidRPr="005B6C2F">
              <w:t>Kostnadsramme</w:t>
            </w:r>
          </w:p>
        </w:tc>
      </w:tr>
      <w:tr w:rsidR="00A75BF7" w:rsidRPr="005B6C2F" w14:paraId="55E19A87" w14:textId="77777777" w:rsidTr="005B6C2F">
        <w:trPr>
          <w:trHeight w:val="380"/>
        </w:trPr>
        <w:tc>
          <w:tcPr>
            <w:tcW w:w="6725" w:type="dxa"/>
            <w:tcBorders>
              <w:top w:val="single" w:sz="4" w:space="0" w:color="000000"/>
              <w:left w:val="nil"/>
              <w:bottom w:val="nil"/>
              <w:right w:val="nil"/>
            </w:tcBorders>
            <w:tcMar>
              <w:top w:w="128" w:type="dxa"/>
              <w:left w:w="43" w:type="dxa"/>
              <w:bottom w:w="43" w:type="dxa"/>
              <w:right w:w="43" w:type="dxa"/>
            </w:tcMar>
          </w:tcPr>
          <w:p w14:paraId="30B74C90" w14:textId="77777777" w:rsidR="00A75BF7" w:rsidRPr="005B6C2F" w:rsidRDefault="005B6C2F" w:rsidP="005B6C2F">
            <w:pPr>
              <w:jc w:val="left"/>
            </w:pPr>
            <w:r w:rsidRPr="005B6C2F">
              <w:t>P5045 Brupanservogn</w:t>
            </w:r>
          </w:p>
        </w:tc>
        <w:tc>
          <w:tcPr>
            <w:tcW w:w="2475" w:type="dxa"/>
            <w:tcBorders>
              <w:top w:val="single" w:sz="4" w:space="0" w:color="000000"/>
              <w:left w:val="nil"/>
              <w:bottom w:val="nil"/>
              <w:right w:val="nil"/>
            </w:tcBorders>
            <w:tcMar>
              <w:top w:w="128" w:type="dxa"/>
              <w:left w:w="43" w:type="dxa"/>
              <w:bottom w:w="43" w:type="dxa"/>
              <w:right w:w="43" w:type="dxa"/>
            </w:tcMar>
            <w:vAlign w:val="bottom"/>
          </w:tcPr>
          <w:p w14:paraId="0300EF1B" w14:textId="77777777" w:rsidR="00A75BF7" w:rsidRPr="005B6C2F" w:rsidRDefault="005B6C2F" w:rsidP="005B6C2F">
            <w:pPr>
              <w:jc w:val="right"/>
            </w:pPr>
            <w:r w:rsidRPr="005B6C2F">
              <w:t>1 284 mill. kroner</w:t>
            </w:r>
          </w:p>
        </w:tc>
      </w:tr>
      <w:tr w:rsidR="00A75BF7" w:rsidRPr="005B6C2F" w14:paraId="2A460DA1"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4AF1FDF8" w14:textId="77777777" w:rsidR="00A75BF7" w:rsidRPr="005B6C2F" w:rsidRDefault="005B6C2F" w:rsidP="005B6C2F">
            <w:pPr>
              <w:jc w:val="left"/>
            </w:pPr>
            <w:r w:rsidRPr="005B6C2F">
              <w:t>P5049 Ingeniørpanservogn</w:t>
            </w:r>
          </w:p>
        </w:tc>
        <w:tc>
          <w:tcPr>
            <w:tcW w:w="2475" w:type="dxa"/>
            <w:tcBorders>
              <w:top w:val="nil"/>
              <w:left w:val="nil"/>
              <w:bottom w:val="nil"/>
              <w:right w:val="nil"/>
            </w:tcBorders>
            <w:tcMar>
              <w:top w:w="128" w:type="dxa"/>
              <w:left w:w="43" w:type="dxa"/>
              <w:bottom w:w="43" w:type="dxa"/>
              <w:right w:w="43" w:type="dxa"/>
            </w:tcMar>
            <w:vAlign w:val="bottom"/>
          </w:tcPr>
          <w:p w14:paraId="40A8E42B" w14:textId="77777777" w:rsidR="00A75BF7" w:rsidRPr="005B6C2F" w:rsidRDefault="005B6C2F" w:rsidP="005B6C2F">
            <w:pPr>
              <w:jc w:val="right"/>
            </w:pPr>
            <w:r w:rsidRPr="005B6C2F">
              <w:t>2 123 mill. kroner</w:t>
            </w:r>
          </w:p>
        </w:tc>
      </w:tr>
      <w:tr w:rsidR="00A75BF7" w:rsidRPr="005B6C2F" w14:paraId="576F78A5"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5C85A251" w14:textId="77777777" w:rsidR="00A75BF7" w:rsidRPr="005B6C2F" w:rsidRDefault="005B6C2F" w:rsidP="005B6C2F">
            <w:pPr>
              <w:jc w:val="left"/>
            </w:pPr>
            <w:r w:rsidRPr="005B6C2F">
              <w:t>P5430 Bergepanservogn</w:t>
            </w:r>
          </w:p>
        </w:tc>
        <w:tc>
          <w:tcPr>
            <w:tcW w:w="2475" w:type="dxa"/>
            <w:tcBorders>
              <w:top w:val="nil"/>
              <w:left w:val="nil"/>
              <w:bottom w:val="nil"/>
              <w:right w:val="nil"/>
            </w:tcBorders>
            <w:tcMar>
              <w:top w:w="128" w:type="dxa"/>
              <w:left w:w="43" w:type="dxa"/>
              <w:bottom w:w="43" w:type="dxa"/>
              <w:right w:w="43" w:type="dxa"/>
            </w:tcMar>
            <w:vAlign w:val="bottom"/>
          </w:tcPr>
          <w:p w14:paraId="0DB0EC8C" w14:textId="77777777" w:rsidR="00A75BF7" w:rsidRPr="005B6C2F" w:rsidRDefault="005B6C2F" w:rsidP="005B6C2F">
            <w:pPr>
              <w:jc w:val="right"/>
            </w:pPr>
            <w:r w:rsidRPr="005B6C2F">
              <w:t>1 330 mill. kroner</w:t>
            </w:r>
          </w:p>
        </w:tc>
      </w:tr>
      <w:tr w:rsidR="00A75BF7" w:rsidRPr="005B6C2F" w14:paraId="393F5602"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6A743E36" w14:textId="77777777" w:rsidR="00A75BF7" w:rsidRPr="005B6C2F" w:rsidRDefault="005B6C2F" w:rsidP="005B6C2F">
            <w:pPr>
              <w:jc w:val="left"/>
            </w:pPr>
            <w:r w:rsidRPr="005B6C2F">
              <w:lastRenderedPageBreak/>
              <w:t>P5475 Elektroniske mottiltak (EMT)</w:t>
            </w:r>
          </w:p>
        </w:tc>
        <w:tc>
          <w:tcPr>
            <w:tcW w:w="2475" w:type="dxa"/>
            <w:tcBorders>
              <w:top w:val="nil"/>
              <w:left w:val="nil"/>
              <w:bottom w:val="nil"/>
              <w:right w:val="nil"/>
            </w:tcBorders>
            <w:tcMar>
              <w:top w:w="128" w:type="dxa"/>
              <w:left w:w="43" w:type="dxa"/>
              <w:bottom w:w="43" w:type="dxa"/>
              <w:right w:w="43" w:type="dxa"/>
            </w:tcMar>
            <w:vAlign w:val="bottom"/>
          </w:tcPr>
          <w:p w14:paraId="08838985" w14:textId="77777777" w:rsidR="00A75BF7" w:rsidRPr="005B6C2F" w:rsidRDefault="005B6C2F" w:rsidP="005B6C2F">
            <w:pPr>
              <w:jc w:val="right"/>
            </w:pPr>
            <w:r w:rsidRPr="005B6C2F">
              <w:t>1 262 mill. kroner</w:t>
            </w:r>
          </w:p>
        </w:tc>
      </w:tr>
      <w:tr w:rsidR="00A75BF7" w:rsidRPr="005B6C2F" w14:paraId="5743A825"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4DD36863" w14:textId="77777777" w:rsidR="00A75BF7" w:rsidRPr="005B6C2F" w:rsidRDefault="005B6C2F" w:rsidP="005B6C2F">
            <w:pPr>
              <w:jc w:val="left"/>
            </w:pPr>
            <w:r w:rsidRPr="005B6C2F">
              <w:t>P2559 Landbasert transportstøtte</w:t>
            </w:r>
          </w:p>
        </w:tc>
        <w:tc>
          <w:tcPr>
            <w:tcW w:w="2475" w:type="dxa"/>
            <w:tcBorders>
              <w:top w:val="nil"/>
              <w:left w:val="nil"/>
              <w:bottom w:val="nil"/>
              <w:right w:val="nil"/>
            </w:tcBorders>
            <w:tcMar>
              <w:top w:w="128" w:type="dxa"/>
              <w:left w:w="43" w:type="dxa"/>
              <w:bottom w:w="43" w:type="dxa"/>
              <w:right w:w="43" w:type="dxa"/>
            </w:tcMar>
            <w:vAlign w:val="bottom"/>
          </w:tcPr>
          <w:p w14:paraId="425879C1" w14:textId="77777777" w:rsidR="00A75BF7" w:rsidRPr="005B6C2F" w:rsidRDefault="005B6C2F" w:rsidP="005B6C2F">
            <w:pPr>
              <w:jc w:val="right"/>
            </w:pPr>
            <w:r w:rsidRPr="005B6C2F">
              <w:t>2 246 mill. kroner</w:t>
            </w:r>
          </w:p>
        </w:tc>
      </w:tr>
      <w:tr w:rsidR="00A75BF7" w:rsidRPr="005B6C2F" w14:paraId="3FD7DF79"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599674C6" w14:textId="77777777" w:rsidR="00A75BF7" w:rsidRPr="006035A7" w:rsidRDefault="005B6C2F" w:rsidP="005B6C2F">
            <w:pPr>
              <w:jc w:val="left"/>
              <w:rPr>
                <w:lang w:val="en-US"/>
              </w:rPr>
            </w:pPr>
            <w:r w:rsidRPr="006035A7">
              <w:rPr>
                <w:lang w:val="en-US"/>
              </w:rPr>
              <w:t xml:space="preserve">P8051 Oppgradering av </w:t>
            </w:r>
            <w:r w:rsidRPr="006035A7">
              <w:rPr>
                <w:rStyle w:val="kursiv"/>
                <w:lang w:val="en-US"/>
              </w:rPr>
              <w:t>Very Low Frequency</w:t>
            </w:r>
            <w:r w:rsidRPr="006035A7">
              <w:rPr>
                <w:lang w:val="en-US"/>
              </w:rPr>
              <w:t xml:space="preserve"> (VLF) Novik</w:t>
            </w:r>
          </w:p>
        </w:tc>
        <w:tc>
          <w:tcPr>
            <w:tcW w:w="2475" w:type="dxa"/>
            <w:tcBorders>
              <w:top w:val="nil"/>
              <w:left w:val="nil"/>
              <w:bottom w:val="nil"/>
              <w:right w:val="nil"/>
            </w:tcBorders>
            <w:tcMar>
              <w:top w:w="128" w:type="dxa"/>
              <w:left w:w="43" w:type="dxa"/>
              <w:bottom w:w="43" w:type="dxa"/>
              <w:right w:w="43" w:type="dxa"/>
            </w:tcMar>
            <w:vAlign w:val="bottom"/>
          </w:tcPr>
          <w:p w14:paraId="7C0AA7E4" w14:textId="77777777" w:rsidR="00A75BF7" w:rsidRPr="005B6C2F" w:rsidRDefault="005B6C2F" w:rsidP="005B6C2F">
            <w:pPr>
              <w:jc w:val="right"/>
            </w:pPr>
            <w:r w:rsidRPr="005B6C2F">
              <w:t>1 354 mill. kroner</w:t>
            </w:r>
          </w:p>
        </w:tc>
      </w:tr>
      <w:tr w:rsidR="00A75BF7" w:rsidRPr="005B6C2F" w14:paraId="0B088D33"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57A4F25B" w14:textId="77777777" w:rsidR="00A75BF7" w:rsidRPr="005B6C2F" w:rsidRDefault="005B6C2F" w:rsidP="005B6C2F">
            <w:pPr>
              <w:jc w:val="left"/>
            </w:pPr>
            <w:r w:rsidRPr="005B6C2F">
              <w:t xml:space="preserve">P8164 Modernisering av </w:t>
            </w:r>
            <w:proofErr w:type="spellStart"/>
            <w:r w:rsidRPr="005B6C2F">
              <w:t>kryptoløysingar</w:t>
            </w:r>
            <w:proofErr w:type="spellEnd"/>
          </w:p>
        </w:tc>
        <w:tc>
          <w:tcPr>
            <w:tcW w:w="2475" w:type="dxa"/>
            <w:tcBorders>
              <w:top w:val="nil"/>
              <w:left w:val="nil"/>
              <w:bottom w:val="nil"/>
              <w:right w:val="nil"/>
            </w:tcBorders>
            <w:tcMar>
              <w:top w:w="128" w:type="dxa"/>
              <w:left w:w="43" w:type="dxa"/>
              <w:bottom w:w="43" w:type="dxa"/>
              <w:right w:w="43" w:type="dxa"/>
            </w:tcMar>
            <w:vAlign w:val="bottom"/>
          </w:tcPr>
          <w:p w14:paraId="6DF27F3F" w14:textId="77777777" w:rsidR="00A75BF7" w:rsidRPr="005B6C2F" w:rsidRDefault="005B6C2F" w:rsidP="005B6C2F">
            <w:pPr>
              <w:jc w:val="right"/>
            </w:pPr>
            <w:r w:rsidRPr="005B6C2F">
              <w:t>2 282 mill. kroner</w:t>
            </w:r>
          </w:p>
        </w:tc>
      </w:tr>
      <w:tr w:rsidR="00A75BF7" w:rsidRPr="005B6C2F" w14:paraId="22D8AF4A"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621D9400" w14:textId="77777777" w:rsidR="00A75BF7" w:rsidRPr="005B6C2F" w:rsidRDefault="005B6C2F" w:rsidP="005B6C2F">
            <w:pPr>
              <w:jc w:val="left"/>
            </w:pPr>
            <w:r w:rsidRPr="005B6C2F">
              <w:t xml:space="preserve">Evenes – </w:t>
            </w:r>
            <w:proofErr w:type="spellStart"/>
            <w:r w:rsidRPr="005B6C2F">
              <w:t>fasilitetar</w:t>
            </w:r>
            <w:proofErr w:type="spellEnd"/>
            <w:r w:rsidRPr="005B6C2F">
              <w:t xml:space="preserve"> for maritime patruljefly (MPA)</w:t>
            </w:r>
          </w:p>
        </w:tc>
        <w:tc>
          <w:tcPr>
            <w:tcW w:w="2475" w:type="dxa"/>
            <w:tcBorders>
              <w:top w:val="nil"/>
              <w:left w:val="nil"/>
              <w:bottom w:val="nil"/>
              <w:right w:val="nil"/>
            </w:tcBorders>
            <w:tcMar>
              <w:top w:w="128" w:type="dxa"/>
              <w:left w:w="43" w:type="dxa"/>
              <w:bottom w:w="43" w:type="dxa"/>
              <w:right w:w="43" w:type="dxa"/>
            </w:tcMar>
            <w:vAlign w:val="bottom"/>
          </w:tcPr>
          <w:p w14:paraId="23C39FDD" w14:textId="77777777" w:rsidR="00A75BF7" w:rsidRPr="005B6C2F" w:rsidRDefault="005B6C2F" w:rsidP="005B6C2F">
            <w:pPr>
              <w:jc w:val="right"/>
            </w:pPr>
            <w:r w:rsidRPr="005B6C2F">
              <w:t>3 117 mill. kroner</w:t>
            </w:r>
          </w:p>
        </w:tc>
      </w:tr>
      <w:tr w:rsidR="00A75BF7" w:rsidRPr="005B6C2F" w14:paraId="08E06344" w14:textId="77777777" w:rsidTr="005B6C2F">
        <w:trPr>
          <w:trHeight w:val="380"/>
        </w:trPr>
        <w:tc>
          <w:tcPr>
            <w:tcW w:w="6725" w:type="dxa"/>
            <w:tcBorders>
              <w:top w:val="nil"/>
              <w:left w:val="nil"/>
              <w:bottom w:val="nil"/>
              <w:right w:val="nil"/>
            </w:tcBorders>
            <w:tcMar>
              <w:top w:w="128" w:type="dxa"/>
              <w:left w:w="43" w:type="dxa"/>
              <w:bottom w:w="43" w:type="dxa"/>
              <w:right w:w="43" w:type="dxa"/>
            </w:tcMar>
          </w:tcPr>
          <w:p w14:paraId="6DC960BA" w14:textId="77777777" w:rsidR="00A75BF7" w:rsidRPr="005B6C2F" w:rsidRDefault="005B6C2F" w:rsidP="005B6C2F">
            <w:pPr>
              <w:jc w:val="left"/>
            </w:pPr>
            <w:r w:rsidRPr="005B6C2F">
              <w:t xml:space="preserve">Ørland – </w:t>
            </w:r>
            <w:proofErr w:type="spellStart"/>
            <w:r w:rsidRPr="005B6C2F">
              <w:t>utbetring</w:t>
            </w:r>
            <w:proofErr w:type="spellEnd"/>
            <w:r w:rsidRPr="005B6C2F">
              <w:t xml:space="preserve"> av </w:t>
            </w:r>
            <w:proofErr w:type="spellStart"/>
            <w:r w:rsidRPr="005B6C2F">
              <w:t>hovudrullebana</w:t>
            </w:r>
            <w:proofErr w:type="spellEnd"/>
          </w:p>
        </w:tc>
        <w:tc>
          <w:tcPr>
            <w:tcW w:w="2475" w:type="dxa"/>
            <w:tcBorders>
              <w:top w:val="nil"/>
              <w:left w:val="nil"/>
              <w:bottom w:val="nil"/>
              <w:right w:val="nil"/>
            </w:tcBorders>
            <w:tcMar>
              <w:top w:w="128" w:type="dxa"/>
              <w:left w:w="43" w:type="dxa"/>
              <w:bottom w:w="43" w:type="dxa"/>
              <w:right w:w="43" w:type="dxa"/>
            </w:tcMar>
            <w:vAlign w:val="bottom"/>
          </w:tcPr>
          <w:p w14:paraId="6190BE46" w14:textId="77777777" w:rsidR="00A75BF7" w:rsidRPr="005B6C2F" w:rsidRDefault="005B6C2F" w:rsidP="005B6C2F">
            <w:pPr>
              <w:jc w:val="right"/>
            </w:pPr>
            <w:r w:rsidRPr="005B6C2F">
              <w:t>960 mill. kroner</w:t>
            </w:r>
          </w:p>
        </w:tc>
      </w:tr>
      <w:tr w:rsidR="00A75BF7" w:rsidRPr="005B6C2F" w14:paraId="6F25062B" w14:textId="77777777" w:rsidTr="005B6C2F">
        <w:trPr>
          <w:trHeight w:val="380"/>
        </w:trPr>
        <w:tc>
          <w:tcPr>
            <w:tcW w:w="6725" w:type="dxa"/>
            <w:tcBorders>
              <w:top w:val="nil"/>
              <w:left w:val="nil"/>
              <w:bottom w:val="single" w:sz="4" w:space="0" w:color="000000"/>
              <w:right w:val="nil"/>
            </w:tcBorders>
            <w:shd w:val="clear" w:color="auto" w:fill="auto"/>
            <w:tcMar>
              <w:top w:w="128" w:type="dxa"/>
              <w:left w:w="43" w:type="dxa"/>
              <w:bottom w:w="43" w:type="dxa"/>
              <w:right w:w="43" w:type="dxa"/>
            </w:tcMar>
          </w:tcPr>
          <w:p w14:paraId="234CE765" w14:textId="77777777" w:rsidR="00A75BF7" w:rsidRPr="005B6C2F" w:rsidRDefault="005B6C2F" w:rsidP="005B6C2F">
            <w:pPr>
              <w:jc w:val="left"/>
            </w:pPr>
            <w:r w:rsidRPr="005B6C2F">
              <w:t>Ørland – ytre perimeter</w:t>
            </w:r>
          </w:p>
        </w:tc>
        <w:tc>
          <w:tcPr>
            <w:tcW w:w="247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855D04D" w14:textId="77777777" w:rsidR="00A75BF7" w:rsidRPr="005B6C2F" w:rsidRDefault="005B6C2F" w:rsidP="005B6C2F">
            <w:pPr>
              <w:jc w:val="right"/>
            </w:pPr>
            <w:r w:rsidRPr="005B6C2F">
              <w:t>713 mill. kroner</w:t>
            </w:r>
          </w:p>
        </w:tc>
      </w:tr>
    </w:tbl>
    <w:p w14:paraId="636BE279" w14:textId="77777777" w:rsidR="00A75BF7" w:rsidRPr="005B6C2F" w:rsidRDefault="005B6C2F" w:rsidP="005B6C2F">
      <w:pPr>
        <w:pStyle w:val="a-vedtak-del"/>
      </w:pPr>
      <w:r w:rsidRPr="005B6C2F">
        <w:t>II</w:t>
      </w:r>
    </w:p>
    <w:p w14:paraId="3CDC2049" w14:textId="77777777" w:rsidR="00A75BF7" w:rsidRPr="005B6C2F" w:rsidRDefault="005B6C2F" w:rsidP="005B6C2F">
      <w:r w:rsidRPr="005B6C2F">
        <w:t xml:space="preserve">Forsvarsdepartementet får fullmakt til å </w:t>
      </w:r>
      <w:proofErr w:type="spellStart"/>
      <w:r w:rsidRPr="005B6C2F">
        <w:t>justera</w:t>
      </w:r>
      <w:proofErr w:type="spellEnd"/>
      <w:r w:rsidRPr="005B6C2F">
        <w:t xml:space="preserve"> kostnadsrammene i takt med prisstigninga og som </w:t>
      </w:r>
      <w:proofErr w:type="spellStart"/>
      <w:r w:rsidRPr="005B6C2F">
        <w:t>følgje</w:t>
      </w:r>
      <w:proofErr w:type="spellEnd"/>
      <w:r w:rsidRPr="005B6C2F">
        <w:t xml:space="preserve"> av </w:t>
      </w:r>
      <w:proofErr w:type="spellStart"/>
      <w:r w:rsidRPr="005B6C2F">
        <w:t>endringar</w:t>
      </w:r>
      <w:proofErr w:type="spellEnd"/>
      <w:r w:rsidRPr="005B6C2F">
        <w:t xml:space="preserve"> i </w:t>
      </w:r>
      <w:proofErr w:type="spellStart"/>
      <w:r w:rsidRPr="005B6C2F">
        <w:t>valutakursane</w:t>
      </w:r>
      <w:proofErr w:type="spellEnd"/>
      <w:r w:rsidRPr="005B6C2F">
        <w:t>.</w:t>
      </w:r>
    </w:p>
    <w:p w14:paraId="63CF72AC" w14:textId="77777777" w:rsidR="00A75BF7" w:rsidRPr="005B6C2F" w:rsidRDefault="00A75BF7" w:rsidP="005B6C2F"/>
    <w:sectPr w:rsidR="00A75BF7" w:rsidRPr="005B6C2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2456C" w14:textId="77777777" w:rsidR="00A75BF7" w:rsidRDefault="005B6C2F">
      <w:pPr>
        <w:spacing w:after="0" w:line="240" w:lineRule="auto"/>
      </w:pPr>
      <w:r>
        <w:separator/>
      </w:r>
    </w:p>
  </w:endnote>
  <w:endnote w:type="continuationSeparator" w:id="0">
    <w:p w14:paraId="70CD8C5E" w14:textId="77777777" w:rsidR="00A75BF7" w:rsidRDefault="005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altName w:val="Cambria"/>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CF5E8" w14:textId="77777777" w:rsidR="00A75BF7" w:rsidRDefault="005B6C2F">
      <w:pPr>
        <w:spacing w:after="0" w:line="240" w:lineRule="auto"/>
      </w:pPr>
      <w:r>
        <w:separator/>
      </w:r>
    </w:p>
  </w:footnote>
  <w:footnote w:type="continuationSeparator" w:id="0">
    <w:p w14:paraId="215BFECB" w14:textId="77777777" w:rsidR="00A75BF7" w:rsidRDefault="005B6C2F">
      <w:pPr>
        <w:spacing w:after="0" w:line="240" w:lineRule="auto"/>
      </w:pPr>
      <w:r>
        <w:continuationSeparator/>
      </w:r>
    </w:p>
  </w:footnote>
  <w:footnote w:id="1">
    <w:p w14:paraId="5DFFD131" w14:textId="05A6D892" w:rsidR="00A75BF7" w:rsidRPr="006035A7" w:rsidRDefault="005B6C2F">
      <w:pPr>
        <w:pStyle w:val="Fotnotetekst"/>
        <w:rPr>
          <w:lang w:val="en-US"/>
        </w:rPr>
      </w:pPr>
      <w:r>
        <w:rPr>
          <w:vertAlign w:val="superscript"/>
        </w:rPr>
        <w:footnoteRef/>
      </w:r>
      <w:r w:rsidRPr="006035A7">
        <w:rPr>
          <w:lang w:val="en-US"/>
        </w:rPr>
        <w:t>Combat Service (CS) og Combat Service Support (CSS)</w:t>
      </w:r>
    </w:p>
  </w:footnote>
  <w:footnote w:id="2">
    <w:p w14:paraId="0EA3A051" w14:textId="6CCF1055" w:rsidR="00A75BF7" w:rsidRPr="006035A7" w:rsidRDefault="005B6C2F">
      <w:pPr>
        <w:pStyle w:val="Fotnotetekst"/>
        <w:rPr>
          <w:lang w:val="en-US"/>
        </w:rPr>
      </w:pPr>
      <w:r>
        <w:rPr>
          <w:vertAlign w:val="superscript"/>
        </w:rPr>
        <w:footnoteRef/>
      </w:r>
      <w:r w:rsidRPr="006035A7">
        <w:rPr>
          <w:lang w:val="en-US"/>
        </w:rPr>
        <w:t>Infantry Fighting Vehicle (IFV)</w:t>
      </w:r>
    </w:p>
  </w:footnote>
  <w:footnote w:id="3">
    <w:p w14:paraId="506EF81F" w14:textId="5EB28F07" w:rsidR="00A75BF7" w:rsidRPr="006035A7" w:rsidRDefault="005B6C2F">
      <w:pPr>
        <w:pStyle w:val="Fotnotetekst"/>
        <w:rPr>
          <w:lang w:val="en-US"/>
        </w:rPr>
      </w:pPr>
      <w:r>
        <w:rPr>
          <w:vertAlign w:val="superscript"/>
        </w:rPr>
        <w:footnoteRef/>
      </w:r>
      <w:r w:rsidRPr="006035A7">
        <w:rPr>
          <w:lang w:val="en-US"/>
        </w:rPr>
        <w:t>Identification Friend or Foe (IFF)</w:t>
      </w:r>
    </w:p>
  </w:footnote>
  <w:footnote w:id="4">
    <w:p w14:paraId="266487C6" w14:textId="0325ED04" w:rsidR="00A75BF7" w:rsidRPr="006035A7" w:rsidRDefault="005B6C2F">
      <w:pPr>
        <w:pStyle w:val="Fotnotetekst"/>
        <w:rPr>
          <w:lang w:val="en-US"/>
        </w:rPr>
      </w:pPr>
      <w:r>
        <w:rPr>
          <w:vertAlign w:val="superscript"/>
        </w:rPr>
        <w:footnoteRef/>
      </w:r>
      <w:r w:rsidRPr="006035A7">
        <w:rPr>
          <w:lang w:val="en-US"/>
        </w:rPr>
        <w:t>Smaller Joint Operations (minus) (SJO-)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360402797">
    <w:abstractNumId w:val="16"/>
  </w:num>
  <w:num w:numId="2" w16cid:durableId="1572428458">
    <w:abstractNumId w:val="0"/>
  </w:num>
  <w:num w:numId="3" w16cid:durableId="2138906984">
    <w:abstractNumId w:val="14"/>
  </w:num>
  <w:num w:numId="4" w16cid:durableId="1009335907">
    <w:abstractNumId w:val="7"/>
  </w:num>
  <w:num w:numId="5" w16cid:durableId="423722436">
    <w:abstractNumId w:val="12"/>
  </w:num>
  <w:num w:numId="6" w16cid:durableId="669258079">
    <w:abstractNumId w:val="17"/>
  </w:num>
  <w:num w:numId="7" w16cid:durableId="519011318">
    <w:abstractNumId w:val="2"/>
  </w:num>
  <w:num w:numId="8" w16cid:durableId="1723092543">
    <w:abstractNumId w:val="1"/>
  </w:num>
  <w:num w:numId="9" w16cid:durableId="2072264226">
    <w:abstractNumId w:val="13"/>
  </w:num>
  <w:num w:numId="10" w16cid:durableId="1886524161">
    <w:abstractNumId w:val="3"/>
  </w:num>
  <w:num w:numId="11" w16cid:durableId="1057120163">
    <w:abstractNumId w:val="11"/>
  </w:num>
  <w:num w:numId="12" w16cid:durableId="1165510270">
    <w:abstractNumId w:val="8"/>
  </w:num>
  <w:num w:numId="13" w16cid:durableId="59642908">
    <w:abstractNumId w:val="18"/>
  </w:num>
  <w:num w:numId="14" w16cid:durableId="704328313">
    <w:abstractNumId w:val="5"/>
  </w:num>
  <w:num w:numId="15" w16cid:durableId="2081439457">
    <w:abstractNumId w:val="15"/>
  </w:num>
  <w:num w:numId="16" w16cid:durableId="145169058">
    <w:abstractNumId w:val="19"/>
  </w:num>
  <w:num w:numId="17" w16cid:durableId="1878227832">
    <w:abstractNumId w:val="9"/>
  </w:num>
  <w:num w:numId="18" w16cid:durableId="73402723">
    <w:abstractNumId w:val="10"/>
  </w:num>
  <w:num w:numId="19" w16cid:durableId="428280560">
    <w:abstractNumId w:val="20"/>
  </w:num>
  <w:num w:numId="20" w16cid:durableId="686835557">
    <w:abstractNumId w:val="4"/>
  </w:num>
  <w:num w:numId="21" w16cid:durableId="83152617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B6C2F"/>
    <w:rsid w:val="005B6C2F"/>
    <w:rsid w:val="006035A7"/>
    <w:rsid w:val="00A14237"/>
    <w:rsid w:val="00A75B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F6E72"/>
  <w14:defaultImageDpi w14:val="0"/>
  <w15:docId w15:val="{281B5EBB-764A-46CA-9E83-92F2D702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A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6035A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035A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035A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035A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035A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035A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035A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035A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035A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035A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035A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035A7"/>
    <w:pPr>
      <w:keepNext/>
      <w:keepLines/>
      <w:spacing w:before="240" w:after="240"/>
    </w:pPr>
  </w:style>
  <w:style w:type="paragraph" w:customStyle="1" w:styleId="a-konge-tit">
    <w:name w:val="a-konge-tit"/>
    <w:basedOn w:val="Normal"/>
    <w:next w:val="Normal"/>
    <w:rsid w:val="006035A7"/>
    <w:pPr>
      <w:keepNext/>
      <w:keepLines/>
      <w:spacing w:before="240"/>
      <w:jc w:val="center"/>
    </w:pPr>
    <w:rPr>
      <w:spacing w:val="30"/>
    </w:rPr>
  </w:style>
  <w:style w:type="paragraph" w:customStyle="1" w:styleId="a-tilraar-dep">
    <w:name w:val="a-tilraar-dep"/>
    <w:basedOn w:val="Normal"/>
    <w:next w:val="Normal"/>
    <w:rsid w:val="006035A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035A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035A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035A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6035A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6035A7"/>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6035A7"/>
    <w:pPr>
      <w:numPr>
        <w:numId w:val="3"/>
      </w:numPr>
      <w:spacing w:after="0"/>
    </w:pPr>
  </w:style>
  <w:style w:type="paragraph" w:customStyle="1" w:styleId="alfaliste2">
    <w:name w:val="alfaliste 2"/>
    <w:basedOn w:val="Liste2"/>
    <w:rsid w:val="006035A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035A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035A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035A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6035A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6035A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6035A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6035A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6035A7"/>
    <w:rPr>
      <w:rFonts w:ascii="Arial" w:eastAsia="Times New Roman" w:hAnsi="Arial"/>
      <w:b/>
      <w:spacing w:val="4"/>
      <w:sz w:val="28"/>
    </w:rPr>
  </w:style>
  <w:style w:type="paragraph" w:customStyle="1" w:styleId="b-post">
    <w:name w:val="b-post"/>
    <w:basedOn w:val="Normal"/>
    <w:next w:val="Normal"/>
    <w:rsid w:val="006035A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6035A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6035A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6035A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035A7"/>
  </w:style>
  <w:style w:type="paragraph" w:customStyle="1" w:styleId="Def">
    <w:name w:val="Def"/>
    <w:basedOn w:val="hengende-innrykk"/>
    <w:rsid w:val="006035A7"/>
    <w:pPr>
      <w:spacing w:line="240" w:lineRule="auto"/>
      <w:ind w:left="0" w:firstLine="0"/>
    </w:pPr>
    <w:rPr>
      <w:rFonts w:ascii="Times" w:eastAsia="Batang" w:hAnsi="Times"/>
      <w:spacing w:val="0"/>
      <w:szCs w:val="20"/>
    </w:rPr>
  </w:style>
  <w:style w:type="paragraph" w:customStyle="1" w:styleId="del-nr">
    <w:name w:val="del-nr"/>
    <w:basedOn w:val="Normal"/>
    <w:qFormat/>
    <w:rsid w:val="006035A7"/>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035A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035A7"/>
  </w:style>
  <w:style w:type="paragraph" w:customStyle="1" w:styleId="figur-noter">
    <w:name w:val="figur-noter"/>
    <w:basedOn w:val="Normal"/>
    <w:next w:val="Normal"/>
    <w:rsid w:val="006035A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035A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035A7"/>
    <w:rPr>
      <w:sz w:val="20"/>
    </w:rPr>
  </w:style>
  <w:style w:type="character" w:customStyle="1" w:styleId="FotnotetekstTegn">
    <w:name w:val="Fotnotetekst Tegn"/>
    <w:basedOn w:val="Standardskriftforavsnitt"/>
    <w:link w:val="Fotnotetekst"/>
    <w:rsid w:val="006035A7"/>
    <w:rPr>
      <w:rFonts w:ascii="Times New Roman" w:eastAsia="Times New Roman" w:hAnsi="Times New Roman"/>
      <w:spacing w:val="4"/>
      <w:sz w:val="20"/>
    </w:rPr>
  </w:style>
  <w:style w:type="paragraph" w:customStyle="1" w:styleId="friliste">
    <w:name w:val="friliste"/>
    <w:basedOn w:val="Normal"/>
    <w:qFormat/>
    <w:rsid w:val="006035A7"/>
    <w:pPr>
      <w:tabs>
        <w:tab w:val="left" w:pos="397"/>
      </w:tabs>
      <w:spacing w:after="0"/>
      <w:ind w:left="397" w:hanging="397"/>
    </w:pPr>
    <w:rPr>
      <w:spacing w:val="0"/>
    </w:rPr>
  </w:style>
  <w:style w:type="paragraph" w:customStyle="1" w:styleId="friliste2">
    <w:name w:val="friliste 2"/>
    <w:basedOn w:val="Normal"/>
    <w:qFormat/>
    <w:rsid w:val="006035A7"/>
    <w:pPr>
      <w:tabs>
        <w:tab w:val="left" w:pos="794"/>
      </w:tabs>
      <w:spacing w:after="0"/>
      <w:ind w:left="794" w:hanging="397"/>
    </w:pPr>
    <w:rPr>
      <w:spacing w:val="0"/>
    </w:rPr>
  </w:style>
  <w:style w:type="paragraph" w:customStyle="1" w:styleId="friliste3">
    <w:name w:val="friliste 3"/>
    <w:basedOn w:val="Normal"/>
    <w:qFormat/>
    <w:rsid w:val="006035A7"/>
    <w:pPr>
      <w:tabs>
        <w:tab w:val="left" w:pos="1191"/>
      </w:tabs>
      <w:spacing w:after="0"/>
      <w:ind w:left="1191" w:hanging="397"/>
    </w:pPr>
    <w:rPr>
      <w:spacing w:val="0"/>
    </w:rPr>
  </w:style>
  <w:style w:type="paragraph" w:customStyle="1" w:styleId="friliste4">
    <w:name w:val="friliste 4"/>
    <w:basedOn w:val="Normal"/>
    <w:qFormat/>
    <w:rsid w:val="006035A7"/>
    <w:pPr>
      <w:tabs>
        <w:tab w:val="left" w:pos="1588"/>
      </w:tabs>
      <w:spacing w:after="0"/>
      <w:ind w:left="1588" w:hanging="397"/>
    </w:pPr>
    <w:rPr>
      <w:spacing w:val="0"/>
    </w:rPr>
  </w:style>
  <w:style w:type="paragraph" w:customStyle="1" w:styleId="friliste5">
    <w:name w:val="friliste 5"/>
    <w:basedOn w:val="Normal"/>
    <w:qFormat/>
    <w:rsid w:val="006035A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035A7"/>
    <w:pPr>
      <w:ind w:left="1418" w:hanging="1418"/>
    </w:pPr>
  </w:style>
  <w:style w:type="paragraph" w:customStyle="1" w:styleId="i-budkap-over">
    <w:name w:val="i-budkap-over"/>
    <w:basedOn w:val="Normal"/>
    <w:next w:val="Normal"/>
    <w:rsid w:val="006035A7"/>
    <w:pPr>
      <w:jc w:val="right"/>
    </w:pPr>
    <w:rPr>
      <w:rFonts w:ascii="Times" w:hAnsi="Times"/>
      <w:b/>
      <w:noProof/>
    </w:rPr>
  </w:style>
  <w:style w:type="paragraph" w:customStyle="1" w:styleId="i-dep">
    <w:name w:val="i-dep"/>
    <w:basedOn w:val="Normal"/>
    <w:next w:val="Normal"/>
    <w:rsid w:val="006035A7"/>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035A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6035A7"/>
    <w:pPr>
      <w:keepNext/>
      <w:keepLines/>
      <w:jc w:val="center"/>
    </w:pPr>
    <w:rPr>
      <w:rFonts w:eastAsia="Batang"/>
      <w:b/>
      <w:sz w:val="28"/>
    </w:rPr>
  </w:style>
  <w:style w:type="paragraph" w:customStyle="1" w:styleId="i-mtit">
    <w:name w:val="i-mtit"/>
    <w:basedOn w:val="Normal"/>
    <w:next w:val="Normal"/>
    <w:rsid w:val="006035A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6035A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6035A7"/>
    <w:pPr>
      <w:spacing w:after="0"/>
      <w:jc w:val="center"/>
    </w:pPr>
    <w:rPr>
      <w:rFonts w:ascii="Times" w:hAnsi="Times"/>
      <w:i/>
      <w:noProof/>
    </w:rPr>
  </w:style>
  <w:style w:type="paragraph" w:customStyle="1" w:styleId="i-termin">
    <w:name w:val="i-termin"/>
    <w:basedOn w:val="Normal"/>
    <w:next w:val="Normal"/>
    <w:rsid w:val="006035A7"/>
    <w:pPr>
      <w:spacing w:before="360"/>
      <w:jc w:val="center"/>
    </w:pPr>
    <w:rPr>
      <w:b/>
      <w:noProof/>
      <w:sz w:val="28"/>
    </w:rPr>
  </w:style>
  <w:style w:type="paragraph" w:customStyle="1" w:styleId="i-tit">
    <w:name w:val="i-tit"/>
    <w:basedOn w:val="Normal"/>
    <w:next w:val="i-statsrdato"/>
    <w:rsid w:val="006035A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6035A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6035A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6035A7"/>
    <w:pPr>
      <w:numPr>
        <w:numId w:val="12"/>
      </w:numPr>
    </w:pPr>
    <w:rPr>
      <w:rFonts w:eastAsiaTheme="minorEastAsia"/>
    </w:rPr>
  </w:style>
  <w:style w:type="paragraph" w:customStyle="1" w:styleId="l-alfaliste2">
    <w:name w:val="l-alfaliste 2"/>
    <w:basedOn w:val="alfaliste2"/>
    <w:qFormat/>
    <w:rsid w:val="006035A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035A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035A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035A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6035A7"/>
    <w:rPr>
      <w:lang w:val="nn-NO"/>
    </w:rPr>
  </w:style>
  <w:style w:type="paragraph" w:customStyle="1" w:styleId="l-ledd">
    <w:name w:val="l-ledd"/>
    <w:basedOn w:val="Normal"/>
    <w:qFormat/>
    <w:rsid w:val="006035A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035A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035A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035A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6035A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6035A7"/>
    <w:pPr>
      <w:spacing w:after="0"/>
    </w:pPr>
  </w:style>
  <w:style w:type="paragraph" w:customStyle="1" w:styleId="l-tit-endr-avsnitt">
    <w:name w:val="l-tit-endr-avsnitt"/>
    <w:basedOn w:val="l-tit-endr-lovkap"/>
    <w:qFormat/>
    <w:rsid w:val="006035A7"/>
  </w:style>
  <w:style w:type="paragraph" w:customStyle="1" w:styleId="l-tit-endr-ledd">
    <w:name w:val="l-tit-endr-ledd"/>
    <w:basedOn w:val="Normal"/>
    <w:qFormat/>
    <w:rsid w:val="006035A7"/>
    <w:pPr>
      <w:keepNext/>
      <w:spacing w:before="240" w:after="0" w:line="240" w:lineRule="auto"/>
    </w:pPr>
    <w:rPr>
      <w:rFonts w:ascii="Times" w:hAnsi="Times"/>
      <w:noProof/>
      <w:lang w:val="nn-NO"/>
    </w:rPr>
  </w:style>
  <w:style w:type="paragraph" w:customStyle="1" w:styleId="l-tit-endr-lov">
    <w:name w:val="l-tit-endr-lov"/>
    <w:basedOn w:val="Normal"/>
    <w:qFormat/>
    <w:rsid w:val="006035A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035A7"/>
    <w:pPr>
      <w:keepNext/>
      <w:spacing w:before="240" w:after="0" w:line="240" w:lineRule="auto"/>
    </w:pPr>
    <w:rPr>
      <w:rFonts w:ascii="Times" w:hAnsi="Times"/>
      <w:noProof/>
      <w:lang w:val="nn-NO"/>
    </w:rPr>
  </w:style>
  <w:style w:type="paragraph" w:customStyle="1" w:styleId="l-tit-endr-lovkap">
    <w:name w:val="l-tit-endr-lovkap"/>
    <w:basedOn w:val="Normal"/>
    <w:qFormat/>
    <w:rsid w:val="006035A7"/>
    <w:pPr>
      <w:keepNext/>
      <w:spacing w:before="240" w:after="0" w:line="240" w:lineRule="auto"/>
    </w:pPr>
    <w:rPr>
      <w:rFonts w:ascii="Times" w:hAnsi="Times"/>
      <w:noProof/>
      <w:lang w:val="nn-NO"/>
    </w:rPr>
  </w:style>
  <w:style w:type="paragraph" w:customStyle="1" w:styleId="l-tit-endr-paragraf">
    <w:name w:val="l-tit-endr-paragraf"/>
    <w:basedOn w:val="Normal"/>
    <w:qFormat/>
    <w:rsid w:val="006035A7"/>
    <w:pPr>
      <w:keepNext/>
      <w:spacing w:before="240" w:after="0" w:line="240" w:lineRule="auto"/>
    </w:pPr>
    <w:rPr>
      <w:rFonts w:ascii="Times" w:hAnsi="Times"/>
      <w:noProof/>
      <w:lang w:val="nn-NO"/>
    </w:rPr>
  </w:style>
  <w:style w:type="paragraph" w:customStyle="1" w:styleId="l-tit-endr-punktum">
    <w:name w:val="l-tit-endr-punktum"/>
    <w:basedOn w:val="l-tit-endr-ledd"/>
    <w:qFormat/>
    <w:rsid w:val="006035A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6035A7"/>
    <w:pPr>
      <w:numPr>
        <w:numId w:val="6"/>
      </w:numPr>
      <w:spacing w:line="240" w:lineRule="auto"/>
      <w:contextualSpacing/>
    </w:pPr>
  </w:style>
  <w:style w:type="paragraph" w:styleId="Liste2">
    <w:name w:val="List 2"/>
    <w:basedOn w:val="Normal"/>
    <w:rsid w:val="006035A7"/>
    <w:pPr>
      <w:numPr>
        <w:ilvl w:val="1"/>
        <w:numId w:val="6"/>
      </w:numPr>
      <w:spacing w:after="0"/>
    </w:pPr>
  </w:style>
  <w:style w:type="paragraph" w:styleId="Liste3">
    <w:name w:val="List 3"/>
    <w:basedOn w:val="Normal"/>
    <w:rsid w:val="006035A7"/>
    <w:pPr>
      <w:numPr>
        <w:ilvl w:val="2"/>
        <w:numId w:val="6"/>
      </w:numPr>
      <w:spacing w:after="0"/>
    </w:pPr>
    <w:rPr>
      <w:spacing w:val="0"/>
    </w:rPr>
  </w:style>
  <w:style w:type="paragraph" w:styleId="Liste4">
    <w:name w:val="List 4"/>
    <w:basedOn w:val="Normal"/>
    <w:rsid w:val="006035A7"/>
    <w:pPr>
      <w:numPr>
        <w:ilvl w:val="3"/>
        <w:numId w:val="6"/>
      </w:numPr>
      <w:spacing w:after="0"/>
    </w:pPr>
    <w:rPr>
      <w:spacing w:val="0"/>
    </w:rPr>
  </w:style>
  <w:style w:type="paragraph" w:styleId="Liste5">
    <w:name w:val="List 5"/>
    <w:basedOn w:val="Normal"/>
    <w:rsid w:val="006035A7"/>
    <w:pPr>
      <w:numPr>
        <w:ilvl w:val="4"/>
        <w:numId w:val="6"/>
      </w:numPr>
      <w:spacing w:after="0"/>
    </w:pPr>
    <w:rPr>
      <w:spacing w:val="0"/>
    </w:rPr>
  </w:style>
  <w:style w:type="paragraph" w:customStyle="1" w:styleId="Listebombe">
    <w:name w:val="Liste bombe"/>
    <w:basedOn w:val="Liste"/>
    <w:qFormat/>
    <w:rsid w:val="006035A7"/>
    <w:pPr>
      <w:numPr>
        <w:numId w:val="14"/>
      </w:numPr>
      <w:tabs>
        <w:tab w:val="left" w:pos="397"/>
      </w:tabs>
      <w:ind w:left="397" w:hanging="397"/>
    </w:pPr>
  </w:style>
  <w:style w:type="paragraph" w:customStyle="1" w:styleId="Listebombe2">
    <w:name w:val="Liste bombe 2"/>
    <w:basedOn w:val="Liste2"/>
    <w:qFormat/>
    <w:rsid w:val="006035A7"/>
    <w:pPr>
      <w:numPr>
        <w:ilvl w:val="0"/>
        <w:numId w:val="15"/>
      </w:numPr>
      <w:ind w:left="794" w:hanging="397"/>
    </w:pPr>
  </w:style>
  <w:style w:type="paragraph" w:customStyle="1" w:styleId="Listebombe3">
    <w:name w:val="Liste bombe 3"/>
    <w:basedOn w:val="Liste3"/>
    <w:qFormat/>
    <w:rsid w:val="006035A7"/>
    <w:pPr>
      <w:numPr>
        <w:ilvl w:val="0"/>
        <w:numId w:val="16"/>
      </w:numPr>
      <w:ind w:left="1191" w:hanging="397"/>
    </w:pPr>
  </w:style>
  <w:style w:type="paragraph" w:customStyle="1" w:styleId="Listebombe4">
    <w:name w:val="Liste bombe 4"/>
    <w:basedOn w:val="Liste4"/>
    <w:qFormat/>
    <w:rsid w:val="006035A7"/>
    <w:pPr>
      <w:numPr>
        <w:ilvl w:val="0"/>
        <w:numId w:val="17"/>
      </w:numPr>
      <w:ind w:left="1588" w:hanging="397"/>
    </w:pPr>
  </w:style>
  <w:style w:type="paragraph" w:customStyle="1" w:styleId="Listebombe5">
    <w:name w:val="Liste bombe 5"/>
    <w:basedOn w:val="Liste5"/>
    <w:qFormat/>
    <w:rsid w:val="006035A7"/>
    <w:pPr>
      <w:numPr>
        <w:ilvl w:val="0"/>
        <w:numId w:val="18"/>
      </w:numPr>
      <w:ind w:left="1985" w:hanging="397"/>
    </w:pPr>
  </w:style>
  <w:style w:type="paragraph" w:styleId="Listeavsnitt">
    <w:name w:val="List Paragraph"/>
    <w:basedOn w:val="Normal"/>
    <w:uiPriority w:val="34"/>
    <w:qFormat/>
    <w:rsid w:val="006035A7"/>
    <w:pPr>
      <w:spacing w:before="60" w:after="0"/>
      <w:ind w:left="397"/>
    </w:pPr>
    <w:rPr>
      <w:spacing w:val="0"/>
    </w:rPr>
  </w:style>
  <w:style w:type="paragraph" w:customStyle="1" w:styleId="Listeavsnitt2">
    <w:name w:val="Listeavsnitt 2"/>
    <w:basedOn w:val="Normal"/>
    <w:qFormat/>
    <w:rsid w:val="006035A7"/>
    <w:pPr>
      <w:spacing w:before="60" w:after="0"/>
      <w:ind w:left="794"/>
    </w:pPr>
    <w:rPr>
      <w:spacing w:val="0"/>
    </w:rPr>
  </w:style>
  <w:style w:type="paragraph" w:customStyle="1" w:styleId="Listeavsnitt3">
    <w:name w:val="Listeavsnitt 3"/>
    <w:basedOn w:val="Normal"/>
    <w:qFormat/>
    <w:rsid w:val="006035A7"/>
    <w:pPr>
      <w:spacing w:before="60" w:after="0"/>
      <w:ind w:left="1191"/>
    </w:pPr>
    <w:rPr>
      <w:spacing w:val="0"/>
    </w:rPr>
  </w:style>
  <w:style w:type="paragraph" w:customStyle="1" w:styleId="Listeavsnitt4">
    <w:name w:val="Listeavsnitt 4"/>
    <w:basedOn w:val="Normal"/>
    <w:qFormat/>
    <w:rsid w:val="006035A7"/>
    <w:pPr>
      <w:spacing w:before="60" w:after="0"/>
      <w:ind w:left="1588"/>
    </w:pPr>
    <w:rPr>
      <w:spacing w:val="0"/>
    </w:rPr>
  </w:style>
  <w:style w:type="paragraph" w:customStyle="1" w:styleId="Listeavsnitt5">
    <w:name w:val="Listeavsnitt 5"/>
    <w:basedOn w:val="Normal"/>
    <w:qFormat/>
    <w:rsid w:val="006035A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035A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6035A7"/>
    <w:pPr>
      <w:numPr>
        <w:numId w:val="4"/>
      </w:numPr>
      <w:spacing w:after="0"/>
    </w:pPr>
    <w:rPr>
      <w:rFonts w:ascii="Times" w:eastAsia="Batang" w:hAnsi="Times"/>
      <w:spacing w:val="0"/>
      <w:szCs w:val="20"/>
    </w:rPr>
  </w:style>
  <w:style w:type="paragraph" w:styleId="Nummerertliste2">
    <w:name w:val="List Number 2"/>
    <w:basedOn w:val="Normal"/>
    <w:rsid w:val="006035A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035A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035A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035A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6035A7"/>
    <w:pPr>
      <w:spacing w:after="0"/>
      <w:ind w:left="397"/>
    </w:pPr>
    <w:rPr>
      <w:spacing w:val="0"/>
      <w:lang w:val="en-US"/>
    </w:rPr>
  </w:style>
  <w:style w:type="paragraph" w:customStyle="1" w:styleId="opplisting3">
    <w:name w:val="opplisting 3"/>
    <w:basedOn w:val="Normal"/>
    <w:qFormat/>
    <w:rsid w:val="006035A7"/>
    <w:pPr>
      <w:spacing w:after="0"/>
      <w:ind w:left="794"/>
    </w:pPr>
    <w:rPr>
      <w:spacing w:val="0"/>
    </w:rPr>
  </w:style>
  <w:style w:type="paragraph" w:customStyle="1" w:styleId="opplisting4">
    <w:name w:val="opplisting 4"/>
    <w:basedOn w:val="Normal"/>
    <w:qFormat/>
    <w:rsid w:val="006035A7"/>
    <w:pPr>
      <w:spacing w:after="0"/>
      <w:ind w:left="1191"/>
    </w:pPr>
    <w:rPr>
      <w:spacing w:val="0"/>
    </w:rPr>
  </w:style>
  <w:style w:type="paragraph" w:customStyle="1" w:styleId="opplisting5">
    <w:name w:val="opplisting 5"/>
    <w:basedOn w:val="Normal"/>
    <w:qFormat/>
    <w:rsid w:val="006035A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6035A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6035A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6035A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6035A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6035A7"/>
    <w:rPr>
      <w:spacing w:val="6"/>
      <w:sz w:val="19"/>
    </w:rPr>
  </w:style>
  <w:style w:type="paragraph" w:customStyle="1" w:styleId="ramme-noter">
    <w:name w:val="ramme-noter"/>
    <w:basedOn w:val="Normal"/>
    <w:next w:val="Normal"/>
    <w:rsid w:val="006035A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035A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6035A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6035A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035A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035A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035A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6035A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035A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6035A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035A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6035A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6035A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035A7"/>
    <w:pPr>
      <w:keepNext/>
      <w:keepLines/>
      <w:spacing w:before="360" w:after="240"/>
      <w:jc w:val="center"/>
    </w:pPr>
    <w:rPr>
      <w:rFonts w:ascii="Arial" w:hAnsi="Arial"/>
      <w:b/>
      <w:sz w:val="28"/>
    </w:rPr>
  </w:style>
  <w:style w:type="paragraph" w:customStyle="1" w:styleId="tittel-ordforkl">
    <w:name w:val="tittel-ordforkl"/>
    <w:basedOn w:val="Normal"/>
    <w:next w:val="Normal"/>
    <w:rsid w:val="006035A7"/>
    <w:pPr>
      <w:keepNext/>
      <w:keepLines/>
      <w:spacing w:before="360" w:after="240"/>
      <w:jc w:val="center"/>
    </w:pPr>
    <w:rPr>
      <w:rFonts w:ascii="Arial" w:hAnsi="Arial"/>
      <w:b/>
      <w:sz w:val="28"/>
    </w:rPr>
  </w:style>
  <w:style w:type="paragraph" w:customStyle="1" w:styleId="tittel-ramme">
    <w:name w:val="tittel-ramme"/>
    <w:basedOn w:val="Normal"/>
    <w:next w:val="Normal"/>
    <w:rsid w:val="006035A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6035A7"/>
    <w:pPr>
      <w:keepNext/>
      <w:keepLines/>
      <w:spacing w:before="360"/>
    </w:pPr>
    <w:rPr>
      <w:rFonts w:ascii="Arial" w:hAnsi="Arial"/>
      <w:b/>
      <w:sz w:val="28"/>
    </w:rPr>
  </w:style>
  <w:style w:type="character" w:customStyle="1" w:styleId="UndertittelTegn">
    <w:name w:val="Undertittel Tegn"/>
    <w:basedOn w:val="Standardskriftforavsnitt"/>
    <w:link w:val="Undertittel"/>
    <w:rsid w:val="006035A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6035A7"/>
    <w:pPr>
      <w:numPr>
        <w:numId w:val="0"/>
      </w:numPr>
    </w:pPr>
    <w:rPr>
      <w:b w:val="0"/>
      <w:i/>
    </w:rPr>
  </w:style>
  <w:style w:type="paragraph" w:customStyle="1" w:styleId="Undervedl-tittel">
    <w:name w:val="Undervedl-tittel"/>
    <w:basedOn w:val="Normal"/>
    <w:next w:val="Normal"/>
    <w:rsid w:val="006035A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035A7"/>
    <w:pPr>
      <w:numPr>
        <w:numId w:val="0"/>
      </w:numPr>
      <w:outlineLvl w:val="9"/>
    </w:pPr>
  </w:style>
  <w:style w:type="paragraph" w:customStyle="1" w:styleId="v-Overskrift2">
    <w:name w:val="v-Overskrift 2"/>
    <w:basedOn w:val="Overskrift2"/>
    <w:next w:val="Normal"/>
    <w:rsid w:val="006035A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6035A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035A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6035A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6035A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6035A7"/>
    <w:pPr>
      <w:keepNext/>
      <w:keepLines/>
      <w:numPr>
        <w:numId w:val="2"/>
      </w:numPr>
      <w:ind w:left="357" w:hanging="357"/>
    </w:pPr>
    <w:rPr>
      <w:rFonts w:ascii="Arial" w:hAnsi="Arial"/>
      <w:b/>
      <w:u w:val="single"/>
    </w:rPr>
  </w:style>
  <w:style w:type="paragraph" w:customStyle="1" w:styleId="Kilde">
    <w:name w:val="Kilde"/>
    <w:basedOn w:val="Normal"/>
    <w:next w:val="Normal"/>
    <w:rsid w:val="006035A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6035A7"/>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035A7"/>
    <w:rPr>
      <w:rFonts w:ascii="Times New Roman" w:eastAsia="Times New Roman" w:hAnsi="Times New Roman"/>
      <w:spacing w:val="4"/>
      <w:sz w:val="24"/>
    </w:rPr>
  </w:style>
  <w:style w:type="character" w:styleId="Fotnotereferanse">
    <w:name w:val="footnote reference"/>
    <w:basedOn w:val="Standardskriftforavsnitt"/>
    <w:rsid w:val="006035A7"/>
    <w:rPr>
      <w:vertAlign w:val="superscript"/>
    </w:rPr>
  </w:style>
  <w:style w:type="character" w:customStyle="1" w:styleId="gjennomstreket">
    <w:name w:val="gjennomstreket"/>
    <w:uiPriority w:val="1"/>
    <w:rsid w:val="006035A7"/>
    <w:rPr>
      <w:strike/>
      <w:dstrike w:val="0"/>
    </w:rPr>
  </w:style>
  <w:style w:type="character" w:customStyle="1" w:styleId="halvfet0">
    <w:name w:val="halvfet"/>
    <w:basedOn w:val="Standardskriftforavsnitt"/>
    <w:rsid w:val="006035A7"/>
    <w:rPr>
      <w:b/>
    </w:rPr>
  </w:style>
  <w:style w:type="character" w:styleId="Hyperkobling">
    <w:name w:val="Hyperlink"/>
    <w:basedOn w:val="Standardskriftforavsnitt"/>
    <w:uiPriority w:val="99"/>
    <w:unhideWhenUsed/>
    <w:rsid w:val="006035A7"/>
    <w:rPr>
      <w:color w:val="0563C1" w:themeColor="hyperlink"/>
      <w:u w:val="single"/>
    </w:rPr>
  </w:style>
  <w:style w:type="character" w:customStyle="1" w:styleId="kursiv">
    <w:name w:val="kursiv"/>
    <w:basedOn w:val="Standardskriftforavsnitt"/>
    <w:rsid w:val="006035A7"/>
    <w:rPr>
      <w:i/>
    </w:rPr>
  </w:style>
  <w:style w:type="character" w:customStyle="1" w:styleId="l-endring">
    <w:name w:val="l-endring"/>
    <w:basedOn w:val="Standardskriftforavsnitt"/>
    <w:rsid w:val="006035A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035A7"/>
  </w:style>
  <w:style w:type="character" w:styleId="Plassholdertekst">
    <w:name w:val="Placeholder Text"/>
    <w:basedOn w:val="Standardskriftforavsnitt"/>
    <w:uiPriority w:val="99"/>
    <w:rsid w:val="006035A7"/>
    <w:rPr>
      <w:color w:val="808080"/>
    </w:rPr>
  </w:style>
  <w:style w:type="character" w:customStyle="1" w:styleId="regular">
    <w:name w:val="regular"/>
    <w:basedOn w:val="Standardskriftforavsnitt"/>
    <w:uiPriority w:val="1"/>
    <w:qFormat/>
    <w:rsid w:val="006035A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035A7"/>
    <w:rPr>
      <w:vertAlign w:val="superscript"/>
    </w:rPr>
  </w:style>
  <w:style w:type="character" w:customStyle="1" w:styleId="skrift-senket">
    <w:name w:val="skrift-senket"/>
    <w:basedOn w:val="Standardskriftforavsnitt"/>
    <w:rsid w:val="006035A7"/>
    <w:rPr>
      <w:vertAlign w:val="subscript"/>
    </w:rPr>
  </w:style>
  <w:style w:type="character" w:customStyle="1" w:styleId="SluttnotetekstTegn">
    <w:name w:val="Sluttnotetekst Tegn"/>
    <w:basedOn w:val="Standardskriftforavsnitt"/>
    <w:link w:val="Sluttnotetekst"/>
    <w:uiPriority w:val="99"/>
    <w:semiHidden/>
    <w:rsid w:val="006035A7"/>
    <w:rPr>
      <w:rFonts w:ascii="Times New Roman" w:eastAsia="Times New Roman" w:hAnsi="Times New Roman"/>
      <w:spacing w:val="4"/>
      <w:sz w:val="20"/>
      <w:szCs w:val="20"/>
    </w:rPr>
  </w:style>
  <w:style w:type="character" w:customStyle="1" w:styleId="sperret0">
    <w:name w:val="sperret"/>
    <w:basedOn w:val="Standardskriftforavsnitt"/>
    <w:rsid w:val="006035A7"/>
    <w:rPr>
      <w:spacing w:val="30"/>
    </w:rPr>
  </w:style>
  <w:style w:type="character" w:customStyle="1" w:styleId="SterktsitatTegn">
    <w:name w:val="Sterkt sitat Tegn"/>
    <w:basedOn w:val="Standardskriftforavsnitt"/>
    <w:link w:val="Sterktsitat"/>
    <w:uiPriority w:val="30"/>
    <w:rsid w:val="006035A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6035A7"/>
    <w:rPr>
      <w:color w:val="0000FF"/>
    </w:rPr>
  </w:style>
  <w:style w:type="character" w:customStyle="1" w:styleId="stikkord0">
    <w:name w:val="stikkord"/>
    <w:uiPriority w:val="99"/>
  </w:style>
  <w:style w:type="character" w:styleId="Sterk">
    <w:name w:val="Strong"/>
    <w:basedOn w:val="Standardskriftforavsnitt"/>
    <w:uiPriority w:val="22"/>
    <w:qFormat/>
    <w:rsid w:val="006035A7"/>
    <w:rPr>
      <w:b/>
      <w:bCs/>
    </w:rPr>
  </w:style>
  <w:style w:type="character" w:customStyle="1" w:styleId="TopptekstTegn">
    <w:name w:val="Topptekst Tegn"/>
    <w:basedOn w:val="Standardskriftforavsnitt"/>
    <w:link w:val="Topptekst"/>
    <w:rsid w:val="006035A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6035A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6035A7"/>
    <w:rPr>
      <w:rFonts w:ascii="Arial" w:eastAsia="Times New Roman" w:hAnsi="Arial"/>
      <w:i/>
      <w:spacing w:val="4"/>
    </w:rPr>
  </w:style>
  <w:style w:type="character" w:customStyle="1" w:styleId="Overskrift7Tegn">
    <w:name w:val="Overskrift 7 Tegn"/>
    <w:basedOn w:val="Standardskriftforavsnitt"/>
    <w:link w:val="Overskrift7"/>
    <w:rsid w:val="006035A7"/>
    <w:rPr>
      <w:rFonts w:ascii="Arial" w:eastAsia="Times New Roman" w:hAnsi="Arial"/>
      <w:spacing w:val="4"/>
      <w:sz w:val="24"/>
    </w:rPr>
  </w:style>
  <w:style w:type="character" w:customStyle="1" w:styleId="Overskrift8Tegn">
    <w:name w:val="Overskrift 8 Tegn"/>
    <w:basedOn w:val="Standardskriftforavsnitt"/>
    <w:link w:val="Overskrift8"/>
    <w:rsid w:val="006035A7"/>
    <w:rPr>
      <w:rFonts w:ascii="Arial" w:eastAsia="Times New Roman" w:hAnsi="Arial"/>
      <w:i/>
      <w:spacing w:val="4"/>
      <w:sz w:val="24"/>
    </w:rPr>
  </w:style>
  <w:style w:type="character" w:customStyle="1" w:styleId="Overskrift9Tegn">
    <w:name w:val="Overskrift 9 Tegn"/>
    <w:basedOn w:val="Standardskriftforavsnitt"/>
    <w:link w:val="Overskrift9"/>
    <w:rsid w:val="006035A7"/>
    <w:rPr>
      <w:rFonts w:ascii="Arial" w:eastAsia="Times New Roman" w:hAnsi="Arial"/>
      <w:i/>
      <w:spacing w:val="4"/>
      <w:sz w:val="18"/>
    </w:rPr>
  </w:style>
  <w:style w:type="table" w:customStyle="1" w:styleId="Tabell-VM">
    <w:name w:val="Tabell-VM"/>
    <w:basedOn w:val="Tabelltemaer"/>
    <w:uiPriority w:val="99"/>
    <w:qFormat/>
    <w:rsid w:val="006035A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035A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035A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035A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035A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6035A7"/>
    <w:pPr>
      <w:tabs>
        <w:tab w:val="center" w:pos="4153"/>
        <w:tab w:val="right" w:pos="8306"/>
      </w:tabs>
    </w:pPr>
    <w:rPr>
      <w:sz w:val="20"/>
    </w:rPr>
  </w:style>
  <w:style w:type="character" w:customStyle="1" w:styleId="BunntekstTegn1">
    <w:name w:val="Bunntekst Tegn1"/>
    <w:basedOn w:val="Standardskriftforavsnitt"/>
    <w:uiPriority w:val="99"/>
    <w:semiHidden/>
    <w:rsid w:val="005B6C2F"/>
    <w:rPr>
      <w:rFonts w:ascii="Times New Roman" w:eastAsia="Times New Roman" w:hAnsi="Times New Roman"/>
      <w:spacing w:val="4"/>
      <w:sz w:val="24"/>
    </w:rPr>
  </w:style>
  <w:style w:type="paragraph" w:styleId="INNH1">
    <w:name w:val="toc 1"/>
    <w:basedOn w:val="Normal"/>
    <w:next w:val="Normal"/>
    <w:rsid w:val="006035A7"/>
    <w:pPr>
      <w:tabs>
        <w:tab w:val="right" w:leader="dot" w:pos="8306"/>
      </w:tabs>
    </w:pPr>
    <w:rPr>
      <w:spacing w:val="0"/>
    </w:rPr>
  </w:style>
  <w:style w:type="paragraph" w:styleId="INNH2">
    <w:name w:val="toc 2"/>
    <w:basedOn w:val="Normal"/>
    <w:next w:val="Normal"/>
    <w:rsid w:val="006035A7"/>
    <w:pPr>
      <w:tabs>
        <w:tab w:val="right" w:leader="dot" w:pos="8306"/>
      </w:tabs>
      <w:ind w:left="200"/>
    </w:pPr>
    <w:rPr>
      <w:spacing w:val="0"/>
    </w:rPr>
  </w:style>
  <w:style w:type="paragraph" w:styleId="INNH3">
    <w:name w:val="toc 3"/>
    <w:basedOn w:val="Normal"/>
    <w:next w:val="Normal"/>
    <w:rsid w:val="006035A7"/>
    <w:pPr>
      <w:tabs>
        <w:tab w:val="right" w:leader="dot" w:pos="8306"/>
      </w:tabs>
      <w:ind w:left="400"/>
    </w:pPr>
    <w:rPr>
      <w:spacing w:val="0"/>
    </w:rPr>
  </w:style>
  <w:style w:type="paragraph" w:styleId="INNH4">
    <w:name w:val="toc 4"/>
    <w:basedOn w:val="Normal"/>
    <w:next w:val="Normal"/>
    <w:rsid w:val="006035A7"/>
    <w:pPr>
      <w:tabs>
        <w:tab w:val="right" w:leader="dot" w:pos="8306"/>
      </w:tabs>
      <w:ind w:left="600"/>
    </w:pPr>
    <w:rPr>
      <w:spacing w:val="0"/>
    </w:rPr>
  </w:style>
  <w:style w:type="paragraph" w:styleId="INNH5">
    <w:name w:val="toc 5"/>
    <w:basedOn w:val="Normal"/>
    <w:next w:val="Normal"/>
    <w:rsid w:val="006035A7"/>
    <w:pPr>
      <w:tabs>
        <w:tab w:val="right" w:leader="dot" w:pos="8306"/>
      </w:tabs>
      <w:ind w:left="800"/>
    </w:pPr>
    <w:rPr>
      <w:spacing w:val="0"/>
    </w:rPr>
  </w:style>
  <w:style w:type="character" w:styleId="Merknadsreferanse">
    <w:name w:val="annotation reference"/>
    <w:basedOn w:val="Standardskriftforavsnitt"/>
    <w:rsid w:val="006035A7"/>
    <w:rPr>
      <w:sz w:val="16"/>
    </w:rPr>
  </w:style>
  <w:style w:type="paragraph" w:styleId="Merknadstekst">
    <w:name w:val="annotation text"/>
    <w:basedOn w:val="Normal"/>
    <w:link w:val="MerknadstekstTegn"/>
    <w:rsid w:val="006035A7"/>
    <w:rPr>
      <w:spacing w:val="0"/>
      <w:sz w:val="20"/>
    </w:rPr>
  </w:style>
  <w:style w:type="character" w:customStyle="1" w:styleId="MerknadstekstTegn">
    <w:name w:val="Merknadstekst Tegn"/>
    <w:basedOn w:val="Standardskriftforavsnitt"/>
    <w:link w:val="Merknadstekst"/>
    <w:rsid w:val="006035A7"/>
    <w:rPr>
      <w:rFonts w:ascii="Times New Roman" w:eastAsia="Times New Roman" w:hAnsi="Times New Roman"/>
      <w:sz w:val="20"/>
    </w:rPr>
  </w:style>
  <w:style w:type="paragraph" w:styleId="Punktliste">
    <w:name w:val="List Bullet"/>
    <w:basedOn w:val="Normal"/>
    <w:rsid w:val="006035A7"/>
    <w:pPr>
      <w:spacing w:after="0"/>
      <w:ind w:left="284" w:hanging="284"/>
    </w:pPr>
  </w:style>
  <w:style w:type="paragraph" w:styleId="Punktliste2">
    <w:name w:val="List Bullet 2"/>
    <w:basedOn w:val="Normal"/>
    <w:rsid w:val="006035A7"/>
    <w:pPr>
      <w:spacing w:after="0"/>
      <w:ind w:left="568" w:hanging="284"/>
    </w:pPr>
  </w:style>
  <w:style w:type="paragraph" w:styleId="Punktliste3">
    <w:name w:val="List Bullet 3"/>
    <w:basedOn w:val="Normal"/>
    <w:rsid w:val="006035A7"/>
    <w:pPr>
      <w:spacing w:after="0"/>
      <w:ind w:left="851" w:hanging="284"/>
    </w:pPr>
  </w:style>
  <w:style w:type="paragraph" w:styleId="Punktliste4">
    <w:name w:val="List Bullet 4"/>
    <w:basedOn w:val="Normal"/>
    <w:rsid w:val="006035A7"/>
    <w:pPr>
      <w:spacing w:after="0"/>
      <w:ind w:left="1135" w:hanging="284"/>
    </w:pPr>
    <w:rPr>
      <w:spacing w:val="0"/>
    </w:rPr>
  </w:style>
  <w:style w:type="paragraph" w:styleId="Punktliste5">
    <w:name w:val="List Bullet 5"/>
    <w:basedOn w:val="Normal"/>
    <w:rsid w:val="006035A7"/>
    <w:pPr>
      <w:spacing w:after="0"/>
      <w:ind w:left="1418" w:hanging="284"/>
    </w:pPr>
    <w:rPr>
      <w:spacing w:val="0"/>
    </w:rPr>
  </w:style>
  <w:style w:type="paragraph" w:styleId="Topptekst">
    <w:name w:val="header"/>
    <w:basedOn w:val="Normal"/>
    <w:link w:val="TopptekstTegn"/>
    <w:rsid w:val="006035A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B6C2F"/>
    <w:rPr>
      <w:rFonts w:ascii="Times New Roman" w:eastAsia="Times New Roman" w:hAnsi="Times New Roman"/>
      <w:spacing w:val="4"/>
      <w:sz w:val="24"/>
    </w:rPr>
  </w:style>
  <w:style w:type="table" w:customStyle="1" w:styleId="StandardTabell">
    <w:name w:val="StandardTabell"/>
    <w:basedOn w:val="Vanligtabell"/>
    <w:uiPriority w:val="99"/>
    <w:qFormat/>
    <w:rsid w:val="006035A7"/>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035A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035A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035A7"/>
    <w:pPr>
      <w:spacing w:after="0" w:line="240" w:lineRule="auto"/>
      <w:ind w:left="240" w:hanging="240"/>
    </w:pPr>
  </w:style>
  <w:style w:type="paragraph" w:styleId="Indeks2">
    <w:name w:val="index 2"/>
    <w:basedOn w:val="Normal"/>
    <w:next w:val="Normal"/>
    <w:autoRedefine/>
    <w:uiPriority w:val="99"/>
    <w:semiHidden/>
    <w:unhideWhenUsed/>
    <w:rsid w:val="006035A7"/>
    <w:pPr>
      <w:spacing w:after="0" w:line="240" w:lineRule="auto"/>
      <w:ind w:left="480" w:hanging="240"/>
    </w:pPr>
  </w:style>
  <w:style w:type="paragraph" w:styleId="Indeks3">
    <w:name w:val="index 3"/>
    <w:basedOn w:val="Normal"/>
    <w:next w:val="Normal"/>
    <w:autoRedefine/>
    <w:uiPriority w:val="99"/>
    <w:semiHidden/>
    <w:unhideWhenUsed/>
    <w:rsid w:val="006035A7"/>
    <w:pPr>
      <w:spacing w:after="0" w:line="240" w:lineRule="auto"/>
      <w:ind w:left="720" w:hanging="240"/>
    </w:pPr>
  </w:style>
  <w:style w:type="paragraph" w:styleId="Indeks4">
    <w:name w:val="index 4"/>
    <w:basedOn w:val="Normal"/>
    <w:next w:val="Normal"/>
    <w:autoRedefine/>
    <w:uiPriority w:val="99"/>
    <w:semiHidden/>
    <w:unhideWhenUsed/>
    <w:rsid w:val="006035A7"/>
    <w:pPr>
      <w:spacing w:after="0" w:line="240" w:lineRule="auto"/>
      <w:ind w:left="960" w:hanging="240"/>
    </w:pPr>
  </w:style>
  <w:style w:type="paragraph" w:styleId="Indeks5">
    <w:name w:val="index 5"/>
    <w:basedOn w:val="Normal"/>
    <w:next w:val="Normal"/>
    <w:autoRedefine/>
    <w:uiPriority w:val="99"/>
    <w:semiHidden/>
    <w:unhideWhenUsed/>
    <w:rsid w:val="006035A7"/>
    <w:pPr>
      <w:spacing w:after="0" w:line="240" w:lineRule="auto"/>
      <w:ind w:left="1200" w:hanging="240"/>
    </w:pPr>
  </w:style>
  <w:style w:type="paragraph" w:styleId="Indeks6">
    <w:name w:val="index 6"/>
    <w:basedOn w:val="Normal"/>
    <w:next w:val="Normal"/>
    <w:autoRedefine/>
    <w:uiPriority w:val="99"/>
    <w:semiHidden/>
    <w:unhideWhenUsed/>
    <w:rsid w:val="006035A7"/>
    <w:pPr>
      <w:spacing w:after="0" w:line="240" w:lineRule="auto"/>
      <w:ind w:left="1440" w:hanging="240"/>
    </w:pPr>
  </w:style>
  <w:style w:type="paragraph" w:styleId="Indeks7">
    <w:name w:val="index 7"/>
    <w:basedOn w:val="Normal"/>
    <w:next w:val="Normal"/>
    <w:autoRedefine/>
    <w:uiPriority w:val="99"/>
    <w:semiHidden/>
    <w:unhideWhenUsed/>
    <w:rsid w:val="006035A7"/>
    <w:pPr>
      <w:spacing w:after="0" w:line="240" w:lineRule="auto"/>
      <w:ind w:left="1680" w:hanging="240"/>
    </w:pPr>
  </w:style>
  <w:style w:type="paragraph" w:styleId="Indeks8">
    <w:name w:val="index 8"/>
    <w:basedOn w:val="Normal"/>
    <w:next w:val="Normal"/>
    <w:autoRedefine/>
    <w:uiPriority w:val="99"/>
    <w:semiHidden/>
    <w:unhideWhenUsed/>
    <w:rsid w:val="006035A7"/>
    <w:pPr>
      <w:spacing w:after="0" w:line="240" w:lineRule="auto"/>
      <w:ind w:left="1920" w:hanging="240"/>
    </w:pPr>
  </w:style>
  <w:style w:type="paragraph" w:styleId="Indeks9">
    <w:name w:val="index 9"/>
    <w:basedOn w:val="Normal"/>
    <w:next w:val="Normal"/>
    <w:autoRedefine/>
    <w:uiPriority w:val="99"/>
    <w:semiHidden/>
    <w:unhideWhenUsed/>
    <w:rsid w:val="006035A7"/>
    <w:pPr>
      <w:spacing w:after="0" w:line="240" w:lineRule="auto"/>
      <w:ind w:left="2160" w:hanging="240"/>
    </w:pPr>
  </w:style>
  <w:style w:type="paragraph" w:styleId="INNH6">
    <w:name w:val="toc 6"/>
    <w:basedOn w:val="Normal"/>
    <w:next w:val="Normal"/>
    <w:autoRedefine/>
    <w:uiPriority w:val="39"/>
    <w:semiHidden/>
    <w:unhideWhenUsed/>
    <w:rsid w:val="006035A7"/>
    <w:pPr>
      <w:spacing w:after="100"/>
      <w:ind w:left="1200"/>
    </w:pPr>
  </w:style>
  <w:style w:type="paragraph" w:styleId="INNH7">
    <w:name w:val="toc 7"/>
    <w:basedOn w:val="Normal"/>
    <w:next w:val="Normal"/>
    <w:autoRedefine/>
    <w:uiPriority w:val="39"/>
    <w:semiHidden/>
    <w:unhideWhenUsed/>
    <w:rsid w:val="006035A7"/>
    <w:pPr>
      <w:spacing w:after="100"/>
      <w:ind w:left="1440"/>
    </w:pPr>
  </w:style>
  <w:style w:type="paragraph" w:styleId="INNH8">
    <w:name w:val="toc 8"/>
    <w:basedOn w:val="Normal"/>
    <w:next w:val="Normal"/>
    <w:autoRedefine/>
    <w:uiPriority w:val="39"/>
    <w:semiHidden/>
    <w:unhideWhenUsed/>
    <w:rsid w:val="006035A7"/>
    <w:pPr>
      <w:spacing w:after="100"/>
      <w:ind w:left="1680"/>
    </w:pPr>
  </w:style>
  <w:style w:type="paragraph" w:styleId="INNH9">
    <w:name w:val="toc 9"/>
    <w:basedOn w:val="Normal"/>
    <w:next w:val="Normal"/>
    <w:autoRedefine/>
    <w:uiPriority w:val="39"/>
    <w:semiHidden/>
    <w:unhideWhenUsed/>
    <w:rsid w:val="006035A7"/>
    <w:pPr>
      <w:spacing w:after="100"/>
      <w:ind w:left="1920"/>
    </w:pPr>
  </w:style>
  <w:style w:type="paragraph" w:styleId="Vanliginnrykk">
    <w:name w:val="Normal Indent"/>
    <w:basedOn w:val="Normal"/>
    <w:uiPriority w:val="99"/>
    <w:semiHidden/>
    <w:unhideWhenUsed/>
    <w:rsid w:val="006035A7"/>
    <w:pPr>
      <w:ind w:left="708"/>
    </w:pPr>
  </w:style>
  <w:style w:type="paragraph" w:styleId="Stikkordregisteroverskrift">
    <w:name w:val="index heading"/>
    <w:basedOn w:val="Normal"/>
    <w:next w:val="Indeks1"/>
    <w:uiPriority w:val="99"/>
    <w:semiHidden/>
    <w:unhideWhenUsed/>
    <w:rsid w:val="006035A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035A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035A7"/>
    <w:pPr>
      <w:spacing w:after="0"/>
    </w:pPr>
  </w:style>
  <w:style w:type="paragraph" w:styleId="Konvoluttadresse">
    <w:name w:val="envelope address"/>
    <w:basedOn w:val="Normal"/>
    <w:uiPriority w:val="99"/>
    <w:semiHidden/>
    <w:unhideWhenUsed/>
    <w:rsid w:val="006035A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035A7"/>
  </w:style>
  <w:style w:type="character" w:styleId="Sluttnotereferanse">
    <w:name w:val="endnote reference"/>
    <w:basedOn w:val="Standardskriftforavsnitt"/>
    <w:uiPriority w:val="99"/>
    <w:semiHidden/>
    <w:unhideWhenUsed/>
    <w:rsid w:val="006035A7"/>
    <w:rPr>
      <w:vertAlign w:val="superscript"/>
    </w:rPr>
  </w:style>
  <w:style w:type="paragraph" w:styleId="Sluttnotetekst">
    <w:name w:val="endnote text"/>
    <w:basedOn w:val="Normal"/>
    <w:link w:val="SluttnotetekstTegn"/>
    <w:uiPriority w:val="99"/>
    <w:semiHidden/>
    <w:unhideWhenUsed/>
    <w:rsid w:val="006035A7"/>
    <w:pPr>
      <w:spacing w:after="0" w:line="240" w:lineRule="auto"/>
    </w:pPr>
    <w:rPr>
      <w:sz w:val="20"/>
      <w:szCs w:val="20"/>
    </w:rPr>
  </w:style>
  <w:style w:type="character" w:customStyle="1" w:styleId="SluttnotetekstTegn1">
    <w:name w:val="Sluttnotetekst Tegn1"/>
    <w:basedOn w:val="Standardskriftforavsnitt"/>
    <w:uiPriority w:val="99"/>
    <w:semiHidden/>
    <w:rsid w:val="005B6C2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035A7"/>
    <w:pPr>
      <w:spacing w:after="0"/>
      <w:ind w:left="240" w:hanging="240"/>
    </w:pPr>
  </w:style>
  <w:style w:type="paragraph" w:styleId="Makrotekst">
    <w:name w:val="macro"/>
    <w:link w:val="MakrotekstTegn"/>
    <w:uiPriority w:val="99"/>
    <w:semiHidden/>
    <w:unhideWhenUsed/>
    <w:rsid w:val="006035A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6035A7"/>
    <w:rPr>
      <w:rFonts w:ascii="Consolas" w:eastAsia="Times New Roman" w:hAnsi="Consolas"/>
      <w:spacing w:val="4"/>
    </w:rPr>
  </w:style>
  <w:style w:type="paragraph" w:styleId="Kildelisteoverskrift">
    <w:name w:val="toa heading"/>
    <w:basedOn w:val="Normal"/>
    <w:next w:val="Normal"/>
    <w:uiPriority w:val="99"/>
    <w:semiHidden/>
    <w:unhideWhenUsed/>
    <w:rsid w:val="006035A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035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035A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035A7"/>
    <w:pPr>
      <w:spacing w:after="0" w:line="240" w:lineRule="auto"/>
      <w:ind w:left="4252"/>
    </w:pPr>
  </w:style>
  <w:style w:type="character" w:customStyle="1" w:styleId="HilsenTegn">
    <w:name w:val="Hilsen Tegn"/>
    <w:basedOn w:val="Standardskriftforavsnitt"/>
    <w:link w:val="Hilsen"/>
    <w:uiPriority w:val="99"/>
    <w:semiHidden/>
    <w:rsid w:val="006035A7"/>
    <w:rPr>
      <w:rFonts w:ascii="Times New Roman" w:eastAsia="Times New Roman" w:hAnsi="Times New Roman"/>
      <w:spacing w:val="4"/>
      <w:sz w:val="24"/>
    </w:rPr>
  </w:style>
  <w:style w:type="paragraph" w:styleId="Underskrift">
    <w:name w:val="Signature"/>
    <w:basedOn w:val="Normal"/>
    <w:link w:val="UnderskriftTegn"/>
    <w:uiPriority w:val="99"/>
    <w:unhideWhenUsed/>
    <w:rsid w:val="006035A7"/>
    <w:pPr>
      <w:spacing w:after="0" w:line="240" w:lineRule="auto"/>
      <w:ind w:left="4252"/>
    </w:pPr>
  </w:style>
  <w:style w:type="character" w:customStyle="1" w:styleId="UnderskriftTegn1">
    <w:name w:val="Underskrift Tegn1"/>
    <w:basedOn w:val="Standardskriftforavsnitt"/>
    <w:uiPriority w:val="99"/>
    <w:semiHidden/>
    <w:rsid w:val="005B6C2F"/>
    <w:rPr>
      <w:rFonts w:ascii="Times New Roman" w:eastAsia="Times New Roman" w:hAnsi="Times New Roman"/>
      <w:spacing w:val="4"/>
      <w:sz w:val="24"/>
    </w:rPr>
  </w:style>
  <w:style w:type="paragraph" w:styleId="Liste-forts">
    <w:name w:val="List Continue"/>
    <w:basedOn w:val="Normal"/>
    <w:uiPriority w:val="99"/>
    <w:semiHidden/>
    <w:unhideWhenUsed/>
    <w:rsid w:val="006035A7"/>
    <w:pPr>
      <w:ind w:left="283"/>
      <w:contextualSpacing/>
    </w:pPr>
  </w:style>
  <w:style w:type="paragraph" w:styleId="Liste-forts2">
    <w:name w:val="List Continue 2"/>
    <w:basedOn w:val="Normal"/>
    <w:uiPriority w:val="99"/>
    <w:semiHidden/>
    <w:unhideWhenUsed/>
    <w:rsid w:val="006035A7"/>
    <w:pPr>
      <w:ind w:left="566"/>
      <w:contextualSpacing/>
    </w:pPr>
  </w:style>
  <w:style w:type="paragraph" w:styleId="Liste-forts3">
    <w:name w:val="List Continue 3"/>
    <w:basedOn w:val="Normal"/>
    <w:uiPriority w:val="99"/>
    <w:semiHidden/>
    <w:unhideWhenUsed/>
    <w:rsid w:val="006035A7"/>
    <w:pPr>
      <w:ind w:left="849"/>
      <w:contextualSpacing/>
    </w:pPr>
  </w:style>
  <w:style w:type="paragraph" w:styleId="Liste-forts4">
    <w:name w:val="List Continue 4"/>
    <w:basedOn w:val="Normal"/>
    <w:uiPriority w:val="99"/>
    <w:semiHidden/>
    <w:unhideWhenUsed/>
    <w:rsid w:val="006035A7"/>
    <w:pPr>
      <w:ind w:left="1132"/>
      <w:contextualSpacing/>
    </w:pPr>
  </w:style>
  <w:style w:type="paragraph" w:styleId="Liste-forts5">
    <w:name w:val="List Continue 5"/>
    <w:basedOn w:val="Normal"/>
    <w:uiPriority w:val="99"/>
    <w:semiHidden/>
    <w:unhideWhenUsed/>
    <w:rsid w:val="006035A7"/>
    <w:pPr>
      <w:ind w:left="1415"/>
      <w:contextualSpacing/>
    </w:pPr>
  </w:style>
  <w:style w:type="paragraph" w:styleId="Meldingshode">
    <w:name w:val="Message Header"/>
    <w:basedOn w:val="Normal"/>
    <w:link w:val="MeldingshodeTegn"/>
    <w:uiPriority w:val="99"/>
    <w:semiHidden/>
    <w:unhideWhenUsed/>
    <w:rsid w:val="006035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035A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035A7"/>
  </w:style>
  <w:style w:type="character" w:customStyle="1" w:styleId="InnledendehilsenTegn">
    <w:name w:val="Innledende hilsen Tegn"/>
    <w:basedOn w:val="Standardskriftforavsnitt"/>
    <w:link w:val="Innledendehilsen"/>
    <w:uiPriority w:val="99"/>
    <w:semiHidden/>
    <w:rsid w:val="006035A7"/>
    <w:rPr>
      <w:rFonts w:ascii="Times New Roman" w:eastAsia="Times New Roman" w:hAnsi="Times New Roman"/>
      <w:spacing w:val="4"/>
      <w:sz w:val="24"/>
    </w:rPr>
  </w:style>
  <w:style w:type="paragraph" w:styleId="Dato0">
    <w:name w:val="Date"/>
    <w:basedOn w:val="Normal"/>
    <w:next w:val="Normal"/>
    <w:link w:val="DatoTegn"/>
    <w:rsid w:val="006035A7"/>
  </w:style>
  <w:style w:type="character" w:customStyle="1" w:styleId="DatoTegn1">
    <w:name w:val="Dato Tegn1"/>
    <w:basedOn w:val="Standardskriftforavsnitt"/>
    <w:uiPriority w:val="99"/>
    <w:semiHidden/>
    <w:rsid w:val="005B6C2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035A7"/>
    <w:pPr>
      <w:spacing w:after="0" w:line="240" w:lineRule="auto"/>
    </w:pPr>
  </w:style>
  <w:style w:type="character" w:customStyle="1" w:styleId="NotatoverskriftTegn">
    <w:name w:val="Notatoverskrift Tegn"/>
    <w:basedOn w:val="Standardskriftforavsnitt"/>
    <w:link w:val="Notatoverskrift"/>
    <w:uiPriority w:val="99"/>
    <w:semiHidden/>
    <w:rsid w:val="006035A7"/>
    <w:rPr>
      <w:rFonts w:ascii="Times New Roman" w:eastAsia="Times New Roman" w:hAnsi="Times New Roman"/>
      <w:spacing w:val="4"/>
      <w:sz w:val="24"/>
    </w:rPr>
  </w:style>
  <w:style w:type="paragraph" w:styleId="Blokktekst">
    <w:name w:val="Block Text"/>
    <w:basedOn w:val="Normal"/>
    <w:uiPriority w:val="99"/>
    <w:semiHidden/>
    <w:unhideWhenUsed/>
    <w:rsid w:val="006035A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035A7"/>
    <w:rPr>
      <w:color w:val="954F72" w:themeColor="followedHyperlink"/>
      <w:u w:val="single"/>
    </w:rPr>
  </w:style>
  <w:style w:type="character" w:styleId="Utheving">
    <w:name w:val="Emphasis"/>
    <w:basedOn w:val="Standardskriftforavsnitt"/>
    <w:uiPriority w:val="20"/>
    <w:qFormat/>
    <w:rsid w:val="006035A7"/>
    <w:rPr>
      <w:i/>
      <w:iCs/>
    </w:rPr>
  </w:style>
  <w:style w:type="paragraph" w:styleId="Dokumentkart">
    <w:name w:val="Document Map"/>
    <w:basedOn w:val="Normal"/>
    <w:link w:val="DokumentkartTegn"/>
    <w:uiPriority w:val="99"/>
    <w:semiHidden/>
    <w:rsid w:val="006035A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035A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035A7"/>
    <w:rPr>
      <w:rFonts w:ascii="Courier New" w:hAnsi="Courier New" w:cs="Courier New"/>
      <w:sz w:val="20"/>
    </w:rPr>
  </w:style>
  <w:style w:type="character" w:customStyle="1" w:styleId="RentekstTegn">
    <w:name w:val="Ren tekst Tegn"/>
    <w:basedOn w:val="Standardskriftforavsnitt"/>
    <w:link w:val="Rentekst"/>
    <w:uiPriority w:val="99"/>
    <w:semiHidden/>
    <w:rsid w:val="006035A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035A7"/>
    <w:pPr>
      <w:spacing w:after="0" w:line="240" w:lineRule="auto"/>
    </w:pPr>
  </w:style>
  <w:style w:type="character" w:customStyle="1" w:styleId="E-postsignaturTegn">
    <w:name w:val="E-postsignatur Tegn"/>
    <w:basedOn w:val="Standardskriftforavsnitt"/>
    <w:link w:val="E-postsignatur"/>
    <w:uiPriority w:val="99"/>
    <w:semiHidden/>
    <w:rsid w:val="006035A7"/>
    <w:rPr>
      <w:rFonts w:ascii="Times New Roman" w:eastAsia="Times New Roman" w:hAnsi="Times New Roman"/>
      <w:spacing w:val="4"/>
      <w:sz w:val="24"/>
    </w:rPr>
  </w:style>
  <w:style w:type="paragraph" w:styleId="NormalWeb">
    <w:name w:val="Normal (Web)"/>
    <w:basedOn w:val="Normal"/>
    <w:uiPriority w:val="99"/>
    <w:semiHidden/>
    <w:unhideWhenUsed/>
    <w:rsid w:val="006035A7"/>
    <w:rPr>
      <w:szCs w:val="24"/>
    </w:rPr>
  </w:style>
  <w:style w:type="character" w:styleId="HTML-akronym">
    <w:name w:val="HTML Acronym"/>
    <w:basedOn w:val="Standardskriftforavsnitt"/>
    <w:uiPriority w:val="99"/>
    <w:semiHidden/>
    <w:unhideWhenUsed/>
    <w:rsid w:val="006035A7"/>
  </w:style>
  <w:style w:type="paragraph" w:styleId="HTML-adresse">
    <w:name w:val="HTML Address"/>
    <w:basedOn w:val="Normal"/>
    <w:link w:val="HTML-adresseTegn"/>
    <w:uiPriority w:val="99"/>
    <w:semiHidden/>
    <w:unhideWhenUsed/>
    <w:rsid w:val="006035A7"/>
    <w:pPr>
      <w:spacing w:after="0" w:line="240" w:lineRule="auto"/>
    </w:pPr>
    <w:rPr>
      <w:i/>
      <w:iCs/>
    </w:rPr>
  </w:style>
  <w:style w:type="character" w:customStyle="1" w:styleId="HTML-adresseTegn">
    <w:name w:val="HTML-adresse Tegn"/>
    <w:basedOn w:val="Standardskriftforavsnitt"/>
    <w:link w:val="HTML-adresse"/>
    <w:uiPriority w:val="99"/>
    <w:semiHidden/>
    <w:rsid w:val="006035A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6035A7"/>
    <w:rPr>
      <w:i/>
      <w:iCs/>
    </w:rPr>
  </w:style>
  <w:style w:type="character" w:styleId="HTML-kode">
    <w:name w:val="HTML Code"/>
    <w:basedOn w:val="Standardskriftforavsnitt"/>
    <w:uiPriority w:val="99"/>
    <w:semiHidden/>
    <w:unhideWhenUsed/>
    <w:rsid w:val="006035A7"/>
    <w:rPr>
      <w:rFonts w:ascii="Consolas" w:hAnsi="Consolas"/>
      <w:sz w:val="20"/>
      <w:szCs w:val="20"/>
    </w:rPr>
  </w:style>
  <w:style w:type="character" w:styleId="HTML-definisjon">
    <w:name w:val="HTML Definition"/>
    <w:basedOn w:val="Standardskriftforavsnitt"/>
    <w:uiPriority w:val="99"/>
    <w:semiHidden/>
    <w:unhideWhenUsed/>
    <w:rsid w:val="006035A7"/>
    <w:rPr>
      <w:i/>
      <w:iCs/>
    </w:rPr>
  </w:style>
  <w:style w:type="character" w:styleId="HTML-tastatur">
    <w:name w:val="HTML Keyboard"/>
    <w:basedOn w:val="Standardskriftforavsnitt"/>
    <w:uiPriority w:val="99"/>
    <w:semiHidden/>
    <w:unhideWhenUsed/>
    <w:rsid w:val="006035A7"/>
    <w:rPr>
      <w:rFonts w:ascii="Consolas" w:hAnsi="Consolas"/>
      <w:sz w:val="20"/>
      <w:szCs w:val="20"/>
    </w:rPr>
  </w:style>
  <w:style w:type="paragraph" w:styleId="HTML-forhndsformatert">
    <w:name w:val="HTML Preformatted"/>
    <w:basedOn w:val="Normal"/>
    <w:link w:val="HTML-forhndsformatertTegn"/>
    <w:uiPriority w:val="99"/>
    <w:semiHidden/>
    <w:unhideWhenUsed/>
    <w:rsid w:val="006035A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035A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6035A7"/>
    <w:rPr>
      <w:rFonts w:ascii="Consolas" w:hAnsi="Consolas"/>
      <w:sz w:val="24"/>
      <w:szCs w:val="24"/>
    </w:rPr>
  </w:style>
  <w:style w:type="character" w:styleId="HTML-skrivemaskin">
    <w:name w:val="HTML Typewriter"/>
    <w:basedOn w:val="Standardskriftforavsnitt"/>
    <w:uiPriority w:val="99"/>
    <w:semiHidden/>
    <w:unhideWhenUsed/>
    <w:rsid w:val="006035A7"/>
    <w:rPr>
      <w:rFonts w:ascii="Consolas" w:hAnsi="Consolas"/>
      <w:sz w:val="20"/>
      <w:szCs w:val="20"/>
    </w:rPr>
  </w:style>
  <w:style w:type="character" w:styleId="HTML-variabel">
    <w:name w:val="HTML Variable"/>
    <w:basedOn w:val="Standardskriftforavsnitt"/>
    <w:uiPriority w:val="99"/>
    <w:semiHidden/>
    <w:unhideWhenUsed/>
    <w:rsid w:val="006035A7"/>
    <w:rPr>
      <w:i/>
      <w:iCs/>
    </w:rPr>
  </w:style>
  <w:style w:type="paragraph" w:styleId="Kommentaremne">
    <w:name w:val="annotation subject"/>
    <w:basedOn w:val="Merknadstekst"/>
    <w:next w:val="Merknadstekst"/>
    <w:link w:val="KommentaremneTegn"/>
    <w:uiPriority w:val="99"/>
    <w:semiHidden/>
    <w:unhideWhenUsed/>
    <w:rsid w:val="006035A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035A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035A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035A7"/>
    <w:rPr>
      <w:rFonts w:ascii="Tahoma" w:eastAsia="Times New Roman" w:hAnsi="Tahoma" w:cs="Tahoma"/>
      <w:spacing w:val="4"/>
      <w:sz w:val="16"/>
      <w:szCs w:val="16"/>
    </w:rPr>
  </w:style>
  <w:style w:type="table" w:styleId="Tabellrutenett">
    <w:name w:val="Table Grid"/>
    <w:aliases w:val="MetadataTabellss"/>
    <w:basedOn w:val="Vanligtabell"/>
    <w:uiPriority w:val="59"/>
    <w:rsid w:val="006035A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035A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035A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B6C2F"/>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6035A7"/>
    <w:rPr>
      <w:i/>
      <w:iCs/>
      <w:color w:val="808080" w:themeColor="text1" w:themeTint="7F"/>
    </w:rPr>
  </w:style>
  <w:style w:type="character" w:styleId="Sterkutheving">
    <w:name w:val="Intense Emphasis"/>
    <w:basedOn w:val="Standardskriftforavsnitt"/>
    <w:uiPriority w:val="21"/>
    <w:qFormat/>
    <w:rsid w:val="006035A7"/>
    <w:rPr>
      <w:b/>
      <w:bCs/>
      <w:i/>
      <w:iCs/>
      <w:color w:val="4472C4" w:themeColor="accent1"/>
    </w:rPr>
  </w:style>
  <w:style w:type="character" w:styleId="Svakreferanse">
    <w:name w:val="Subtle Reference"/>
    <w:basedOn w:val="Standardskriftforavsnitt"/>
    <w:uiPriority w:val="31"/>
    <w:qFormat/>
    <w:rsid w:val="006035A7"/>
    <w:rPr>
      <w:smallCaps/>
      <w:color w:val="ED7D31" w:themeColor="accent2"/>
      <w:u w:val="single"/>
    </w:rPr>
  </w:style>
  <w:style w:type="character" w:styleId="Sterkreferanse">
    <w:name w:val="Intense Reference"/>
    <w:basedOn w:val="Standardskriftforavsnitt"/>
    <w:uiPriority w:val="32"/>
    <w:qFormat/>
    <w:rsid w:val="006035A7"/>
    <w:rPr>
      <w:b/>
      <w:bCs/>
      <w:smallCaps/>
      <w:color w:val="ED7D31" w:themeColor="accent2"/>
      <w:spacing w:val="5"/>
      <w:u w:val="single"/>
    </w:rPr>
  </w:style>
  <w:style w:type="character" w:styleId="Boktittel">
    <w:name w:val="Book Title"/>
    <w:basedOn w:val="Standardskriftforavsnitt"/>
    <w:uiPriority w:val="33"/>
    <w:qFormat/>
    <w:rsid w:val="006035A7"/>
    <w:rPr>
      <w:b/>
      <w:bCs/>
      <w:smallCaps/>
      <w:spacing w:val="5"/>
    </w:rPr>
  </w:style>
  <w:style w:type="paragraph" w:styleId="Bibliografi">
    <w:name w:val="Bibliography"/>
    <w:basedOn w:val="Normal"/>
    <w:next w:val="Normal"/>
    <w:uiPriority w:val="37"/>
    <w:semiHidden/>
    <w:unhideWhenUsed/>
    <w:rsid w:val="006035A7"/>
  </w:style>
  <w:style w:type="paragraph" w:styleId="Overskriftforinnholdsfortegnelse">
    <w:name w:val="TOC Heading"/>
    <w:basedOn w:val="Overskrift1"/>
    <w:next w:val="Normal"/>
    <w:uiPriority w:val="39"/>
    <w:semiHidden/>
    <w:unhideWhenUsed/>
    <w:qFormat/>
    <w:rsid w:val="006035A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6035A7"/>
    <w:pPr>
      <w:numPr>
        <w:numId w:val="3"/>
      </w:numPr>
    </w:pPr>
  </w:style>
  <w:style w:type="numbering" w:customStyle="1" w:styleId="NrListeStil">
    <w:name w:val="NrListeStil"/>
    <w:uiPriority w:val="99"/>
    <w:rsid w:val="006035A7"/>
    <w:pPr>
      <w:numPr>
        <w:numId w:val="4"/>
      </w:numPr>
    </w:pPr>
  </w:style>
  <w:style w:type="numbering" w:customStyle="1" w:styleId="RomListeStil">
    <w:name w:val="RomListeStil"/>
    <w:uiPriority w:val="99"/>
    <w:rsid w:val="006035A7"/>
    <w:pPr>
      <w:numPr>
        <w:numId w:val="5"/>
      </w:numPr>
    </w:pPr>
  </w:style>
  <w:style w:type="numbering" w:customStyle="1" w:styleId="StrekListeStil">
    <w:name w:val="StrekListeStil"/>
    <w:uiPriority w:val="99"/>
    <w:rsid w:val="006035A7"/>
    <w:pPr>
      <w:numPr>
        <w:numId w:val="6"/>
      </w:numPr>
    </w:pPr>
  </w:style>
  <w:style w:type="numbering" w:customStyle="1" w:styleId="OpplistingListeStil">
    <w:name w:val="OpplistingListeStil"/>
    <w:uiPriority w:val="99"/>
    <w:rsid w:val="006035A7"/>
    <w:pPr>
      <w:numPr>
        <w:numId w:val="7"/>
      </w:numPr>
    </w:pPr>
  </w:style>
  <w:style w:type="numbering" w:customStyle="1" w:styleId="l-NummerertListeStil">
    <w:name w:val="l-NummerertListeStil"/>
    <w:uiPriority w:val="99"/>
    <w:rsid w:val="006035A7"/>
    <w:pPr>
      <w:numPr>
        <w:numId w:val="8"/>
      </w:numPr>
    </w:pPr>
  </w:style>
  <w:style w:type="numbering" w:customStyle="1" w:styleId="l-AlfaListeStil">
    <w:name w:val="l-AlfaListeStil"/>
    <w:uiPriority w:val="99"/>
    <w:rsid w:val="006035A7"/>
    <w:pPr>
      <w:numPr>
        <w:numId w:val="9"/>
      </w:numPr>
    </w:pPr>
  </w:style>
  <w:style w:type="numbering" w:customStyle="1" w:styleId="OverskrifterListeStil">
    <w:name w:val="OverskrifterListeStil"/>
    <w:uiPriority w:val="99"/>
    <w:rsid w:val="006035A7"/>
    <w:pPr>
      <w:numPr>
        <w:numId w:val="10"/>
      </w:numPr>
    </w:pPr>
  </w:style>
  <w:style w:type="numbering" w:customStyle="1" w:styleId="l-ListeStilMal">
    <w:name w:val="l-ListeStilMal"/>
    <w:uiPriority w:val="99"/>
    <w:rsid w:val="006035A7"/>
    <w:pPr>
      <w:numPr>
        <w:numId w:val="11"/>
      </w:numPr>
    </w:pPr>
  </w:style>
  <w:style w:type="paragraph" w:styleId="Avsenderadresse">
    <w:name w:val="envelope return"/>
    <w:basedOn w:val="Normal"/>
    <w:uiPriority w:val="99"/>
    <w:semiHidden/>
    <w:unhideWhenUsed/>
    <w:rsid w:val="006035A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035A7"/>
  </w:style>
  <w:style w:type="character" w:customStyle="1" w:styleId="BrdtekstTegn">
    <w:name w:val="Brødtekst Tegn"/>
    <w:basedOn w:val="Standardskriftforavsnitt"/>
    <w:link w:val="Brdtekst"/>
    <w:semiHidden/>
    <w:rsid w:val="006035A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035A7"/>
    <w:pPr>
      <w:ind w:firstLine="360"/>
    </w:pPr>
  </w:style>
  <w:style w:type="character" w:customStyle="1" w:styleId="Brdtekst-frsteinnrykkTegn">
    <w:name w:val="Brødtekst - første innrykk Tegn"/>
    <w:basedOn w:val="BrdtekstTegn"/>
    <w:link w:val="Brdtekst-frsteinnrykk"/>
    <w:uiPriority w:val="99"/>
    <w:semiHidden/>
    <w:rsid w:val="006035A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035A7"/>
    <w:pPr>
      <w:ind w:left="283"/>
    </w:pPr>
  </w:style>
  <w:style w:type="character" w:customStyle="1" w:styleId="BrdtekstinnrykkTegn">
    <w:name w:val="Brødtekstinnrykk Tegn"/>
    <w:basedOn w:val="Standardskriftforavsnitt"/>
    <w:link w:val="Brdtekstinnrykk"/>
    <w:uiPriority w:val="99"/>
    <w:semiHidden/>
    <w:rsid w:val="006035A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035A7"/>
    <w:pPr>
      <w:ind w:left="360" w:firstLine="360"/>
    </w:pPr>
  </w:style>
  <w:style w:type="character" w:customStyle="1" w:styleId="Brdtekst-frsteinnrykk2Tegn">
    <w:name w:val="Brødtekst - første innrykk 2 Tegn"/>
    <w:basedOn w:val="BrdtekstinnrykkTegn"/>
    <w:link w:val="Brdtekst-frsteinnrykk2"/>
    <w:uiPriority w:val="99"/>
    <w:semiHidden/>
    <w:rsid w:val="006035A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035A7"/>
    <w:pPr>
      <w:spacing w:line="480" w:lineRule="auto"/>
    </w:pPr>
  </w:style>
  <w:style w:type="character" w:customStyle="1" w:styleId="Brdtekst2Tegn">
    <w:name w:val="Brødtekst 2 Tegn"/>
    <w:basedOn w:val="Standardskriftforavsnitt"/>
    <w:link w:val="Brdtekst2"/>
    <w:uiPriority w:val="99"/>
    <w:semiHidden/>
    <w:rsid w:val="006035A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035A7"/>
    <w:rPr>
      <w:sz w:val="16"/>
      <w:szCs w:val="16"/>
    </w:rPr>
  </w:style>
  <w:style w:type="character" w:customStyle="1" w:styleId="Brdtekst3Tegn">
    <w:name w:val="Brødtekst 3 Tegn"/>
    <w:basedOn w:val="Standardskriftforavsnitt"/>
    <w:link w:val="Brdtekst3"/>
    <w:uiPriority w:val="99"/>
    <w:semiHidden/>
    <w:rsid w:val="006035A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035A7"/>
    <w:pPr>
      <w:spacing w:line="480" w:lineRule="auto"/>
      <w:ind w:left="283"/>
    </w:pPr>
  </w:style>
  <w:style w:type="character" w:customStyle="1" w:styleId="Brdtekstinnrykk2Tegn">
    <w:name w:val="Brødtekstinnrykk 2 Tegn"/>
    <w:basedOn w:val="Standardskriftforavsnitt"/>
    <w:link w:val="Brdtekstinnrykk2"/>
    <w:uiPriority w:val="99"/>
    <w:semiHidden/>
    <w:rsid w:val="006035A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035A7"/>
    <w:pPr>
      <w:ind w:left="283"/>
    </w:pPr>
    <w:rPr>
      <w:sz w:val="16"/>
      <w:szCs w:val="16"/>
    </w:rPr>
  </w:style>
  <w:style w:type="character" w:customStyle="1" w:styleId="Brdtekstinnrykk3Tegn">
    <w:name w:val="Brødtekstinnrykk 3 Tegn"/>
    <w:basedOn w:val="Standardskriftforavsnitt"/>
    <w:link w:val="Brdtekstinnrykk3"/>
    <w:uiPriority w:val="99"/>
    <w:semiHidden/>
    <w:rsid w:val="006035A7"/>
    <w:rPr>
      <w:rFonts w:ascii="Times New Roman" w:eastAsia="Times New Roman" w:hAnsi="Times New Roman"/>
      <w:spacing w:val="4"/>
      <w:sz w:val="16"/>
      <w:szCs w:val="16"/>
    </w:rPr>
  </w:style>
  <w:style w:type="paragraph" w:customStyle="1" w:styleId="Sammendrag">
    <w:name w:val="Sammendrag"/>
    <w:basedOn w:val="Overskrift1"/>
    <w:qFormat/>
    <w:rsid w:val="006035A7"/>
    <w:pPr>
      <w:numPr>
        <w:numId w:val="0"/>
      </w:numPr>
    </w:pPr>
  </w:style>
  <w:style w:type="paragraph" w:customStyle="1" w:styleId="TrykkeriMerknad">
    <w:name w:val="TrykkeriMerknad"/>
    <w:basedOn w:val="Normal"/>
    <w:qFormat/>
    <w:rsid w:val="006035A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035A7"/>
    <w:pPr>
      <w:shd w:val="clear" w:color="auto" w:fill="FFFF99"/>
      <w:spacing w:line="240" w:lineRule="auto"/>
    </w:pPr>
    <w:rPr>
      <w:color w:val="833C0B" w:themeColor="accent2" w:themeShade="80"/>
    </w:rPr>
  </w:style>
  <w:style w:type="paragraph" w:customStyle="1" w:styleId="tblRad">
    <w:name w:val="tblRad"/>
    <w:rsid w:val="006035A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035A7"/>
  </w:style>
  <w:style w:type="paragraph" w:customStyle="1" w:styleId="tbl2LinjeSumBold">
    <w:name w:val="tbl2LinjeSumBold"/>
    <w:basedOn w:val="tblRad"/>
    <w:rsid w:val="006035A7"/>
  </w:style>
  <w:style w:type="paragraph" w:customStyle="1" w:styleId="tblDelsum1">
    <w:name w:val="tblDelsum1"/>
    <w:basedOn w:val="tblRad"/>
    <w:rsid w:val="006035A7"/>
  </w:style>
  <w:style w:type="paragraph" w:customStyle="1" w:styleId="tblDelsum1-Kapittel">
    <w:name w:val="tblDelsum1 - Kapittel"/>
    <w:basedOn w:val="tblDelsum1"/>
    <w:rsid w:val="006035A7"/>
    <w:pPr>
      <w:keepNext w:val="0"/>
    </w:pPr>
  </w:style>
  <w:style w:type="paragraph" w:customStyle="1" w:styleId="tblDelsum2">
    <w:name w:val="tblDelsum2"/>
    <w:basedOn w:val="tblRad"/>
    <w:rsid w:val="006035A7"/>
  </w:style>
  <w:style w:type="paragraph" w:customStyle="1" w:styleId="tblDelsum2-Kapittel">
    <w:name w:val="tblDelsum2 - Kapittel"/>
    <w:basedOn w:val="tblDelsum2"/>
    <w:rsid w:val="006035A7"/>
    <w:pPr>
      <w:keepNext w:val="0"/>
    </w:pPr>
  </w:style>
  <w:style w:type="paragraph" w:customStyle="1" w:styleId="tblTabelloverskrift">
    <w:name w:val="tblTabelloverskrift"/>
    <w:rsid w:val="006035A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035A7"/>
    <w:pPr>
      <w:spacing w:after="0"/>
      <w:jc w:val="right"/>
    </w:pPr>
    <w:rPr>
      <w:b w:val="0"/>
      <w:caps w:val="0"/>
      <w:sz w:val="16"/>
    </w:rPr>
  </w:style>
  <w:style w:type="paragraph" w:customStyle="1" w:styleId="tblKategoriOverskrift">
    <w:name w:val="tblKategoriOverskrift"/>
    <w:basedOn w:val="tblRad"/>
    <w:rsid w:val="006035A7"/>
    <w:pPr>
      <w:spacing w:before="120"/>
    </w:pPr>
  </w:style>
  <w:style w:type="paragraph" w:customStyle="1" w:styleId="tblKolonneoverskrift">
    <w:name w:val="tblKolonneoverskrift"/>
    <w:basedOn w:val="Normal"/>
    <w:rsid w:val="006035A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035A7"/>
    <w:pPr>
      <w:spacing w:after="360"/>
      <w:jc w:val="center"/>
    </w:pPr>
    <w:rPr>
      <w:b w:val="0"/>
      <w:caps w:val="0"/>
    </w:rPr>
  </w:style>
  <w:style w:type="paragraph" w:customStyle="1" w:styleId="tblKolonneoverskrift-Vedtak">
    <w:name w:val="tblKolonneoverskrift - Vedtak"/>
    <w:basedOn w:val="tblTabelloverskrift-Vedtak"/>
    <w:rsid w:val="006035A7"/>
    <w:pPr>
      <w:spacing w:after="0"/>
    </w:pPr>
  </w:style>
  <w:style w:type="paragraph" w:customStyle="1" w:styleId="tblOverskrift-Vedtak">
    <w:name w:val="tblOverskrift - Vedtak"/>
    <w:basedOn w:val="tblRad"/>
    <w:rsid w:val="006035A7"/>
    <w:pPr>
      <w:spacing w:before="360"/>
      <w:jc w:val="center"/>
    </w:pPr>
  </w:style>
  <w:style w:type="paragraph" w:customStyle="1" w:styleId="tblRadBold">
    <w:name w:val="tblRadBold"/>
    <w:basedOn w:val="tblRad"/>
    <w:rsid w:val="006035A7"/>
  </w:style>
  <w:style w:type="paragraph" w:customStyle="1" w:styleId="tblRadItalic">
    <w:name w:val="tblRadItalic"/>
    <w:basedOn w:val="tblRad"/>
    <w:rsid w:val="006035A7"/>
  </w:style>
  <w:style w:type="paragraph" w:customStyle="1" w:styleId="tblRadItalicSiste">
    <w:name w:val="tblRadItalicSiste"/>
    <w:basedOn w:val="tblRadItalic"/>
    <w:rsid w:val="006035A7"/>
  </w:style>
  <w:style w:type="paragraph" w:customStyle="1" w:styleId="tblRadMedLuft">
    <w:name w:val="tblRadMedLuft"/>
    <w:basedOn w:val="tblRad"/>
    <w:rsid w:val="006035A7"/>
    <w:pPr>
      <w:spacing w:before="120"/>
    </w:pPr>
  </w:style>
  <w:style w:type="paragraph" w:customStyle="1" w:styleId="tblRadMedLuftSiste">
    <w:name w:val="tblRadMedLuftSiste"/>
    <w:basedOn w:val="tblRadMedLuft"/>
    <w:rsid w:val="006035A7"/>
    <w:pPr>
      <w:spacing w:after="120"/>
    </w:pPr>
  </w:style>
  <w:style w:type="paragraph" w:customStyle="1" w:styleId="tblRadMedLuftSiste-Vedtak">
    <w:name w:val="tblRadMedLuftSiste - Vedtak"/>
    <w:basedOn w:val="tblRadMedLuftSiste"/>
    <w:rsid w:val="006035A7"/>
    <w:pPr>
      <w:keepNext w:val="0"/>
    </w:pPr>
  </w:style>
  <w:style w:type="paragraph" w:customStyle="1" w:styleId="tblRadSiste">
    <w:name w:val="tblRadSiste"/>
    <w:basedOn w:val="tblRad"/>
    <w:rsid w:val="006035A7"/>
  </w:style>
  <w:style w:type="paragraph" w:customStyle="1" w:styleId="tblSluttsum">
    <w:name w:val="tblSluttsum"/>
    <w:basedOn w:val="tblRad"/>
    <w:rsid w:val="006035A7"/>
    <w:pPr>
      <w:spacing w:before="120"/>
    </w:pPr>
  </w:style>
  <w:style w:type="table" w:customStyle="1" w:styleId="MetadataTabell">
    <w:name w:val="MetadataTabell"/>
    <w:basedOn w:val="Rutenettabelllys"/>
    <w:uiPriority w:val="99"/>
    <w:rsid w:val="006035A7"/>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035A7"/>
    <w:pPr>
      <w:spacing w:before="60" w:after="60"/>
    </w:pPr>
    <w:rPr>
      <w:rFonts w:ascii="Consolas" w:hAnsi="Consolas"/>
      <w:color w:val="ED7D31" w:themeColor="accent2"/>
      <w:sz w:val="26"/>
    </w:rPr>
  </w:style>
  <w:style w:type="table" w:styleId="Rutenettabelllys">
    <w:name w:val="Grid Table Light"/>
    <w:basedOn w:val="Vanligtabell"/>
    <w:uiPriority w:val="40"/>
    <w:rsid w:val="006035A7"/>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035A7"/>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035A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035A7"/>
    <w:rPr>
      <w:sz w:val="24"/>
    </w:rPr>
  </w:style>
  <w:style w:type="character" w:styleId="Emneknagg">
    <w:name w:val="Hashtag"/>
    <w:basedOn w:val="Standardskriftforavsnitt"/>
    <w:uiPriority w:val="99"/>
    <w:semiHidden/>
    <w:unhideWhenUsed/>
    <w:rsid w:val="006035A7"/>
    <w:rPr>
      <w:color w:val="2B579A"/>
      <w:shd w:val="clear" w:color="auto" w:fill="E1DFDD"/>
    </w:rPr>
  </w:style>
  <w:style w:type="character" w:styleId="Omtale">
    <w:name w:val="Mention"/>
    <w:basedOn w:val="Standardskriftforavsnitt"/>
    <w:uiPriority w:val="99"/>
    <w:semiHidden/>
    <w:unhideWhenUsed/>
    <w:rsid w:val="006035A7"/>
    <w:rPr>
      <w:color w:val="2B579A"/>
      <w:shd w:val="clear" w:color="auto" w:fill="E1DFDD"/>
    </w:rPr>
  </w:style>
  <w:style w:type="paragraph" w:styleId="Sitat0">
    <w:name w:val="Quote"/>
    <w:basedOn w:val="Normal"/>
    <w:next w:val="Normal"/>
    <w:link w:val="SitatTegn1"/>
    <w:uiPriority w:val="29"/>
    <w:qFormat/>
    <w:rsid w:val="006035A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035A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035A7"/>
    <w:rPr>
      <w:u w:val="dotted"/>
    </w:rPr>
  </w:style>
  <w:style w:type="character" w:styleId="Smartkobling">
    <w:name w:val="Smart Link"/>
    <w:basedOn w:val="Standardskriftforavsnitt"/>
    <w:uiPriority w:val="99"/>
    <w:semiHidden/>
    <w:unhideWhenUsed/>
    <w:rsid w:val="006035A7"/>
    <w:rPr>
      <w:color w:val="0000FF"/>
      <w:u w:val="single"/>
      <w:shd w:val="clear" w:color="auto" w:fill="F3F2F1"/>
    </w:rPr>
  </w:style>
  <w:style w:type="character" w:styleId="Ulstomtale">
    <w:name w:val="Unresolved Mention"/>
    <w:basedOn w:val="Standardskriftforavsnitt"/>
    <w:uiPriority w:val="99"/>
    <w:semiHidden/>
    <w:unhideWhenUsed/>
    <w:rsid w:val="00603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25</Pages>
  <Words>11305</Words>
  <Characters>66225</Characters>
  <Application>Microsoft Office Word</Application>
  <DocSecurity>0</DocSecurity>
  <Lines>551</Lines>
  <Paragraphs>154</Paragraphs>
  <ScaleCrop>false</ScaleCrop>
  <Company/>
  <LinksUpToDate>false</LinksUpToDate>
  <CharactersWithSpaces>77376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2023-03-28T07:47:00Z</dcterms:created>
  <dcterms:modified xsi:type="dcterms:W3CDTF">2023-03-29T11:12:00Z</dcterms:modified>
</cp:coreProperties>
</file>