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EE33" w14:textId="007477BC" w:rsidR="007703EF" w:rsidRDefault="007703EF" w:rsidP="007703EF">
      <w:pPr>
        <w:rPr>
          <w:b/>
          <w:sz w:val="26"/>
          <w:szCs w:val="26"/>
        </w:rPr>
      </w:pPr>
      <w:r w:rsidRPr="009B1B9D">
        <w:rPr>
          <w:b/>
          <w:sz w:val="26"/>
          <w:szCs w:val="26"/>
        </w:rPr>
        <w:t>Søknad om godkjenning til å drive</w:t>
      </w:r>
      <w:r>
        <w:rPr>
          <w:b/>
          <w:sz w:val="26"/>
          <w:szCs w:val="26"/>
        </w:rPr>
        <w:t xml:space="preserve"> organisert</w:t>
      </w:r>
      <w:r w:rsidRPr="009B1B9D">
        <w:rPr>
          <w:b/>
          <w:sz w:val="26"/>
          <w:szCs w:val="26"/>
        </w:rPr>
        <w:t xml:space="preserve"> kamp</w:t>
      </w:r>
      <w:r>
        <w:rPr>
          <w:b/>
          <w:sz w:val="26"/>
          <w:szCs w:val="26"/>
        </w:rPr>
        <w:t>aktivitet som tillet knockout</w:t>
      </w:r>
    </w:p>
    <w:p w14:paraId="1C1F4B69" w14:textId="77777777" w:rsidR="007703EF" w:rsidRDefault="007703EF"/>
    <w:p w14:paraId="1F01EE12" w14:textId="54EE85C4" w:rsidR="007703EF" w:rsidRDefault="007703EF">
      <w:r w:rsidRPr="007703EF">
        <w:t>Med bakgrunn i forskrift fastsett ved kgl. re</w:t>
      </w:r>
      <w:r>
        <w:t>s</w:t>
      </w:r>
      <w:r w:rsidRPr="007703EF">
        <w:t>. 6. desember 2024 nr. 2944 med heimel i lov av 15. juni 2001 nr. 73 om organisert kampaktivitet som till</w:t>
      </w:r>
      <w:r w:rsidR="002C4DAD">
        <w:t>ater</w:t>
      </w:r>
      <w:r w:rsidRPr="007703EF">
        <w:t xml:space="preserve"> knockout § 1 blir det søkt om godkjenning til å driv</w:t>
      </w:r>
      <w:r>
        <w:t>e</w:t>
      </w:r>
      <w:r w:rsidRPr="007703EF">
        <w:t xml:space="preserve"> organisert kampaktivitet som till</w:t>
      </w:r>
      <w:r>
        <w:t>et</w:t>
      </w:r>
      <w:r w:rsidRPr="007703EF">
        <w:t xml:space="preserve"> knockout.</w:t>
      </w:r>
      <w:r>
        <w:t xml:space="preserve"> </w:t>
      </w:r>
    </w:p>
    <w:p w14:paraId="4C17BBB8" w14:textId="77777777" w:rsidR="007703EF" w:rsidRDefault="007703EF" w:rsidP="007703EF"/>
    <w:p w14:paraId="20744673" w14:textId="534841AF" w:rsidR="007F1DE8" w:rsidRDefault="007F1DE8" w:rsidP="007703EF">
      <w:r w:rsidRPr="007F1DE8">
        <w:t>Fyll ut elektronisk eller bruk blokkbokstavar ved utfylling av skjemaet.</w:t>
      </w:r>
    </w:p>
    <w:p w14:paraId="42BA0CCC" w14:textId="77777777" w:rsidR="007703EF" w:rsidRDefault="007703EF" w:rsidP="007703EF"/>
    <w:p w14:paraId="4C6227CC" w14:textId="40191C41" w:rsidR="007703EF" w:rsidRDefault="007703EF" w:rsidP="007703EF">
      <w:r>
        <w:t>Søk</w:t>
      </w:r>
      <w:r w:rsidR="003F5764">
        <w:t>a</w:t>
      </w:r>
      <w:r>
        <w:t>r:</w:t>
      </w:r>
    </w:p>
    <w:p w14:paraId="6C9DA089" w14:textId="77777777" w:rsidR="007703EF" w:rsidRDefault="007703EF" w:rsidP="007703EF">
      <w:r>
        <w:t>Organisasjonsnummer:</w:t>
      </w:r>
    </w:p>
    <w:p w14:paraId="7624A964" w14:textId="77777777" w:rsidR="007703EF" w:rsidRDefault="007703EF" w:rsidP="007703EF">
      <w:r>
        <w:t>Adresse:</w:t>
      </w:r>
    </w:p>
    <w:p w14:paraId="77836AD2" w14:textId="77777777" w:rsidR="007703EF" w:rsidRDefault="007703EF" w:rsidP="007703EF">
      <w:r>
        <w:t>Postnummer:</w:t>
      </w:r>
    </w:p>
    <w:p w14:paraId="07A5E01F" w14:textId="77777777" w:rsidR="007703EF" w:rsidRDefault="007703EF" w:rsidP="007703EF">
      <w:r>
        <w:t>Stad:</w:t>
      </w:r>
    </w:p>
    <w:p w14:paraId="0193B30C" w14:textId="77777777" w:rsidR="007703EF" w:rsidRDefault="007703EF" w:rsidP="007703EF">
      <w:r>
        <w:t>Telefon</w:t>
      </w:r>
    </w:p>
    <w:p w14:paraId="1A48862A" w14:textId="77777777" w:rsidR="007703EF" w:rsidRDefault="007703EF" w:rsidP="007703EF">
      <w:r>
        <w:t>E-post:</w:t>
      </w:r>
    </w:p>
    <w:p w14:paraId="1DBA531C" w14:textId="6B4FB294" w:rsidR="007703EF" w:rsidRDefault="007703EF" w:rsidP="007703EF">
      <w:r>
        <w:t>Medlem av Norges idrettsforbund og olympiske og paralympiske komité: ja   nei</w:t>
      </w:r>
    </w:p>
    <w:p w14:paraId="6D4C69B3" w14:textId="77777777" w:rsidR="007703EF" w:rsidRDefault="007703EF" w:rsidP="007703EF"/>
    <w:p w14:paraId="6E369E9D" w14:textId="1EF7CE71" w:rsidR="007703EF" w:rsidRDefault="007703EF" w:rsidP="007703EF">
      <w:r>
        <w:t>Det blir her</w:t>
      </w:r>
      <w:r w:rsidR="00FA3D54">
        <w:t>med</w:t>
      </w:r>
      <w:r>
        <w:t xml:space="preserve"> </w:t>
      </w:r>
      <w:r w:rsidR="00FA3D54">
        <w:t xml:space="preserve">søkt </w:t>
      </w:r>
      <w:r>
        <w:t>om godkjenning til å utøve følgande kampaktivitet:</w:t>
      </w:r>
    </w:p>
    <w:p w14:paraId="73C47CC8" w14:textId="151FE515" w:rsidR="007703EF" w:rsidRDefault="007703EF" w:rsidP="007703EF">
      <w:r>
        <w:t>Kampaktiviteten skal gjennomførast i følgande tidsrom:</w:t>
      </w:r>
    </w:p>
    <w:p w14:paraId="6A7E16DE" w14:textId="77777777" w:rsidR="00EF4B14" w:rsidRDefault="00EF4B14" w:rsidP="007703EF"/>
    <w:p w14:paraId="3BBE7D95" w14:textId="77777777" w:rsidR="00EF4B14" w:rsidRDefault="00EF4B14" w:rsidP="00EF4B14">
      <w:r>
        <w:t>Dato:</w:t>
      </w:r>
    </w:p>
    <w:p w14:paraId="15E48729" w14:textId="77777777" w:rsidR="00EF4B14" w:rsidRDefault="00EF4B14" w:rsidP="00EF4B14"/>
    <w:p w14:paraId="7B21F50D" w14:textId="77777777" w:rsidR="00EF4B14" w:rsidRDefault="00EF4B14" w:rsidP="00EF4B14">
      <w:r>
        <w:t>Underskrift:</w:t>
      </w:r>
    </w:p>
    <w:p w14:paraId="60C2E6A9" w14:textId="77777777" w:rsidR="00EF4B14" w:rsidRDefault="00EF4B14" w:rsidP="00EF4B14"/>
    <w:p w14:paraId="72ED74EC" w14:textId="36E43789" w:rsidR="00EF4B14" w:rsidRDefault="00EF4B14" w:rsidP="00EF4B14">
      <w:r>
        <w:t>(Søknaden må underskrivast av person(</w:t>
      </w:r>
      <w:r w:rsidR="001C7F36">
        <w:t>ar</w:t>
      </w:r>
      <w:r>
        <w:t xml:space="preserve">) med signaturrett for den formelle samanslutninga.) </w:t>
      </w:r>
    </w:p>
    <w:p w14:paraId="2D258648" w14:textId="77777777" w:rsidR="00EF4B14" w:rsidRDefault="00EF4B14" w:rsidP="00EF4B14"/>
    <w:p w14:paraId="4954E230" w14:textId="77777777" w:rsidR="00EF4B14" w:rsidRDefault="00EF4B14" w:rsidP="00EF4B14">
      <w:r>
        <w:t>*****</w:t>
      </w:r>
    </w:p>
    <w:p w14:paraId="587623ED" w14:textId="77777777" w:rsidR="00EF4B14" w:rsidRDefault="00EF4B14" w:rsidP="00EF4B14"/>
    <w:p w14:paraId="12A214DE" w14:textId="3B52D75B" w:rsidR="00EF4B14" w:rsidRDefault="00EF4B14" w:rsidP="00EF4B14">
      <w:r>
        <w:t xml:space="preserve">Søknadsfristen er </w:t>
      </w:r>
      <w:r w:rsidRPr="007F1DE8">
        <w:rPr>
          <w:b/>
          <w:bCs/>
        </w:rPr>
        <w:t>tre månader</w:t>
      </w:r>
      <w:r>
        <w:t xml:space="preserve"> før igangsetjing av kampaktiviteten</w:t>
      </w:r>
      <w:r w:rsidR="001C7F36">
        <w:t xml:space="preserve"> det </w:t>
      </w:r>
      <w:r w:rsidR="003F5764">
        <w:t>blir</w:t>
      </w:r>
      <w:r w:rsidR="001C7F36">
        <w:t xml:space="preserve"> søkt om.</w:t>
      </w:r>
      <w:r w:rsidR="00FB734F">
        <w:t xml:space="preserve"> </w:t>
      </w:r>
      <w:r>
        <w:t>For seint innkomne søknader kan avvisast, jf. knockoutforskrifta § 2-2. Søknaden blir send</w:t>
      </w:r>
      <w:r w:rsidR="00FB734F">
        <w:t>t</w:t>
      </w:r>
      <w:r>
        <w:t xml:space="preserve"> </w:t>
      </w:r>
      <w:r w:rsidR="00FB734F">
        <w:t>e</w:t>
      </w:r>
      <w:r>
        <w:t>nten per ordinær post eller e-post til:</w:t>
      </w:r>
    </w:p>
    <w:p w14:paraId="6EE72DD2" w14:textId="77777777" w:rsidR="00EF4B14" w:rsidRDefault="00EF4B14" w:rsidP="00EF4B14"/>
    <w:p w14:paraId="62D3CF17" w14:textId="05491376" w:rsidR="00EF4B14" w:rsidRDefault="00EF4B14" w:rsidP="00EF4B14">
      <w:pPr>
        <w:rPr>
          <w:i/>
          <w:iCs/>
          <w:sz w:val="22"/>
          <w:szCs w:val="22"/>
        </w:rPr>
      </w:pPr>
      <w:r w:rsidRPr="00EF4B14">
        <w:rPr>
          <w:i/>
          <w:iCs/>
          <w:sz w:val="22"/>
          <w:szCs w:val="22"/>
        </w:rPr>
        <w:t>Godkjenningsnemda for organisert kampaktivitet som till</w:t>
      </w:r>
      <w:r w:rsidR="002C4DAD">
        <w:rPr>
          <w:i/>
          <w:iCs/>
          <w:sz w:val="22"/>
          <w:szCs w:val="22"/>
        </w:rPr>
        <w:t>ater</w:t>
      </w:r>
      <w:r w:rsidRPr="00EF4B14">
        <w:rPr>
          <w:i/>
          <w:iCs/>
          <w:sz w:val="22"/>
          <w:szCs w:val="22"/>
        </w:rPr>
        <w:t xml:space="preserve"> knockout</w:t>
      </w:r>
    </w:p>
    <w:p w14:paraId="64969A2E" w14:textId="26B40295" w:rsidR="00EF4B14" w:rsidRDefault="00EF4B14" w:rsidP="00EF4B14">
      <w:pPr>
        <w:rPr>
          <w:i/>
          <w:iCs/>
          <w:sz w:val="22"/>
          <w:szCs w:val="22"/>
        </w:rPr>
      </w:pPr>
      <w:r w:rsidRPr="00EF4B14">
        <w:rPr>
          <w:i/>
          <w:iCs/>
          <w:sz w:val="22"/>
          <w:szCs w:val="22"/>
        </w:rPr>
        <w:t xml:space="preserve"> v/ leier advokat Morten Justad Johnsen</w:t>
      </w:r>
    </w:p>
    <w:p w14:paraId="472E72E4" w14:textId="4F241043" w:rsidR="00EF4B14" w:rsidRDefault="00EF4B14" w:rsidP="00EF4B14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c/o Advokatfirma Justad Johnsen</w:t>
      </w:r>
    </w:p>
    <w:p w14:paraId="0BEFB3CA" w14:textId="574E704F" w:rsidR="00EF4B14" w:rsidRDefault="00EF4B14" w:rsidP="00EF4B14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Smestadveien 1, 0376 Oslo </w:t>
      </w:r>
    </w:p>
    <w:p w14:paraId="06FE8E5F" w14:textId="77777777" w:rsidR="00EF4B14" w:rsidRDefault="00EF4B14" w:rsidP="00EF4B14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E-post: </w:t>
      </w:r>
      <w:hyperlink r:id="rId5" w:history="1">
        <w:r w:rsidRPr="00685337">
          <w:rPr>
            <w:rStyle w:val="Hyperkobling"/>
            <w:i/>
            <w:sz w:val="22"/>
            <w:szCs w:val="22"/>
          </w:rPr>
          <w:t>mjj@idrettsadvokat.no</w:t>
        </w:r>
      </w:hyperlink>
    </w:p>
    <w:p w14:paraId="25C999EA" w14:textId="77777777" w:rsidR="00EF4B14" w:rsidRDefault="00EF4B14" w:rsidP="00EF4B14">
      <w:pPr>
        <w:rPr>
          <w:i/>
          <w:iCs/>
          <w:sz w:val="22"/>
          <w:szCs w:val="22"/>
        </w:rPr>
      </w:pPr>
    </w:p>
    <w:p w14:paraId="70A55B19" w14:textId="77777777" w:rsidR="00EF4B14" w:rsidRDefault="00EF4B14" w:rsidP="00EF4B14">
      <w:pPr>
        <w:rPr>
          <w:i/>
          <w:sz w:val="22"/>
          <w:szCs w:val="22"/>
        </w:rPr>
      </w:pPr>
    </w:p>
    <w:p w14:paraId="12A4BF3A" w14:textId="77777777" w:rsidR="00EF4B14" w:rsidRPr="0045013C" w:rsidRDefault="00EF4B14" w:rsidP="00EF4B14">
      <w:pPr>
        <w:jc w:val="center"/>
        <w:rPr>
          <w:iCs/>
          <w:sz w:val="22"/>
          <w:szCs w:val="22"/>
        </w:rPr>
      </w:pPr>
      <w:r w:rsidRPr="0045013C">
        <w:rPr>
          <w:iCs/>
          <w:sz w:val="22"/>
          <w:szCs w:val="22"/>
        </w:rPr>
        <w:t>****</w:t>
      </w:r>
      <w:r>
        <w:rPr>
          <w:iCs/>
          <w:sz w:val="22"/>
          <w:szCs w:val="22"/>
        </w:rPr>
        <w:t>***</w:t>
      </w:r>
    </w:p>
    <w:p w14:paraId="445AF63D" w14:textId="77777777" w:rsidR="00EF4B14" w:rsidRDefault="00EF4B14" w:rsidP="00EF4B14">
      <w:pPr>
        <w:rPr>
          <w:i/>
          <w:iCs/>
          <w:sz w:val="22"/>
          <w:szCs w:val="22"/>
        </w:rPr>
      </w:pPr>
    </w:p>
    <w:p w14:paraId="19785B29" w14:textId="77777777" w:rsidR="00CF1B01" w:rsidRDefault="00CF1B01" w:rsidP="00EF4B14">
      <w:pPr>
        <w:rPr>
          <w:i/>
          <w:iCs/>
          <w:sz w:val="22"/>
          <w:szCs w:val="22"/>
        </w:rPr>
      </w:pPr>
    </w:p>
    <w:p w14:paraId="011BA65D" w14:textId="77777777" w:rsidR="00CF1B01" w:rsidRDefault="00CF1B01" w:rsidP="00EF4B14">
      <w:pPr>
        <w:rPr>
          <w:i/>
          <w:iCs/>
          <w:sz w:val="22"/>
          <w:szCs w:val="22"/>
        </w:rPr>
      </w:pPr>
    </w:p>
    <w:p w14:paraId="08E91826" w14:textId="77777777" w:rsidR="00CF1B01" w:rsidRDefault="00CF1B01" w:rsidP="00EF4B14">
      <w:pPr>
        <w:rPr>
          <w:i/>
          <w:iCs/>
          <w:sz w:val="22"/>
          <w:szCs w:val="22"/>
        </w:rPr>
      </w:pPr>
    </w:p>
    <w:p w14:paraId="28ACDE56" w14:textId="77777777" w:rsidR="00CF1B01" w:rsidRDefault="00CF1B01" w:rsidP="00EF4B14">
      <w:pPr>
        <w:rPr>
          <w:i/>
          <w:iCs/>
          <w:sz w:val="22"/>
          <w:szCs w:val="22"/>
        </w:rPr>
      </w:pPr>
    </w:p>
    <w:p w14:paraId="28C426E8" w14:textId="366D67A9" w:rsidR="00CF1B01" w:rsidRPr="00CF1B01" w:rsidRDefault="00CF1B01" w:rsidP="00CF1B01">
      <w:pPr>
        <w:pStyle w:val="Listeavsnitt"/>
        <w:numPr>
          <w:ilvl w:val="0"/>
          <w:numId w:val="2"/>
        </w:numPr>
        <w:rPr>
          <w:b/>
          <w:bCs/>
        </w:rPr>
      </w:pPr>
      <w:r w:rsidRPr="00CF1B01">
        <w:rPr>
          <w:b/>
          <w:bCs/>
        </w:rPr>
        <w:t>Om godkjenningsordninga</w:t>
      </w:r>
    </w:p>
    <w:p w14:paraId="78FE6247" w14:textId="77777777" w:rsidR="00CF1B01" w:rsidRPr="00CF1B01" w:rsidRDefault="00CF1B01" w:rsidP="00CF1B01">
      <w:pPr>
        <w:pStyle w:val="Listeavsnitt"/>
        <w:ind w:left="1065"/>
        <w:rPr>
          <w:b/>
          <w:bCs/>
          <w:szCs w:val="24"/>
        </w:rPr>
      </w:pPr>
    </w:p>
    <w:p w14:paraId="081552B9" w14:textId="3A509AA9" w:rsidR="00CF1B01" w:rsidRPr="00CF1B01" w:rsidRDefault="00CF1B01" w:rsidP="00CF1B01">
      <w:pPr>
        <w:rPr>
          <w:szCs w:val="24"/>
        </w:rPr>
      </w:pPr>
      <w:r w:rsidRPr="00CF1B01">
        <w:rPr>
          <w:szCs w:val="24"/>
        </w:rPr>
        <w:t>Organisert konkurranse, oppvisning eller treningskamp der knockout er tillate, kan berre finn</w:t>
      </w:r>
      <w:r>
        <w:rPr>
          <w:szCs w:val="24"/>
        </w:rPr>
        <w:t>e</w:t>
      </w:r>
      <w:r w:rsidRPr="00CF1B01">
        <w:rPr>
          <w:szCs w:val="24"/>
        </w:rPr>
        <w:t xml:space="preserve"> stad etter godkjenning av Godkjenningsnemnda. Med knockout siktar ein til at ein deltakar må avbryt</w:t>
      </w:r>
      <w:r w:rsidR="00330097">
        <w:rPr>
          <w:szCs w:val="24"/>
        </w:rPr>
        <w:t>e</w:t>
      </w:r>
      <w:r w:rsidRPr="00CF1B01">
        <w:rPr>
          <w:szCs w:val="24"/>
        </w:rPr>
        <w:t xml:space="preserve"> kampen på grunn av støyt mot hovudet, jf. lov om organisert kampaktivitet som till</w:t>
      </w:r>
      <w:r w:rsidR="002C4DAD">
        <w:rPr>
          <w:szCs w:val="24"/>
        </w:rPr>
        <w:t>ater</w:t>
      </w:r>
      <w:r w:rsidRPr="00CF1B01">
        <w:rPr>
          <w:szCs w:val="24"/>
        </w:rPr>
        <w:t xml:space="preserve"> knockout § 1 første ledd. </w:t>
      </w:r>
    </w:p>
    <w:p w14:paraId="6E8F5B77" w14:textId="77777777" w:rsidR="00CF1B01" w:rsidRPr="00CF1B01" w:rsidRDefault="00CF1B01" w:rsidP="00CF1B01">
      <w:pPr>
        <w:rPr>
          <w:szCs w:val="24"/>
        </w:rPr>
      </w:pPr>
    </w:p>
    <w:p w14:paraId="739156E8" w14:textId="3CBB412A" w:rsidR="00CF1B01" w:rsidRDefault="00CF1B01" w:rsidP="00CF1B01">
      <w:pPr>
        <w:rPr>
          <w:szCs w:val="24"/>
        </w:rPr>
      </w:pPr>
      <w:r w:rsidRPr="00CF1B01">
        <w:rPr>
          <w:szCs w:val="24"/>
        </w:rPr>
        <w:t xml:space="preserve">I vurderinga av om godkjenning skal givast, skal det mellom anna leggjast vekt på om kampaktiviteten i tilstrekkeleg grad tek omsyn til helsa og </w:t>
      </w:r>
      <w:r w:rsidR="005F1E98">
        <w:rPr>
          <w:szCs w:val="24"/>
        </w:rPr>
        <w:t>tryggleiken</w:t>
      </w:r>
      <w:r w:rsidRPr="00CF1B01">
        <w:rPr>
          <w:szCs w:val="24"/>
        </w:rPr>
        <w:t xml:space="preserve"> til utøvaren jf. lov om organisert kampaktivitet som till</w:t>
      </w:r>
      <w:r w:rsidR="002C4DAD">
        <w:rPr>
          <w:szCs w:val="24"/>
        </w:rPr>
        <w:t>ater</w:t>
      </w:r>
      <w:r w:rsidRPr="00CF1B01">
        <w:rPr>
          <w:szCs w:val="24"/>
        </w:rPr>
        <w:t xml:space="preserve"> knockout § 1 anna ledd.</w:t>
      </w:r>
    </w:p>
    <w:p w14:paraId="03B30775" w14:textId="77777777" w:rsidR="000D0F5A" w:rsidRDefault="000D0F5A" w:rsidP="00CF1B01">
      <w:pPr>
        <w:rPr>
          <w:szCs w:val="24"/>
        </w:rPr>
      </w:pPr>
    </w:p>
    <w:p w14:paraId="4D75DB42" w14:textId="3D694878" w:rsidR="00BB74A0" w:rsidRDefault="000D0F5A" w:rsidP="00BB74A0">
      <w:pPr>
        <w:rPr>
          <w:szCs w:val="24"/>
        </w:rPr>
      </w:pPr>
      <w:r w:rsidRPr="000D0F5A">
        <w:rPr>
          <w:szCs w:val="24"/>
        </w:rPr>
        <w:t>Ordninga er regulert i følg</w:t>
      </w:r>
      <w:r>
        <w:rPr>
          <w:szCs w:val="24"/>
        </w:rPr>
        <w:t>ande</w:t>
      </w:r>
      <w:r w:rsidRPr="000D0F5A">
        <w:rPr>
          <w:szCs w:val="24"/>
        </w:rPr>
        <w:t xml:space="preserve"> regelverk:</w:t>
      </w:r>
    </w:p>
    <w:p w14:paraId="1A50DC54" w14:textId="295EBBBB" w:rsidR="00BB74A0" w:rsidRPr="00BB74A0" w:rsidRDefault="00BB74A0" w:rsidP="00BB74A0">
      <w:pPr>
        <w:pStyle w:val="Listeavsnitt"/>
        <w:numPr>
          <w:ilvl w:val="0"/>
          <w:numId w:val="14"/>
        </w:numPr>
        <w:rPr>
          <w:szCs w:val="24"/>
        </w:rPr>
      </w:pPr>
      <w:r>
        <w:rPr>
          <w:szCs w:val="24"/>
        </w:rPr>
        <w:t>l</w:t>
      </w:r>
      <w:r w:rsidR="000D0F5A" w:rsidRPr="00BB74A0">
        <w:rPr>
          <w:szCs w:val="24"/>
        </w:rPr>
        <w:t>ov om organisert kampaktivitet som till</w:t>
      </w:r>
      <w:r w:rsidR="002C4DAD">
        <w:rPr>
          <w:szCs w:val="24"/>
        </w:rPr>
        <w:t>ater</w:t>
      </w:r>
      <w:r w:rsidR="000D0F5A" w:rsidRPr="00BB74A0">
        <w:rPr>
          <w:szCs w:val="24"/>
        </w:rPr>
        <w:t xml:space="preserve"> knockout</w:t>
      </w:r>
    </w:p>
    <w:p w14:paraId="4828D432" w14:textId="2C7186E5" w:rsidR="00BB74A0" w:rsidRPr="00BB74A0" w:rsidRDefault="00BB74A0" w:rsidP="00BB74A0">
      <w:pPr>
        <w:pStyle w:val="Listeavsnitt"/>
        <w:numPr>
          <w:ilvl w:val="0"/>
          <w:numId w:val="14"/>
        </w:numPr>
        <w:rPr>
          <w:szCs w:val="24"/>
        </w:rPr>
      </w:pPr>
      <w:r w:rsidRPr="00673A6F">
        <w:t xml:space="preserve">forskrift om sikkerhetsbestemmelser til lov om organisert kampaktivitet som tillater knockout </w:t>
      </w:r>
      <w:r>
        <w:t>(knockoutforskriften)</w:t>
      </w:r>
    </w:p>
    <w:p w14:paraId="3CF67083" w14:textId="616158B4" w:rsidR="000D0F5A" w:rsidRDefault="000D0F5A" w:rsidP="000D0F5A">
      <w:pPr>
        <w:rPr>
          <w:szCs w:val="24"/>
        </w:rPr>
      </w:pPr>
    </w:p>
    <w:p w14:paraId="6C8776CB" w14:textId="77777777" w:rsidR="008936A4" w:rsidRDefault="008936A4" w:rsidP="000D0F5A">
      <w:pPr>
        <w:rPr>
          <w:szCs w:val="24"/>
        </w:rPr>
      </w:pPr>
    </w:p>
    <w:p w14:paraId="670945FF" w14:textId="160CC59F" w:rsidR="00FA3D54" w:rsidRDefault="00FA3D54" w:rsidP="000D0F5A">
      <w:pPr>
        <w:rPr>
          <w:szCs w:val="24"/>
        </w:rPr>
      </w:pPr>
    </w:p>
    <w:p w14:paraId="2D500CAA" w14:textId="45754091" w:rsidR="008936A4" w:rsidRDefault="002D6E71" w:rsidP="000D0F5A">
      <w:pPr>
        <w:rPr>
          <w:szCs w:val="24"/>
        </w:rPr>
      </w:pPr>
      <w:r w:rsidRPr="002D6E71">
        <w:rPr>
          <w:szCs w:val="24"/>
        </w:rPr>
        <w:t>For å kunn</w:t>
      </w:r>
      <w:r>
        <w:rPr>
          <w:szCs w:val="24"/>
        </w:rPr>
        <w:t>e</w:t>
      </w:r>
      <w:r w:rsidRPr="002D6E71">
        <w:rPr>
          <w:szCs w:val="24"/>
        </w:rPr>
        <w:t xml:space="preserve"> få godkjenning</w:t>
      </w:r>
      <w:r w:rsidR="00FA3D54" w:rsidRPr="00FA3D54">
        <w:rPr>
          <w:szCs w:val="24"/>
        </w:rPr>
        <w:t xml:space="preserve"> må kampaktiviteten utøvast i tråd med nemn</w:t>
      </w:r>
      <w:r w:rsidR="00FA3D54">
        <w:rPr>
          <w:szCs w:val="24"/>
        </w:rPr>
        <w:t>e</w:t>
      </w:r>
      <w:r w:rsidR="00FA3D54" w:rsidRPr="00FA3D54">
        <w:rPr>
          <w:szCs w:val="24"/>
        </w:rPr>
        <w:t xml:space="preserve"> regelverk. I punktet til søknaden 2 og 3 skal det derfor gjerast greie for formelle krav knytt til søk</w:t>
      </w:r>
      <w:r w:rsidR="00574D11">
        <w:rPr>
          <w:szCs w:val="24"/>
        </w:rPr>
        <w:t>ar</w:t>
      </w:r>
      <w:r w:rsidR="00FA3D54" w:rsidRPr="00FA3D54">
        <w:rPr>
          <w:szCs w:val="24"/>
        </w:rPr>
        <w:t xml:space="preserve"> og korleis konkurransereglane i kampaktiviteten / </w:t>
      </w:r>
      <w:r w:rsidR="00584E93" w:rsidRPr="00584E93">
        <w:rPr>
          <w:szCs w:val="24"/>
        </w:rPr>
        <w:t>tryggingsføresegner</w:t>
      </w:r>
      <w:r w:rsidR="00FA3D54" w:rsidRPr="00FA3D54">
        <w:rPr>
          <w:szCs w:val="24"/>
        </w:rPr>
        <w:t xml:space="preserve"> bidr</w:t>
      </w:r>
      <w:r>
        <w:rPr>
          <w:szCs w:val="24"/>
        </w:rPr>
        <w:t>ar</w:t>
      </w:r>
      <w:r w:rsidR="00FA3D54" w:rsidRPr="00FA3D54">
        <w:rPr>
          <w:szCs w:val="24"/>
        </w:rPr>
        <w:t xml:space="preserve"> til å oppfyll</w:t>
      </w:r>
      <w:r w:rsidR="00FB734F">
        <w:rPr>
          <w:szCs w:val="24"/>
        </w:rPr>
        <w:t>e</w:t>
      </w:r>
      <w:r w:rsidR="00FA3D54" w:rsidRPr="00FA3D54">
        <w:rPr>
          <w:szCs w:val="24"/>
        </w:rPr>
        <w:t xml:space="preserve"> </w:t>
      </w:r>
      <w:r w:rsidR="00584E93" w:rsidRPr="00584E93">
        <w:rPr>
          <w:szCs w:val="24"/>
        </w:rPr>
        <w:t>tryggingsføresegner</w:t>
      </w:r>
      <w:r w:rsidRPr="00FA3D54">
        <w:rPr>
          <w:szCs w:val="24"/>
        </w:rPr>
        <w:t xml:space="preserve"> </w:t>
      </w:r>
      <w:r w:rsidR="00FA3D54" w:rsidRPr="00FA3D54">
        <w:rPr>
          <w:szCs w:val="24"/>
        </w:rPr>
        <w:t xml:space="preserve">i forskrifta. Under kvart enkelt punkt skal det oppgivast referanse til aktuelle </w:t>
      </w:r>
      <w:r w:rsidR="00FB734F">
        <w:rPr>
          <w:szCs w:val="24"/>
        </w:rPr>
        <w:t>reglar</w:t>
      </w:r>
      <w:r w:rsidR="00FA3D54" w:rsidRPr="00FA3D54">
        <w:rPr>
          <w:szCs w:val="24"/>
        </w:rPr>
        <w:t xml:space="preserve"> i konkurransereglar / </w:t>
      </w:r>
      <w:r w:rsidR="00574D11" w:rsidRPr="00574D11">
        <w:rPr>
          <w:szCs w:val="24"/>
        </w:rPr>
        <w:t>tryggingsføresegne</w:t>
      </w:r>
      <w:r w:rsidR="00FB734F">
        <w:rPr>
          <w:szCs w:val="24"/>
        </w:rPr>
        <w:t>r</w:t>
      </w:r>
      <w:r>
        <w:rPr>
          <w:szCs w:val="24"/>
        </w:rPr>
        <w:t>.</w:t>
      </w:r>
      <w:r w:rsidR="00FA3D54" w:rsidRPr="00FA3D54">
        <w:rPr>
          <w:szCs w:val="24"/>
        </w:rPr>
        <w:t xml:space="preserve"> Alle aktuelle regelverk må</w:t>
      </w:r>
      <w:r w:rsidR="006C408D" w:rsidRPr="006C408D">
        <w:rPr>
          <w:szCs w:val="24"/>
        </w:rPr>
        <w:t xml:space="preserve"> leggjast ved</w:t>
      </w:r>
      <w:r w:rsidR="006C408D">
        <w:rPr>
          <w:szCs w:val="24"/>
        </w:rPr>
        <w:t xml:space="preserve"> </w:t>
      </w:r>
      <w:r w:rsidR="00FA3D54" w:rsidRPr="00FA3D54">
        <w:rPr>
          <w:szCs w:val="24"/>
        </w:rPr>
        <w:t>søknaden.</w:t>
      </w:r>
    </w:p>
    <w:p w14:paraId="68562970" w14:textId="77777777" w:rsidR="00F153EE" w:rsidRDefault="00F153EE" w:rsidP="000D0F5A">
      <w:pPr>
        <w:rPr>
          <w:szCs w:val="24"/>
        </w:rPr>
      </w:pPr>
    </w:p>
    <w:p w14:paraId="7EDE1E08" w14:textId="094A78D6" w:rsidR="00F153EE" w:rsidRDefault="00F153EE" w:rsidP="000D0F5A">
      <w:pPr>
        <w:rPr>
          <w:szCs w:val="24"/>
        </w:rPr>
      </w:pPr>
      <w:r w:rsidRPr="00F153EE">
        <w:rPr>
          <w:szCs w:val="24"/>
        </w:rPr>
        <w:t xml:space="preserve">Godkjenningsnemndas vedtak blir </w:t>
      </w:r>
      <w:r w:rsidR="00D61F90">
        <w:rPr>
          <w:szCs w:val="24"/>
        </w:rPr>
        <w:t>kunngjort til</w:t>
      </w:r>
      <w:r w:rsidRPr="00F153EE">
        <w:rPr>
          <w:szCs w:val="24"/>
        </w:rPr>
        <w:t xml:space="preserve"> søk</w:t>
      </w:r>
      <w:r w:rsidR="00574D11">
        <w:rPr>
          <w:szCs w:val="24"/>
        </w:rPr>
        <w:t>a</w:t>
      </w:r>
      <w:r w:rsidRPr="00F153EE">
        <w:rPr>
          <w:szCs w:val="24"/>
        </w:rPr>
        <w:t xml:space="preserve">r og alle godkjente </w:t>
      </w:r>
      <w:r w:rsidRPr="00135D30">
        <w:rPr>
          <w:szCs w:val="24"/>
          <w:lang w:val="nn-NO"/>
        </w:rPr>
        <w:t>aktivitetar</w:t>
      </w:r>
      <w:r w:rsidRPr="00F153EE">
        <w:rPr>
          <w:szCs w:val="24"/>
        </w:rPr>
        <w:t xml:space="preserve"> </w:t>
      </w:r>
      <w:r w:rsidR="00135D30">
        <w:rPr>
          <w:szCs w:val="24"/>
        </w:rPr>
        <w:t>kjem fram</w:t>
      </w:r>
      <w:r w:rsidRPr="00F153EE">
        <w:rPr>
          <w:szCs w:val="24"/>
        </w:rPr>
        <w:t xml:space="preserve"> av kampaktivitets</w:t>
      </w:r>
      <w:r>
        <w:rPr>
          <w:szCs w:val="24"/>
        </w:rPr>
        <w:t>lista</w:t>
      </w:r>
      <w:r w:rsidRPr="00F153EE">
        <w:rPr>
          <w:szCs w:val="24"/>
        </w:rPr>
        <w:t xml:space="preserve"> publisert på Lovdata og på Internett: Godkjente kampaktivite</w:t>
      </w:r>
      <w:r>
        <w:rPr>
          <w:szCs w:val="24"/>
        </w:rPr>
        <w:t>ter</w:t>
      </w:r>
      <w:r w:rsidRPr="00F153EE">
        <w:rPr>
          <w:szCs w:val="24"/>
        </w:rPr>
        <w:t>- regjeringen.no</w:t>
      </w:r>
    </w:p>
    <w:p w14:paraId="050A05DA" w14:textId="77777777" w:rsidR="00F153EE" w:rsidRDefault="00F153EE" w:rsidP="000D0F5A">
      <w:pPr>
        <w:rPr>
          <w:szCs w:val="24"/>
        </w:rPr>
      </w:pPr>
    </w:p>
    <w:p w14:paraId="13B3E418" w14:textId="7BEA8154" w:rsidR="00F153EE" w:rsidRDefault="00F153EE" w:rsidP="00F153EE">
      <w:pPr>
        <w:rPr>
          <w:szCs w:val="24"/>
        </w:rPr>
      </w:pPr>
      <w:r w:rsidRPr="00F153EE">
        <w:rPr>
          <w:szCs w:val="24"/>
        </w:rPr>
        <w:t>Formelle samanslutningar som har godkjenning skal rapporter</w:t>
      </w:r>
      <w:r w:rsidR="00574D11">
        <w:rPr>
          <w:szCs w:val="24"/>
        </w:rPr>
        <w:t>e</w:t>
      </w:r>
      <w:r w:rsidRPr="00F153EE">
        <w:rPr>
          <w:szCs w:val="24"/>
        </w:rPr>
        <w:t xml:space="preserve"> årleg eller innan fastsett frist til Godkjenningsnemnda. Manglande rapportering gir grunnlag for å avslå ein ny søknad, jf. knockoutforskrifta § 4-1.</w:t>
      </w:r>
    </w:p>
    <w:p w14:paraId="06D94B02" w14:textId="77777777" w:rsidR="00F153EE" w:rsidRPr="00F153EE" w:rsidRDefault="00F153EE" w:rsidP="00F153EE">
      <w:pPr>
        <w:rPr>
          <w:szCs w:val="24"/>
        </w:rPr>
      </w:pPr>
    </w:p>
    <w:p w14:paraId="49DA458A" w14:textId="3B503002" w:rsidR="00F153EE" w:rsidRDefault="00F153EE" w:rsidP="00F153EE">
      <w:pPr>
        <w:rPr>
          <w:szCs w:val="24"/>
        </w:rPr>
      </w:pPr>
      <w:r w:rsidRPr="00F153EE">
        <w:rPr>
          <w:szCs w:val="24"/>
        </w:rPr>
        <w:t>Dersom søk</w:t>
      </w:r>
      <w:r>
        <w:rPr>
          <w:szCs w:val="24"/>
        </w:rPr>
        <w:t>aren</w:t>
      </w:r>
      <w:r w:rsidRPr="00F153EE">
        <w:rPr>
          <w:szCs w:val="24"/>
        </w:rPr>
        <w:t xml:space="preserve"> ikkje etterlever vilkåra i godkjenninga eller forskrifta eller dersom forskrifta blir endra, kan godkjenninga trekkast tilbake, jf. knockoutforskrifta § 1-2 anna ledd.</w:t>
      </w:r>
    </w:p>
    <w:p w14:paraId="68BA8F34" w14:textId="77777777" w:rsidR="00F153EE" w:rsidRDefault="00F153EE" w:rsidP="00F153EE">
      <w:pPr>
        <w:rPr>
          <w:szCs w:val="24"/>
        </w:rPr>
      </w:pPr>
    </w:p>
    <w:p w14:paraId="4F3FDF57" w14:textId="5E366407" w:rsidR="00F153EE" w:rsidRDefault="00F153EE" w:rsidP="00F153EE">
      <w:pPr>
        <w:rPr>
          <w:szCs w:val="24"/>
        </w:rPr>
      </w:pPr>
      <w:r w:rsidRPr="00F153EE">
        <w:rPr>
          <w:szCs w:val="24"/>
        </w:rPr>
        <w:t>Vedtaket til godkjenningsnemnda kan klagast på til Klagenemnda for organisert kampaktivitet som till</w:t>
      </w:r>
      <w:r w:rsidR="001D6B75">
        <w:rPr>
          <w:szCs w:val="24"/>
        </w:rPr>
        <w:t>ater</w:t>
      </w:r>
      <w:r w:rsidRPr="00F153EE">
        <w:rPr>
          <w:szCs w:val="24"/>
        </w:rPr>
        <w:t xml:space="preserve"> knockout, jf. knockoutforskrifta § 4-2.</w:t>
      </w:r>
    </w:p>
    <w:p w14:paraId="33C49468" w14:textId="77777777" w:rsidR="001D6B75" w:rsidRDefault="001D6B75" w:rsidP="00F153EE">
      <w:pPr>
        <w:rPr>
          <w:szCs w:val="24"/>
        </w:rPr>
      </w:pPr>
    </w:p>
    <w:p w14:paraId="148BA526" w14:textId="77777777" w:rsidR="00135D30" w:rsidRDefault="00135D30" w:rsidP="00F153EE">
      <w:pPr>
        <w:rPr>
          <w:szCs w:val="24"/>
        </w:rPr>
      </w:pPr>
    </w:p>
    <w:p w14:paraId="017BF6DC" w14:textId="77777777" w:rsidR="00135D30" w:rsidRDefault="00135D30" w:rsidP="00F153EE">
      <w:pPr>
        <w:rPr>
          <w:szCs w:val="24"/>
        </w:rPr>
      </w:pPr>
    </w:p>
    <w:p w14:paraId="4250F4B2" w14:textId="77777777" w:rsidR="00135D30" w:rsidRDefault="00135D30" w:rsidP="00F153EE">
      <w:pPr>
        <w:rPr>
          <w:szCs w:val="24"/>
        </w:rPr>
      </w:pPr>
    </w:p>
    <w:p w14:paraId="378F2E7C" w14:textId="77777777" w:rsidR="00135D30" w:rsidRDefault="00135D30" w:rsidP="00F153EE">
      <w:pPr>
        <w:rPr>
          <w:szCs w:val="24"/>
        </w:rPr>
      </w:pPr>
    </w:p>
    <w:p w14:paraId="45E76ECB" w14:textId="77777777" w:rsidR="00135D30" w:rsidRDefault="00135D30" w:rsidP="00F153EE">
      <w:pPr>
        <w:rPr>
          <w:szCs w:val="24"/>
        </w:rPr>
      </w:pPr>
    </w:p>
    <w:p w14:paraId="363004BC" w14:textId="77777777" w:rsidR="00135D30" w:rsidRDefault="00135D30" w:rsidP="00F153EE">
      <w:pPr>
        <w:rPr>
          <w:szCs w:val="24"/>
        </w:rPr>
      </w:pPr>
    </w:p>
    <w:p w14:paraId="19BC40B3" w14:textId="35903E94" w:rsidR="00135D30" w:rsidRPr="00031A07" w:rsidRDefault="00135D30" w:rsidP="00031A07">
      <w:pPr>
        <w:pStyle w:val="Listeavsnitt"/>
        <w:numPr>
          <w:ilvl w:val="0"/>
          <w:numId w:val="2"/>
        </w:numPr>
        <w:spacing w:after="160" w:line="259" w:lineRule="auto"/>
        <w:rPr>
          <w:b/>
          <w:bCs/>
          <w:szCs w:val="24"/>
        </w:rPr>
      </w:pPr>
      <w:r w:rsidRPr="00031A07">
        <w:rPr>
          <w:b/>
          <w:bCs/>
          <w:szCs w:val="24"/>
        </w:rPr>
        <w:t>Informasjon om søk</w:t>
      </w:r>
      <w:r w:rsidR="00FB734F">
        <w:rPr>
          <w:b/>
          <w:bCs/>
          <w:szCs w:val="24"/>
        </w:rPr>
        <w:t>a</w:t>
      </w:r>
      <w:r w:rsidRPr="00031A07">
        <w:rPr>
          <w:b/>
          <w:bCs/>
          <w:szCs w:val="24"/>
        </w:rPr>
        <w:t>r</w:t>
      </w:r>
    </w:p>
    <w:p w14:paraId="4C5529B8" w14:textId="77777777" w:rsidR="00736AD1" w:rsidRPr="00736AD1" w:rsidRDefault="00736AD1" w:rsidP="00736AD1">
      <w:pPr>
        <w:spacing w:after="160" w:line="259" w:lineRule="auto"/>
        <w:ind w:left="360"/>
        <w:rPr>
          <w:b/>
          <w:bCs/>
          <w:szCs w:val="24"/>
        </w:rPr>
      </w:pPr>
    </w:p>
    <w:p w14:paraId="6630D975" w14:textId="6DF87B2E" w:rsidR="00736AD1" w:rsidRPr="00736AD1" w:rsidRDefault="00736AD1" w:rsidP="00736AD1">
      <w:pPr>
        <w:pStyle w:val="Listeavsnitt"/>
        <w:numPr>
          <w:ilvl w:val="0"/>
          <w:numId w:val="7"/>
        </w:numPr>
        <w:rPr>
          <w:szCs w:val="24"/>
        </w:rPr>
      </w:pPr>
      <w:r w:rsidRPr="00736AD1">
        <w:rPr>
          <w:szCs w:val="24"/>
        </w:rPr>
        <w:t xml:space="preserve">Stiftingsdato, organisasjonsform, relevant erfaring og kompetanse </w:t>
      </w:r>
      <w:r w:rsidR="007E42F7">
        <w:rPr>
          <w:szCs w:val="24"/>
        </w:rPr>
        <w:t>mv</w:t>
      </w:r>
      <w:r w:rsidRPr="00736AD1">
        <w:rPr>
          <w:szCs w:val="24"/>
        </w:rPr>
        <w:t>.</w:t>
      </w:r>
    </w:p>
    <w:p w14:paraId="7B134B1F" w14:textId="77777777" w:rsidR="00736AD1" w:rsidRPr="00A94A6D" w:rsidRDefault="00736AD1" w:rsidP="00736AD1">
      <w:pPr>
        <w:rPr>
          <w:szCs w:val="24"/>
        </w:rPr>
      </w:pPr>
    </w:p>
    <w:p w14:paraId="2E35DA80" w14:textId="77777777" w:rsidR="00736AD1" w:rsidRPr="00A94A6D" w:rsidRDefault="00736AD1" w:rsidP="00736AD1">
      <w:pPr>
        <w:rPr>
          <w:szCs w:val="24"/>
        </w:rPr>
      </w:pPr>
    </w:p>
    <w:p w14:paraId="630C2C40" w14:textId="77777777" w:rsidR="00736AD1" w:rsidRPr="00A94A6D" w:rsidRDefault="00736AD1" w:rsidP="00736AD1">
      <w:pPr>
        <w:rPr>
          <w:szCs w:val="24"/>
        </w:rPr>
      </w:pPr>
    </w:p>
    <w:p w14:paraId="650A8597" w14:textId="77777777" w:rsidR="00736AD1" w:rsidRDefault="00736AD1" w:rsidP="00736AD1">
      <w:pPr>
        <w:rPr>
          <w:szCs w:val="24"/>
        </w:rPr>
      </w:pPr>
    </w:p>
    <w:p w14:paraId="5FB3D2BC" w14:textId="77777777" w:rsidR="00736AD1" w:rsidRPr="00A94A6D" w:rsidRDefault="00736AD1" w:rsidP="00736AD1">
      <w:pPr>
        <w:rPr>
          <w:szCs w:val="24"/>
        </w:rPr>
      </w:pPr>
    </w:p>
    <w:p w14:paraId="10A8712F" w14:textId="77777777" w:rsidR="00736AD1" w:rsidRPr="00A94A6D" w:rsidRDefault="00736AD1" w:rsidP="00736AD1">
      <w:pPr>
        <w:rPr>
          <w:szCs w:val="24"/>
        </w:rPr>
      </w:pPr>
    </w:p>
    <w:p w14:paraId="290AC75B" w14:textId="697CED42" w:rsidR="00736AD1" w:rsidRPr="00736AD1" w:rsidRDefault="00736AD1" w:rsidP="00736AD1">
      <w:pPr>
        <w:pStyle w:val="Listeavsnitt"/>
        <w:numPr>
          <w:ilvl w:val="0"/>
          <w:numId w:val="7"/>
        </w:numPr>
        <w:spacing w:after="160" w:line="259" w:lineRule="auto"/>
        <w:rPr>
          <w:szCs w:val="24"/>
        </w:rPr>
      </w:pPr>
      <w:r w:rsidRPr="00736AD1">
        <w:rPr>
          <w:szCs w:val="24"/>
        </w:rPr>
        <w:t xml:space="preserve">Kort </w:t>
      </w:r>
      <w:r>
        <w:rPr>
          <w:szCs w:val="24"/>
        </w:rPr>
        <w:t xml:space="preserve">om </w:t>
      </w:r>
      <w:r w:rsidR="007E42F7" w:rsidRPr="007E42F7">
        <w:rPr>
          <w:szCs w:val="24"/>
        </w:rPr>
        <w:t>kampaktiviteten det blir søkt godkjenning for (typ</w:t>
      </w:r>
      <w:r w:rsidR="007E42F7">
        <w:rPr>
          <w:szCs w:val="24"/>
        </w:rPr>
        <w:t>e</w:t>
      </w:r>
      <w:r w:rsidR="007E42F7" w:rsidRPr="007E42F7">
        <w:rPr>
          <w:szCs w:val="24"/>
        </w:rPr>
        <w:t xml:space="preserve"> aktivitet, internasjonal tilk</w:t>
      </w:r>
      <w:r w:rsidR="007E42F7">
        <w:rPr>
          <w:szCs w:val="24"/>
        </w:rPr>
        <w:t>nyting</w:t>
      </w:r>
      <w:r w:rsidR="007E42F7" w:rsidRPr="007E42F7">
        <w:rPr>
          <w:szCs w:val="24"/>
        </w:rPr>
        <w:t xml:space="preserve"> </w:t>
      </w:r>
      <w:r w:rsidR="007E42F7">
        <w:rPr>
          <w:szCs w:val="24"/>
        </w:rPr>
        <w:t>mv</w:t>
      </w:r>
      <w:r w:rsidR="007E42F7" w:rsidRPr="007E42F7">
        <w:rPr>
          <w:szCs w:val="24"/>
        </w:rPr>
        <w:t>.)</w:t>
      </w:r>
    </w:p>
    <w:p w14:paraId="1D8EB924" w14:textId="77777777" w:rsidR="00736AD1" w:rsidRPr="00A94A6D" w:rsidRDefault="00736AD1" w:rsidP="00736AD1">
      <w:pPr>
        <w:rPr>
          <w:szCs w:val="24"/>
        </w:rPr>
      </w:pPr>
    </w:p>
    <w:p w14:paraId="07614DB5" w14:textId="77777777" w:rsidR="00736AD1" w:rsidRPr="00A94A6D" w:rsidRDefault="00736AD1" w:rsidP="00736AD1">
      <w:pPr>
        <w:rPr>
          <w:szCs w:val="24"/>
        </w:rPr>
      </w:pPr>
    </w:p>
    <w:p w14:paraId="3AEED200" w14:textId="77777777" w:rsidR="00736AD1" w:rsidRPr="00A94A6D" w:rsidRDefault="00736AD1" w:rsidP="00736AD1">
      <w:pPr>
        <w:rPr>
          <w:szCs w:val="24"/>
        </w:rPr>
      </w:pPr>
    </w:p>
    <w:p w14:paraId="76FB1B25" w14:textId="77777777" w:rsidR="00736AD1" w:rsidRDefault="00736AD1" w:rsidP="00736AD1">
      <w:pPr>
        <w:rPr>
          <w:szCs w:val="24"/>
        </w:rPr>
      </w:pPr>
    </w:p>
    <w:p w14:paraId="1A4D4FC8" w14:textId="77777777" w:rsidR="00736AD1" w:rsidRPr="00A94A6D" w:rsidRDefault="00736AD1" w:rsidP="00736AD1">
      <w:pPr>
        <w:rPr>
          <w:szCs w:val="24"/>
        </w:rPr>
      </w:pPr>
    </w:p>
    <w:p w14:paraId="22FA7084" w14:textId="77777777" w:rsidR="00736AD1" w:rsidRPr="00A94A6D" w:rsidRDefault="00736AD1" w:rsidP="00736AD1">
      <w:pPr>
        <w:rPr>
          <w:szCs w:val="24"/>
        </w:rPr>
      </w:pPr>
    </w:p>
    <w:p w14:paraId="7CBB4F04" w14:textId="77777777" w:rsidR="00736AD1" w:rsidRPr="00A94A6D" w:rsidRDefault="00736AD1" w:rsidP="00736AD1">
      <w:pPr>
        <w:rPr>
          <w:szCs w:val="24"/>
        </w:rPr>
      </w:pPr>
    </w:p>
    <w:p w14:paraId="38D34F34" w14:textId="1B6C7C59" w:rsidR="00736AD1" w:rsidRPr="00A94A6D" w:rsidRDefault="007E42F7" w:rsidP="00736AD1">
      <w:pPr>
        <w:pStyle w:val="Listeavsnitt"/>
        <w:numPr>
          <w:ilvl w:val="0"/>
          <w:numId w:val="7"/>
        </w:numPr>
        <w:spacing w:after="160" w:line="259" w:lineRule="auto"/>
        <w:rPr>
          <w:szCs w:val="24"/>
        </w:rPr>
      </w:pPr>
      <w:r w:rsidRPr="007E42F7">
        <w:rPr>
          <w:szCs w:val="24"/>
        </w:rPr>
        <w:t xml:space="preserve">Konkurransereglement som skal gjeld (namn og </w:t>
      </w:r>
      <w:r w:rsidR="00C74BDF">
        <w:rPr>
          <w:szCs w:val="24"/>
        </w:rPr>
        <w:t>dato for vedtak</w:t>
      </w:r>
      <w:r w:rsidR="00736AD1" w:rsidRPr="00A94A6D">
        <w:rPr>
          <w:szCs w:val="24"/>
        </w:rPr>
        <w:t>)</w:t>
      </w:r>
    </w:p>
    <w:p w14:paraId="1D925662" w14:textId="77777777" w:rsidR="00736AD1" w:rsidRPr="00A94A6D" w:rsidRDefault="00736AD1" w:rsidP="00736AD1">
      <w:pPr>
        <w:rPr>
          <w:szCs w:val="24"/>
        </w:rPr>
      </w:pPr>
    </w:p>
    <w:p w14:paraId="1208B4F0" w14:textId="77777777" w:rsidR="00736AD1" w:rsidRPr="00A94A6D" w:rsidRDefault="00736AD1" w:rsidP="00736AD1">
      <w:pPr>
        <w:rPr>
          <w:szCs w:val="24"/>
        </w:rPr>
      </w:pPr>
    </w:p>
    <w:p w14:paraId="73120BAA" w14:textId="77777777" w:rsidR="00736AD1" w:rsidRPr="00A94A6D" w:rsidRDefault="00736AD1" w:rsidP="00736AD1">
      <w:pPr>
        <w:rPr>
          <w:szCs w:val="24"/>
        </w:rPr>
      </w:pPr>
    </w:p>
    <w:p w14:paraId="1656669B" w14:textId="77777777" w:rsidR="00736AD1" w:rsidRDefault="00736AD1" w:rsidP="00736AD1">
      <w:pPr>
        <w:rPr>
          <w:szCs w:val="24"/>
        </w:rPr>
      </w:pPr>
    </w:p>
    <w:p w14:paraId="3B338C8D" w14:textId="77777777" w:rsidR="00736AD1" w:rsidRPr="00A94A6D" w:rsidRDefault="00736AD1" w:rsidP="00736AD1">
      <w:pPr>
        <w:rPr>
          <w:szCs w:val="24"/>
        </w:rPr>
      </w:pPr>
    </w:p>
    <w:p w14:paraId="43A3DA82" w14:textId="77777777" w:rsidR="00736AD1" w:rsidRPr="00A94A6D" w:rsidRDefault="00736AD1" w:rsidP="00736AD1">
      <w:pPr>
        <w:rPr>
          <w:szCs w:val="24"/>
        </w:rPr>
      </w:pPr>
    </w:p>
    <w:p w14:paraId="00028C8A" w14:textId="1086C15A" w:rsidR="00736AD1" w:rsidRPr="00A94A6D" w:rsidRDefault="00736AD1" w:rsidP="00736AD1">
      <w:pPr>
        <w:pStyle w:val="Listeavsnitt"/>
        <w:numPr>
          <w:ilvl w:val="0"/>
          <w:numId w:val="7"/>
        </w:numPr>
        <w:spacing w:after="160" w:line="259" w:lineRule="auto"/>
        <w:rPr>
          <w:szCs w:val="24"/>
        </w:rPr>
      </w:pPr>
      <w:r w:rsidRPr="00A94A6D">
        <w:rPr>
          <w:szCs w:val="24"/>
        </w:rPr>
        <w:t>Antidoping</w:t>
      </w:r>
      <w:r w:rsidR="00FB7530">
        <w:rPr>
          <w:szCs w:val="24"/>
        </w:rPr>
        <w:t>sreglar</w:t>
      </w:r>
      <w:r w:rsidR="007E42F7">
        <w:rPr>
          <w:szCs w:val="24"/>
        </w:rPr>
        <w:t xml:space="preserve"> (namn og </w:t>
      </w:r>
      <w:r w:rsidR="00C74BDF">
        <w:rPr>
          <w:szCs w:val="24"/>
        </w:rPr>
        <w:t>dato fo vedtak</w:t>
      </w:r>
      <w:r w:rsidR="007E42F7">
        <w:rPr>
          <w:szCs w:val="24"/>
        </w:rPr>
        <w:t>)</w:t>
      </w:r>
    </w:p>
    <w:p w14:paraId="7CD63F67" w14:textId="77777777" w:rsidR="00736AD1" w:rsidRPr="00A94A6D" w:rsidRDefault="00736AD1" w:rsidP="00736AD1">
      <w:pPr>
        <w:rPr>
          <w:szCs w:val="24"/>
        </w:rPr>
      </w:pPr>
    </w:p>
    <w:p w14:paraId="424B583E" w14:textId="77777777" w:rsidR="00736AD1" w:rsidRPr="00A94A6D" w:rsidRDefault="00736AD1" w:rsidP="00736AD1">
      <w:pPr>
        <w:rPr>
          <w:szCs w:val="24"/>
        </w:rPr>
      </w:pPr>
    </w:p>
    <w:p w14:paraId="5F8513AB" w14:textId="77777777" w:rsidR="00736AD1" w:rsidRPr="00A94A6D" w:rsidRDefault="00736AD1" w:rsidP="00736AD1">
      <w:pPr>
        <w:rPr>
          <w:szCs w:val="24"/>
        </w:rPr>
      </w:pPr>
    </w:p>
    <w:p w14:paraId="0F507C76" w14:textId="77777777" w:rsidR="00736AD1" w:rsidRPr="00A94A6D" w:rsidRDefault="00736AD1" w:rsidP="00736AD1">
      <w:pPr>
        <w:rPr>
          <w:szCs w:val="24"/>
        </w:rPr>
      </w:pPr>
    </w:p>
    <w:p w14:paraId="1DC37F94" w14:textId="77777777" w:rsidR="00736AD1" w:rsidRDefault="00736AD1" w:rsidP="00736AD1">
      <w:pPr>
        <w:rPr>
          <w:szCs w:val="24"/>
        </w:rPr>
      </w:pPr>
    </w:p>
    <w:p w14:paraId="700219E5" w14:textId="77777777" w:rsidR="00736AD1" w:rsidRPr="00A94A6D" w:rsidRDefault="00736AD1" w:rsidP="00736AD1">
      <w:pPr>
        <w:rPr>
          <w:szCs w:val="24"/>
        </w:rPr>
      </w:pPr>
    </w:p>
    <w:p w14:paraId="1BA84AD3" w14:textId="0B500383" w:rsidR="00736AD1" w:rsidRPr="00A94A6D" w:rsidRDefault="00736AD1" w:rsidP="00736AD1">
      <w:pPr>
        <w:pStyle w:val="Listeavsnitt"/>
        <w:numPr>
          <w:ilvl w:val="0"/>
          <w:numId w:val="7"/>
        </w:numPr>
        <w:spacing w:after="160" w:line="259" w:lineRule="auto"/>
        <w:rPr>
          <w:szCs w:val="24"/>
        </w:rPr>
      </w:pPr>
      <w:r w:rsidRPr="00A94A6D">
        <w:rPr>
          <w:szCs w:val="24"/>
        </w:rPr>
        <w:t xml:space="preserve">Informasjon om </w:t>
      </w:r>
      <w:r w:rsidR="007E42F7">
        <w:rPr>
          <w:szCs w:val="24"/>
        </w:rPr>
        <w:t>korleis</w:t>
      </w:r>
      <w:r w:rsidRPr="00A94A6D">
        <w:rPr>
          <w:szCs w:val="24"/>
        </w:rPr>
        <w:t xml:space="preserve"> eventuelle </w:t>
      </w:r>
      <w:r w:rsidR="007E42F7">
        <w:rPr>
          <w:szCs w:val="24"/>
        </w:rPr>
        <w:t>brot</w:t>
      </w:r>
      <w:r w:rsidRPr="00A94A6D">
        <w:rPr>
          <w:szCs w:val="24"/>
        </w:rPr>
        <w:t xml:space="preserve"> på </w:t>
      </w:r>
      <w:r w:rsidR="00FE2FBD" w:rsidRPr="00FE2FBD">
        <w:rPr>
          <w:szCs w:val="24"/>
        </w:rPr>
        <w:t>tryggingsføresegne</w:t>
      </w:r>
      <w:r w:rsidR="00FE2FBD">
        <w:rPr>
          <w:szCs w:val="24"/>
        </w:rPr>
        <w:t>ne</w:t>
      </w:r>
      <w:r w:rsidRPr="00A94A6D">
        <w:rPr>
          <w:szCs w:val="24"/>
        </w:rPr>
        <w:t xml:space="preserve"> i forskrift</w:t>
      </w:r>
      <w:r w:rsidR="007E42F7">
        <w:rPr>
          <w:szCs w:val="24"/>
        </w:rPr>
        <w:t>a</w:t>
      </w:r>
      <w:r w:rsidRPr="00A94A6D">
        <w:rPr>
          <w:szCs w:val="24"/>
        </w:rPr>
        <w:t xml:space="preserve"> og konkurransereglementet vil bli sanksjonert</w:t>
      </w:r>
    </w:p>
    <w:p w14:paraId="224B3208" w14:textId="77777777" w:rsidR="00736AD1" w:rsidRPr="00A94A6D" w:rsidRDefault="00736AD1" w:rsidP="00736AD1">
      <w:pPr>
        <w:rPr>
          <w:szCs w:val="24"/>
        </w:rPr>
      </w:pPr>
    </w:p>
    <w:p w14:paraId="39CB2B48" w14:textId="77777777" w:rsidR="00736AD1" w:rsidRDefault="00736AD1" w:rsidP="00736AD1">
      <w:pPr>
        <w:rPr>
          <w:szCs w:val="24"/>
        </w:rPr>
      </w:pPr>
    </w:p>
    <w:p w14:paraId="14D2282C" w14:textId="77777777" w:rsidR="00031A07" w:rsidRPr="00A94A6D" w:rsidRDefault="00031A07" w:rsidP="00736AD1">
      <w:pPr>
        <w:rPr>
          <w:szCs w:val="24"/>
        </w:rPr>
      </w:pPr>
    </w:p>
    <w:p w14:paraId="424842D8" w14:textId="77777777" w:rsidR="00736AD1" w:rsidRPr="00A94A6D" w:rsidRDefault="00736AD1" w:rsidP="00736AD1">
      <w:pPr>
        <w:rPr>
          <w:szCs w:val="24"/>
        </w:rPr>
      </w:pPr>
    </w:p>
    <w:p w14:paraId="69394291" w14:textId="77777777" w:rsidR="00736AD1" w:rsidRPr="00A94A6D" w:rsidRDefault="00736AD1" w:rsidP="00736AD1">
      <w:pPr>
        <w:rPr>
          <w:szCs w:val="24"/>
        </w:rPr>
      </w:pPr>
    </w:p>
    <w:p w14:paraId="54BB964E" w14:textId="1C614BBB" w:rsidR="00736AD1" w:rsidRPr="00671ABC" w:rsidRDefault="00031A07" w:rsidP="00671ABC">
      <w:pPr>
        <w:pStyle w:val="Listeavsnitt"/>
        <w:numPr>
          <w:ilvl w:val="0"/>
          <w:numId w:val="7"/>
        </w:numPr>
        <w:spacing w:after="160" w:line="259" w:lineRule="auto"/>
        <w:rPr>
          <w:szCs w:val="24"/>
        </w:rPr>
      </w:pPr>
      <w:r w:rsidRPr="00031A07">
        <w:rPr>
          <w:szCs w:val="24"/>
        </w:rPr>
        <w:lastRenderedPageBreak/>
        <w:t>Ved tittelkampar skal det oppgivast typ</w:t>
      </w:r>
      <w:r w:rsidR="00FB7530">
        <w:rPr>
          <w:szCs w:val="24"/>
        </w:rPr>
        <w:t>e</w:t>
      </w:r>
      <w:r w:rsidR="00671ABC">
        <w:rPr>
          <w:szCs w:val="24"/>
        </w:rPr>
        <w:t xml:space="preserve"> </w:t>
      </w:r>
      <w:r w:rsidRPr="00671ABC">
        <w:rPr>
          <w:szCs w:val="24"/>
        </w:rPr>
        <w:t>tittel (eks NM, VM, beltetittel), namn på nasjonalt /internasjonalt forbund og</w:t>
      </w:r>
      <w:r w:rsidR="00FE2FBD">
        <w:rPr>
          <w:szCs w:val="24"/>
        </w:rPr>
        <w:t xml:space="preserve"> aktuelt </w:t>
      </w:r>
      <w:r w:rsidRPr="00671ABC">
        <w:rPr>
          <w:szCs w:val="24"/>
        </w:rPr>
        <w:t>regelverk</w:t>
      </w:r>
      <w:r w:rsidR="00FE2FBD">
        <w:rPr>
          <w:szCs w:val="24"/>
        </w:rPr>
        <w:t xml:space="preserve"> skal leggjast ved. </w:t>
      </w:r>
    </w:p>
    <w:p w14:paraId="33CE101C" w14:textId="77777777" w:rsidR="00031A07" w:rsidRDefault="00031A07" w:rsidP="00031A07">
      <w:pPr>
        <w:spacing w:after="160" w:line="259" w:lineRule="auto"/>
        <w:rPr>
          <w:szCs w:val="24"/>
        </w:rPr>
      </w:pPr>
    </w:p>
    <w:p w14:paraId="74C18D98" w14:textId="77777777" w:rsidR="00031A07" w:rsidRDefault="00031A07" w:rsidP="00031A07">
      <w:pPr>
        <w:spacing w:after="160" w:line="259" w:lineRule="auto"/>
        <w:rPr>
          <w:szCs w:val="24"/>
        </w:rPr>
      </w:pPr>
    </w:p>
    <w:p w14:paraId="20D7F793" w14:textId="77777777" w:rsidR="00031A07" w:rsidRDefault="00031A07" w:rsidP="00031A07">
      <w:pPr>
        <w:spacing w:after="160" w:line="259" w:lineRule="auto"/>
        <w:rPr>
          <w:szCs w:val="24"/>
        </w:rPr>
      </w:pPr>
    </w:p>
    <w:p w14:paraId="3B7B1BA4" w14:textId="2EF16F46" w:rsidR="00584E93" w:rsidRPr="00584E93" w:rsidRDefault="00584E93" w:rsidP="00584E93">
      <w:pPr>
        <w:pStyle w:val="Listeavsnitt"/>
        <w:numPr>
          <w:ilvl w:val="0"/>
          <w:numId w:val="2"/>
        </w:numPr>
        <w:spacing w:after="160" w:line="259" w:lineRule="auto"/>
        <w:rPr>
          <w:b/>
          <w:bCs/>
          <w:szCs w:val="24"/>
        </w:rPr>
      </w:pPr>
      <w:r w:rsidRPr="00584E93">
        <w:rPr>
          <w:b/>
          <w:bCs/>
          <w:szCs w:val="24"/>
        </w:rPr>
        <w:t>T</w:t>
      </w:r>
      <w:r w:rsidRPr="00584E93">
        <w:rPr>
          <w:b/>
          <w:bCs/>
          <w:szCs w:val="24"/>
        </w:rPr>
        <w:t>ryggingsføresegner</w:t>
      </w:r>
      <w:r>
        <w:rPr>
          <w:b/>
          <w:bCs/>
          <w:szCs w:val="24"/>
        </w:rPr>
        <w:t xml:space="preserve"> </w:t>
      </w:r>
    </w:p>
    <w:p w14:paraId="2325E0F9" w14:textId="195C8093" w:rsidR="00031A07" w:rsidRDefault="00031A07" w:rsidP="00031A07">
      <w:pPr>
        <w:spacing w:after="160" w:line="259" w:lineRule="auto"/>
      </w:pPr>
      <w:r w:rsidRPr="00031A07">
        <w:t>I dette punktet skal søk</w:t>
      </w:r>
      <w:r w:rsidR="00FE2FBD">
        <w:t>a</w:t>
      </w:r>
      <w:r>
        <w:t>r</w:t>
      </w:r>
      <w:r w:rsidRPr="00031A07">
        <w:t xml:space="preserve"> gi ei tilvising til aktuelle </w:t>
      </w:r>
      <w:r w:rsidR="00C77C9D">
        <w:t>reglar</w:t>
      </w:r>
      <w:r w:rsidRPr="00031A07">
        <w:t xml:space="preserve"> i søk</w:t>
      </w:r>
      <w:r w:rsidR="00C77C9D">
        <w:t>e</w:t>
      </w:r>
      <w:r>
        <w:t>rs</w:t>
      </w:r>
      <w:r w:rsidRPr="00031A07">
        <w:t xml:space="preserve"> konkurransereglement / </w:t>
      </w:r>
      <w:r w:rsidR="00584E93">
        <w:t>t</w:t>
      </w:r>
      <w:r w:rsidR="00584E93" w:rsidRPr="00584E93">
        <w:t>ryggingsføresegner</w:t>
      </w:r>
      <w:r w:rsidRPr="00031A07">
        <w:t xml:space="preserve"> og ei skildring av korleis søk</w:t>
      </w:r>
      <w:r>
        <w:t>ar</w:t>
      </w:r>
      <w:r w:rsidRPr="00031A07">
        <w:t xml:space="preserve"> oppfyller </w:t>
      </w:r>
      <w:r w:rsidR="00584E93" w:rsidRPr="00584E93">
        <w:t>tryggingsføresegne</w:t>
      </w:r>
      <w:r w:rsidR="00574D11">
        <w:t>ne</w:t>
      </w:r>
      <w:r w:rsidRPr="00031A07">
        <w:t xml:space="preserve"> i forskrifta og konkurransereglementet som søknaden gjeld</w:t>
      </w:r>
      <w:r>
        <w:t xml:space="preserve">. </w:t>
      </w:r>
      <w:r w:rsidR="00BC43AB">
        <w:t xml:space="preserve"> </w:t>
      </w:r>
    </w:p>
    <w:p w14:paraId="562C6C21" w14:textId="77777777" w:rsidR="00031A07" w:rsidRDefault="00031A07" w:rsidP="00031A07">
      <w:pPr>
        <w:spacing w:after="160" w:line="259" w:lineRule="auto"/>
      </w:pPr>
    </w:p>
    <w:p w14:paraId="1EF8EA35" w14:textId="78032675" w:rsidR="00C47120" w:rsidRPr="00C47120" w:rsidRDefault="00C47120" w:rsidP="00C47120">
      <w:pPr>
        <w:spacing w:after="160" w:line="259" w:lineRule="auto"/>
        <w:rPr>
          <w:szCs w:val="24"/>
        </w:rPr>
      </w:pPr>
      <w:r w:rsidRPr="00C47120">
        <w:rPr>
          <w:szCs w:val="24"/>
        </w:rPr>
        <w:t>§ 3-1 kampansvarleg le</w:t>
      </w:r>
      <w:r w:rsidR="00574D11">
        <w:rPr>
          <w:szCs w:val="24"/>
        </w:rPr>
        <w:t>der</w:t>
      </w:r>
    </w:p>
    <w:p w14:paraId="1E29516F" w14:textId="0CBD3CD4" w:rsidR="00584E93" w:rsidRPr="00C47120" w:rsidRDefault="00C47120" w:rsidP="00584E93">
      <w:pPr>
        <w:spacing w:after="160" w:line="259" w:lineRule="auto"/>
        <w:rPr>
          <w:szCs w:val="24"/>
        </w:rPr>
      </w:pPr>
      <w:r>
        <w:rPr>
          <w:szCs w:val="24"/>
        </w:rPr>
        <w:t>Tilvising</w:t>
      </w:r>
      <w:r w:rsidRPr="00C47120">
        <w:rPr>
          <w:szCs w:val="24"/>
        </w:rPr>
        <w:t xml:space="preserve"> til aktuell</w:t>
      </w:r>
      <w:r w:rsidR="00BC43AB">
        <w:rPr>
          <w:szCs w:val="24"/>
        </w:rPr>
        <w:t>e</w:t>
      </w:r>
      <w:r w:rsidRPr="00C47120">
        <w:rPr>
          <w:szCs w:val="24"/>
        </w:rPr>
        <w:t xml:space="preserve"> </w:t>
      </w:r>
      <w:r w:rsidR="00C74BDF">
        <w:rPr>
          <w:szCs w:val="24"/>
        </w:rPr>
        <w:t>regel</w:t>
      </w:r>
      <w:r>
        <w:rPr>
          <w:szCs w:val="24"/>
        </w:rPr>
        <w:t>a</w:t>
      </w:r>
      <w:r w:rsidR="00BC43AB">
        <w:rPr>
          <w:szCs w:val="24"/>
        </w:rPr>
        <w:t>r</w:t>
      </w:r>
      <w:r w:rsidRPr="00C47120">
        <w:rPr>
          <w:szCs w:val="24"/>
        </w:rPr>
        <w:t xml:space="preserve"> i konkurransereglement /</w:t>
      </w:r>
      <w:r w:rsidR="00BC43AB" w:rsidRPr="00BC43AB">
        <w:rPr>
          <w:szCs w:val="24"/>
        </w:rPr>
        <w:t xml:space="preserve"> </w:t>
      </w:r>
      <w:r w:rsidR="00584E93" w:rsidRPr="00584E93">
        <w:rPr>
          <w:szCs w:val="24"/>
        </w:rPr>
        <w:t>tryggingsføresegner</w:t>
      </w:r>
      <w:r w:rsidR="00FE2FBD">
        <w:rPr>
          <w:szCs w:val="24"/>
        </w:rPr>
        <w:t>:</w:t>
      </w:r>
    </w:p>
    <w:p w14:paraId="31CCDC18" w14:textId="3225D622" w:rsidR="00C47120" w:rsidRPr="00C47120" w:rsidRDefault="00C47120" w:rsidP="00C47120">
      <w:pPr>
        <w:spacing w:after="160" w:line="259" w:lineRule="auto"/>
        <w:rPr>
          <w:szCs w:val="24"/>
        </w:rPr>
      </w:pPr>
    </w:p>
    <w:p w14:paraId="1F0B8E8D" w14:textId="07C7335C" w:rsidR="00031A07" w:rsidRDefault="00C47120" w:rsidP="00C47120">
      <w:pPr>
        <w:spacing w:after="160" w:line="259" w:lineRule="auto"/>
        <w:rPr>
          <w:szCs w:val="24"/>
        </w:rPr>
      </w:pPr>
      <w:r w:rsidRPr="00C47120">
        <w:rPr>
          <w:szCs w:val="24"/>
        </w:rPr>
        <w:t xml:space="preserve">Kort </w:t>
      </w:r>
      <w:r w:rsidR="0022623C">
        <w:rPr>
          <w:szCs w:val="24"/>
        </w:rPr>
        <w:t>beskriving</w:t>
      </w:r>
      <w:r w:rsidRPr="00C47120">
        <w:rPr>
          <w:szCs w:val="24"/>
        </w:rPr>
        <w:t>:</w:t>
      </w:r>
    </w:p>
    <w:p w14:paraId="1F87D2E0" w14:textId="77777777" w:rsidR="00C47120" w:rsidRDefault="00C47120" w:rsidP="00C47120">
      <w:pPr>
        <w:spacing w:after="160" w:line="259" w:lineRule="auto"/>
        <w:rPr>
          <w:szCs w:val="24"/>
        </w:rPr>
      </w:pPr>
    </w:p>
    <w:p w14:paraId="649255A9" w14:textId="77777777" w:rsidR="00565D2F" w:rsidRDefault="00565D2F" w:rsidP="00C47120">
      <w:pPr>
        <w:spacing w:after="160" w:line="259" w:lineRule="auto"/>
        <w:rPr>
          <w:szCs w:val="24"/>
        </w:rPr>
      </w:pPr>
    </w:p>
    <w:p w14:paraId="0F54AC46" w14:textId="78FD4B7C" w:rsidR="00C47120" w:rsidRDefault="00C47120" w:rsidP="00C47120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>2 Kamplege</w:t>
      </w:r>
    </w:p>
    <w:p w14:paraId="175D0A7C" w14:textId="77777777" w:rsidR="00C47120" w:rsidRPr="00C47120" w:rsidRDefault="00C47120" w:rsidP="00C47120">
      <w:pPr>
        <w:rPr>
          <w:u w:val="single"/>
        </w:rPr>
      </w:pPr>
    </w:p>
    <w:p w14:paraId="55A012C7" w14:textId="52D3580C" w:rsidR="00C47120" w:rsidRDefault="00C47120" w:rsidP="00C47120">
      <w:pPr>
        <w:spacing w:after="160" w:line="259" w:lineRule="auto"/>
        <w:rPr>
          <w:szCs w:val="24"/>
        </w:rPr>
      </w:pPr>
      <w:r>
        <w:rPr>
          <w:szCs w:val="24"/>
        </w:rPr>
        <w:t>Tilvising</w:t>
      </w:r>
      <w:r w:rsidRPr="00C47120">
        <w:rPr>
          <w:szCs w:val="24"/>
        </w:rPr>
        <w:t xml:space="preserve"> til aktuell</w:t>
      </w:r>
      <w:r w:rsidR="00BC43AB">
        <w:rPr>
          <w:szCs w:val="24"/>
        </w:rPr>
        <w:t>e reglar</w:t>
      </w:r>
      <w:r w:rsidRPr="00C47120">
        <w:rPr>
          <w:szCs w:val="24"/>
        </w:rPr>
        <w:t xml:space="preserve"> i konkurransereglement / </w:t>
      </w:r>
      <w:r w:rsidR="00584E93" w:rsidRPr="00584E93">
        <w:rPr>
          <w:szCs w:val="24"/>
        </w:rPr>
        <w:t>tryggingsføresegner</w:t>
      </w:r>
      <w:r w:rsidR="00FE2FBD">
        <w:rPr>
          <w:szCs w:val="24"/>
        </w:rPr>
        <w:t>:</w:t>
      </w:r>
    </w:p>
    <w:p w14:paraId="63003D14" w14:textId="77777777" w:rsidR="00E01546" w:rsidRDefault="00E01546" w:rsidP="00C47120">
      <w:pPr>
        <w:spacing w:after="160" w:line="259" w:lineRule="auto"/>
        <w:rPr>
          <w:szCs w:val="24"/>
        </w:rPr>
      </w:pPr>
    </w:p>
    <w:p w14:paraId="2A1363BD" w14:textId="3629E052" w:rsidR="00E01546" w:rsidRDefault="00E01546" w:rsidP="00C47120">
      <w:pPr>
        <w:spacing w:after="160" w:line="259" w:lineRule="auto"/>
        <w:rPr>
          <w:szCs w:val="24"/>
        </w:rPr>
      </w:pPr>
      <w:r>
        <w:rPr>
          <w:szCs w:val="24"/>
        </w:rPr>
        <w:t xml:space="preserve">Kort </w:t>
      </w:r>
      <w:r w:rsidR="0022623C">
        <w:rPr>
          <w:szCs w:val="24"/>
        </w:rPr>
        <w:t>besrkiving</w:t>
      </w:r>
      <w:r>
        <w:rPr>
          <w:szCs w:val="24"/>
        </w:rPr>
        <w:t>:</w:t>
      </w:r>
    </w:p>
    <w:p w14:paraId="391E6AFE" w14:textId="77777777" w:rsidR="00E01546" w:rsidRDefault="00E01546" w:rsidP="00C47120">
      <w:pPr>
        <w:spacing w:after="160" w:line="259" w:lineRule="auto"/>
        <w:rPr>
          <w:szCs w:val="24"/>
        </w:rPr>
      </w:pPr>
    </w:p>
    <w:p w14:paraId="50D1A3E4" w14:textId="77777777" w:rsidR="00E01546" w:rsidRPr="00812C70" w:rsidRDefault="00E01546" w:rsidP="00E01546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>3</w:t>
      </w:r>
      <w:r w:rsidRPr="00812C70">
        <w:rPr>
          <w:u w:val="single"/>
        </w:rPr>
        <w:t xml:space="preserve"> </w:t>
      </w:r>
      <w:r>
        <w:rPr>
          <w:u w:val="single"/>
        </w:rPr>
        <w:t>Helseattest</w:t>
      </w:r>
    </w:p>
    <w:p w14:paraId="6EA323E0" w14:textId="77777777" w:rsidR="00E01546" w:rsidRDefault="00E01546" w:rsidP="00C47120">
      <w:pPr>
        <w:spacing w:after="160" w:line="259" w:lineRule="auto"/>
        <w:rPr>
          <w:szCs w:val="24"/>
        </w:rPr>
      </w:pPr>
    </w:p>
    <w:p w14:paraId="3E1D9C95" w14:textId="1F4B939F" w:rsidR="00BC43AB" w:rsidRDefault="00E01546" w:rsidP="00BC43AB">
      <w:pPr>
        <w:spacing w:after="160" w:line="259" w:lineRule="auto"/>
        <w:rPr>
          <w:szCs w:val="24"/>
        </w:rPr>
      </w:pPr>
      <w:r>
        <w:rPr>
          <w:szCs w:val="24"/>
        </w:rPr>
        <w:t>Tilvising</w:t>
      </w:r>
      <w:r w:rsidRPr="00C47120">
        <w:rPr>
          <w:szCs w:val="24"/>
        </w:rPr>
        <w:t xml:space="preserve"> til aktuell</w:t>
      </w:r>
      <w:r w:rsidR="00BC43AB">
        <w:rPr>
          <w:szCs w:val="24"/>
        </w:rPr>
        <w:t>e</w:t>
      </w:r>
      <w:r w:rsidRPr="00C47120">
        <w:rPr>
          <w:szCs w:val="24"/>
        </w:rPr>
        <w:t xml:space="preserve"> </w:t>
      </w:r>
      <w:r w:rsidR="00BC43AB">
        <w:rPr>
          <w:szCs w:val="24"/>
        </w:rPr>
        <w:t>reglar</w:t>
      </w:r>
      <w:r w:rsidRPr="00C47120">
        <w:rPr>
          <w:szCs w:val="24"/>
        </w:rPr>
        <w:t xml:space="preserve"> i konkurransereglement / </w:t>
      </w:r>
      <w:r w:rsidR="00584E93" w:rsidRPr="00584E93">
        <w:rPr>
          <w:szCs w:val="24"/>
        </w:rPr>
        <w:t>tryggingsføresegner</w:t>
      </w:r>
      <w:r w:rsidR="00584E93">
        <w:rPr>
          <w:szCs w:val="24"/>
        </w:rPr>
        <w:t>:</w:t>
      </w:r>
    </w:p>
    <w:p w14:paraId="5E1494E0" w14:textId="110CD0D5" w:rsidR="00E01546" w:rsidRDefault="00E01546" w:rsidP="00E01546">
      <w:pPr>
        <w:spacing w:after="160" w:line="259" w:lineRule="auto"/>
        <w:rPr>
          <w:szCs w:val="24"/>
        </w:rPr>
      </w:pPr>
    </w:p>
    <w:p w14:paraId="56A0398E" w14:textId="77777777" w:rsidR="00E01546" w:rsidRDefault="00E01546" w:rsidP="00E01546">
      <w:pPr>
        <w:spacing w:after="160" w:line="259" w:lineRule="auto"/>
        <w:rPr>
          <w:szCs w:val="24"/>
        </w:rPr>
      </w:pPr>
    </w:p>
    <w:p w14:paraId="5BCCD0CE" w14:textId="033A0041" w:rsidR="00E01546" w:rsidRDefault="00E01546" w:rsidP="00E01546">
      <w:pPr>
        <w:spacing w:after="160" w:line="259" w:lineRule="auto"/>
        <w:rPr>
          <w:szCs w:val="24"/>
        </w:rPr>
      </w:pPr>
      <w:r>
        <w:rPr>
          <w:szCs w:val="24"/>
        </w:rPr>
        <w:t xml:space="preserve">Kort </w:t>
      </w:r>
      <w:r w:rsidR="0022623C">
        <w:rPr>
          <w:szCs w:val="24"/>
        </w:rPr>
        <w:t>beskriving</w:t>
      </w:r>
      <w:r>
        <w:rPr>
          <w:szCs w:val="24"/>
        </w:rPr>
        <w:t>:</w:t>
      </w:r>
    </w:p>
    <w:p w14:paraId="0E3D3B32" w14:textId="77777777" w:rsidR="00E01546" w:rsidRDefault="00E01546" w:rsidP="00C47120">
      <w:pPr>
        <w:spacing w:after="160" w:line="259" w:lineRule="auto"/>
        <w:rPr>
          <w:szCs w:val="24"/>
        </w:rPr>
      </w:pPr>
    </w:p>
    <w:p w14:paraId="71A95BA7" w14:textId="5A45F8A3" w:rsidR="00E01546" w:rsidRPr="00E01546" w:rsidRDefault="00E01546" w:rsidP="00C47120">
      <w:pPr>
        <w:spacing w:after="160" w:line="259" w:lineRule="auto"/>
        <w:rPr>
          <w:szCs w:val="24"/>
          <w:u w:val="single"/>
        </w:rPr>
      </w:pPr>
      <w:r w:rsidRPr="00E01546">
        <w:rPr>
          <w:szCs w:val="24"/>
          <w:u w:val="single"/>
        </w:rPr>
        <w:t>§ 3-4 Startbok eller tilsvar</w:t>
      </w:r>
      <w:r w:rsidR="00574D11">
        <w:rPr>
          <w:szCs w:val="24"/>
          <w:u w:val="single"/>
        </w:rPr>
        <w:t>ende</w:t>
      </w:r>
      <w:r w:rsidRPr="00E01546">
        <w:rPr>
          <w:szCs w:val="24"/>
          <w:u w:val="single"/>
        </w:rPr>
        <w:t xml:space="preserve"> dokumentasjonsmateriale</w:t>
      </w:r>
    </w:p>
    <w:p w14:paraId="2C8BF15D" w14:textId="6EE639DE" w:rsidR="00BC43AB" w:rsidRDefault="00E01546" w:rsidP="00BC43AB">
      <w:pPr>
        <w:spacing w:after="160" w:line="259" w:lineRule="auto"/>
        <w:rPr>
          <w:szCs w:val="24"/>
        </w:rPr>
      </w:pPr>
      <w:r>
        <w:rPr>
          <w:szCs w:val="24"/>
        </w:rPr>
        <w:lastRenderedPageBreak/>
        <w:t>Tilvising</w:t>
      </w:r>
      <w:r w:rsidRPr="00C47120">
        <w:rPr>
          <w:szCs w:val="24"/>
        </w:rPr>
        <w:t xml:space="preserve"> til aktuell</w:t>
      </w:r>
      <w:r w:rsidR="00BC43AB">
        <w:rPr>
          <w:szCs w:val="24"/>
        </w:rPr>
        <w:t>e</w:t>
      </w:r>
      <w:r w:rsidRPr="00C47120">
        <w:rPr>
          <w:szCs w:val="24"/>
        </w:rPr>
        <w:t xml:space="preserve"> </w:t>
      </w:r>
      <w:r w:rsidR="00BC43AB">
        <w:rPr>
          <w:szCs w:val="24"/>
        </w:rPr>
        <w:t>reglar</w:t>
      </w:r>
      <w:r w:rsidRPr="00C47120">
        <w:rPr>
          <w:szCs w:val="24"/>
        </w:rPr>
        <w:t xml:space="preserve"> i konkurransereglement / </w:t>
      </w:r>
      <w:r w:rsidR="00584E93" w:rsidRPr="00584E93">
        <w:rPr>
          <w:szCs w:val="24"/>
        </w:rPr>
        <w:t>tryggingsføresegner</w:t>
      </w:r>
      <w:r w:rsidR="00584E93">
        <w:rPr>
          <w:szCs w:val="24"/>
        </w:rPr>
        <w:t>:</w:t>
      </w:r>
    </w:p>
    <w:p w14:paraId="6A259AF0" w14:textId="77777777" w:rsidR="00584E93" w:rsidRDefault="00584E93" w:rsidP="00E01546">
      <w:pPr>
        <w:spacing w:after="160" w:line="259" w:lineRule="auto"/>
        <w:rPr>
          <w:szCs w:val="24"/>
        </w:rPr>
      </w:pPr>
    </w:p>
    <w:p w14:paraId="3F6BA2A6" w14:textId="77777777" w:rsidR="00584E93" w:rsidRDefault="00584E93" w:rsidP="00E01546">
      <w:pPr>
        <w:spacing w:after="160" w:line="259" w:lineRule="auto"/>
        <w:rPr>
          <w:szCs w:val="24"/>
        </w:rPr>
      </w:pPr>
    </w:p>
    <w:p w14:paraId="60BF32B5" w14:textId="3FB5E053" w:rsidR="00E01546" w:rsidRDefault="00E01546" w:rsidP="00E01546">
      <w:pPr>
        <w:spacing w:after="160" w:line="259" w:lineRule="auto"/>
        <w:rPr>
          <w:szCs w:val="24"/>
        </w:rPr>
      </w:pPr>
      <w:r>
        <w:rPr>
          <w:szCs w:val="24"/>
        </w:rPr>
        <w:t xml:space="preserve">Kort </w:t>
      </w:r>
      <w:r w:rsidR="0022623C">
        <w:rPr>
          <w:szCs w:val="24"/>
        </w:rPr>
        <w:t>beskriving</w:t>
      </w:r>
      <w:r>
        <w:rPr>
          <w:szCs w:val="24"/>
        </w:rPr>
        <w:t>:</w:t>
      </w:r>
    </w:p>
    <w:p w14:paraId="20897D7E" w14:textId="77777777" w:rsidR="00C47120" w:rsidRDefault="00C47120" w:rsidP="00C47120">
      <w:pPr>
        <w:spacing w:after="160" w:line="259" w:lineRule="auto"/>
        <w:rPr>
          <w:szCs w:val="24"/>
        </w:rPr>
      </w:pPr>
    </w:p>
    <w:p w14:paraId="18DACC6E" w14:textId="0249EB64" w:rsidR="00E01546" w:rsidRDefault="00E01546" w:rsidP="00E01546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>5 Karantenebeste</w:t>
      </w:r>
      <w:r w:rsidR="00574D11">
        <w:rPr>
          <w:u w:val="single"/>
        </w:rPr>
        <w:t>mmelser</w:t>
      </w:r>
    </w:p>
    <w:p w14:paraId="13185032" w14:textId="77777777" w:rsidR="00E01546" w:rsidRDefault="00E01546" w:rsidP="00E01546">
      <w:pPr>
        <w:rPr>
          <w:u w:val="single"/>
        </w:rPr>
      </w:pPr>
    </w:p>
    <w:p w14:paraId="20D41898" w14:textId="727C52C8" w:rsidR="00BC43AB" w:rsidRDefault="00E01546" w:rsidP="00BC43AB">
      <w:pPr>
        <w:spacing w:after="160" w:line="259" w:lineRule="auto"/>
        <w:rPr>
          <w:szCs w:val="24"/>
        </w:rPr>
      </w:pPr>
      <w:r>
        <w:rPr>
          <w:szCs w:val="24"/>
        </w:rPr>
        <w:t>Tilvising</w:t>
      </w:r>
      <w:r w:rsidRPr="00C47120">
        <w:rPr>
          <w:szCs w:val="24"/>
        </w:rPr>
        <w:t xml:space="preserve"> til aktuell</w:t>
      </w:r>
      <w:r w:rsidR="00BC43AB">
        <w:rPr>
          <w:szCs w:val="24"/>
        </w:rPr>
        <w:t>e</w:t>
      </w:r>
      <w:r w:rsidRPr="00C47120">
        <w:rPr>
          <w:szCs w:val="24"/>
        </w:rPr>
        <w:t xml:space="preserve"> </w:t>
      </w:r>
      <w:r w:rsidR="00BC43AB">
        <w:rPr>
          <w:szCs w:val="24"/>
        </w:rPr>
        <w:t>reglar</w:t>
      </w:r>
      <w:r w:rsidRPr="00C47120">
        <w:rPr>
          <w:szCs w:val="24"/>
        </w:rPr>
        <w:t xml:space="preserve"> i konkurransereglement / </w:t>
      </w:r>
      <w:r w:rsidR="00584E93" w:rsidRPr="00584E93">
        <w:rPr>
          <w:szCs w:val="24"/>
        </w:rPr>
        <w:t>tryggingsføresegner</w:t>
      </w:r>
      <w:r w:rsidR="00584E93">
        <w:rPr>
          <w:szCs w:val="24"/>
        </w:rPr>
        <w:t>:</w:t>
      </w:r>
    </w:p>
    <w:p w14:paraId="741B39A5" w14:textId="03C04056" w:rsidR="00E01546" w:rsidRDefault="00E01546" w:rsidP="00E01546">
      <w:pPr>
        <w:spacing w:after="160" w:line="259" w:lineRule="auto"/>
        <w:rPr>
          <w:szCs w:val="24"/>
        </w:rPr>
      </w:pPr>
      <w:r>
        <w:rPr>
          <w:szCs w:val="24"/>
        </w:rPr>
        <w:t xml:space="preserve"> </w:t>
      </w:r>
    </w:p>
    <w:p w14:paraId="2DD82719" w14:textId="77777777" w:rsidR="00E01546" w:rsidRDefault="00E01546" w:rsidP="00E01546">
      <w:pPr>
        <w:spacing w:after="160" w:line="259" w:lineRule="auto"/>
        <w:rPr>
          <w:szCs w:val="24"/>
        </w:rPr>
      </w:pPr>
    </w:p>
    <w:p w14:paraId="45E30FC0" w14:textId="65AB91F5" w:rsidR="00565D2F" w:rsidRDefault="00565D2F" w:rsidP="00565D2F">
      <w:pPr>
        <w:spacing w:after="160" w:line="259" w:lineRule="auto"/>
        <w:rPr>
          <w:szCs w:val="24"/>
        </w:rPr>
      </w:pPr>
      <w:r>
        <w:rPr>
          <w:szCs w:val="24"/>
        </w:rPr>
        <w:t xml:space="preserve">Kort </w:t>
      </w:r>
      <w:r w:rsidR="0022623C">
        <w:rPr>
          <w:szCs w:val="24"/>
        </w:rPr>
        <w:t>beskriving</w:t>
      </w:r>
      <w:r>
        <w:rPr>
          <w:szCs w:val="24"/>
        </w:rPr>
        <w:t>:</w:t>
      </w:r>
    </w:p>
    <w:p w14:paraId="6ED6EA2F" w14:textId="77777777" w:rsidR="00565D2F" w:rsidRDefault="00565D2F" w:rsidP="00E01546">
      <w:pPr>
        <w:spacing w:after="160" w:line="259" w:lineRule="auto"/>
        <w:rPr>
          <w:szCs w:val="24"/>
        </w:rPr>
      </w:pPr>
    </w:p>
    <w:p w14:paraId="1320C838" w14:textId="6CDC6F5A" w:rsidR="00E01546" w:rsidRPr="00E01546" w:rsidRDefault="00E01546" w:rsidP="00E01546">
      <w:pPr>
        <w:spacing w:after="160" w:line="259" w:lineRule="auto"/>
        <w:rPr>
          <w:szCs w:val="24"/>
          <w:u w:val="single"/>
        </w:rPr>
      </w:pPr>
      <w:r w:rsidRPr="00E01546">
        <w:rPr>
          <w:szCs w:val="24"/>
          <w:u w:val="single"/>
        </w:rPr>
        <w:t>§ 3-6 Aldersgrense</w:t>
      </w:r>
    </w:p>
    <w:p w14:paraId="107532F0" w14:textId="77777777" w:rsidR="00E01546" w:rsidRPr="00812C70" w:rsidRDefault="00E01546" w:rsidP="00E01546">
      <w:pPr>
        <w:rPr>
          <w:u w:val="single"/>
        </w:rPr>
      </w:pPr>
    </w:p>
    <w:p w14:paraId="4E8B070C" w14:textId="4533CE54" w:rsidR="00BC43AB" w:rsidRDefault="00E01546" w:rsidP="00BC43AB">
      <w:pPr>
        <w:spacing w:after="160" w:line="259" w:lineRule="auto"/>
        <w:rPr>
          <w:szCs w:val="24"/>
        </w:rPr>
      </w:pPr>
      <w:r>
        <w:rPr>
          <w:szCs w:val="24"/>
        </w:rPr>
        <w:t>Tilvising</w:t>
      </w:r>
      <w:r w:rsidRPr="00C47120">
        <w:rPr>
          <w:szCs w:val="24"/>
        </w:rPr>
        <w:t xml:space="preserve"> til aktuell</w:t>
      </w:r>
      <w:r w:rsidR="00BC43AB">
        <w:rPr>
          <w:szCs w:val="24"/>
        </w:rPr>
        <w:t>e</w:t>
      </w:r>
      <w:r w:rsidRPr="00C47120">
        <w:rPr>
          <w:szCs w:val="24"/>
        </w:rPr>
        <w:t xml:space="preserve"> </w:t>
      </w:r>
      <w:r w:rsidR="00BC43AB">
        <w:rPr>
          <w:szCs w:val="24"/>
        </w:rPr>
        <w:t>reglar</w:t>
      </w:r>
      <w:r w:rsidRPr="00C47120">
        <w:rPr>
          <w:szCs w:val="24"/>
        </w:rPr>
        <w:t xml:space="preserve"> i konkurransereglement / </w:t>
      </w:r>
      <w:r w:rsidR="00584E93" w:rsidRPr="00584E93">
        <w:rPr>
          <w:szCs w:val="24"/>
        </w:rPr>
        <w:t>tryggingsføresegner</w:t>
      </w:r>
      <w:r w:rsidR="00584E93">
        <w:rPr>
          <w:szCs w:val="24"/>
        </w:rPr>
        <w:t>:</w:t>
      </w:r>
    </w:p>
    <w:p w14:paraId="53361679" w14:textId="469A3A90" w:rsidR="00E01546" w:rsidRDefault="00E01546" w:rsidP="00E01546">
      <w:pPr>
        <w:spacing w:after="160" w:line="259" w:lineRule="auto"/>
        <w:rPr>
          <w:szCs w:val="24"/>
        </w:rPr>
      </w:pPr>
    </w:p>
    <w:p w14:paraId="5D08FB98" w14:textId="77777777" w:rsidR="00E01546" w:rsidRDefault="00E01546" w:rsidP="00E01546">
      <w:pPr>
        <w:spacing w:after="160" w:line="259" w:lineRule="auto"/>
        <w:rPr>
          <w:szCs w:val="24"/>
        </w:rPr>
      </w:pPr>
    </w:p>
    <w:p w14:paraId="3CA8D5AE" w14:textId="4BFE2DF8" w:rsidR="00E01546" w:rsidRDefault="00E01546" w:rsidP="00E01546">
      <w:pPr>
        <w:spacing w:after="160" w:line="259" w:lineRule="auto"/>
        <w:rPr>
          <w:szCs w:val="24"/>
        </w:rPr>
      </w:pPr>
      <w:r>
        <w:rPr>
          <w:szCs w:val="24"/>
        </w:rPr>
        <w:t xml:space="preserve">Kort </w:t>
      </w:r>
      <w:r w:rsidR="0022623C">
        <w:rPr>
          <w:szCs w:val="24"/>
        </w:rPr>
        <w:t>beskriving</w:t>
      </w:r>
      <w:r>
        <w:rPr>
          <w:szCs w:val="24"/>
        </w:rPr>
        <w:t>:</w:t>
      </w:r>
    </w:p>
    <w:p w14:paraId="5DF4F152" w14:textId="77777777" w:rsidR="00E01546" w:rsidRDefault="00E01546" w:rsidP="00C47120">
      <w:pPr>
        <w:spacing w:after="160" w:line="259" w:lineRule="auto"/>
        <w:rPr>
          <w:szCs w:val="24"/>
        </w:rPr>
      </w:pPr>
    </w:p>
    <w:p w14:paraId="4A813F56" w14:textId="77777777" w:rsidR="00E01546" w:rsidRPr="00812C70" w:rsidRDefault="00E01546" w:rsidP="00E01546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>7 Kamplengde</w:t>
      </w:r>
    </w:p>
    <w:p w14:paraId="7E654FE1" w14:textId="77777777" w:rsidR="00584E93" w:rsidRDefault="00584E93" w:rsidP="00BC43AB">
      <w:pPr>
        <w:spacing w:after="160" w:line="259" w:lineRule="auto"/>
        <w:rPr>
          <w:szCs w:val="24"/>
        </w:rPr>
      </w:pPr>
    </w:p>
    <w:p w14:paraId="72B24E97" w14:textId="574C12E4" w:rsidR="00E01546" w:rsidRDefault="00E01546" w:rsidP="00E01546">
      <w:pPr>
        <w:spacing w:after="160" w:line="259" w:lineRule="auto"/>
        <w:rPr>
          <w:szCs w:val="24"/>
        </w:rPr>
      </w:pPr>
      <w:r>
        <w:rPr>
          <w:szCs w:val="24"/>
        </w:rPr>
        <w:t>Tilvising</w:t>
      </w:r>
      <w:r w:rsidRPr="00C47120">
        <w:rPr>
          <w:szCs w:val="24"/>
        </w:rPr>
        <w:t xml:space="preserve"> til aktuell</w:t>
      </w:r>
      <w:r w:rsidR="00BC43AB">
        <w:rPr>
          <w:szCs w:val="24"/>
        </w:rPr>
        <w:t>e</w:t>
      </w:r>
      <w:r w:rsidRPr="00C47120">
        <w:rPr>
          <w:szCs w:val="24"/>
        </w:rPr>
        <w:t xml:space="preserve"> </w:t>
      </w:r>
      <w:r w:rsidR="00BC43AB">
        <w:rPr>
          <w:szCs w:val="24"/>
        </w:rPr>
        <w:t>reglar</w:t>
      </w:r>
      <w:r w:rsidRPr="00C47120">
        <w:rPr>
          <w:szCs w:val="24"/>
        </w:rPr>
        <w:t xml:space="preserve"> i konkurransereglement / </w:t>
      </w:r>
      <w:r w:rsidR="00584E93" w:rsidRPr="00584E93">
        <w:rPr>
          <w:szCs w:val="24"/>
        </w:rPr>
        <w:t>tryggingsføresegner</w:t>
      </w:r>
      <w:r w:rsidR="00584E93">
        <w:rPr>
          <w:szCs w:val="24"/>
        </w:rPr>
        <w:t>:</w:t>
      </w:r>
    </w:p>
    <w:p w14:paraId="3D7DE586" w14:textId="77777777" w:rsidR="00E01546" w:rsidRDefault="00E01546" w:rsidP="00E01546">
      <w:pPr>
        <w:spacing w:after="160" w:line="259" w:lineRule="auto"/>
        <w:rPr>
          <w:szCs w:val="24"/>
        </w:rPr>
      </w:pPr>
    </w:p>
    <w:p w14:paraId="21DB2A76" w14:textId="380DCA7A" w:rsidR="00E01546" w:rsidRDefault="00E01546" w:rsidP="00E01546">
      <w:pPr>
        <w:spacing w:after="160" w:line="259" w:lineRule="auto"/>
        <w:rPr>
          <w:szCs w:val="24"/>
        </w:rPr>
      </w:pPr>
      <w:r>
        <w:rPr>
          <w:szCs w:val="24"/>
        </w:rPr>
        <w:t xml:space="preserve">Kort </w:t>
      </w:r>
      <w:r w:rsidR="0022623C">
        <w:rPr>
          <w:szCs w:val="24"/>
        </w:rPr>
        <w:t>beskriving</w:t>
      </w:r>
      <w:r>
        <w:rPr>
          <w:szCs w:val="24"/>
        </w:rPr>
        <w:t>:</w:t>
      </w:r>
    </w:p>
    <w:p w14:paraId="3B82222D" w14:textId="78977715" w:rsidR="00736AD1" w:rsidRDefault="00736AD1" w:rsidP="00736AD1">
      <w:pPr>
        <w:rPr>
          <w:b/>
          <w:bCs/>
        </w:rPr>
      </w:pPr>
    </w:p>
    <w:p w14:paraId="3288E156" w14:textId="77777777" w:rsidR="00E01546" w:rsidRDefault="00E01546" w:rsidP="00736AD1">
      <w:pPr>
        <w:rPr>
          <w:b/>
          <w:bCs/>
        </w:rPr>
      </w:pPr>
    </w:p>
    <w:p w14:paraId="151012FE" w14:textId="1F926F4E" w:rsidR="00E01546" w:rsidRDefault="00E01546" w:rsidP="00E01546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>8 Vektklasser</w:t>
      </w:r>
    </w:p>
    <w:p w14:paraId="491EECCE" w14:textId="77777777" w:rsidR="00E01546" w:rsidRDefault="00E01546" w:rsidP="00E01546">
      <w:pPr>
        <w:rPr>
          <w:u w:val="single"/>
        </w:rPr>
      </w:pPr>
    </w:p>
    <w:p w14:paraId="55C5B885" w14:textId="2CD0AE3A" w:rsidR="00BC43AB" w:rsidRDefault="00E01546" w:rsidP="00BC43AB">
      <w:pPr>
        <w:spacing w:after="160" w:line="259" w:lineRule="auto"/>
        <w:rPr>
          <w:szCs w:val="24"/>
        </w:rPr>
      </w:pPr>
      <w:r>
        <w:rPr>
          <w:szCs w:val="24"/>
        </w:rPr>
        <w:t>Tilvising</w:t>
      </w:r>
      <w:r w:rsidRPr="00C47120">
        <w:rPr>
          <w:szCs w:val="24"/>
        </w:rPr>
        <w:t xml:space="preserve"> til aktuell</w:t>
      </w:r>
      <w:r w:rsidR="00BC43AB">
        <w:rPr>
          <w:szCs w:val="24"/>
        </w:rPr>
        <w:t>e</w:t>
      </w:r>
      <w:r w:rsidRPr="00C47120">
        <w:rPr>
          <w:szCs w:val="24"/>
        </w:rPr>
        <w:t xml:space="preserve"> </w:t>
      </w:r>
      <w:r w:rsidR="00BC43AB">
        <w:rPr>
          <w:szCs w:val="24"/>
        </w:rPr>
        <w:t>reglar</w:t>
      </w:r>
      <w:r w:rsidRPr="00C47120">
        <w:rPr>
          <w:szCs w:val="24"/>
        </w:rPr>
        <w:t xml:space="preserve"> i konkurransereglement / </w:t>
      </w:r>
      <w:r w:rsidR="00584E93" w:rsidRPr="00584E93">
        <w:rPr>
          <w:szCs w:val="24"/>
        </w:rPr>
        <w:t>tryggingsføresegner</w:t>
      </w:r>
      <w:r w:rsidR="00584E93">
        <w:rPr>
          <w:szCs w:val="24"/>
        </w:rPr>
        <w:t>:</w:t>
      </w:r>
    </w:p>
    <w:p w14:paraId="3BF22AA8" w14:textId="1D449717" w:rsidR="00E01546" w:rsidRDefault="00E01546" w:rsidP="00E01546">
      <w:pPr>
        <w:spacing w:after="160" w:line="259" w:lineRule="auto"/>
        <w:rPr>
          <w:szCs w:val="24"/>
        </w:rPr>
      </w:pPr>
    </w:p>
    <w:p w14:paraId="545B5023" w14:textId="77777777" w:rsidR="00E01546" w:rsidRDefault="00E01546" w:rsidP="00E01546">
      <w:pPr>
        <w:spacing w:after="160" w:line="259" w:lineRule="auto"/>
        <w:rPr>
          <w:szCs w:val="24"/>
        </w:rPr>
      </w:pPr>
    </w:p>
    <w:p w14:paraId="4E1E3823" w14:textId="5AD71294" w:rsidR="00E01546" w:rsidRDefault="0022623C" w:rsidP="00E01546">
      <w:pPr>
        <w:spacing w:after="160" w:line="259" w:lineRule="auto"/>
        <w:rPr>
          <w:szCs w:val="24"/>
        </w:rPr>
      </w:pPr>
      <w:r>
        <w:rPr>
          <w:szCs w:val="24"/>
        </w:rPr>
        <w:lastRenderedPageBreak/>
        <w:t>Kort beskriving</w:t>
      </w:r>
      <w:r w:rsidR="00E01546">
        <w:rPr>
          <w:szCs w:val="24"/>
        </w:rPr>
        <w:t>:</w:t>
      </w:r>
    </w:p>
    <w:p w14:paraId="4A3D729D" w14:textId="77777777" w:rsidR="00E01546" w:rsidRDefault="00E01546" w:rsidP="00E01546">
      <w:pPr>
        <w:rPr>
          <w:u w:val="single"/>
        </w:rPr>
      </w:pPr>
    </w:p>
    <w:p w14:paraId="5363557F" w14:textId="6A49C54F" w:rsidR="00565D2F" w:rsidRDefault="00565D2F" w:rsidP="00E01546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 xml:space="preserve">9 Beskyttelsesutstyr </w:t>
      </w:r>
    </w:p>
    <w:p w14:paraId="4C8F1363" w14:textId="77777777" w:rsidR="00565D2F" w:rsidRPr="00812C70" w:rsidRDefault="00565D2F" w:rsidP="00E01546">
      <w:pPr>
        <w:rPr>
          <w:u w:val="single"/>
        </w:rPr>
      </w:pPr>
    </w:p>
    <w:p w14:paraId="20B03647" w14:textId="2D37BFC8" w:rsidR="00BC43AB" w:rsidRDefault="00565D2F" w:rsidP="00BC43AB">
      <w:pPr>
        <w:spacing w:after="160" w:line="259" w:lineRule="auto"/>
        <w:rPr>
          <w:szCs w:val="24"/>
        </w:rPr>
      </w:pPr>
      <w:r>
        <w:rPr>
          <w:szCs w:val="24"/>
        </w:rPr>
        <w:t>Tilvising</w:t>
      </w:r>
      <w:r w:rsidRPr="00C47120">
        <w:rPr>
          <w:szCs w:val="24"/>
        </w:rPr>
        <w:t xml:space="preserve"> til aktuell</w:t>
      </w:r>
      <w:r w:rsidR="00BC43AB">
        <w:rPr>
          <w:szCs w:val="24"/>
        </w:rPr>
        <w:t>e reglar</w:t>
      </w:r>
      <w:r w:rsidRPr="00C47120">
        <w:rPr>
          <w:szCs w:val="24"/>
        </w:rPr>
        <w:t xml:space="preserve"> i konkurransereglement / </w:t>
      </w:r>
      <w:r w:rsidR="00584E93" w:rsidRPr="00584E93">
        <w:rPr>
          <w:szCs w:val="24"/>
        </w:rPr>
        <w:t>tryggingsføresegner</w:t>
      </w:r>
      <w:r w:rsidR="00584E93">
        <w:rPr>
          <w:szCs w:val="24"/>
        </w:rPr>
        <w:t>:</w:t>
      </w:r>
    </w:p>
    <w:p w14:paraId="6B77B598" w14:textId="231F02AF" w:rsidR="00565D2F" w:rsidRDefault="00565D2F" w:rsidP="00565D2F">
      <w:pPr>
        <w:spacing w:after="160" w:line="259" w:lineRule="auto"/>
        <w:rPr>
          <w:szCs w:val="24"/>
        </w:rPr>
      </w:pPr>
    </w:p>
    <w:p w14:paraId="6A7E71A4" w14:textId="77777777" w:rsidR="00565D2F" w:rsidRDefault="00565D2F" w:rsidP="00565D2F">
      <w:pPr>
        <w:spacing w:after="160" w:line="259" w:lineRule="auto"/>
        <w:rPr>
          <w:szCs w:val="24"/>
        </w:rPr>
      </w:pPr>
    </w:p>
    <w:p w14:paraId="60C54106" w14:textId="35CC196D" w:rsidR="00E01546" w:rsidRDefault="0022623C" w:rsidP="00736AD1">
      <w:pPr>
        <w:rPr>
          <w:szCs w:val="24"/>
        </w:rPr>
      </w:pPr>
      <w:r>
        <w:rPr>
          <w:szCs w:val="24"/>
        </w:rPr>
        <w:t>Kort beskriving</w:t>
      </w:r>
      <w:r>
        <w:rPr>
          <w:szCs w:val="24"/>
        </w:rPr>
        <w:t>:</w:t>
      </w:r>
    </w:p>
    <w:p w14:paraId="690BC55B" w14:textId="77777777" w:rsidR="0022623C" w:rsidRPr="00A94A6D" w:rsidRDefault="0022623C" w:rsidP="00736AD1">
      <w:pPr>
        <w:rPr>
          <w:b/>
          <w:bCs/>
        </w:rPr>
      </w:pPr>
    </w:p>
    <w:p w14:paraId="24B57FAD" w14:textId="77777777" w:rsidR="00565D2F" w:rsidRDefault="00565D2F" w:rsidP="00565D2F">
      <w:pPr>
        <w:rPr>
          <w:u w:val="single"/>
        </w:rPr>
      </w:pPr>
    </w:p>
    <w:p w14:paraId="49E571F5" w14:textId="5CCFA338" w:rsidR="00565D2F" w:rsidRPr="00812C70" w:rsidRDefault="00565D2F" w:rsidP="00565D2F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>10 Kampareal</w:t>
      </w:r>
    </w:p>
    <w:p w14:paraId="3D5B4D38" w14:textId="77777777" w:rsidR="00736AD1" w:rsidRDefault="00736AD1" w:rsidP="00565D2F">
      <w:pPr>
        <w:spacing w:after="160" w:line="259" w:lineRule="auto"/>
        <w:rPr>
          <w:b/>
          <w:bCs/>
          <w:szCs w:val="24"/>
        </w:rPr>
      </w:pPr>
    </w:p>
    <w:p w14:paraId="6D6C93AF" w14:textId="679274E3" w:rsidR="00BC43AB" w:rsidRDefault="00565D2F" w:rsidP="00BC43AB">
      <w:pPr>
        <w:spacing w:after="160" w:line="259" w:lineRule="auto"/>
        <w:rPr>
          <w:szCs w:val="24"/>
        </w:rPr>
      </w:pPr>
      <w:r>
        <w:rPr>
          <w:szCs w:val="24"/>
        </w:rPr>
        <w:t>Tilvising</w:t>
      </w:r>
      <w:r w:rsidRPr="00C47120">
        <w:rPr>
          <w:szCs w:val="24"/>
        </w:rPr>
        <w:t xml:space="preserve"> til aktuell</w:t>
      </w:r>
      <w:r w:rsidR="00BC43AB">
        <w:rPr>
          <w:szCs w:val="24"/>
        </w:rPr>
        <w:t>e</w:t>
      </w:r>
      <w:r w:rsidRPr="00C47120">
        <w:rPr>
          <w:szCs w:val="24"/>
        </w:rPr>
        <w:t xml:space="preserve"> </w:t>
      </w:r>
      <w:r w:rsidR="00BC43AB">
        <w:rPr>
          <w:szCs w:val="24"/>
        </w:rPr>
        <w:t>reglar</w:t>
      </w:r>
      <w:r w:rsidRPr="00C47120">
        <w:rPr>
          <w:szCs w:val="24"/>
        </w:rPr>
        <w:t xml:space="preserve"> i konkurransereglement / </w:t>
      </w:r>
      <w:r w:rsidR="00584E93" w:rsidRPr="00584E93">
        <w:rPr>
          <w:szCs w:val="24"/>
        </w:rPr>
        <w:t>tryggingsføresegner</w:t>
      </w:r>
      <w:r w:rsidR="00584E93">
        <w:rPr>
          <w:szCs w:val="24"/>
        </w:rPr>
        <w:t>:</w:t>
      </w:r>
    </w:p>
    <w:p w14:paraId="6BEDC88F" w14:textId="796A8C18" w:rsidR="00565D2F" w:rsidRDefault="00565D2F" w:rsidP="00565D2F">
      <w:pPr>
        <w:spacing w:after="160" w:line="259" w:lineRule="auto"/>
        <w:rPr>
          <w:szCs w:val="24"/>
        </w:rPr>
      </w:pPr>
    </w:p>
    <w:p w14:paraId="1C340991" w14:textId="77777777" w:rsidR="00565D2F" w:rsidRDefault="00565D2F" w:rsidP="00565D2F">
      <w:pPr>
        <w:spacing w:after="160" w:line="259" w:lineRule="auto"/>
        <w:rPr>
          <w:szCs w:val="24"/>
        </w:rPr>
      </w:pPr>
    </w:p>
    <w:p w14:paraId="582579D7" w14:textId="5B1E9D1A" w:rsidR="00565D2F" w:rsidRDefault="0022623C" w:rsidP="00565D2F">
      <w:pPr>
        <w:spacing w:after="160" w:line="259" w:lineRule="auto"/>
        <w:rPr>
          <w:szCs w:val="24"/>
        </w:rPr>
      </w:pPr>
      <w:r>
        <w:rPr>
          <w:szCs w:val="24"/>
        </w:rPr>
        <w:t>Kort beskriving</w:t>
      </w:r>
      <w:r>
        <w:rPr>
          <w:szCs w:val="24"/>
        </w:rPr>
        <w:t>:</w:t>
      </w:r>
    </w:p>
    <w:p w14:paraId="35D25AAC" w14:textId="77777777" w:rsidR="0022623C" w:rsidRDefault="0022623C" w:rsidP="00565D2F">
      <w:pPr>
        <w:spacing w:after="160" w:line="259" w:lineRule="auto"/>
        <w:rPr>
          <w:szCs w:val="24"/>
        </w:rPr>
      </w:pPr>
    </w:p>
    <w:p w14:paraId="4FB2A568" w14:textId="0E10A541" w:rsidR="00565D2F" w:rsidRDefault="00565D2F" w:rsidP="00565D2F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 xml:space="preserve">11 </w:t>
      </w:r>
      <w:r w:rsidR="00BC43AB" w:rsidRPr="00BC43AB">
        <w:rPr>
          <w:u w:val="single"/>
        </w:rPr>
        <w:t>Antidopingbestemmelser</w:t>
      </w:r>
    </w:p>
    <w:p w14:paraId="0C401D5E" w14:textId="77777777" w:rsidR="00565D2F" w:rsidRDefault="00565D2F" w:rsidP="00565D2F">
      <w:pPr>
        <w:rPr>
          <w:u w:val="single"/>
        </w:rPr>
      </w:pPr>
    </w:p>
    <w:p w14:paraId="2EECF530" w14:textId="68DDF63F" w:rsidR="00BC43AB" w:rsidRPr="00BC43AB" w:rsidRDefault="00565D2F" w:rsidP="00BC43AB">
      <w:pPr>
        <w:spacing w:after="160" w:line="259" w:lineRule="auto"/>
        <w:rPr>
          <w:szCs w:val="24"/>
        </w:rPr>
      </w:pPr>
      <w:r>
        <w:rPr>
          <w:szCs w:val="24"/>
        </w:rPr>
        <w:t>Tilvising</w:t>
      </w:r>
      <w:r w:rsidRPr="00C47120">
        <w:rPr>
          <w:szCs w:val="24"/>
        </w:rPr>
        <w:t xml:space="preserve"> til aktuell</w:t>
      </w:r>
      <w:r w:rsidR="00BC43AB">
        <w:rPr>
          <w:szCs w:val="24"/>
        </w:rPr>
        <w:t>e</w:t>
      </w:r>
      <w:r w:rsidRPr="00C47120">
        <w:rPr>
          <w:szCs w:val="24"/>
        </w:rPr>
        <w:t xml:space="preserve"> </w:t>
      </w:r>
      <w:r w:rsidR="00BC43AB">
        <w:rPr>
          <w:szCs w:val="24"/>
        </w:rPr>
        <w:t>reglar</w:t>
      </w:r>
      <w:r w:rsidRPr="00C47120">
        <w:rPr>
          <w:szCs w:val="24"/>
        </w:rPr>
        <w:t xml:space="preserve"> i konkurransereglement /</w:t>
      </w:r>
      <w:r w:rsidR="00BC43AB" w:rsidRPr="00BC43AB"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 xml:space="preserve"> </w:t>
      </w:r>
      <w:r w:rsidR="00584E93" w:rsidRPr="00584E93">
        <w:rPr>
          <w:szCs w:val="24"/>
        </w:rPr>
        <w:t>tryggingsføresegner</w:t>
      </w:r>
      <w:r w:rsidR="00584E93">
        <w:rPr>
          <w:szCs w:val="24"/>
        </w:rPr>
        <w:t>:</w:t>
      </w:r>
    </w:p>
    <w:p w14:paraId="0921DB25" w14:textId="5386F69F" w:rsidR="00565D2F" w:rsidRDefault="00565D2F" w:rsidP="00565D2F">
      <w:pPr>
        <w:spacing w:after="160" w:line="259" w:lineRule="auto"/>
        <w:rPr>
          <w:szCs w:val="24"/>
        </w:rPr>
      </w:pPr>
    </w:p>
    <w:p w14:paraId="34097066" w14:textId="02100A14" w:rsidR="00565D2F" w:rsidRDefault="0022623C" w:rsidP="00565D2F">
      <w:pPr>
        <w:spacing w:after="160" w:line="259" w:lineRule="auto"/>
        <w:rPr>
          <w:szCs w:val="24"/>
        </w:rPr>
      </w:pPr>
      <w:r>
        <w:rPr>
          <w:szCs w:val="24"/>
        </w:rPr>
        <w:t>Kort beskriving</w:t>
      </w:r>
      <w:r w:rsidR="00565D2F">
        <w:rPr>
          <w:szCs w:val="24"/>
        </w:rPr>
        <w:t xml:space="preserve">: </w:t>
      </w:r>
      <w:r>
        <w:rPr>
          <w:szCs w:val="24"/>
        </w:rPr>
        <w:t xml:space="preserve"> </w:t>
      </w:r>
    </w:p>
    <w:p w14:paraId="040DF28F" w14:textId="77777777" w:rsidR="00565D2F" w:rsidRDefault="00565D2F" w:rsidP="00565D2F">
      <w:pPr>
        <w:spacing w:after="160" w:line="259" w:lineRule="auto"/>
        <w:rPr>
          <w:szCs w:val="24"/>
        </w:rPr>
      </w:pPr>
    </w:p>
    <w:p w14:paraId="60712BDE" w14:textId="37A2CD28" w:rsidR="00565D2F" w:rsidRDefault="00565D2F" w:rsidP="00565D2F">
      <w:pPr>
        <w:pStyle w:val="Listeavsnitt"/>
        <w:numPr>
          <w:ilvl w:val="0"/>
          <w:numId w:val="2"/>
        </w:numPr>
        <w:spacing w:after="160" w:line="259" w:lineRule="auto"/>
        <w:rPr>
          <w:b/>
          <w:bCs/>
          <w:szCs w:val="24"/>
        </w:rPr>
      </w:pPr>
      <w:r w:rsidRPr="00565D2F">
        <w:rPr>
          <w:b/>
          <w:bCs/>
          <w:szCs w:val="24"/>
        </w:rPr>
        <w:t>Vedlegg</w:t>
      </w:r>
    </w:p>
    <w:p w14:paraId="11942964" w14:textId="77777777" w:rsidR="00565D2F" w:rsidRDefault="00565D2F" w:rsidP="00565D2F">
      <w:pPr>
        <w:pStyle w:val="NormalWeb"/>
        <w:numPr>
          <w:ilvl w:val="0"/>
          <w:numId w:val="10"/>
        </w:numPr>
        <w:rPr>
          <w:rFonts w:ascii="DepCentury Old Style" w:hAnsi="DepCentury Old Style"/>
          <w:szCs w:val="20"/>
        </w:rPr>
      </w:pPr>
      <w:r w:rsidRPr="00440DBC">
        <w:rPr>
          <w:rFonts w:ascii="DepCentury Old Style" w:hAnsi="DepCentury Old Style"/>
          <w:szCs w:val="20"/>
        </w:rPr>
        <w:t>Konkurransereglement</w:t>
      </w:r>
    </w:p>
    <w:p w14:paraId="187E7A6D" w14:textId="648E425E" w:rsidR="00584E93" w:rsidRDefault="00584E93" w:rsidP="00565D2F">
      <w:pPr>
        <w:pStyle w:val="NormalWeb"/>
        <w:numPr>
          <w:ilvl w:val="0"/>
          <w:numId w:val="10"/>
        </w:numPr>
        <w:rPr>
          <w:rFonts w:ascii="DepCentury Old Style" w:hAnsi="DepCentury Old Style"/>
          <w:szCs w:val="20"/>
        </w:rPr>
      </w:pPr>
      <w:r w:rsidRPr="00584E93">
        <w:rPr>
          <w:rFonts w:ascii="DepCentury Old Style" w:hAnsi="DepCentury Old Style"/>
          <w:szCs w:val="20"/>
        </w:rPr>
        <w:t>T</w:t>
      </w:r>
      <w:r w:rsidRPr="00584E93">
        <w:rPr>
          <w:rFonts w:ascii="DepCentury Old Style" w:hAnsi="DepCentury Old Style"/>
          <w:szCs w:val="20"/>
        </w:rPr>
        <w:t>ryggingsføresegner</w:t>
      </w:r>
    </w:p>
    <w:p w14:paraId="76A7AF14" w14:textId="390BE5DF" w:rsidR="00565D2F" w:rsidRDefault="00565D2F" w:rsidP="00565D2F">
      <w:pPr>
        <w:pStyle w:val="NormalWeb"/>
        <w:numPr>
          <w:ilvl w:val="0"/>
          <w:numId w:val="10"/>
        </w:numPr>
        <w:rPr>
          <w:rFonts w:ascii="DepCentury Old Style" w:hAnsi="DepCentury Old Style"/>
          <w:szCs w:val="20"/>
        </w:rPr>
      </w:pPr>
      <w:r>
        <w:rPr>
          <w:rFonts w:ascii="DepCentury Old Style" w:hAnsi="DepCentury Old Style"/>
          <w:szCs w:val="20"/>
        </w:rPr>
        <w:t>Akutelt regelverk for tittelkamp</w:t>
      </w:r>
    </w:p>
    <w:p w14:paraId="5981F061" w14:textId="0091403A" w:rsidR="00565D2F" w:rsidRDefault="00565D2F" w:rsidP="00565D2F">
      <w:pPr>
        <w:pStyle w:val="NormalWeb"/>
        <w:rPr>
          <w:rFonts w:ascii="DepCentury Old Style" w:hAnsi="DepCentury Old Style"/>
          <w:szCs w:val="20"/>
        </w:rPr>
      </w:pPr>
      <w:r>
        <w:rPr>
          <w:rFonts w:ascii="DepCentury Old Style" w:hAnsi="DepCentury Old Style"/>
          <w:szCs w:val="20"/>
        </w:rPr>
        <w:t xml:space="preserve">For formelle samenslutningar som ikkje er tilslutta NIF: </w:t>
      </w:r>
    </w:p>
    <w:p w14:paraId="0E5211CB" w14:textId="175830AE" w:rsidR="00565D2F" w:rsidRDefault="00565D2F" w:rsidP="00565D2F">
      <w:pPr>
        <w:pStyle w:val="NormalWeb"/>
        <w:numPr>
          <w:ilvl w:val="0"/>
          <w:numId w:val="12"/>
        </w:numPr>
        <w:rPr>
          <w:rFonts w:ascii="DepCentury Old Style" w:hAnsi="DepCentury Old Style"/>
          <w:szCs w:val="20"/>
        </w:rPr>
      </w:pPr>
      <w:r>
        <w:rPr>
          <w:rFonts w:ascii="DepCentury Old Style" w:hAnsi="DepCentury Old Style"/>
          <w:szCs w:val="20"/>
        </w:rPr>
        <w:t>A</w:t>
      </w:r>
      <w:r w:rsidRPr="00565D2F">
        <w:rPr>
          <w:rFonts w:ascii="DepCentury Old Style" w:hAnsi="DepCentury Old Style"/>
          <w:szCs w:val="20"/>
        </w:rPr>
        <w:t>ntidopingreglement</w:t>
      </w:r>
    </w:p>
    <w:p w14:paraId="5E2A36FF" w14:textId="41413FE4" w:rsidR="00565D2F" w:rsidRDefault="00BE6516" w:rsidP="00565D2F">
      <w:pPr>
        <w:pStyle w:val="NormalWeb"/>
        <w:numPr>
          <w:ilvl w:val="0"/>
          <w:numId w:val="12"/>
        </w:numPr>
        <w:rPr>
          <w:rFonts w:ascii="DepCentury Old Style" w:hAnsi="DepCentury Old Style"/>
          <w:szCs w:val="20"/>
        </w:rPr>
      </w:pPr>
      <w:r w:rsidRPr="00BE6516">
        <w:rPr>
          <w:rFonts w:ascii="DepCentury Old Style" w:hAnsi="DepCentury Old Style"/>
          <w:szCs w:val="20"/>
        </w:rPr>
        <w:t>Dokumentasjon for handheving av sanksjonar etter antidopingreglement</w:t>
      </w:r>
    </w:p>
    <w:p w14:paraId="5DF523C6" w14:textId="162173F6" w:rsidR="00BE6516" w:rsidRPr="00440DBC" w:rsidRDefault="00BE6516" w:rsidP="00565D2F">
      <w:pPr>
        <w:pStyle w:val="NormalWeb"/>
        <w:numPr>
          <w:ilvl w:val="0"/>
          <w:numId w:val="12"/>
        </w:numPr>
        <w:rPr>
          <w:rFonts w:ascii="DepCentury Old Style" w:hAnsi="DepCentury Old Style"/>
          <w:szCs w:val="20"/>
        </w:rPr>
      </w:pPr>
      <w:r>
        <w:rPr>
          <w:rFonts w:ascii="DepCentury Old Style" w:hAnsi="DepCentury Old Style"/>
          <w:szCs w:val="20"/>
        </w:rPr>
        <w:t xml:space="preserve">Dokumentasjon og/ eller tilvising til </w:t>
      </w:r>
      <w:r w:rsidR="00671ABC">
        <w:rPr>
          <w:rFonts w:ascii="DepCentury Old Style" w:hAnsi="DepCentury Old Style"/>
          <w:szCs w:val="20"/>
        </w:rPr>
        <w:t>reglar</w:t>
      </w:r>
      <w:r>
        <w:rPr>
          <w:rFonts w:ascii="DepCentury Old Style" w:hAnsi="DepCentury Old Style"/>
          <w:szCs w:val="20"/>
        </w:rPr>
        <w:t xml:space="preserve"> for handheving av brot på </w:t>
      </w:r>
      <w:r w:rsidR="00584E93" w:rsidRPr="00584E93">
        <w:rPr>
          <w:rFonts w:ascii="DepCentury Old Style" w:hAnsi="DepCentury Old Style"/>
          <w:szCs w:val="20"/>
        </w:rPr>
        <w:t>tryggingsføresegner</w:t>
      </w:r>
      <w:r>
        <w:rPr>
          <w:rFonts w:ascii="DepCentury Old Style" w:hAnsi="DepCentury Old Style"/>
          <w:szCs w:val="20"/>
        </w:rPr>
        <w:t xml:space="preserve"> og konkurransereglementet som søknaden gjelder </w:t>
      </w:r>
    </w:p>
    <w:p w14:paraId="5897EAD9" w14:textId="77777777" w:rsidR="00565D2F" w:rsidRPr="00565D2F" w:rsidRDefault="00565D2F" w:rsidP="00565D2F">
      <w:pPr>
        <w:spacing w:after="160" w:line="259" w:lineRule="auto"/>
        <w:rPr>
          <w:b/>
          <w:bCs/>
          <w:szCs w:val="24"/>
        </w:rPr>
      </w:pPr>
    </w:p>
    <w:p w14:paraId="4648A4F9" w14:textId="77777777" w:rsidR="00565D2F" w:rsidRPr="00565D2F" w:rsidRDefault="00565D2F" w:rsidP="00565D2F">
      <w:pPr>
        <w:spacing w:after="160" w:line="259" w:lineRule="auto"/>
        <w:rPr>
          <w:szCs w:val="24"/>
        </w:rPr>
      </w:pPr>
    </w:p>
    <w:p w14:paraId="62BC02A5" w14:textId="77777777" w:rsidR="00736AD1" w:rsidRDefault="00736AD1" w:rsidP="00736AD1">
      <w:pPr>
        <w:pStyle w:val="Listeavsnitt"/>
        <w:spacing w:after="160" w:line="259" w:lineRule="auto"/>
        <w:rPr>
          <w:szCs w:val="24"/>
        </w:rPr>
      </w:pPr>
    </w:p>
    <w:p w14:paraId="60415AB8" w14:textId="77777777" w:rsidR="00736AD1" w:rsidRDefault="00736AD1" w:rsidP="00736AD1">
      <w:pPr>
        <w:pStyle w:val="Listeavsnitt"/>
        <w:spacing w:after="160" w:line="259" w:lineRule="auto"/>
        <w:rPr>
          <w:szCs w:val="24"/>
        </w:rPr>
      </w:pPr>
    </w:p>
    <w:p w14:paraId="731B602C" w14:textId="77777777" w:rsidR="00736AD1" w:rsidRDefault="00736AD1" w:rsidP="00736AD1">
      <w:pPr>
        <w:pStyle w:val="Listeavsnitt"/>
        <w:spacing w:after="160" w:line="259" w:lineRule="auto"/>
        <w:rPr>
          <w:szCs w:val="24"/>
        </w:rPr>
      </w:pPr>
    </w:p>
    <w:p w14:paraId="0F06E7DD" w14:textId="77777777" w:rsidR="00736AD1" w:rsidRDefault="00736AD1" w:rsidP="00736AD1">
      <w:pPr>
        <w:pStyle w:val="Listeavsnitt"/>
        <w:spacing w:after="160" w:line="259" w:lineRule="auto"/>
        <w:rPr>
          <w:szCs w:val="24"/>
        </w:rPr>
      </w:pPr>
    </w:p>
    <w:p w14:paraId="0410AA6F" w14:textId="4B34A9F1" w:rsidR="00736AD1" w:rsidRPr="00736AD1" w:rsidRDefault="00736AD1" w:rsidP="00736AD1">
      <w:pPr>
        <w:pStyle w:val="Listeavsnitt"/>
        <w:spacing w:after="160" w:line="259" w:lineRule="auto"/>
        <w:rPr>
          <w:szCs w:val="24"/>
        </w:rPr>
      </w:pPr>
    </w:p>
    <w:p w14:paraId="0A286687" w14:textId="77777777" w:rsidR="00135D30" w:rsidRDefault="00135D30" w:rsidP="00F153EE">
      <w:pPr>
        <w:rPr>
          <w:szCs w:val="24"/>
        </w:rPr>
      </w:pPr>
    </w:p>
    <w:p w14:paraId="2A38A528" w14:textId="77777777" w:rsidR="00F153EE" w:rsidRDefault="00F153EE" w:rsidP="00F153EE">
      <w:pPr>
        <w:rPr>
          <w:szCs w:val="24"/>
        </w:rPr>
      </w:pPr>
    </w:p>
    <w:p w14:paraId="0F97B1F8" w14:textId="77777777" w:rsidR="006C408D" w:rsidRDefault="006C408D" w:rsidP="000D0F5A">
      <w:pPr>
        <w:rPr>
          <w:szCs w:val="24"/>
        </w:rPr>
      </w:pPr>
    </w:p>
    <w:p w14:paraId="303EF8E8" w14:textId="77777777" w:rsidR="006C408D" w:rsidRDefault="006C408D" w:rsidP="000D0F5A">
      <w:pPr>
        <w:rPr>
          <w:szCs w:val="24"/>
        </w:rPr>
      </w:pPr>
    </w:p>
    <w:p w14:paraId="7611E1A8" w14:textId="77777777" w:rsidR="006C408D" w:rsidRDefault="006C408D" w:rsidP="000D0F5A">
      <w:pPr>
        <w:rPr>
          <w:szCs w:val="24"/>
        </w:rPr>
      </w:pPr>
    </w:p>
    <w:p w14:paraId="6608914D" w14:textId="77777777" w:rsidR="006C408D" w:rsidRPr="00CF1B01" w:rsidRDefault="006C408D" w:rsidP="000D0F5A">
      <w:pPr>
        <w:rPr>
          <w:szCs w:val="24"/>
        </w:rPr>
      </w:pPr>
    </w:p>
    <w:sectPr w:rsidR="006C408D" w:rsidRPr="00CF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14A1"/>
    <w:multiLevelType w:val="hybridMultilevel"/>
    <w:tmpl w:val="12A2542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E1191"/>
    <w:multiLevelType w:val="hybridMultilevel"/>
    <w:tmpl w:val="11A066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1B63"/>
    <w:multiLevelType w:val="hybridMultilevel"/>
    <w:tmpl w:val="77DA89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F4BD6"/>
    <w:multiLevelType w:val="hybridMultilevel"/>
    <w:tmpl w:val="BC1883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04ED3"/>
    <w:multiLevelType w:val="hybridMultilevel"/>
    <w:tmpl w:val="847AD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B026A"/>
    <w:multiLevelType w:val="hybridMultilevel"/>
    <w:tmpl w:val="2D1C04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A462A"/>
    <w:multiLevelType w:val="hybridMultilevel"/>
    <w:tmpl w:val="C19CF54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E121B"/>
    <w:multiLevelType w:val="hybridMultilevel"/>
    <w:tmpl w:val="1DB888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E5599"/>
    <w:multiLevelType w:val="hybridMultilevel"/>
    <w:tmpl w:val="C59EE36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877D3"/>
    <w:multiLevelType w:val="hybridMultilevel"/>
    <w:tmpl w:val="46268A3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387330"/>
    <w:multiLevelType w:val="hybridMultilevel"/>
    <w:tmpl w:val="0972DD52"/>
    <w:lvl w:ilvl="0" w:tplc="722ED1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E252D"/>
    <w:multiLevelType w:val="hybridMultilevel"/>
    <w:tmpl w:val="210625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D1E"/>
    <w:multiLevelType w:val="hybridMultilevel"/>
    <w:tmpl w:val="8904D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C32A2"/>
    <w:multiLevelType w:val="hybridMultilevel"/>
    <w:tmpl w:val="66DC6F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11371">
    <w:abstractNumId w:val="10"/>
  </w:num>
  <w:num w:numId="2" w16cid:durableId="115684206">
    <w:abstractNumId w:val="2"/>
  </w:num>
  <w:num w:numId="3" w16cid:durableId="1392536645">
    <w:abstractNumId w:val="5"/>
  </w:num>
  <w:num w:numId="4" w16cid:durableId="877278777">
    <w:abstractNumId w:val="6"/>
  </w:num>
  <w:num w:numId="5" w16cid:durableId="821043665">
    <w:abstractNumId w:val="0"/>
  </w:num>
  <w:num w:numId="6" w16cid:durableId="1658729407">
    <w:abstractNumId w:val="8"/>
  </w:num>
  <w:num w:numId="7" w16cid:durableId="883447173">
    <w:abstractNumId w:val="11"/>
  </w:num>
  <w:num w:numId="8" w16cid:durableId="1137988393">
    <w:abstractNumId w:val="7"/>
  </w:num>
  <w:num w:numId="9" w16cid:durableId="821123680">
    <w:abstractNumId w:val="9"/>
  </w:num>
  <w:num w:numId="10" w16cid:durableId="503977361">
    <w:abstractNumId w:val="1"/>
  </w:num>
  <w:num w:numId="11" w16cid:durableId="1819687068">
    <w:abstractNumId w:val="13"/>
  </w:num>
  <w:num w:numId="12" w16cid:durableId="462701663">
    <w:abstractNumId w:val="4"/>
  </w:num>
  <w:num w:numId="13" w16cid:durableId="133987312">
    <w:abstractNumId w:val="12"/>
  </w:num>
  <w:num w:numId="14" w16cid:durableId="1157913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EF"/>
    <w:rsid w:val="00031A07"/>
    <w:rsid w:val="000D0F5A"/>
    <w:rsid w:val="00135D30"/>
    <w:rsid w:val="001C7F36"/>
    <w:rsid w:val="001D6B75"/>
    <w:rsid w:val="0022623C"/>
    <w:rsid w:val="00262889"/>
    <w:rsid w:val="002C4DAD"/>
    <w:rsid w:val="002D6E71"/>
    <w:rsid w:val="00330097"/>
    <w:rsid w:val="003F5764"/>
    <w:rsid w:val="00473121"/>
    <w:rsid w:val="004854CC"/>
    <w:rsid w:val="004B7E92"/>
    <w:rsid w:val="00520706"/>
    <w:rsid w:val="00541689"/>
    <w:rsid w:val="00565D2F"/>
    <w:rsid w:val="00574D11"/>
    <w:rsid w:val="00584E93"/>
    <w:rsid w:val="005F1E98"/>
    <w:rsid w:val="00671ABC"/>
    <w:rsid w:val="006C408D"/>
    <w:rsid w:val="006F7C9A"/>
    <w:rsid w:val="00736AD1"/>
    <w:rsid w:val="007703EF"/>
    <w:rsid w:val="007E42F7"/>
    <w:rsid w:val="007F1DE8"/>
    <w:rsid w:val="008936A4"/>
    <w:rsid w:val="00976D87"/>
    <w:rsid w:val="00BB74A0"/>
    <w:rsid w:val="00BC43AB"/>
    <w:rsid w:val="00BE6516"/>
    <w:rsid w:val="00C47120"/>
    <w:rsid w:val="00C74BDF"/>
    <w:rsid w:val="00C77C9D"/>
    <w:rsid w:val="00CF1B01"/>
    <w:rsid w:val="00D61F90"/>
    <w:rsid w:val="00E01546"/>
    <w:rsid w:val="00EF4B14"/>
    <w:rsid w:val="00F153EE"/>
    <w:rsid w:val="00FA3D54"/>
    <w:rsid w:val="00FB734F"/>
    <w:rsid w:val="00FB7530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2DD5"/>
  <w15:chartTrackingRefBased/>
  <w15:docId w15:val="{D29A5A87-2D47-4423-818C-F155713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3EF"/>
    <w:pPr>
      <w:spacing w:after="0" w:line="240" w:lineRule="auto"/>
    </w:pPr>
    <w:rPr>
      <w:rFonts w:ascii="DepCentury Old Style" w:eastAsia="Times New Roman" w:hAnsi="DepCentury Old Style" w:cs="Times New Roman"/>
      <w:kern w:val="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7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0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0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03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03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03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03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70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70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70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703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703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703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703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703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703E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703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70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70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70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70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703E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703E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703E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70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703E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703E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F4B1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5D2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j@idrettsadvokat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934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Håvard Stamnes Søyland</dc:creator>
  <cp:keywords/>
  <dc:description/>
  <cp:lastModifiedBy>Håvard Stamnes Søyland</cp:lastModifiedBy>
  <cp:revision>3</cp:revision>
  <dcterms:created xsi:type="dcterms:W3CDTF">2025-02-24T12:22:00Z</dcterms:created>
  <dcterms:modified xsi:type="dcterms:W3CDTF">2025-02-25T14:03:00Z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63e218-2cb6-4b5b-8eef-f3c65e05b2f5_Enabled">
    <vt:lpwstr>true</vt:lpwstr>
  </property>
  <property fmtid="{D5CDD505-2E9C-101B-9397-08002B2CF9AE}" pid="3" name="MSIP_Label_6763e218-2cb6-4b5b-8eef-f3c65e05b2f5_SetDate">
    <vt:lpwstr>2025-02-24T16:12:10Z</vt:lpwstr>
  </property>
  <property fmtid="{D5CDD505-2E9C-101B-9397-08002B2CF9AE}" pid="4" name="MSIP_Label_6763e218-2cb6-4b5b-8eef-f3c65e05b2f5_Method">
    <vt:lpwstr>Standard</vt:lpwstr>
  </property>
  <property fmtid="{D5CDD505-2E9C-101B-9397-08002B2CF9AE}" pid="5" name="MSIP_Label_6763e218-2cb6-4b5b-8eef-f3c65e05b2f5_Name">
    <vt:lpwstr>Intern (KUD)</vt:lpwstr>
  </property>
  <property fmtid="{D5CDD505-2E9C-101B-9397-08002B2CF9AE}" pid="6" name="MSIP_Label_6763e218-2cb6-4b5b-8eef-f3c65e05b2f5_SiteId">
    <vt:lpwstr>f696e186-1c3b-44cd-bf76-5ace0e7007bd</vt:lpwstr>
  </property>
  <property fmtid="{D5CDD505-2E9C-101B-9397-08002B2CF9AE}" pid="7" name="MSIP_Label_6763e218-2cb6-4b5b-8eef-f3c65e05b2f5_ActionId">
    <vt:lpwstr>ac4d3912-734b-4552-92f5-be7aa7832a52</vt:lpwstr>
  </property>
  <property fmtid="{D5CDD505-2E9C-101B-9397-08002B2CF9AE}" pid="8" name="MSIP_Label_6763e218-2cb6-4b5b-8eef-f3c65e05b2f5_ContentBits">
    <vt:lpwstr>0</vt:lpwstr>
  </property>
</Properties>
</file>