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2977"/>
      </w:tblGrid>
      <w:tr w:rsidR="00B71E22" w:rsidRPr="003014F9" w14:paraId="365103D5" w14:textId="77777777" w:rsidTr="001D7B68">
        <w:trPr>
          <w:trHeight w:val="1962"/>
        </w:trPr>
        <w:tc>
          <w:tcPr>
            <w:tcW w:w="6308" w:type="dxa"/>
            <w:gridSpan w:val="2"/>
          </w:tcPr>
          <w:p w14:paraId="2CFE889D" w14:textId="77777777" w:rsidR="003014F9" w:rsidRPr="00ED3FE2" w:rsidRDefault="003014F9" w:rsidP="003014F9">
            <w:bookmarkStart w:id="0" w:name="Mottaker" w:colFirst="0" w:colLast="0"/>
            <w:bookmarkStart w:id="1" w:name="_GoBack"/>
            <w:bookmarkEnd w:id="1"/>
            <w:r w:rsidRPr="00ED3FE2">
              <w:t>Ungt Entreprenørskap Norge</w:t>
            </w:r>
          </w:p>
          <w:p w14:paraId="3BCBB83E" w14:textId="77777777" w:rsidR="003014F9" w:rsidRPr="00ED3FE2" w:rsidRDefault="003014F9" w:rsidP="003014F9">
            <w:r w:rsidRPr="00ED3FE2">
              <w:t>Postboks 5250 Majorstua</w:t>
            </w:r>
          </w:p>
          <w:p w14:paraId="1167E7C3" w14:textId="77777777" w:rsidR="00B71E22" w:rsidRPr="003014F9" w:rsidRDefault="003014F9" w:rsidP="003014F9">
            <w:r w:rsidRPr="00ED3FE2">
              <w:t>0303 OSLO</w:t>
            </w:r>
          </w:p>
        </w:tc>
        <w:tc>
          <w:tcPr>
            <w:tcW w:w="2977" w:type="dxa"/>
          </w:tcPr>
          <w:p w14:paraId="5A32D105" w14:textId="77777777" w:rsidR="00B71E22" w:rsidRPr="003014F9" w:rsidRDefault="00B71E22" w:rsidP="00C644AB"/>
          <w:p w14:paraId="6A899AF5" w14:textId="77777777" w:rsidR="00B71E22" w:rsidRPr="003014F9" w:rsidRDefault="00B71E22" w:rsidP="00C644AB"/>
          <w:p w14:paraId="3C0AA9A8" w14:textId="77777777" w:rsidR="00B71E22" w:rsidRPr="003014F9" w:rsidRDefault="00B71E22" w:rsidP="00C644AB"/>
          <w:p w14:paraId="001B6727" w14:textId="77777777" w:rsidR="00B71E22" w:rsidRPr="003014F9" w:rsidRDefault="00BE62F9">
            <w:pPr>
              <w:spacing w:line="300" w:lineRule="exact"/>
              <w:rPr>
                <w:vanish/>
              </w:rPr>
            </w:pPr>
            <w:bookmarkStart w:id="2" w:name="uoff"/>
            <w:bookmarkEnd w:id="2"/>
            <w:r w:rsidRPr="003014F9">
              <w:rPr>
                <w:vanish/>
                <w:sz w:val="20"/>
              </w:rPr>
              <w:t xml:space="preserve"> </w:t>
            </w:r>
            <w:sdt>
              <w:sdtPr>
                <w:rPr>
                  <w:vanish/>
                  <w:sz w:val="20"/>
                </w:rPr>
                <w:alias w:val="Spg_beskrivelse"/>
                <w:tag w:val="Spg_beskrivelse"/>
                <w:id w:val="18482468"/>
                <w:showingPlcHdr/>
                <w:dataBinding w:xpath="/document/body/Spg_beskrivelse" w:storeItemID="{48B52D05-C670-4D88-BF3B-E05D5EB54368}"/>
                <w:text/>
              </w:sdtPr>
              <w:sdtEndPr/>
              <w:sdtContent>
                <w:bookmarkStart w:id="3" w:name="Spg_beskrivelse"/>
                <w:r w:rsidR="008B5FA6">
                  <w:rPr>
                    <w:vanish/>
                    <w:sz w:val="20"/>
                  </w:rPr>
                  <w:t xml:space="preserve"> </w:t>
                </w:r>
              </w:sdtContent>
            </w:sdt>
            <w:bookmarkEnd w:id="3"/>
          </w:p>
        </w:tc>
      </w:tr>
      <w:tr w:rsidR="00B71E22" w:rsidRPr="003014F9" w14:paraId="6E2D8A5A" w14:textId="77777777" w:rsidTr="004F70AB">
        <w:tc>
          <w:tcPr>
            <w:tcW w:w="3472" w:type="dxa"/>
          </w:tcPr>
          <w:p w14:paraId="5D0CD2DA" w14:textId="77777777" w:rsidR="00B71E22" w:rsidRPr="003014F9" w:rsidRDefault="003014F9" w:rsidP="00E05512">
            <w:pPr>
              <w:pStyle w:val="refogdato"/>
            </w:pPr>
            <w:bookmarkStart w:id="4" w:name="BM1" w:colFirst="0" w:colLast="0"/>
            <w:bookmarkStart w:id="5" w:name="BM2" w:colFirst="1" w:colLast="1"/>
            <w:bookmarkStart w:id="6" w:name="BM3" w:colFirst="2" w:colLast="2"/>
            <w:bookmarkEnd w:id="0"/>
            <w:r w:rsidRPr="003014F9">
              <w:t>Deres ref</w:t>
            </w:r>
          </w:p>
        </w:tc>
        <w:tc>
          <w:tcPr>
            <w:tcW w:w="2836" w:type="dxa"/>
          </w:tcPr>
          <w:p w14:paraId="5001E091" w14:textId="77777777" w:rsidR="00B71E22" w:rsidRPr="003014F9" w:rsidRDefault="003014F9" w:rsidP="00E05512">
            <w:pPr>
              <w:pStyle w:val="refogdato"/>
            </w:pPr>
            <w:r w:rsidRPr="003014F9">
              <w:t>Vår ref</w:t>
            </w:r>
          </w:p>
        </w:tc>
        <w:tc>
          <w:tcPr>
            <w:tcW w:w="2977" w:type="dxa"/>
          </w:tcPr>
          <w:p w14:paraId="7310FFAD" w14:textId="77777777" w:rsidR="00B71E22" w:rsidRPr="003014F9" w:rsidRDefault="003014F9" w:rsidP="00E05512">
            <w:pPr>
              <w:pStyle w:val="refogdato"/>
            </w:pPr>
            <w:r w:rsidRPr="003014F9">
              <w:t>Dato</w:t>
            </w:r>
          </w:p>
        </w:tc>
      </w:tr>
      <w:tr w:rsidR="004F70AB" w:rsidRPr="003014F9" w14:paraId="226EEE83" w14:textId="77777777" w:rsidTr="004F70AB">
        <w:tc>
          <w:tcPr>
            <w:tcW w:w="3472" w:type="dxa"/>
          </w:tcPr>
          <w:p w14:paraId="64219E4C" w14:textId="3F5A0979" w:rsidR="004F70AB" w:rsidRPr="003014F9" w:rsidRDefault="00426F4B" w:rsidP="00426C1D">
            <w:pPr>
              <w:rPr>
                <w:sz w:val="20"/>
              </w:rPr>
            </w:pPr>
            <w:bookmarkStart w:id="7" w:name="Deres_referanse" w:colFirst="0" w:colLast="0"/>
            <w:bookmarkStart w:id="8" w:name="Vår_dato" w:colFirst="2" w:colLast="2"/>
            <w:bookmarkStart w:id="9" w:name="dato" w:colFirst="2" w:colLast="2"/>
            <w:bookmarkStart w:id="10" w:name="Vaar_referanse" w:colFirst="1" w:colLast="1"/>
            <w:bookmarkEnd w:id="4"/>
            <w:bookmarkEnd w:id="5"/>
            <w:bookmarkEnd w:id="6"/>
            <w:r>
              <w:rPr>
                <w:sz w:val="20"/>
              </w:rPr>
              <w:t>Nykkelmo</w:t>
            </w:r>
          </w:p>
        </w:tc>
        <w:tc>
          <w:tcPr>
            <w:tcW w:w="2836" w:type="dxa"/>
          </w:tcPr>
          <w:p w14:paraId="78C2B055" w14:textId="2D5755CF" w:rsidR="004F70AB" w:rsidRPr="003014F9" w:rsidRDefault="00426F4B" w:rsidP="00426C1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11DDD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="00511DDD">
              <w:rPr>
                <w:sz w:val="20"/>
              </w:rPr>
              <w:t>5577-1</w:t>
            </w:r>
          </w:p>
        </w:tc>
        <w:tc>
          <w:tcPr>
            <w:tcW w:w="2977" w:type="dxa"/>
          </w:tcPr>
          <w:p w14:paraId="5FF3AE34" w14:textId="22D19BEB" w:rsidR="004F70AB" w:rsidRPr="003014F9" w:rsidRDefault="003014F9" w:rsidP="00184B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57029">
              <w:rPr>
                <w:sz w:val="20"/>
              </w:rPr>
              <w:t>15</w:t>
            </w:r>
            <w:r w:rsidR="008B5FA6">
              <w:rPr>
                <w:sz w:val="20"/>
              </w:rPr>
              <w:t>.</w:t>
            </w:r>
            <w:r w:rsidR="00E57029">
              <w:rPr>
                <w:sz w:val="20"/>
              </w:rPr>
              <w:t xml:space="preserve"> </w:t>
            </w:r>
            <w:r w:rsidR="00184B74">
              <w:rPr>
                <w:sz w:val="20"/>
              </w:rPr>
              <w:t>januar 201</w:t>
            </w:r>
            <w:r w:rsidR="00426F4B">
              <w:rPr>
                <w:sz w:val="20"/>
              </w:rPr>
              <w:t>8</w:t>
            </w:r>
          </w:p>
        </w:tc>
      </w:tr>
      <w:bookmarkEnd w:id="7"/>
      <w:bookmarkEnd w:id="8"/>
      <w:bookmarkEnd w:id="9"/>
      <w:bookmarkEnd w:id="10"/>
      <w:tr w:rsidR="00B71E22" w:rsidRPr="003014F9" w14:paraId="477C8BD5" w14:textId="77777777" w:rsidTr="004F70AB">
        <w:trPr>
          <w:trHeight w:hRule="exact" w:val="960"/>
        </w:trPr>
        <w:tc>
          <w:tcPr>
            <w:tcW w:w="9285" w:type="dxa"/>
            <w:gridSpan w:val="3"/>
          </w:tcPr>
          <w:p w14:paraId="14C0E777" w14:textId="77777777" w:rsidR="00B71E22" w:rsidRPr="003014F9" w:rsidRDefault="00B71E22" w:rsidP="007503AA"/>
        </w:tc>
      </w:tr>
    </w:tbl>
    <w:p w14:paraId="100D4EC9" w14:textId="18BEA572" w:rsidR="004F70AB" w:rsidRPr="009E7F3B" w:rsidRDefault="00426F4B" w:rsidP="00563C9B">
      <w:pPr>
        <w:pStyle w:val="Brevtittel"/>
        <w:rPr>
          <w:szCs w:val="24"/>
        </w:rPr>
      </w:pPr>
      <w:bookmarkStart w:id="11" w:name="Overskriften"/>
      <w:bookmarkEnd w:id="11"/>
      <w:r>
        <w:rPr>
          <w:szCs w:val="24"/>
        </w:rPr>
        <w:t>Statsbudsjettet 2018</w:t>
      </w:r>
      <w:r w:rsidR="003014F9" w:rsidRPr="009E7F3B">
        <w:rPr>
          <w:szCs w:val="24"/>
        </w:rPr>
        <w:t xml:space="preserve"> – Tils</w:t>
      </w:r>
      <w:r w:rsidR="001324D1" w:rsidRPr="009E7F3B">
        <w:rPr>
          <w:szCs w:val="24"/>
        </w:rPr>
        <w:t>kudd</w:t>
      </w:r>
      <w:r w:rsidR="006C26BE">
        <w:rPr>
          <w:szCs w:val="24"/>
        </w:rPr>
        <w:t xml:space="preserve"> for budsjettåret 2018</w:t>
      </w:r>
    </w:p>
    <w:p w14:paraId="699437C7" w14:textId="77777777" w:rsidR="003014F9" w:rsidRPr="009E7F3B" w:rsidRDefault="003014F9" w:rsidP="003014F9">
      <w:pPr>
        <w:keepNext/>
        <w:keepLines/>
        <w:numPr>
          <w:ilvl w:val="0"/>
          <w:numId w:val="1"/>
        </w:numPr>
        <w:spacing w:before="240" w:after="120" w:line="240" w:lineRule="auto"/>
        <w:ind w:left="0"/>
        <w:outlineLvl w:val="0"/>
        <w:rPr>
          <w:b/>
          <w:caps/>
          <w:kern w:val="28"/>
        </w:rPr>
      </w:pPr>
      <w:bookmarkStart w:id="12" w:name="start"/>
      <w:bookmarkEnd w:id="12"/>
      <w:r w:rsidRPr="009E7F3B">
        <w:rPr>
          <w:b/>
          <w:caps/>
          <w:kern w:val="28"/>
        </w:rPr>
        <w:t>INNLEDNING</w:t>
      </w:r>
    </w:p>
    <w:p w14:paraId="43E821BC" w14:textId="77777777" w:rsidR="00285B8F" w:rsidRDefault="00285B8F" w:rsidP="00285B8F">
      <w:pPr>
        <w:autoSpaceDE w:val="0"/>
        <w:autoSpaceDN w:val="0"/>
        <w:adjustRightInd w:val="0"/>
      </w:pPr>
      <w:r>
        <w:t>Nærings- og fiskeridepartementet viser til Prop. 1 S (2017–2018) for Nærings- og fiskeridepartementet og Innst. 8 S (2017–2018), og meddeler med dette Stortingets budsjettvedtak og forutsetninger, og departementets føringer for tilskuddet til Ungt Entreprenørskap i 2018.</w:t>
      </w:r>
    </w:p>
    <w:p w14:paraId="3B630BC1" w14:textId="77777777" w:rsidR="00285B8F" w:rsidRDefault="00285B8F" w:rsidP="00285B8F">
      <w:pPr>
        <w:autoSpaceDE w:val="0"/>
        <w:autoSpaceDN w:val="0"/>
        <w:adjustRightInd w:val="0"/>
      </w:pPr>
    </w:p>
    <w:p w14:paraId="61C6B883" w14:textId="77777777" w:rsidR="00285B8F" w:rsidRDefault="00285B8F" w:rsidP="00285B8F">
      <w:pPr>
        <w:autoSpaceDE w:val="0"/>
        <w:autoSpaceDN w:val="0"/>
        <w:adjustRightInd w:val="0"/>
      </w:pPr>
      <w:r>
        <w:t>Tilskuddsbrevet fastsetter føringer for bruken av tilskuddet som Ungt Entreprenørskap Norge mottar fra Nærings- og fiskeridepartementet i 2018. Ungt Entreprenørskap Norge har ansvar for at føringene etterkommes.</w:t>
      </w:r>
    </w:p>
    <w:p w14:paraId="1FA16BC8" w14:textId="77777777" w:rsidR="00285B8F" w:rsidRDefault="00285B8F" w:rsidP="00285B8F">
      <w:pPr>
        <w:autoSpaceDE w:val="0"/>
        <w:autoSpaceDN w:val="0"/>
        <w:adjustRightInd w:val="0"/>
      </w:pPr>
    </w:p>
    <w:p w14:paraId="0EB0AA9B" w14:textId="77777777" w:rsidR="00285B8F" w:rsidRDefault="00285B8F" w:rsidP="00285B8F">
      <w:pPr>
        <w:keepNext/>
        <w:keepLines/>
        <w:numPr>
          <w:ilvl w:val="0"/>
          <w:numId w:val="11"/>
        </w:numPr>
        <w:spacing w:before="240" w:after="120" w:line="240" w:lineRule="auto"/>
        <w:ind w:left="0"/>
        <w:outlineLvl w:val="0"/>
        <w:rPr>
          <w:b/>
          <w:caps/>
          <w:kern w:val="28"/>
        </w:rPr>
      </w:pPr>
      <w:r>
        <w:rPr>
          <w:b/>
          <w:caps/>
          <w:kern w:val="28"/>
        </w:rPr>
        <w:t>oversikt over bevilgninger</w:t>
      </w:r>
    </w:p>
    <w:p w14:paraId="2A8DB2B5" w14:textId="77777777" w:rsidR="00285B8F" w:rsidRDefault="00285B8F" w:rsidP="00285B8F">
      <w:pPr>
        <w:rPr>
          <w:szCs w:val="24"/>
        </w:rPr>
      </w:pPr>
      <w:r>
        <w:rPr>
          <w:szCs w:val="24"/>
        </w:rPr>
        <w:t>Følgende midler stilles til disposisjon for Ungt Entreprenørskap i 2018:</w:t>
      </w:r>
    </w:p>
    <w:p w14:paraId="190D9EA6" w14:textId="77777777" w:rsidR="00285B8F" w:rsidRDefault="00285B8F" w:rsidP="00285B8F">
      <w:pPr>
        <w:widowControl w:val="0"/>
        <w:tabs>
          <w:tab w:val="left" w:pos="1178"/>
          <w:tab w:val="left" w:pos="2911"/>
          <w:tab w:val="left" w:pos="3473"/>
          <w:tab w:val="left" w:pos="4396"/>
          <w:tab w:val="left" w:pos="5006"/>
          <w:tab w:val="left" w:pos="6094"/>
          <w:tab w:val="left" w:pos="6770"/>
          <w:tab w:val="left" w:pos="7478"/>
          <w:tab w:val="left" w:pos="8073"/>
        </w:tabs>
        <w:spacing w:line="300" w:lineRule="exact"/>
        <w:jc w:val="center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(i 1 000 kr)</w:t>
      </w:r>
    </w:p>
    <w:tbl>
      <w:tblPr>
        <w:tblW w:w="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81"/>
        <w:gridCol w:w="638"/>
        <w:gridCol w:w="6044"/>
        <w:gridCol w:w="1808"/>
        <w:gridCol w:w="106"/>
      </w:tblGrid>
      <w:tr w:rsidR="00285B8F" w14:paraId="3212C8E6" w14:textId="77777777" w:rsidTr="00803E2C">
        <w:trPr>
          <w:gridAfter w:val="1"/>
          <w:wAfter w:w="106" w:type="dxa"/>
        </w:trPr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8C186D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Kap.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91EA6F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Post</w:t>
            </w:r>
          </w:p>
        </w:tc>
        <w:tc>
          <w:tcPr>
            <w:tcW w:w="6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DB8030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Beskrivelse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D17F70" w14:textId="77777777" w:rsidR="00285B8F" w:rsidRDefault="00285B8F" w:rsidP="00803E2C">
            <w:pPr>
              <w:widowControl w:val="0"/>
              <w:spacing w:line="3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Beløp</w:t>
            </w:r>
          </w:p>
        </w:tc>
      </w:tr>
      <w:tr w:rsidR="00285B8F" w14:paraId="25EEC962" w14:textId="77777777" w:rsidTr="00803E2C">
        <w:tc>
          <w:tcPr>
            <w:tcW w:w="681" w:type="dxa"/>
            <w:hideMark/>
          </w:tcPr>
          <w:p w14:paraId="15B1F7E6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900</w:t>
            </w:r>
          </w:p>
        </w:tc>
        <w:tc>
          <w:tcPr>
            <w:tcW w:w="638" w:type="dxa"/>
          </w:tcPr>
          <w:p w14:paraId="677FEBF3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6044" w:type="dxa"/>
          </w:tcPr>
          <w:p w14:paraId="318BA85D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808" w:type="dxa"/>
          </w:tcPr>
          <w:p w14:paraId="55C6BE84" w14:textId="77777777" w:rsidR="00285B8F" w:rsidRDefault="00285B8F" w:rsidP="00803E2C">
            <w:pPr>
              <w:widowControl w:val="0"/>
              <w:spacing w:line="300" w:lineRule="exact"/>
              <w:jc w:val="right"/>
              <w:rPr>
                <w:color w:val="000000"/>
                <w:szCs w:val="24"/>
              </w:rPr>
            </w:pPr>
          </w:p>
        </w:tc>
        <w:tc>
          <w:tcPr>
            <w:tcW w:w="106" w:type="dxa"/>
          </w:tcPr>
          <w:p w14:paraId="4487B9C6" w14:textId="77777777" w:rsidR="00285B8F" w:rsidRDefault="00285B8F" w:rsidP="00803E2C">
            <w:pPr>
              <w:widowControl w:val="0"/>
              <w:spacing w:line="300" w:lineRule="exact"/>
              <w:jc w:val="right"/>
              <w:rPr>
                <w:color w:val="000000"/>
                <w:szCs w:val="24"/>
              </w:rPr>
            </w:pPr>
          </w:p>
        </w:tc>
      </w:tr>
      <w:tr w:rsidR="00285B8F" w14:paraId="69528023" w14:textId="77777777" w:rsidTr="00803E2C">
        <w:trPr>
          <w:gridAfter w:val="1"/>
          <w:wAfter w:w="106" w:type="dxa"/>
        </w:trPr>
        <w:tc>
          <w:tcPr>
            <w:tcW w:w="681" w:type="dxa"/>
          </w:tcPr>
          <w:p w14:paraId="54B07005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638" w:type="dxa"/>
            <w:hideMark/>
          </w:tcPr>
          <w:p w14:paraId="0FC64B3B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</w:t>
            </w:r>
          </w:p>
        </w:tc>
        <w:tc>
          <w:tcPr>
            <w:tcW w:w="6044" w:type="dxa"/>
            <w:hideMark/>
          </w:tcPr>
          <w:p w14:paraId="4540E0FD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Tilskudd til Ungt Entreprenørskap, </w:t>
            </w:r>
            <w:r>
              <w:rPr>
                <w:i/>
                <w:iCs/>
                <w:color w:val="000000"/>
                <w:szCs w:val="24"/>
              </w:rPr>
              <w:t>kan overføres</w:t>
            </w:r>
          </w:p>
        </w:tc>
        <w:tc>
          <w:tcPr>
            <w:tcW w:w="1808" w:type="dxa"/>
            <w:hideMark/>
          </w:tcPr>
          <w:p w14:paraId="6504197B" w14:textId="77777777" w:rsidR="00285B8F" w:rsidRDefault="00285B8F" w:rsidP="00803E2C">
            <w:pPr>
              <w:widowControl w:val="0"/>
              <w:spacing w:line="3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29 100</w:t>
            </w:r>
          </w:p>
        </w:tc>
      </w:tr>
      <w:tr w:rsidR="00285B8F" w14:paraId="1AEBB0D6" w14:textId="77777777" w:rsidTr="00803E2C">
        <w:trPr>
          <w:gridAfter w:val="1"/>
          <w:wAfter w:w="106" w:type="dxa"/>
        </w:trPr>
        <w:tc>
          <w:tcPr>
            <w:tcW w:w="681" w:type="dxa"/>
          </w:tcPr>
          <w:p w14:paraId="1D0AB39B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638" w:type="dxa"/>
          </w:tcPr>
          <w:p w14:paraId="3E990292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6044" w:type="dxa"/>
          </w:tcPr>
          <w:p w14:paraId="0F047CE6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808" w:type="dxa"/>
          </w:tcPr>
          <w:p w14:paraId="3A383F93" w14:textId="77777777" w:rsidR="00285B8F" w:rsidRDefault="00285B8F" w:rsidP="00803E2C">
            <w:pPr>
              <w:widowControl w:val="0"/>
              <w:spacing w:line="300" w:lineRule="exact"/>
              <w:jc w:val="right"/>
              <w:rPr>
                <w:color w:val="000000"/>
                <w:szCs w:val="24"/>
              </w:rPr>
            </w:pPr>
          </w:p>
        </w:tc>
      </w:tr>
      <w:tr w:rsidR="00285B8F" w14:paraId="4E6C79A2" w14:textId="77777777" w:rsidTr="00803E2C">
        <w:trPr>
          <w:gridAfter w:val="1"/>
          <w:wAfter w:w="106" w:type="dxa"/>
        </w:trPr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EBD1B0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D845E0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Sum</w:t>
            </w:r>
          </w:p>
        </w:tc>
        <w:tc>
          <w:tcPr>
            <w:tcW w:w="6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FD5C4B" w14:textId="77777777" w:rsidR="00285B8F" w:rsidRDefault="00285B8F" w:rsidP="00803E2C">
            <w:pPr>
              <w:widowControl w:val="0"/>
              <w:spacing w:line="3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CA92BF" w14:textId="77777777" w:rsidR="00285B8F" w:rsidRDefault="00285B8F" w:rsidP="00285B8F">
            <w:pPr>
              <w:pStyle w:val="Listeavsnitt"/>
              <w:widowControl w:val="0"/>
              <w:numPr>
                <w:ilvl w:val="0"/>
                <w:numId w:val="12"/>
              </w:numPr>
              <w:spacing w:line="3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</w:tbl>
    <w:p w14:paraId="32832A4C" w14:textId="77777777" w:rsidR="00285B8F" w:rsidRDefault="00285B8F" w:rsidP="00285B8F">
      <w:pPr>
        <w:rPr>
          <w:b/>
          <w:szCs w:val="24"/>
        </w:rPr>
      </w:pPr>
    </w:p>
    <w:p w14:paraId="6CFA7568" w14:textId="77777777" w:rsidR="00285B8F" w:rsidRPr="00EF7657" w:rsidRDefault="00285B8F" w:rsidP="00285B8F">
      <w:pPr>
        <w:pStyle w:val="Overskrift1"/>
        <w:numPr>
          <w:ilvl w:val="0"/>
          <w:numId w:val="11"/>
        </w:numPr>
        <w:ind w:left="0"/>
      </w:pPr>
      <w:r w:rsidRPr="00EF7657">
        <w:lastRenderedPageBreak/>
        <w:t>mål og Føringer i 2018</w:t>
      </w:r>
    </w:p>
    <w:p w14:paraId="5F7701C7" w14:textId="77777777" w:rsidR="00285B8F" w:rsidRDefault="00285B8F" w:rsidP="00285B8F">
      <w:pPr>
        <w:keepNext/>
        <w:keepLines/>
        <w:spacing w:before="240" w:after="120" w:line="240" w:lineRule="auto"/>
        <w:outlineLvl w:val="0"/>
        <w:rPr>
          <w:b/>
          <w:kern w:val="28"/>
        </w:rPr>
      </w:pPr>
      <w:r>
        <w:rPr>
          <w:b/>
          <w:kern w:val="28"/>
        </w:rPr>
        <w:t>Formål</w:t>
      </w:r>
    </w:p>
    <w:p w14:paraId="738C17D1" w14:textId="77777777" w:rsidR="00285B8F" w:rsidRPr="003621E8" w:rsidRDefault="00285B8F" w:rsidP="00285B8F">
      <w:pPr>
        <w:autoSpaceDE w:val="0"/>
        <w:autoSpaceDN w:val="0"/>
        <w:adjustRightInd w:val="0"/>
        <w:spacing w:line="240" w:lineRule="auto"/>
      </w:pPr>
      <w:r>
        <w:t xml:space="preserve">Tilskuddet skal bidra til at unge under utdanning får tilbud om entreprenørskapsopplæring som fremmer ønske om, og styrker evnen til, fremtidig entreprenørskap og gründervirksomhet. </w:t>
      </w:r>
      <w:bookmarkStart w:id="13" w:name="_Toc501377494"/>
    </w:p>
    <w:p w14:paraId="607A95AD" w14:textId="77777777" w:rsidR="00285B8F" w:rsidRDefault="00285B8F" w:rsidP="00285B8F">
      <w:pPr>
        <w:keepNext/>
        <w:keepLines/>
        <w:spacing w:before="240" w:after="120" w:line="240" w:lineRule="auto"/>
        <w:outlineLvl w:val="1"/>
      </w:pPr>
      <w:r>
        <w:rPr>
          <w:b/>
          <w:kern w:val="28"/>
        </w:rPr>
        <w:t>Føringer for 2018</w:t>
      </w:r>
    </w:p>
    <w:p w14:paraId="59CCE54A" w14:textId="77777777" w:rsidR="00285B8F" w:rsidRDefault="00285B8F" w:rsidP="00285B8F">
      <w:pPr>
        <w:autoSpaceDE w:val="0"/>
        <w:autoSpaceDN w:val="0"/>
        <w:adjustRightInd w:val="0"/>
        <w:spacing w:line="240" w:lineRule="auto"/>
        <w:rPr>
          <w:i/>
        </w:rPr>
      </w:pPr>
      <w:r>
        <w:rPr>
          <w:i/>
        </w:rPr>
        <w:t>Styrke arbeidet med ungdomsbedrifter</w:t>
      </w:r>
    </w:p>
    <w:p w14:paraId="248520C0" w14:textId="06D82C45" w:rsidR="00285B8F" w:rsidRPr="00EC6330" w:rsidRDefault="00285B8F" w:rsidP="00285B8F">
      <w:pPr>
        <w:autoSpaceDE w:val="0"/>
        <w:autoSpaceDN w:val="0"/>
        <w:adjustRightInd w:val="0"/>
        <w:spacing w:line="240" w:lineRule="auto"/>
      </w:pPr>
      <w:r>
        <w:t>Ungt Entreprenørskap skal prioritere arbeidet med å gi flest mulig elever et best mulig tilbud om opprettelse av ungdomsbedrifter. Elevene skal oppmuntres til utvikling av innovative løsninger og produkte</w:t>
      </w:r>
      <w:r w:rsidR="00E57029">
        <w:t>r.</w:t>
      </w:r>
    </w:p>
    <w:p w14:paraId="22462990" w14:textId="77777777" w:rsidR="00285B8F" w:rsidRPr="00E57029" w:rsidRDefault="00285B8F" w:rsidP="00285B8F">
      <w:pPr>
        <w:pStyle w:val="Overskrift1"/>
        <w:numPr>
          <w:ilvl w:val="0"/>
          <w:numId w:val="0"/>
        </w:numPr>
        <w:rPr>
          <w:rFonts w:ascii="Times New Roman" w:hAnsi="Times New Roman"/>
          <w:caps w:val="0"/>
        </w:rPr>
      </w:pPr>
      <w:r w:rsidRPr="00E57029">
        <w:rPr>
          <w:rFonts w:ascii="Times New Roman" w:hAnsi="Times New Roman"/>
          <w:caps w:val="0"/>
        </w:rPr>
        <w:t>Mangfold</w:t>
      </w:r>
    </w:p>
    <w:p w14:paraId="78B53B8C" w14:textId="77777777" w:rsidR="00285B8F" w:rsidRPr="00E57029" w:rsidRDefault="00285B8F" w:rsidP="00285B8F">
      <w:r w:rsidRPr="00E57029">
        <w:rPr>
          <w:iCs/>
        </w:rPr>
        <w:t xml:space="preserve">Nærings- og fiskeridepartementet ber Ungt Entreprenørskap Norge arbeide for at </w:t>
      </w:r>
      <w:r w:rsidRPr="00E57029">
        <w:t xml:space="preserve">alle elever skal få like muligheter til deltakelse i programmene og frihet til å treffe egne valg, uavhengig av kjønn, etnisitet, religion, nedsatt funksjonsevne og seksuell orientering. </w:t>
      </w:r>
      <w:bookmarkEnd w:id="13"/>
    </w:p>
    <w:p w14:paraId="5BBA5993" w14:textId="6C29E9AD" w:rsidR="00285B8F" w:rsidRPr="00E57029" w:rsidRDefault="00F56EC6" w:rsidP="00285B8F">
      <w:pPr>
        <w:pStyle w:val="Overskrift1"/>
        <w:numPr>
          <w:ilvl w:val="0"/>
          <w:numId w:val="0"/>
        </w:numPr>
        <w:rPr>
          <w:rFonts w:ascii="Times New Roman" w:hAnsi="Times New Roman"/>
          <w:caps w:val="0"/>
        </w:rPr>
      </w:pPr>
      <w:r w:rsidRPr="00E57029">
        <w:rPr>
          <w:rFonts w:ascii="Times New Roman" w:hAnsi="Times New Roman"/>
          <w:caps w:val="0"/>
        </w:rPr>
        <w:t>Måloppnåelse</w:t>
      </w:r>
    </w:p>
    <w:p w14:paraId="170B5604" w14:textId="77777777" w:rsidR="00285B8F" w:rsidRDefault="00285B8F" w:rsidP="00285B8F">
      <w:pPr>
        <w:rPr>
          <w:szCs w:val="24"/>
        </w:rPr>
      </w:pPr>
      <w:r w:rsidRPr="00E57029">
        <w:rPr>
          <w:szCs w:val="24"/>
        </w:rPr>
        <w:t>Ungt Entreprenørskap Norge bes i 2018 om å videreføre bruken av MRS systemet som et middel for å styrke arbeidet med å etterkomme føringene gitt i dette tilsagnsbrevet.</w:t>
      </w:r>
      <w:r>
        <w:rPr>
          <w:szCs w:val="24"/>
        </w:rPr>
        <w:t xml:space="preserve"> </w:t>
      </w:r>
    </w:p>
    <w:p w14:paraId="28EF835D" w14:textId="77777777" w:rsidR="00285B8F" w:rsidRDefault="00285B8F" w:rsidP="00285B8F">
      <w:pPr>
        <w:rPr>
          <w:szCs w:val="24"/>
        </w:rPr>
      </w:pPr>
    </w:p>
    <w:p w14:paraId="078F4B33" w14:textId="77777777" w:rsidR="00285B8F" w:rsidRPr="003621E8" w:rsidRDefault="00285B8F" w:rsidP="00285B8F">
      <w:pPr>
        <w:rPr>
          <w:szCs w:val="24"/>
        </w:rPr>
      </w:pPr>
      <w:r>
        <w:t xml:space="preserve">Det er satt følgende mål for tilskuddet:  </w:t>
      </w:r>
    </w:p>
    <w:p w14:paraId="1F4490C9" w14:textId="77777777" w:rsidR="00285B8F" w:rsidRDefault="00285B8F" w:rsidP="00285B8F">
      <w:pPr>
        <w:autoSpaceDE w:val="0"/>
        <w:autoSpaceDN w:val="0"/>
        <w:adjustRightInd w:val="0"/>
        <w:spacing w:line="240" w:lineRule="auto"/>
      </w:pPr>
      <w:r>
        <w:t>Hovemål:  Mer entreprenørskap for økt verdiskaping</w:t>
      </w:r>
    </w:p>
    <w:p w14:paraId="24733DC5" w14:textId="77777777" w:rsidR="00285B8F" w:rsidRDefault="00285B8F" w:rsidP="00285B8F">
      <w:pPr>
        <w:autoSpaceDE w:val="0"/>
        <w:autoSpaceDN w:val="0"/>
        <w:adjustRightInd w:val="0"/>
        <w:spacing w:line="240" w:lineRule="auto"/>
      </w:pPr>
      <w:r>
        <w:t>Delmål</w:t>
      </w:r>
    </w:p>
    <w:p w14:paraId="741584BB" w14:textId="77777777" w:rsidR="00285B8F" w:rsidRDefault="00285B8F" w:rsidP="00285B8F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>
        <w:t>Økt skaperlyst</w:t>
      </w:r>
    </w:p>
    <w:p w14:paraId="7891F5C9" w14:textId="77777777" w:rsidR="00285B8F" w:rsidRDefault="00285B8F" w:rsidP="00285B8F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>
        <w:t>Større skaperevne</w:t>
      </w:r>
    </w:p>
    <w:p w14:paraId="128F29F7" w14:textId="77777777" w:rsidR="00285B8F" w:rsidRDefault="00285B8F" w:rsidP="00285B8F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>
        <w:t>Sterkere entreprenrørskaskultur</w:t>
      </w:r>
    </w:p>
    <w:p w14:paraId="1949ABA5" w14:textId="77777777" w:rsidR="00285B8F" w:rsidRDefault="00285B8F" w:rsidP="00285B8F">
      <w:pPr>
        <w:pStyle w:val="Listeavsnitt"/>
        <w:autoSpaceDE w:val="0"/>
        <w:autoSpaceDN w:val="0"/>
        <w:adjustRightInd w:val="0"/>
        <w:spacing w:line="240" w:lineRule="auto"/>
      </w:pPr>
    </w:p>
    <w:p w14:paraId="3A4A9449" w14:textId="77777777" w:rsidR="00285B8F" w:rsidRDefault="00285B8F" w:rsidP="00285B8F">
      <w:pPr>
        <w:autoSpaceDE w:val="0"/>
        <w:autoSpaceDN w:val="0"/>
        <w:adjustRightInd w:val="0"/>
        <w:spacing w:line="240" w:lineRule="auto"/>
      </w:pPr>
      <w:r>
        <w:t>Indikatorene er beskrevet nærmere i egen rapport om mål- og resultatstyring av tilskuddet til Ungt Entreprenørskap</w:t>
      </w:r>
      <w:r>
        <w:rPr>
          <w:rStyle w:val="Fotnotereferanse"/>
        </w:rPr>
        <w:footnoteReference w:id="1"/>
      </w:r>
      <w:r>
        <w:t>.</w:t>
      </w:r>
    </w:p>
    <w:p w14:paraId="5A2788F6" w14:textId="77777777" w:rsidR="00285B8F" w:rsidRPr="00E6343F" w:rsidRDefault="00285B8F" w:rsidP="00285B8F"/>
    <w:p w14:paraId="39BE3A68" w14:textId="77777777" w:rsidR="00285B8F" w:rsidRDefault="00285B8F" w:rsidP="00285B8F">
      <w:pPr>
        <w:keepNext/>
        <w:keepLines/>
        <w:numPr>
          <w:ilvl w:val="0"/>
          <w:numId w:val="11"/>
        </w:numPr>
        <w:spacing w:before="240" w:after="120" w:line="240" w:lineRule="auto"/>
        <w:ind w:left="0"/>
        <w:outlineLvl w:val="0"/>
        <w:rPr>
          <w:b/>
          <w:caps/>
          <w:kern w:val="28"/>
        </w:rPr>
      </w:pPr>
      <w:r>
        <w:rPr>
          <w:b/>
          <w:caps/>
          <w:kern w:val="28"/>
        </w:rPr>
        <w:t>STYRINGSDIALOG og rapportering</w:t>
      </w:r>
    </w:p>
    <w:p w14:paraId="51D376FB" w14:textId="77777777" w:rsidR="00285B8F" w:rsidRDefault="00285B8F" w:rsidP="00285B8F">
      <w:pPr>
        <w:keepNext/>
        <w:keepLines/>
        <w:spacing w:before="240" w:after="120" w:line="240" w:lineRule="auto"/>
        <w:outlineLvl w:val="1"/>
        <w:rPr>
          <w:b/>
          <w:kern w:val="28"/>
        </w:rPr>
      </w:pPr>
      <w:r>
        <w:rPr>
          <w:b/>
          <w:kern w:val="28"/>
        </w:rPr>
        <w:t>Styringsdialog</w:t>
      </w:r>
    </w:p>
    <w:p w14:paraId="388854CC" w14:textId="77777777" w:rsidR="00285B8F" w:rsidRDefault="00285B8F" w:rsidP="00285B8F">
      <w:pPr>
        <w:rPr>
          <w:szCs w:val="24"/>
        </w:rPr>
      </w:pPr>
      <w:r>
        <w:rPr>
          <w:szCs w:val="24"/>
        </w:rPr>
        <w:t>Departementet skal gjennom dialogmøter med Ungt Entreprenørskap vurdere om føringene gitt i tilskuddsbrevet etterkommes. Det avholdes i 2018 to dialogmøter mellom Ungt Entreprenørskap Norge og Nærings- og fiskeridepartementet, ett på våren og ett på høsten.</w:t>
      </w:r>
    </w:p>
    <w:p w14:paraId="6129F93D" w14:textId="77777777" w:rsidR="00285B8F" w:rsidRDefault="00285B8F" w:rsidP="00285B8F">
      <w:pPr>
        <w:keepNext/>
        <w:keepLines/>
        <w:spacing w:before="240" w:after="120" w:line="240" w:lineRule="auto"/>
        <w:outlineLvl w:val="1"/>
        <w:rPr>
          <w:b/>
          <w:kern w:val="28"/>
        </w:rPr>
      </w:pPr>
      <w:r>
        <w:rPr>
          <w:b/>
          <w:kern w:val="28"/>
        </w:rPr>
        <w:t>Rapportering</w:t>
      </w:r>
    </w:p>
    <w:p w14:paraId="224B7EEA" w14:textId="77777777" w:rsidR="00285B8F" w:rsidRDefault="00285B8F" w:rsidP="00285B8F">
      <w:pPr>
        <w:rPr>
          <w:szCs w:val="24"/>
        </w:rPr>
      </w:pPr>
      <w:r>
        <w:rPr>
          <w:szCs w:val="24"/>
        </w:rPr>
        <w:t xml:space="preserve">Ungt Entreprenørskap har ansvar for at rapporteringen skjer i henhold til føringene gitt i dette tilskuddsbrevet. Det skal i rapportene fremgå hva departementets midler er benyttet til. </w:t>
      </w:r>
    </w:p>
    <w:p w14:paraId="4550A41C" w14:textId="77777777" w:rsidR="00285B8F" w:rsidRDefault="00285B8F" w:rsidP="00285B8F">
      <w:pPr>
        <w:rPr>
          <w:szCs w:val="24"/>
        </w:rPr>
      </w:pPr>
    </w:p>
    <w:p w14:paraId="41B49C7D" w14:textId="77777777" w:rsidR="00285B8F" w:rsidRDefault="00285B8F" w:rsidP="00285B8F">
      <w:pPr>
        <w:rPr>
          <w:szCs w:val="24"/>
        </w:rPr>
      </w:pPr>
      <w:r>
        <w:rPr>
          <w:szCs w:val="24"/>
        </w:rPr>
        <w:lastRenderedPageBreak/>
        <w:t xml:space="preserve">Der hvor Ungt Entreprenørskap Norge velger å viderefordele deler av departementets tilskudd til fylkesorganisasjonene, skal det i rapportene fremgå </w:t>
      </w:r>
    </w:p>
    <w:p w14:paraId="48E44AD7" w14:textId="77777777" w:rsidR="00285B8F" w:rsidRDefault="00285B8F" w:rsidP="00285B8F">
      <w:pPr>
        <w:pStyle w:val="Listeavsnitt"/>
        <w:numPr>
          <w:ilvl w:val="0"/>
          <w:numId w:val="10"/>
        </w:numPr>
        <w:ind w:left="502"/>
        <w:rPr>
          <w:szCs w:val="24"/>
        </w:rPr>
      </w:pPr>
      <w:r>
        <w:rPr>
          <w:szCs w:val="24"/>
        </w:rPr>
        <w:t xml:space="preserve">summen som er viderefordelt de respektive fylkene samt </w:t>
      </w:r>
    </w:p>
    <w:p w14:paraId="7917F55D" w14:textId="77777777" w:rsidR="00285B8F" w:rsidRDefault="00285B8F" w:rsidP="00285B8F">
      <w:pPr>
        <w:pStyle w:val="Listeavsnitt"/>
        <w:numPr>
          <w:ilvl w:val="0"/>
          <w:numId w:val="10"/>
        </w:numPr>
        <w:ind w:left="502"/>
        <w:rPr>
          <w:szCs w:val="24"/>
        </w:rPr>
      </w:pPr>
      <w:r>
        <w:rPr>
          <w:szCs w:val="24"/>
        </w:rPr>
        <w:t>hvordan den enkelte fylkesorganisasjon har disponert midlene for å etterkomme departementets føringer gitt i dette tilsagnsbrevet</w:t>
      </w:r>
    </w:p>
    <w:p w14:paraId="272CFA21" w14:textId="77777777" w:rsidR="00285B8F" w:rsidRDefault="00285B8F" w:rsidP="00285B8F">
      <w:pPr>
        <w:rPr>
          <w:szCs w:val="24"/>
        </w:rPr>
      </w:pPr>
    </w:p>
    <w:p w14:paraId="03849BE2" w14:textId="77777777" w:rsidR="00285B8F" w:rsidRDefault="00285B8F" w:rsidP="00285B8F">
      <w:pPr>
        <w:rPr>
          <w:i/>
          <w:szCs w:val="24"/>
        </w:rPr>
      </w:pPr>
      <w:r>
        <w:rPr>
          <w:i/>
          <w:szCs w:val="24"/>
        </w:rPr>
        <w:t>Leveringsfrister</w:t>
      </w:r>
    </w:p>
    <w:p w14:paraId="115CE30E" w14:textId="77777777" w:rsidR="00285B8F" w:rsidRDefault="00285B8F" w:rsidP="00285B8F">
      <w:pPr>
        <w:rPr>
          <w:szCs w:val="24"/>
        </w:rPr>
      </w:pPr>
      <w:r>
        <w:rPr>
          <w:szCs w:val="24"/>
        </w:rPr>
        <w:t>Halvårsrapport:     1. september 2018.</w:t>
      </w:r>
    </w:p>
    <w:p w14:paraId="337F3B2C" w14:textId="77777777" w:rsidR="00285B8F" w:rsidRDefault="00285B8F" w:rsidP="00285B8F">
      <w:pPr>
        <w:suppressAutoHyphens/>
        <w:rPr>
          <w:szCs w:val="24"/>
        </w:rPr>
      </w:pPr>
      <w:r>
        <w:rPr>
          <w:szCs w:val="24"/>
        </w:rPr>
        <w:t xml:space="preserve">Årsrapport: </w:t>
      </w:r>
      <w:r>
        <w:rPr>
          <w:szCs w:val="24"/>
        </w:rPr>
        <w:tab/>
        <w:t xml:space="preserve">15. februar 2019. </w:t>
      </w:r>
      <w:r>
        <w:rPr>
          <w:szCs w:val="24"/>
        </w:rPr>
        <w:tab/>
      </w:r>
    </w:p>
    <w:p w14:paraId="330DCB78" w14:textId="77777777" w:rsidR="00285B8F" w:rsidRDefault="00285B8F" w:rsidP="00285B8F">
      <w:pPr>
        <w:rPr>
          <w:color w:val="000000"/>
          <w:szCs w:val="24"/>
        </w:rPr>
      </w:pPr>
      <w:r>
        <w:rPr>
          <w:color w:val="000000"/>
          <w:szCs w:val="24"/>
        </w:rPr>
        <w:t>Det må i rapportene fremgå hvilken periode(r) måltallene gjelder for. Statusregnskap skal vedlegges rapportene.</w:t>
      </w:r>
    </w:p>
    <w:p w14:paraId="3343952F" w14:textId="77777777" w:rsidR="00285B8F" w:rsidRPr="006C0CAA" w:rsidRDefault="00285B8F" w:rsidP="00285B8F">
      <w:pPr>
        <w:keepNext/>
        <w:keepLines/>
        <w:numPr>
          <w:ilvl w:val="0"/>
          <w:numId w:val="11"/>
        </w:numPr>
        <w:spacing w:before="240" w:after="120" w:line="240" w:lineRule="auto"/>
        <w:ind w:left="0"/>
        <w:outlineLvl w:val="0"/>
        <w:rPr>
          <w:b/>
          <w:caps/>
          <w:kern w:val="28"/>
        </w:rPr>
      </w:pPr>
      <w:r>
        <w:rPr>
          <w:b/>
          <w:caps/>
          <w:kern w:val="28"/>
        </w:rPr>
        <w:t xml:space="preserve"> Utbetaling</w:t>
      </w:r>
    </w:p>
    <w:p w14:paraId="42BEF6B4" w14:textId="77777777" w:rsidR="00285B8F" w:rsidRDefault="00285B8F" w:rsidP="00285B8F">
      <w:pPr>
        <w:rPr>
          <w:szCs w:val="24"/>
        </w:rPr>
      </w:pPr>
      <w:r>
        <w:rPr>
          <w:szCs w:val="24"/>
        </w:rPr>
        <w:t>Tilskuddet vil bli utbetalt som følger:</w:t>
      </w:r>
    </w:p>
    <w:p w14:paraId="330B2DEF" w14:textId="77777777" w:rsidR="00285B8F" w:rsidRDefault="00285B8F" w:rsidP="00285B8F">
      <w:pPr>
        <w:numPr>
          <w:ilvl w:val="0"/>
          <w:numId w:val="13"/>
        </w:numPr>
        <w:spacing w:line="240" w:lineRule="auto"/>
        <w:rPr>
          <w:szCs w:val="24"/>
          <w:lang w:eastAsia="nb-NO"/>
        </w:rPr>
      </w:pPr>
      <w:r>
        <w:rPr>
          <w:szCs w:val="24"/>
          <w:lang w:eastAsia="nb-NO"/>
        </w:rPr>
        <w:t>10 000 000 kroner utbetales i mars 2018</w:t>
      </w:r>
    </w:p>
    <w:p w14:paraId="4EEDFBCC" w14:textId="77777777" w:rsidR="00285B8F" w:rsidRDefault="00285B8F" w:rsidP="00285B8F">
      <w:pPr>
        <w:numPr>
          <w:ilvl w:val="0"/>
          <w:numId w:val="13"/>
        </w:numPr>
        <w:spacing w:line="240" w:lineRule="auto"/>
        <w:rPr>
          <w:szCs w:val="24"/>
          <w:lang w:eastAsia="nb-NO"/>
        </w:rPr>
      </w:pPr>
      <w:r>
        <w:rPr>
          <w:szCs w:val="24"/>
          <w:lang w:eastAsia="nb-NO"/>
        </w:rPr>
        <w:t>10 000 000 kroner utbetales i juli 2018</w:t>
      </w:r>
    </w:p>
    <w:p w14:paraId="1AE19003" w14:textId="77777777" w:rsidR="00285B8F" w:rsidRDefault="00285B8F" w:rsidP="00285B8F">
      <w:pPr>
        <w:numPr>
          <w:ilvl w:val="0"/>
          <w:numId w:val="13"/>
        </w:numPr>
        <w:spacing w:line="240" w:lineRule="auto"/>
        <w:rPr>
          <w:szCs w:val="24"/>
          <w:lang w:eastAsia="nb-NO"/>
        </w:rPr>
      </w:pPr>
      <w:r>
        <w:rPr>
          <w:szCs w:val="24"/>
          <w:lang w:eastAsia="nb-NO"/>
        </w:rPr>
        <w:t xml:space="preserve">desember 2018. Sluttbetalingen vil bli vurdert og foretatt på grunnlag av organisasjonens halvårsrapport til departementet. </w:t>
      </w:r>
    </w:p>
    <w:p w14:paraId="5A5E80D4" w14:textId="77777777" w:rsidR="00285B8F" w:rsidRDefault="00285B8F" w:rsidP="00285B8F">
      <w:pPr>
        <w:ind w:left="1494" w:firstLine="207"/>
        <w:rPr>
          <w:szCs w:val="24"/>
        </w:rPr>
      </w:pPr>
    </w:p>
    <w:p w14:paraId="768138A1" w14:textId="77777777" w:rsidR="00285B8F" w:rsidRDefault="00285B8F" w:rsidP="00285B8F">
      <w:pPr>
        <w:rPr>
          <w:szCs w:val="24"/>
        </w:rPr>
      </w:pPr>
      <w:r>
        <w:rPr>
          <w:szCs w:val="24"/>
        </w:rPr>
        <w:t xml:space="preserve">Første utbetaling forutsetter mottak av budsjett og finansieringsplan for 2018  samt en skriftlig tilbakemelding med signert aksept på vilkårene i tilsagnsbrevet. </w:t>
      </w:r>
    </w:p>
    <w:p w14:paraId="56665CBE" w14:textId="77777777" w:rsidR="00285B8F" w:rsidRDefault="00285B8F" w:rsidP="00285B8F">
      <w:pPr>
        <w:rPr>
          <w:szCs w:val="24"/>
        </w:rPr>
      </w:pPr>
    </w:p>
    <w:p w14:paraId="3000C05D" w14:textId="77777777" w:rsidR="00285B8F" w:rsidRDefault="00285B8F" w:rsidP="00285B8F">
      <w:pPr>
        <w:rPr>
          <w:szCs w:val="24"/>
        </w:rPr>
      </w:pPr>
      <w:r>
        <w:rPr>
          <w:szCs w:val="24"/>
        </w:rPr>
        <w:t>Det skal føres separat regnskap for tilskuddet fra departementet. I regnskapet skal det fremgå hvordan midlene fra departementet er disponert iht føringene gitt i dette brevet.</w:t>
      </w:r>
    </w:p>
    <w:p w14:paraId="27E0735F" w14:textId="77777777" w:rsidR="00285B8F" w:rsidRDefault="00285B8F" w:rsidP="00285B8F">
      <w:pPr>
        <w:rPr>
          <w:b/>
          <w:szCs w:val="24"/>
        </w:rPr>
      </w:pPr>
    </w:p>
    <w:p w14:paraId="68B6D734" w14:textId="77777777" w:rsidR="00285B8F" w:rsidRDefault="00285B8F" w:rsidP="00285B8F">
      <w:pPr>
        <w:rPr>
          <w:szCs w:val="24"/>
        </w:rPr>
      </w:pPr>
      <w:r>
        <w:rPr>
          <w:szCs w:val="24"/>
        </w:rPr>
        <w:t xml:space="preserve">Tilskuddet skal disponeres i samsvar med føringene gitt i dette tilskuddsbrevet. Nærings- og  fiskeridepartementet og Riksrevisjonen kan iverksette kontroll av om tilskuddet benyttes etter forutsetningene. </w:t>
      </w:r>
    </w:p>
    <w:p w14:paraId="496AE1F9" w14:textId="77777777" w:rsidR="00285B8F" w:rsidRDefault="00285B8F" w:rsidP="00285B8F">
      <w:pPr>
        <w:rPr>
          <w:szCs w:val="24"/>
        </w:rPr>
      </w:pPr>
    </w:p>
    <w:p w14:paraId="246BDF81" w14:textId="77777777" w:rsidR="00285B8F" w:rsidRDefault="00285B8F" w:rsidP="00285B8F">
      <w:pPr>
        <w:rPr>
          <w:szCs w:val="24"/>
        </w:rPr>
      </w:pPr>
      <w:r>
        <w:rPr>
          <w:szCs w:val="24"/>
        </w:rPr>
        <w:t>Dersom Ungt Entreprenørskap Norge gir uriktige opplysninger eller tilskuddet ikke benyttes i samsvar med fastsatte betingelser, kan tilskuddet kreves helt eller delvis tilbakebetalt. Nærings- og fiskeridepartementet vil som utbetaler også ha ansvaret for tilbaketrekking av midlene.</w:t>
      </w:r>
    </w:p>
    <w:p w14:paraId="596A2DBB" w14:textId="77777777" w:rsidR="00285B8F" w:rsidRDefault="00285B8F" w:rsidP="00285B8F">
      <w:pPr>
        <w:rPr>
          <w:szCs w:val="24"/>
        </w:rPr>
      </w:pPr>
    </w:p>
    <w:p w14:paraId="59693EEA" w14:textId="77777777" w:rsidR="00285B8F" w:rsidRDefault="00285B8F" w:rsidP="00285B8F">
      <w:pPr>
        <w:rPr>
          <w:szCs w:val="24"/>
        </w:rPr>
      </w:pPr>
      <w:r>
        <w:rPr>
          <w:szCs w:val="24"/>
        </w:rPr>
        <w:t xml:space="preserve">Vi ber om en signert tilbakemelding på at kriteriene i tilsagnsbrevet aksepteres. Først da trer tilskuddet i kraft. Bekreftelsene sendes </w:t>
      </w:r>
      <w:hyperlink r:id="rId16" w:history="1">
        <w:r>
          <w:rPr>
            <w:rStyle w:val="Hyperkobling"/>
            <w:szCs w:val="24"/>
          </w:rPr>
          <w:t>postmottak@nfd.dep.no</w:t>
        </w:r>
      </w:hyperlink>
      <w:r>
        <w:rPr>
          <w:szCs w:val="24"/>
        </w:rPr>
        <w:t xml:space="preserve">. </w:t>
      </w:r>
    </w:p>
    <w:p w14:paraId="359F8AFF" w14:textId="77777777" w:rsidR="00285B8F" w:rsidRPr="009E7F3B" w:rsidRDefault="00285B8F" w:rsidP="00285B8F">
      <w:pPr>
        <w:rPr>
          <w:lang w:val="nn-NO"/>
        </w:rPr>
      </w:pPr>
    </w:p>
    <w:p w14:paraId="44A4395F" w14:textId="77777777" w:rsidR="00285B8F" w:rsidRPr="009E7F3B" w:rsidRDefault="00285B8F" w:rsidP="00285B8F">
      <w:pPr>
        <w:rPr>
          <w:lang w:val="nn-NO"/>
        </w:rPr>
      </w:pPr>
    </w:p>
    <w:p w14:paraId="6B39B818" w14:textId="77777777" w:rsidR="00285B8F" w:rsidRPr="009E7F3B" w:rsidRDefault="00285B8F" w:rsidP="00285B8F">
      <w:pPr>
        <w:tabs>
          <w:tab w:val="left" w:pos="5387"/>
        </w:tabs>
        <w:outlineLvl w:val="0"/>
        <w:rPr>
          <w:lang w:val="nn-NO"/>
        </w:rPr>
      </w:pPr>
      <w:r>
        <w:rPr>
          <w:lang w:val="nn-NO"/>
        </w:rPr>
        <w:t>Nicolai Seip</w:t>
      </w:r>
      <w:r w:rsidRPr="009E7F3B">
        <w:rPr>
          <w:lang w:val="nn-NO"/>
        </w:rPr>
        <w:t xml:space="preserve">  (e.f.) </w:t>
      </w:r>
    </w:p>
    <w:p w14:paraId="20584E9B" w14:textId="77777777" w:rsidR="00285B8F" w:rsidRPr="009E7F3B" w:rsidRDefault="00285B8F" w:rsidP="00285B8F">
      <w:pPr>
        <w:tabs>
          <w:tab w:val="left" w:pos="5387"/>
        </w:tabs>
      </w:pPr>
      <w:r w:rsidRPr="009E7F3B">
        <w:t>avdelingsdirektør</w:t>
      </w:r>
    </w:p>
    <w:p w14:paraId="76CC5AB6" w14:textId="77777777" w:rsidR="00285B8F" w:rsidRPr="009E7F3B" w:rsidRDefault="00285B8F" w:rsidP="00285B8F">
      <w:pPr>
        <w:tabs>
          <w:tab w:val="left" w:pos="5387"/>
        </w:tabs>
      </w:pPr>
      <w:r w:rsidRPr="009E7F3B">
        <w:tab/>
        <w:t>Randi Marie Lokøy Holtungen</w:t>
      </w:r>
    </w:p>
    <w:p w14:paraId="18C0E01F" w14:textId="77777777" w:rsidR="00285B8F" w:rsidRPr="009E7F3B" w:rsidRDefault="00285B8F" w:rsidP="00285B8F">
      <w:pPr>
        <w:tabs>
          <w:tab w:val="left" w:pos="5387"/>
        </w:tabs>
      </w:pPr>
      <w:r w:rsidRPr="009E7F3B">
        <w:tab/>
        <w:t>seniorrådgiver</w:t>
      </w:r>
    </w:p>
    <w:p w14:paraId="3A62BD3C" w14:textId="77777777" w:rsidR="00285B8F" w:rsidRPr="009E7F3B" w:rsidRDefault="00285B8F" w:rsidP="00285B8F">
      <w:pPr>
        <w:rPr>
          <w:i/>
          <w:sz w:val="16"/>
          <w:szCs w:val="16"/>
        </w:rPr>
      </w:pPr>
    </w:p>
    <w:p w14:paraId="79027492" w14:textId="77777777" w:rsidR="00285B8F" w:rsidRPr="009E7F3B" w:rsidRDefault="00285B8F" w:rsidP="00285B8F">
      <w:pPr>
        <w:rPr>
          <w:i/>
          <w:sz w:val="16"/>
          <w:szCs w:val="16"/>
        </w:rPr>
      </w:pPr>
      <w:r w:rsidRPr="009E7F3B">
        <w:rPr>
          <w:i/>
          <w:sz w:val="16"/>
          <w:szCs w:val="16"/>
        </w:rPr>
        <w:t>Dokumentet er elektronisk signert og har derfor ikke håndskrevne signaturer</w:t>
      </w:r>
    </w:p>
    <w:p w14:paraId="66982D87" w14:textId="0FCF107C" w:rsidR="000B66C4" w:rsidRPr="009E7F3B" w:rsidRDefault="000B66C4" w:rsidP="00285B8F">
      <w:pPr>
        <w:autoSpaceDE w:val="0"/>
        <w:autoSpaceDN w:val="0"/>
        <w:adjustRightInd w:val="0"/>
      </w:pPr>
    </w:p>
    <w:sectPr w:rsidR="000B66C4" w:rsidRPr="009E7F3B" w:rsidSect="006E4D9D"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1701" w:left="1701" w:header="510" w:footer="56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2018" w14:textId="77777777" w:rsidR="00AA1AF1" w:rsidRDefault="00AA1AF1">
      <w:r>
        <w:separator/>
      </w:r>
    </w:p>
  </w:endnote>
  <w:endnote w:type="continuationSeparator" w:id="0">
    <w:p w14:paraId="7CED364F" w14:textId="77777777" w:rsidR="00AA1AF1" w:rsidRDefault="00AA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72"/>
      <w:gridCol w:w="8500"/>
    </w:tblGrid>
    <w:tr w:rsidR="00AA1AF1" w14:paraId="4D82E5F7" w14:textId="77777777">
      <w:tc>
        <w:tcPr>
          <w:tcW w:w="502" w:type="dxa"/>
        </w:tcPr>
        <w:p w14:paraId="2250681A" w14:textId="77777777" w:rsidR="00AA1AF1" w:rsidRDefault="003014F9">
          <w:pPr>
            <w:pStyle w:val="Bunntekst"/>
            <w:ind w:right="-70"/>
          </w:pPr>
          <w:bookmarkStart w:id="14" w:name="BM12" w:colFirst="0" w:colLast="0"/>
          <w:r>
            <w:t>Side</w:t>
          </w:r>
        </w:p>
      </w:tc>
      <w:tc>
        <w:tcPr>
          <w:tcW w:w="8716" w:type="dxa"/>
        </w:tcPr>
        <w:p w14:paraId="01B66665" w14:textId="79B51B81" w:rsidR="00AA1AF1" w:rsidRDefault="00BE62F9">
          <w:pPr>
            <w:pStyle w:val="Bunntekst"/>
            <w:ind w:left="-76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E174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bookmarkEnd w:id="14"/>
    </w:tr>
  </w:tbl>
  <w:p w14:paraId="31BD1431" w14:textId="77777777" w:rsidR="00AA1AF1" w:rsidRDefault="00AA1A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F3C7" w14:textId="77777777" w:rsidR="00964C34" w:rsidRPr="006E4D9D" w:rsidRDefault="00964C34" w:rsidP="00964C34">
    <w:pPr>
      <w:framePr w:w="11907" w:h="503" w:hRule="exact" w:wrap="notBeside" w:vAnchor="page" w:hAnchor="page" w:x="1" w:y="14773"/>
      <w:rPr>
        <w:sz w:val="16"/>
        <w:szCs w:val="16"/>
      </w:rPr>
    </w:pPr>
  </w:p>
  <w:p w14:paraId="6F240B8F" w14:textId="77777777" w:rsidR="00964C34" w:rsidRPr="006E4D9D" w:rsidRDefault="00BE62F9" w:rsidP="00964C34">
    <w:pPr>
      <w:framePr w:w="11907" w:h="503" w:hRule="exact" w:wrap="notBeside" w:vAnchor="page" w:hAnchor="page" w:x="1" w:y="14773"/>
      <w:rPr>
        <w:sz w:val="16"/>
        <w:szCs w:val="16"/>
      </w:rPr>
    </w:pPr>
    <w:r>
      <w:rPr>
        <w:noProof/>
        <w:sz w:val="16"/>
        <w:szCs w:val="16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72B3C5" wp14:editId="2367503B">
              <wp:simplePos x="0" y="0"/>
              <wp:positionH relativeFrom="page">
                <wp:posOffset>708660</wp:posOffset>
              </wp:positionH>
              <wp:positionV relativeFrom="page">
                <wp:posOffset>9601200</wp:posOffset>
              </wp:positionV>
              <wp:extent cx="6155055" cy="635"/>
              <wp:effectExtent l="13335" t="9525" r="13335" b="88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0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AEEC7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56pt" to="540.4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54DC5DDD" w14:textId="77777777" w:rsidR="00964C34" w:rsidRPr="006E4D9D" w:rsidRDefault="00964C34" w:rsidP="00964C34">
    <w:pPr>
      <w:pStyle w:val="Bunntekst"/>
      <w:rPr>
        <w:sz w:val="16"/>
        <w:szCs w:val="16"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2166"/>
      <w:gridCol w:w="2128"/>
      <w:gridCol w:w="1456"/>
      <w:gridCol w:w="1987"/>
      <w:gridCol w:w="1727"/>
    </w:tblGrid>
    <w:tr w:rsidR="00964C34" w:rsidRPr="006E4D9D" w14:paraId="0B298474" w14:textId="77777777" w:rsidTr="00374366">
      <w:tc>
        <w:tcPr>
          <w:tcW w:w="2166" w:type="dxa"/>
        </w:tcPr>
        <w:p w14:paraId="2509DD4D" w14:textId="77777777" w:rsidR="00964C34" w:rsidRPr="006E4D9D" w:rsidRDefault="003014F9" w:rsidP="00374366">
          <w:pPr>
            <w:pStyle w:val="Bunntekst"/>
            <w:ind w:right="-31"/>
            <w:rPr>
              <w:sz w:val="16"/>
              <w:szCs w:val="16"/>
            </w:rPr>
          </w:pPr>
          <w:bookmarkStart w:id="18" w:name="BM6" w:colFirst="0" w:colLast="0"/>
          <w:bookmarkStart w:id="19" w:name="BM7" w:colFirst="1" w:colLast="1"/>
          <w:bookmarkStart w:id="20" w:name="BM8" w:colFirst="2" w:colLast="2"/>
          <w:bookmarkStart w:id="21" w:name="BM9" w:colFirst="4" w:colLast="4"/>
          <w:r>
            <w:rPr>
              <w:sz w:val="16"/>
              <w:szCs w:val="16"/>
            </w:rPr>
            <w:t>Postadresse</w:t>
          </w:r>
        </w:p>
      </w:tc>
      <w:tc>
        <w:tcPr>
          <w:tcW w:w="2128" w:type="dxa"/>
        </w:tcPr>
        <w:p w14:paraId="067B89AD" w14:textId="77777777" w:rsidR="00964C34" w:rsidRPr="006E4D9D" w:rsidRDefault="003014F9" w:rsidP="00374366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Besøksadresse</w:t>
          </w:r>
        </w:p>
      </w:tc>
      <w:tc>
        <w:tcPr>
          <w:tcW w:w="1456" w:type="dxa"/>
        </w:tcPr>
        <w:p w14:paraId="4C5D55E3" w14:textId="77777777" w:rsidR="00964C34" w:rsidRPr="006E4D9D" w:rsidRDefault="003014F9" w:rsidP="00A1058B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Telefon*</w:t>
          </w:r>
        </w:p>
      </w:tc>
      <w:tc>
        <w:tcPr>
          <w:tcW w:w="1987" w:type="dxa"/>
          <w:vMerge w:val="restart"/>
        </w:tcPr>
        <w:p w14:paraId="33B4CD77" w14:textId="77777777" w:rsidR="00964C34" w:rsidRPr="006E4D9D" w:rsidRDefault="003014F9" w:rsidP="00A1058B">
          <w:pPr>
            <w:pStyle w:val="Bunntekst"/>
            <w:ind w:right="-51"/>
            <w:rPr>
              <w:sz w:val="16"/>
              <w:szCs w:val="16"/>
            </w:rPr>
          </w:pPr>
          <w:bookmarkStart w:id="22" w:name="avdsek"/>
          <w:bookmarkEnd w:id="22"/>
          <w:r>
            <w:rPr>
              <w:sz w:val="16"/>
              <w:szCs w:val="16"/>
            </w:rPr>
            <w:t>Forsknings- og Innovasjonsavdelingen</w:t>
          </w:r>
        </w:p>
      </w:tc>
      <w:tc>
        <w:tcPr>
          <w:tcW w:w="1727" w:type="dxa"/>
        </w:tcPr>
        <w:p w14:paraId="3A3B2C91" w14:textId="77777777" w:rsidR="00964C34" w:rsidRPr="006E4D9D" w:rsidRDefault="003014F9" w:rsidP="00A1058B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Saksbehandler</w:t>
          </w:r>
        </w:p>
      </w:tc>
    </w:tr>
    <w:tr w:rsidR="00374366" w:rsidRPr="006E4D9D" w14:paraId="4918E38F" w14:textId="77777777" w:rsidTr="00374366">
      <w:tc>
        <w:tcPr>
          <w:tcW w:w="2166" w:type="dxa"/>
        </w:tcPr>
        <w:p w14:paraId="52CB1E72" w14:textId="77777777" w:rsidR="00374366" w:rsidRPr="006E4D9D" w:rsidRDefault="003014F9" w:rsidP="00374366">
          <w:pPr>
            <w:pStyle w:val="Bunntekst"/>
            <w:ind w:right="-31"/>
            <w:rPr>
              <w:sz w:val="16"/>
              <w:szCs w:val="16"/>
            </w:rPr>
          </w:pPr>
          <w:bookmarkStart w:id="23" w:name="padr1"/>
          <w:bookmarkEnd w:id="18"/>
          <w:bookmarkEnd w:id="19"/>
          <w:bookmarkEnd w:id="20"/>
          <w:bookmarkEnd w:id="21"/>
          <w:bookmarkEnd w:id="23"/>
          <w:r>
            <w:rPr>
              <w:sz w:val="16"/>
              <w:szCs w:val="16"/>
            </w:rPr>
            <w:t>Postboks 8090 Dep</w:t>
          </w:r>
        </w:p>
      </w:tc>
      <w:tc>
        <w:tcPr>
          <w:tcW w:w="2128" w:type="dxa"/>
          <w:vMerge w:val="restart"/>
        </w:tcPr>
        <w:p w14:paraId="555BE01E" w14:textId="77777777" w:rsidR="00374366" w:rsidRPr="006E4D9D" w:rsidRDefault="003014F9" w:rsidP="00374366">
          <w:pPr>
            <w:pStyle w:val="Bunntekst"/>
            <w:ind w:right="-10"/>
            <w:rPr>
              <w:sz w:val="16"/>
              <w:szCs w:val="16"/>
            </w:rPr>
          </w:pPr>
          <w:bookmarkStart w:id="24" w:name="kadr1"/>
          <w:bookmarkEnd w:id="24"/>
          <w:r>
            <w:rPr>
              <w:sz w:val="16"/>
              <w:szCs w:val="16"/>
            </w:rPr>
            <w:t>Grubbegata 1</w:t>
          </w:r>
        </w:p>
      </w:tc>
      <w:tc>
        <w:tcPr>
          <w:tcW w:w="1456" w:type="dxa"/>
        </w:tcPr>
        <w:p w14:paraId="40B1BD88" w14:textId="77777777" w:rsidR="00374366" w:rsidRPr="006E4D9D" w:rsidRDefault="003014F9" w:rsidP="00A1058B">
          <w:pPr>
            <w:pStyle w:val="Bunntekst"/>
            <w:ind w:right="-90"/>
            <w:rPr>
              <w:sz w:val="16"/>
              <w:szCs w:val="16"/>
            </w:rPr>
          </w:pPr>
          <w:bookmarkStart w:id="25" w:name="tlf"/>
          <w:bookmarkEnd w:id="25"/>
          <w:r>
            <w:rPr>
              <w:sz w:val="16"/>
              <w:szCs w:val="16"/>
            </w:rPr>
            <w:t>22 24 90 90</w:t>
          </w:r>
        </w:p>
      </w:tc>
      <w:tc>
        <w:tcPr>
          <w:tcW w:w="1987" w:type="dxa"/>
          <w:vMerge/>
        </w:tcPr>
        <w:p w14:paraId="7DC0F40D" w14:textId="77777777" w:rsidR="00374366" w:rsidRPr="006E4D9D" w:rsidRDefault="00374366" w:rsidP="00A1058B">
          <w:pPr>
            <w:pStyle w:val="Bunntekst"/>
            <w:ind w:right="-51"/>
            <w:rPr>
              <w:sz w:val="16"/>
              <w:szCs w:val="16"/>
            </w:rPr>
          </w:pPr>
        </w:p>
      </w:tc>
      <w:tc>
        <w:tcPr>
          <w:tcW w:w="1727" w:type="dxa"/>
          <w:vMerge w:val="restart"/>
        </w:tcPr>
        <w:p w14:paraId="6E5F9B45" w14:textId="77777777" w:rsidR="00374366" w:rsidRDefault="003014F9" w:rsidP="00A1058B">
          <w:pPr>
            <w:pStyle w:val="Bunntekst"/>
            <w:rPr>
              <w:sz w:val="16"/>
              <w:szCs w:val="16"/>
            </w:rPr>
          </w:pPr>
          <w:bookmarkStart w:id="26" w:name="saksbeh"/>
          <w:bookmarkEnd w:id="26"/>
          <w:r>
            <w:rPr>
              <w:sz w:val="16"/>
              <w:szCs w:val="16"/>
            </w:rPr>
            <w:t>Randi Marie Lokøy Holtungen</w:t>
          </w:r>
        </w:p>
        <w:p w14:paraId="64D48C57" w14:textId="77777777" w:rsidR="003014F9" w:rsidRPr="006E4D9D" w:rsidRDefault="003014F9" w:rsidP="00A1058B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22246416</w:t>
          </w:r>
        </w:p>
      </w:tc>
    </w:tr>
    <w:tr w:rsidR="00374366" w:rsidRPr="006E4D9D" w14:paraId="761904B2" w14:textId="77777777" w:rsidTr="00374366">
      <w:tc>
        <w:tcPr>
          <w:tcW w:w="2166" w:type="dxa"/>
        </w:tcPr>
        <w:p w14:paraId="5ADECBC0" w14:textId="77777777" w:rsidR="00374366" w:rsidRPr="006E4D9D" w:rsidRDefault="003014F9" w:rsidP="00374366">
          <w:pPr>
            <w:pStyle w:val="Bunntekst"/>
            <w:ind w:right="-31"/>
            <w:rPr>
              <w:sz w:val="16"/>
              <w:szCs w:val="16"/>
            </w:rPr>
          </w:pPr>
          <w:bookmarkStart w:id="27" w:name="padr2"/>
          <w:bookmarkStart w:id="28" w:name="BM11" w:colFirst="2" w:colLast="2"/>
          <w:bookmarkEnd w:id="27"/>
          <w:r>
            <w:rPr>
              <w:sz w:val="16"/>
              <w:szCs w:val="16"/>
            </w:rPr>
            <w:t>0032 Oslo</w:t>
          </w:r>
        </w:p>
      </w:tc>
      <w:tc>
        <w:tcPr>
          <w:tcW w:w="2128" w:type="dxa"/>
          <w:vMerge/>
        </w:tcPr>
        <w:p w14:paraId="303B66AF" w14:textId="77777777" w:rsidR="00374366" w:rsidRPr="006E4D9D" w:rsidRDefault="00374366" w:rsidP="00374366">
          <w:pPr>
            <w:ind w:right="-10"/>
            <w:rPr>
              <w:sz w:val="16"/>
              <w:szCs w:val="16"/>
            </w:rPr>
          </w:pPr>
        </w:p>
      </w:tc>
      <w:tc>
        <w:tcPr>
          <w:tcW w:w="1456" w:type="dxa"/>
        </w:tcPr>
        <w:p w14:paraId="71DF0A8F" w14:textId="77777777" w:rsidR="00374366" w:rsidRPr="006E4D9D" w:rsidRDefault="003014F9" w:rsidP="00A1058B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Org.nr.</w:t>
          </w:r>
        </w:p>
      </w:tc>
      <w:tc>
        <w:tcPr>
          <w:tcW w:w="1987" w:type="dxa"/>
        </w:tcPr>
        <w:p w14:paraId="14A4F8A1" w14:textId="77777777" w:rsidR="00374366" w:rsidRPr="006E4D9D" w:rsidRDefault="00374366" w:rsidP="00A1058B">
          <w:pPr>
            <w:pStyle w:val="Bunntekst"/>
            <w:ind w:right="-51"/>
            <w:rPr>
              <w:sz w:val="16"/>
              <w:szCs w:val="16"/>
            </w:rPr>
          </w:pPr>
          <w:bookmarkStart w:id="29" w:name="BM10"/>
          <w:bookmarkEnd w:id="29"/>
        </w:p>
      </w:tc>
      <w:bookmarkEnd w:id="28"/>
      <w:tc>
        <w:tcPr>
          <w:tcW w:w="1727" w:type="dxa"/>
          <w:vMerge/>
        </w:tcPr>
        <w:p w14:paraId="17E2E287" w14:textId="77777777" w:rsidR="00374366" w:rsidRPr="006E4D9D" w:rsidRDefault="00374366" w:rsidP="00A1058B">
          <w:pPr>
            <w:pStyle w:val="Bunntekst"/>
            <w:rPr>
              <w:sz w:val="16"/>
              <w:szCs w:val="16"/>
            </w:rPr>
          </w:pPr>
        </w:p>
      </w:tc>
    </w:tr>
    <w:tr w:rsidR="00374366" w:rsidRPr="006E4D9D" w14:paraId="75C87CB9" w14:textId="77777777" w:rsidTr="00374366">
      <w:tc>
        <w:tcPr>
          <w:tcW w:w="2166" w:type="dxa"/>
        </w:tcPr>
        <w:p w14:paraId="38D60E96" w14:textId="77777777" w:rsidR="00374366" w:rsidRPr="006E4D9D" w:rsidRDefault="003014F9" w:rsidP="00374366">
          <w:pPr>
            <w:pStyle w:val="Bunntekst"/>
            <w:ind w:right="-31"/>
            <w:rPr>
              <w:sz w:val="16"/>
              <w:szCs w:val="16"/>
            </w:rPr>
          </w:pPr>
          <w:bookmarkStart w:id="30" w:name="postmottak" w:colFirst="0" w:colLast="0"/>
          <w:bookmarkStart w:id="31" w:name="Internetadr" w:colFirst="1" w:colLast="1"/>
          <w:r>
            <w:rPr>
              <w:sz w:val="16"/>
              <w:szCs w:val="16"/>
            </w:rPr>
            <w:t>postmottak@nfd.dep.no</w:t>
          </w:r>
        </w:p>
      </w:tc>
      <w:tc>
        <w:tcPr>
          <w:tcW w:w="2128" w:type="dxa"/>
        </w:tcPr>
        <w:p w14:paraId="06FA55F4" w14:textId="77777777" w:rsidR="00374366" w:rsidRPr="006E4D9D" w:rsidRDefault="003014F9" w:rsidP="00374366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www.nfd.dep.no</w:t>
          </w:r>
        </w:p>
      </w:tc>
      <w:tc>
        <w:tcPr>
          <w:tcW w:w="1456" w:type="dxa"/>
        </w:tcPr>
        <w:p w14:paraId="4CC033BA" w14:textId="77777777" w:rsidR="00374366" w:rsidRPr="006E4D9D" w:rsidRDefault="003014F9" w:rsidP="00A1058B">
          <w:pPr>
            <w:pStyle w:val="Bunntekst"/>
            <w:ind w:right="-90"/>
            <w:rPr>
              <w:sz w:val="16"/>
              <w:szCs w:val="16"/>
            </w:rPr>
          </w:pPr>
          <w:bookmarkStart w:id="32" w:name="orgnr"/>
          <w:bookmarkEnd w:id="32"/>
          <w:r>
            <w:rPr>
              <w:sz w:val="16"/>
              <w:szCs w:val="16"/>
            </w:rPr>
            <w:t>912 660 680</w:t>
          </w:r>
        </w:p>
      </w:tc>
      <w:tc>
        <w:tcPr>
          <w:tcW w:w="1987" w:type="dxa"/>
        </w:tcPr>
        <w:p w14:paraId="048D485B" w14:textId="77777777" w:rsidR="00374366" w:rsidRPr="006E4D9D" w:rsidRDefault="00374366" w:rsidP="00A1058B">
          <w:pPr>
            <w:pStyle w:val="Bunntekst"/>
            <w:ind w:right="-51"/>
            <w:rPr>
              <w:sz w:val="16"/>
              <w:szCs w:val="16"/>
            </w:rPr>
          </w:pPr>
          <w:bookmarkStart w:id="33" w:name="fax"/>
          <w:bookmarkEnd w:id="33"/>
        </w:p>
      </w:tc>
      <w:tc>
        <w:tcPr>
          <w:tcW w:w="1727" w:type="dxa"/>
          <w:vMerge/>
        </w:tcPr>
        <w:p w14:paraId="3B1D801C" w14:textId="77777777" w:rsidR="00374366" w:rsidRPr="006E4D9D" w:rsidRDefault="00374366" w:rsidP="00A1058B">
          <w:pPr>
            <w:pStyle w:val="Bunntekst"/>
            <w:rPr>
              <w:sz w:val="16"/>
              <w:szCs w:val="16"/>
            </w:rPr>
          </w:pPr>
        </w:p>
      </w:tc>
    </w:tr>
    <w:bookmarkEnd w:id="30"/>
    <w:bookmarkEnd w:id="31"/>
  </w:tbl>
  <w:p w14:paraId="2765BB25" w14:textId="77777777" w:rsidR="008F13FE" w:rsidRPr="006E4D9D" w:rsidRDefault="008F13FE" w:rsidP="00964C34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CF2B" w14:textId="77777777" w:rsidR="00AA1AF1" w:rsidRDefault="00AA1AF1">
      <w:r>
        <w:separator/>
      </w:r>
    </w:p>
  </w:footnote>
  <w:footnote w:type="continuationSeparator" w:id="0">
    <w:p w14:paraId="6BE1FE1F" w14:textId="77777777" w:rsidR="00AA1AF1" w:rsidRDefault="00AA1AF1">
      <w:r>
        <w:continuationSeparator/>
      </w:r>
    </w:p>
  </w:footnote>
  <w:footnote w:id="1">
    <w:p w14:paraId="6E3EF3B5" w14:textId="77777777" w:rsidR="00285B8F" w:rsidRDefault="00285B8F" w:rsidP="00285B8F">
      <w:pPr>
        <w:pStyle w:val="Fotnotetekst"/>
      </w:pPr>
      <w:r>
        <w:rPr>
          <w:rStyle w:val="Fotnotereferanse"/>
        </w:rPr>
        <w:footnoteRef/>
      </w:r>
      <w:r>
        <w:t>Sendt Ungt Entrerpernøskap i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14:paraId="12631019" w14:textId="77777777" w:rsidTr="00B71E22">
      <w:trPr>
        <w:trHeight w:val="1162"/>
      </w:trPr>
      <w:tc>
        <w:tcPr>
          <w:tcW w:w="9209" w:type="dxa"/>
        </w:tcPr>
        <w:p w14:paraId="0208459C" w14:textId="77777777" w:rsidR="00AA1AF1" w:rsidRPr="00080D91" w:rsidRDefault="003014F9" w:rsidP="00B71E22">
          <w:pPr>
            <w:pStyle w:val="Topptekst"/>
          </w:pPr>
          <w:bookmarkStart w:id="15" w:name="Logo" w:colFirst="0" w:colLast="0"/>
          <w:r>
            <w:rPr>
              <w:noProof/>
              <w:lang w:eastAsia="nb-NO"/>
            </w:rPr>
            <w:drawing>
              <wp:inline distT="0" distB="0" distL="0" distR="0" wp14:anchorId="57A506A7" wp14:editId="70FD1745">
                <wp:extent cx="3032760" cy="9753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76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15"/>
    </w:tr>
  </w:tbl>
  <w:p w14:paraId="7D6D38D1" w14:textId="77777777" w:rsidR="00AA1AF1" w:rsidRDefault="00AA1AF1" w:rsidP="00FA3E96">
    <w:pPr>
      <w:framePr w:w="11907" w:h="340" w:hRule="exact" w:wrap="notBeside" w:vAnchor="page" w:hAnchor="page" w:x="1" w:y="2727"/>
    </w:pPr>
  </w:p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14:paraId="722314BC" w14:textId="77777777" w:rsidTr="00EA2C66">
      <w:trPr>
        <w:trHeight w:hRule="exact" w:val="851"/>
      </w:trPr>
      <w:tc>
        <w:tcPr>
          <w:tcW w:w="9209" w:type="dxa"/>
        </w:tcPr>
        <w:p w14:paraId="6229A16F" w14:textId="77777777" w:rsidR="00AA1AF1" w:rsidRPr="005144EC" w:rsidRDefault="00AA1AF1" w:rsidP="00CD289F">
          <w:pPr>
            <w:pStyle w:val="DepNavn"/>
            <w:spacing w:before="120" w:after="80"/>
            <w:ind w:left="-1701" w:right="-1099"/>
            <w:rPr>
              <w:b w:val="0"/>
              <w:spacing w:val="15"/>
            </w:rPr>
          </w:pPr>
          <w:bookmarkStart w:id="16" w:name="Avsender" w:colFirst="0" w:colLast="0"/>
          <w:bookmarkStart w:id="17" w:name="Undertekst" w:colFirst="0" w:colLast="0"/>
        </w:p>
      </w:tc>
      <w:bookmarkEnd w:id="16"/>
      <w:bookmarkEnd w:id="17"/>
    </w:tr>
  </w:tbl>
  <w:p w14:paraId="46DF6256" w14:textId="77777777" w:rsidR="00AA1AF1" w:rsidRDefault="00AA1AF1" w:rsidP="00FA3E96">
    <w:pPr>
      <w:tabs>
        <w:tab w:val="left" w:pos="1134"/>
      </w:tabs>
      <w:ind w:left="-1701" w:right="-113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5B4A61"/>
    <w:multiLevelType w:val="hybridMultilevel"/>
    <w:tmpl w:val="51DE4C6A"/>
    <w:lvl w:ilvl="0" w:tplc="37401F20">
      <w:start w:val="1"/>
      <w:numFmt w:val="decimal"/>
      <w:lvlText w:val="%1.utbetaling: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63E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43337AC"/>
    <w:multiLevelType w:val="hybridMultilevel"/>
    <w:tmpl w:val="52304FF0"/>
    <w:lvl w:ilvl="0" w:tplc="4AFAE6F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510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43845032"/>
    <w:multiLevelType w:val="singleLevel"/>
    <w:tmpl w:val="ACB4E164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630E673B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64C10BBF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66D84753"/>
    <w:multiLevelType w:val="hybridMultilevel"/>
    <w:tmpl w:val="D708D74A"/>
    <w:lvl w:ilvl="0" w:tplc="E3EECC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584"/>
    <w:multiLevelType w:val="hybridMultilevel"/>
    <w:tmpl w:val="E8300866"/>
    <w:lvl w:ilvl="0" w:tplc="C88C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25FC"/>
    <w:multiLevelType w:val="hybridMultilevel"/>
    <w:tmpl w:val="9EC0AE7E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evFler" w:val="NEI"/>
    <w:docVar w:name="malsprog" w:val="no"/>
    <w:docVar w:name="runMacro" w:val="Done"/>
    <w:docVar w:name="versjon" w:val="jan_2008"/>
  </w:docVars>
  <w:rsids>
    <w:rsidRoot w:val="00FA3E96"/>
    <w:rsid w:val="0002661B"/>
    <w:rsid w:val="00030EFD"/>
    <w:rsid w:val="00031BE0"/>
    <w:rsid w:val="0003639B"/>
    <w:rsid w:val="00050166"/>
    <w:rsid w:val="00055E0B"/>
    <w:rsid w:val="00060E65"/>
    <w:rsid w:val="00080D91"/>
    <w:rsid w:val="000A31DD"/>
    <w:rsid w:val="000B66C4"/>
    <w:rsid w:val="000E4AE0"/>
    <w:rsid w:val="00100140"/>
    <w:rsid w:val="00107FE0"/>
    <w:rsid w:val="001324D1"/>
    <w:rsid w:val="00144B75"/>
    <w:rsid w:val="00145750"/>
    <w:rsid w:val="00184B74"/>
    <w:rsid w:val="00192AC5"/>
    <w:rsid w:val="00196425"/>
    <w:rsid w:val="001B4298"/>
    <w:rsid w:val="001C40F4"/>
    <w:rsid w:val="001D2BBA"/>
    <w:rsid w:val="001D7B68"/>
    <w:rsid w:val="0021297E"/>
    <w:rsid w:val="0023669B"/>
    <w:rsid w:val="0027244F"/>
    <w:rsid w:val="00283F9D"/>
    <w:rsid w:val="00285B8F"/>
    <w:rsid w:val="002A03D7"/>
    <w:rsid w:val="002B14DB"/>
    <w:rsid w:val="002B3D78"/>
    <w:rsid w:val="002D0DB1"/>
    <w:rsid w:val="003014F9"/>
    <w:rsid w:val="00317836"/>
    <w:rsid w:val="00323BFF"/>
    <w:rsid w:val="00374366"/>
    <w:rsid w:val="0038427C"/>
    <w:rsid w:val="0038721E"/>
    <w:rsid w:val="003B4323"/>
    <w:rsid w:val="003E09CE"/>
    <w:rsid w:val="003F43C2"/>
    <w:rsid w:val="00410AEF"/>
    <w:rsid w:val="00413029"/>
    <w:rsid w:val="00426C1D"/>
    <w:rsid w:val="00426F4B"/>
    <w:rsid w:val="00432C23"/>
    <w:rsid w:val="00446D85"/>
    <w:rsid w:val="00491B9D"/>
    <w:rsid w:val="004A0333"/>
    <w:rsid w:val="004E0AB3"/>
    <w:rsid w:val="004E385F"/>
    <w:rsid w:val="004E5AE3"/>
    <w:rsid w:val="004F3065"/>
    <w:rsid w:val="004F70AB"/>
    <w:rsid w:val="005037E0"/>
    <w:rsid w:val="00511DDD"/>
    <w:rsid w:val="005144EC"/>
    <w:rsid w:val="00517EDD"/>
    <w:rsid w:val="005369FB"/>
    <w:rsid w:val="00563C9B"/>
    <w:rsid w:val="0057057E"/>
    <w:rsid w:val="005824CB"/>
    <w:rsid w:val="0058414D"/>
    <w:rsid w:val="005910C9"/>
    <w:rsid w:val="005A6B35"/>
    <w:rsid w:val="005E3E3C"/>
    <w:rsid w:val="005F70AF"/>
    <w:rsid w:val="00607760"/>
    <w:rsid w:val="00642943"/>
    <w:rsid w:val="00670CE9"/>
    <w:rsid w:val="00675920"/>
    <w:rsid w:val="006A0BC1"/>
    <w:rsid w:val="006C26BE"/>
    <w:rsid w:val="006C6373"/>
    <w:rsid w:val="006C6725"/>
    <w:rsid w:val="006E4D9D"/>
    <w:rsid w:val="007503AA"/>
    <w:rsid w:val="00755360"/>
    <w:rsid w:val="007B78EF"/>
    <w:rsid w:val="008011F9"/>
    <w:rsid w:val="00807011"/>
    <w:rsid w:val="00835243"/>
    <w:rsid w:val="0085152A"/>
    <w:rsid w:val="00866E0F"/>
    <w:rsid w:val="008B5FA6"/>
    <w:rsid w:val="008B71CC"/>
    <w:rsid w:val="008E0035"/>
    <w:rsid w:val="008E3372"/>
    <w:rsid w:val="008E47F7"/>
    <w:rsid w:val="008F13FE"/>
    <w:rsid w:val="008F3CF8"/>
    <w:rsid w:val="00914F30"/>
    <w:rsid w:val="00930020"/>
    <w:rsid w:val="00937FF0"/>
    <w:rsid w:val="00946C69"/>
    <w:rsid w:val="00957ED1"/>
    <w:rsid w:val="00964C34"/>
    <w:rsid w:val="00975E96"/>
    <w:rsid w:val="00977CD8"/>
    <w:rsid w:val="009C22B3"/>
    <w:rsid w:val="009D0BA4"/>
    <w:rsid w:val="009D5B2B"/>
    <w:rsid w:val="009D6C8B"/>
    <w:rsid w:val="009E06F2"/>
    <w:rsid w:val="009E174E"/>
    <w:rsid w:val="009E7F3B"/>
    <w:rsid w:val="00A376EF"/>
    <w:rsid w:val="00A44675"/>
    <w:rsid w:val="00A75720"/>
    <w:rsid w:val="00A8468C"/>
    <w:rsid w:val="00A949EA"/>
    <w:rsid w:val="00AA1AF1"/>
    <w:rsid w:val="00AD0669"/>
    <w:rsid w:val="00B11402"/>
    <w:rsid w:val="00B415DF"/>
    <w:rsid w:val="00B549C3"/>
    <w:rsid w:val="00B65D18"/>
    <w:rsid w:val="00B71E22"/>
    <w:rsid w:val="00BA31A7"/>
    <w:rsid w:val="00BA5247"/>
    <w:rsid w:val="00BA66C2"/>
    <w:rsid w:val="00BE62F9"/>
    <w:rsid w:val="00C02B16"/>
    <w:rsid w:val="00C15941"/>
    <w:rsid w:val="00C44CDE"/>
    <w:rsid w:val="00C52A89"/>
    <w:rsid w:val="00C624D4"/>
    <w:rsid w:val="00C644AB"/>
    <w:rsid w:val="00CD289F"/>
    <w:rsid w:val="00CF5483"/>
    <w:rsid w:val="00D670AB"/>
    <w:rsid w:val="00D913CD"/>
    <w:rsid w:val="00DE58C6"/>
    <w:rsid w:val="00DE6DF2"/>
    <w:rsid w:val="00E05512"/>
    <w:rsid w:val="00E06A8F"/>
    <w:rsid w:val="00E37597"/>
    <w:rsid w:val="00E4304F"/>
    <w:rsid w:val="00E430BD"/>
    <w:rsid w:val="00E566F2"/>
    <w:rsid w:val="00E57029"/>
    <w:rsid w:val="00E5741F"/>
    <w:rsid w:val="00E57988"/>
    <w:rsid w:val="00E97CDE"/>
    <w:rsid w:val="00EA2C66"/>
    <w:rsid w:val="00ED5699"/>
    <w:rsid w:val="00F03ECF"/>
    <w:rsid w:val="00F14795"/>
    <w:rsid w:val="00F2315F"/>
    <w:rsid w:val="00F46865"/>
    <w:rsid w:val="00F56EC6"/>
    <w:rsid w:val="00F63B64"/>
    <w:rsid w:val="00F677E4"/>
    <w:rsid w:val="00F9180E"/>
    <w:rsid w:val="00FA3E96"/>
    <w:rsid w:val="00FA5D02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3FE15"/>
  <w15:docId w15:val="{C8285531-1E14-4BA4-89BE-C48ED64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EC"/>
    <w:pPr>
      <w:spacing w:line="300" w:lineRule="atLeast"/>
    </w:pPr>
    <w:rPr>
      <w:sz w:val="24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446D85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uiPriority w:val="9"/>
    <w:qFormat/>
    <w:rsid w:val="00446D85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46D85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46D85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46D85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46D8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46D85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46D85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46D85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446D85"/>
    <w:pPr>
      <w:tabs>
        <w:tab w:val="right" w:leader="dot" w:pos="9071"/>
      </w:tabs>
    </w:pPr>
  </w:style>
  <w:style w:type="paragraph" w:styleId="INNH2">
    <w:name w:val="toc 2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446D85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446D85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446D85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446D85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rsid w:val="00C644AB"/>
    <w:rPr>
      <w:lang w:eastAsia="en-US"/>
    </w:rPr>
  </w:style>
  <w:style w:type="paragraph" w:styleId="Topptekst">
    <w:name w:val="header"/>
    <w:basedOn w:val="Normal"/>
    <w:rsid w:val="00446D85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E05512"/>
    <w:pPr>
      <w:spacing w:after="120"/>
    </w:pPr>
    <w:rPr>
      <w:b/>
    </w:rPr>
  </w:style>
  <w:style w:type="paragraph" w:customStyle="1" w:styleId="Vedlegg">
    <w:name w:val="Vedlegg"/>
    <w:next w:val="Normal"/>
    <w:rsid w:val="00446D85"/>
    <w:pPr>
      <w:spacing w:after="120"/>
      <w:ind w:left="1701" w:hanging="1701"/>
      <w:jc w:val="both"/>
    </w:pPr>
    <w:rPr>
      <w:rFonts w:ascii="DepCentury Old Style" w:hAnsi="DepCentury Old Style"/>
      <w:sz w:val="24"/>
      <w:lang w:eastAsia="en-US"/>
    </w:rPr>
  </w:style>
  <w:style w:type="paragraph" w:styleId="Figurliste">
    <w:name w:val="table of figures"/>
    <w:basedOn w:val="Normal"/>
    <w:next w:val="Normal"/>
    <w:semiHidden/>
    <w:rsid w:val="00446D85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46D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DepNavn">
    <w:name w:val="DepNavn"/>
    <w:basedOn w:val="Topptekst"/>
    <w:rsid w:val="005144EC"/>
    <w:pPr>
      <w:tabs>
        <w:tab w:val="clear" w:pos="9072"/>
      </w:tabs>
      <w:spacing w:line="240" w:lineRule="exact"/>
      <w:ind w:left="0" w:right="0"/>
    </w:pPr>
    <w:rPr>
      <w:b/>
      <w:i w:val="0"/>
      <w:spacing w:val="0"/>
    </w:rPr>
  </w:style>
  <w:style w:type="paragraph" w:styleId="Bobletekst">
    <w:name w:val="Balloon Text"/>
    <w:basedOn w:val="Normal"/>
    <w:semiHidden/>
    <w:rsid w:val="00FA3E96"/>
    <w:rPr>
      <w:rFonts w:ascii="Tahoma" w:hAnsi="Tahoma" w:cs="Tahoma"/>
      <w:sz w:val="16"/>
      <w:szCs w:val="16"/>
    </w:rPr>
  </w:style>
  <w:style w:type="paragraph" w:customStyle="1" w:styleId="underskrift">
    <w:name w:val="underskrift"/>
    <w:next w:val="Normal"/>
    <w:rsid w:val="00446D85"/>
    <w:pPr>
      <w:spacing w:line="300" w:lineRule="exact"/>
      <w:ind w:left="5387"/>
    </w:pPr>
    <w:rPr>
      <w:rFonts w:ascii="DepCentury Old Style" w:hAnsi="DepCentury Old Style"/>
      <w:noProof/>
      <w:sz w:val="24"/>
      <w:lang w:val="en-US" w:eastAsia="en-US"/>
    </w:rPr>
  </w:style>
  <w:style w:type="paragraph" w:styleId="Dokumentkart">
    <w:name w:val="Document Map"/>
    <w:basedOn w:val="Normal"/>
    <w:link w:val="DokumentkartTegn"/>
    <w:rsid w:val="00CD289F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D289F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4F70AB"/>
    <w:rPr>
      <w:sz w:val="16"/>
    </w:rPr>
  </w:style>
  <w:style w:type="paragraph" w:customStyle="1" w:styleId="refogdato">
    <w:name w:val="ref og dato"/>
    <w:basedOn w:val="Normal"/>
    <w:rsid w:val="00E05512"/>
    <w:pPr>
      <w:spacing w:before="120"/>
    </w:pPr>
    <w:rPr>
      <w:sz w:val="16"/>
    </w:rPr>
  </w:style>
  <w:style w:type="table" w:styleId="Tabellrutenett">
    <w:name w:val="Table Grid"/>
    <w:basedOn w:val="Vanligtabell"/>
    <w:uiPriority w:val="59"/>
    <w:rsid w:val="00AA1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k-arial11">
    <w:name w:val="12k-arial11"/>
    <w:basedOn w:val="Normal"/>
    <w:rsid w:val="00AA1AF1"/>
    <w:pPr>
      <w:spacing w:line="240" w:lineRule="auto"/>
    </w:pPr>
    <w:rPr>
      <w:rFonts w:ascii="Arial" w:hAnsi="Arial"/>
      <w:sz w:val="22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8F13FE"/>
    <w:rPr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3014F9"/>
    <w:pPr>
      <w:spacing w:line="240" w:lineRule="auto"/>
    </w:pPr>
    <w:rPr>
      <w:rFonts w:ascii="DepCentury Old Style" w:hAnsi="DepCentury Old Style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014F9"/>
    <w:rPr>
      <w:rFonts w:ascii="DepCentury Old Style" w:hAnsi="DepCentury Old Style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3014F9"/>
    <w:rPr>
      <w:vertAlign w:val="superscript"/>
    </w:rPr>
  </w:style>
  <w:style w:type="paragraph" w:styleId="Merknadstekst">
    <w:name w:val="annotation text"/>
    <w:basedOn w:val="Normal"/>
    <w:link w:val="MerknadstekstTegn"/>
    <w:semiHidden/>
    <w:unhideWhenUsed/>
    <w:rsid w:val="00031BE0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31BE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31BE0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31BE0"/>
    <w:rPr>
      <w:b/>
      <w:bCs/>
      <w:lang w:eastAsia="en-US"/>
    </w:rPr>
  </w:style>
  <w:style w:type="paragraph" w:styleId="Revisjon">
    <w:name w:val="Revision"/>
    <w:hidden/>
    <w:uiPriority w:val="99"/>
    <w:semiHidden/>
    <w:rsid w:val="00031BE0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6C26B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85B8F"/>
    <w:rPr>
      <w:rFonts w:ascii="DepCentury Old Style" w:hAnsi="DepCentury Old Style"/>
      <w:b/>
      <w:caps/>
      <w:kern w:val="28"/>
      <w:sz w:val="24"/>
      <w:lang w:eastAsia="en-US"/>
    </w:rPr>
  </w:style>
  <w:style w:type="character" w:styleId="Hyperkobling">
    <w:name w:val="Hyperlink"/>
    <w:basedOn w:val="Standardskriftforavsnitt"/>
    <w:uiPriority w:val="99"/>
    <w:semiHidden/>
    <w:unhideWhenUsed/>
    <w:rsid w:val="0028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mailto:postmottak@nfd.dep.no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document>
  <properties>
    <language/>
    <docs>
      <doc>
        <sdm_sdfid>1352300</sdm_sdfid>
        <Sdm_AMAdr2/>
        <Sdo_AMAdr2/>
        <Sdo_AMReferanse/>
        <Sdo_AMNavn>Statsråd Monica Mæland</Sdo_AMNavn>
        <Sdo_AMAdr/>
        <Sdo_AMPostAdr>​</Sdo_AMPostAdr>
        <Sdo_AMPostNr/>
        <Sdo_AMPoststed/>
        <Sdm_Att/>
        <Sdm_Adr3/>
      </doc>
    </docs>
    <websakInfo>
      <fletteDato>28.11.2016</fletteDato>
      <sakid>2016006232</sakid>
      <jpid>2016040388</jpid>
      <filUnique>1826799</filUnique>
      <erHoveddokument>True</erHoveddokument>
      <tekstMal>Brevmal</tekstMal>
      <dcTitle>Utkast til tilsagnsbrev til Ungt Entreprenørskap for 2017</dcTitle>
    </websakInfo>
    <mergeMode>MergeOne</mergeMode>
    <showHiddenMark>False</showHiddenMark>
    <newDocName>newDoc</newDocName>
    <templateURI>C:\Users\TEMP.TJENESTER.003\AppData\Local\Temp\tmp_131248027038619030.docx</templateURI>
  </properties>
  <body>
    <Sdo_DokNr>1</Sdo_DokNr>
    <Sdo_AMPoststed/>
    <Sdo_AMPostNr/>
    <Sdm_AMAdr2/>
    <Sdo_AMAdr2/>
    <Sdo_AMReferanse/>
    <tbl_kopitil_3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_kopitil_3>
    <Sdm_Adr3/>
    <Sdo_AMPostAdr>​</Sdo_AMPostAdr>
    <Sdo_AMNavn>Statsråd Monica Mæland</Sdo_AMNavn>
    <Sdo_AMAdr/>
    <Sdo_Tittel>Utkast til tilsagnsbrev til Ungt Entreprenørskap for 2017</Sdo_Tittel>
    <Sdo_Tittel2/>
    <Sdm_Att/>
    <Sas_ArkivSakID>16/6232</Sas_ArkivSakID>
    <TblAvsMot>
      <table>
        <headers>
          <header>Sdm_Amnavn</header>
          <header>Sdm_Amadr</header>
          <header>Sdm_AmPostnr</header>
          <header>Sdm_Ampoststed</header>
        </headers>
        <row>
          <cell>Statsråd Monica Mæland</cell>
          <cell/>
          <cell/>
          <cell/>
        </row>
      </table>
    </TblAvsMot>
    <Spg_beskrivelse/>
  </body>
  <footer/>
  <header>
    <Logo>
      <graphic>
        <fixed>False</fixed>
        <checksum>QYKTOIynMFI5PoYC5WqYaA==</checksum>
      </graphic>
    </Logo>
  </header>
</document>
</file>

<file path=customXml/item2.xml><?xml version="1.0" encoding="utf-8"?>
<document>
  <properties>
    <language/>
    <docs>
      <doc>
        <sdm_sdfid>1511634</sdm_sdfid>
      </doc>
    </docs>
    <websakInfo>
      <fletteDato>14.12.2017</fletteDato>
      <sakid>2017005577</sakid>
      <jpid>2017040351</jpid>
      <filUnique>2164463</filUnique>
      <erHoveddokument>True</erHoveddokument>
      <dcTitle>Statsbudsjettet 2018 - tilskudd til Ungt entrerpenørskap for budsjettåret 2018</dcTitle>
    </websakInfo>
    <mergeMode>MergeOne</mergeMode>
    <showHiddenMark>False</showHiddenMark>
    <newDocName>newDoc</newDocName>
    <sdm_dummy/>
    <templateURI>C:\Users\sa_depsak2_0900\AppData\Local\Temp\tmp_131577424128398648.docx</templateURI>
  </properties>
  <body>
    <Spg_beskrivelse/>
  </body>
  <footer/>
  <header>
    <Logo>
      <graphic>
        <fixed>False</fixed>
        <checksum>EjTpGUleCO2rrlENA0WZBQ==</checksum>
      </graphic>
    </Logo>
  </header>
</document>
</file>

<file path=customXml/item3.xml><?xml version="1.0" encoding="utf-8"?>
<document>
  <properties>
    <language/>
    <docs>
      <doc>
        <sdm_sdfid>1511634</sdm_sdfid>
      </doc>
    </docs>
    <websakInfo>
      <fletteDato>03.01.2018</fletteDato>
      <sakid>2017005577</sakid>
      <jpid>2017040351</jpid>
      <filUnique>2164463</filUnique>
      <erHoveddokument>True</erHoveddokument>
      <dcTitle>Statsbudsjettet 2018 - tilskudd til Ungt entrerpenørskap for budsjettåret 2018</dcTitle>
    </websakInfo>
    <mergeMode>MergeOne</mergeMode>
    <showHiddenMark>False</showHiddenMark>
    <newDocName>newDoc</newDocName>
    <sdm_dummy/>
    <templateURI>C:\Users\sa_depsak2_0900\AppData\Local\Temp\tmp_131594600318823881.docx</templateURI>
  </properties>
  <body>
    <Spg_beskrivelse/>
  </body>
  <footer/>
  <header>
    <Logo>
      <graphic>
        <fixed>False</fixed>
        <checksum>EjTpGUleCO2rrlENA0WZBQ==</checksum>
      </graphic>
    </Logo>
  </header>
</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54208-9579-4157-8938-4a96967cfd30">
      <Value>230</Value>
      <Value>235</Value>
      <Value>234</Value>
    </TaxCatchAll>
    <o0d19a68d5b24e00a98e4c117efa5cff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Tilskuddsbrev</TermName>
          <TermId xmlns="http://schemas.microsoft.com/office/infopath/2007/PartnerControls">6f95b16e-45e1-434d-90ff-8788ed90f860</TermId>
        </TermInfo>
      </Terms>
    </o0d19a68d5b24e00a98e4c117efa5cff>
    <h5fdeca846ac474f9367145594b2a6c6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3b7256f0-c8c1-4c98-be21-09f4c1291de8</TermId>
        </TermInfo>
      </Terms>
    </h5fdeca846ac474f9367145594b2a6c6>
    <h0fc4529747c4864b894cb6070eadbba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Ungt entreprenørskap</TermName>
          <TermId xmlns="http://schemas.microsoft.com/office/infopath/2007/PartnerControls">e24467e9-9e49-46f8-8856-1d4ad4e1ebfc</TermId>
        </TermInfo>
      </Terms>
    </h0fc4529747c4864b894cb6070eadbba>
    <_dlc_DocId xmlns="85e54208-9579-4157-8938-4a96967cfd30">42X6ZFSPZNNT-74954963-200</_dlc_DocId>
    <_dlc_DocIdUrl xmlns="85e54208-9579-4157-8938-4a96967cfd30">
      <Url>http://nfd.sp.dep.no/tilskuddsforvaltning_og_oppdragsstyring/_layouts/15/DocIdRedir.aspx?ID=42X6ZFSPZNNT-74954963-200</Url>
      <Description>42X6ZFSPZNNT-74954963-200</Description>
    </_dlc_DocIdUrl>
  </documentManagement>
</p:properties>
</file>

<file path=customXml/item5.xml><?xml version="1.0" encoding="utf-8"?>
<document>
  <properties>
    <language/>
    <docs>
      <doc>
        <sdm_sdfid>1511634</sdm_sdfid>
      </doc>
    </docs>
    <websakInfo>
      <fletteDato>15.01.2018</fletteDato>
      <sakid>2017005577</sakid>
      <jpid>2017040351</jpid>
      <filUnique>2164463</filUnique>
      <erHoveddokument>True</erHoveddokument>
      <dcTitle>Statsbudsjettet 2018 - tilskudd til Ungt entrerpenørskap for budsjettåret 2018</dcTitle>
    </websakInfo>
    <mergeMode>MergeOne</mergeMode>
    <showHiddenMark>False</showHiddenMark>
    <newDocName>newDoc</newDocName>
    <sdm_dummy/>
    <templateURI>C:\Users\sa_depsak2_0900\AppData\Local\Temp\tmp_131604823807594711.docx</templateURI>
  </properties>
  <body>
    <Spg_beskrivelse/>
  </body>
  <footer/>
  <header>
    <Logo>
      <graphic>
        <fixed>False</fixed>
        <checksum>EjTpGUleCO2rrlENA0WZBQ==</checksum>
      </graphic>
    </Logo>
  </header>
</documen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document>
  <properties>
    <language/>
    <docs>
      <doc>
        <sdm_sdfid>1511634</sdm_sdfid>
      </doc>
    </docs>
    <websakInfo>
      <fletteDato>15.01.2018</fletteDato>
      <sakid>2017005577</sakid>
      <jpid>2017040351</jpid>
      <filUnique>2164463</filUnique>
      <erHoveddokument>True</erHoveddokument>
      <dcTitle>Statsbudsjettet 2018 - tilskudd til Ungt entrerpenørskap for budsjettåret 2018</dcTitle>
    </websakInfo>
    <mergeMode>MergeOne</mergeMode>
    <showHiddenMark>False</showHiddenMark>
    <newDocName>newDoc</newDocName>
    <sdm_dummy/>
    <templateURI>C:\Users\sa_depsak2_0900\AppData\Local\Temp\tmp_131604826235767782.docx</templateURI>
  </properties>
  <body>
    <Spg_beskrivelse/>
  </body>
  <footer/>
  <header>
    <Logo>
      <graphic>
        <fixed>False</fixed>
        <checksum>EjTpGUleCO2rrlENA0WZBQ==</checksum>
      </graphic>
    </Logo>
  </header>
</document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1569-80BA-46E9-9D14-3BD2CC8E9F5B}">
  <ds:schemaRefs/>
</ds:datastoreItem>
</file>

<file path=customXml/itemProps2.xml><?xml version="1.0" encoding="utf-8"?>
<ds:datastoreItem xmlns:ds="http://schemas.openxmlformats.org/officeDocument/2006/customXml" ds:itemID="{F1BC750D-2B03-405C-B61C-ECC97FF20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BBB9A2-3224-4BDF-9D5A-20CF7F873A9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F06D190-5D0D-43E9-BC62-A9BB8527ABE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5e54208-9579-4157-8938-4a96967cfd3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7E4F04-AEC4-4C60-AF0E-928C6DCA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54208-9579-4157-8938-4a96967c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70B4F5-E910-45DA-9247-24D1315A79A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8B52D05-C670-4D88-BF3B-E05D5EB54368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7ED797D3-C8FB-4816-9404-51372964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4022</Characters>
  <Application>Microsoft Office Word</Application>
  <DocSecurity>4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Statsbudsjettet 2018 - tilskudd til Ungt entrerpenørskap for budsjettåret 2018</vt:lpstr>
      <vt:lpstr>Deres ref	</vt:lpstr>
    </vt:vector>
  </TitlesOfParts>
  <Company>Konsulent Jakobsen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Statsbudsjettet 2018 - tilskudd til Ungt entrerpenørskap for budsjettåret 2018</dc:title>
  <dc:creator>Fjeldheim Solveig Brekke</dc:creator>
  <cp:lastModifiedBy>Helga Kaasin</cp:lastModifiedBy>
  <cp:revision>2</cp:revision>
  <cp:lastPrinted>2013-06-18T08:48:00Z</cp:lastPrinted>
  <dcterms:created xsi:type="dcterms:W3CDTF">2018-01-15T09:49:00Z</dcterms:created>
  <dcterms:modified xsi:type="dcterms:W3CDTF">2018-01-15T09:49:00Z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Mal">
    <vt:lpwstr>Brev</vt:lpwstr>
  </property>
  <property fmtid="{D5CDD505-2E9C-101B-9397-08002B2CF9AE}" pid="3" name="WebSak">
    <vt:lpwstr>Done</vt:lpwstr>
  </property>
  <property fmtid="{D5CDD505-2E9C-101B-9397-08002B2CF9AE}" pid="4" name="ContentTypeId">
    <vt:lpwstr>0x0101002DDABD466B1744AEAFE6111EACEE668C0100E63E1EC5CECD2347A0B8590BC48BF9F9</vt:lpwstr>
  </property>
  <property fmtid="{D5CDD505-2E9C-101B-9397-08002B2CF9AE}" pid="5" name="_dlc_DocIdItemGuid">
    <vt:lpwstr>3e3e7993-6d75-4201-8073-85c38fdeb3ae</vt:lpwstr>
  </property>
  <property fmtid="{D5CDD505-2E9C-101B-9397-08002B2CF9AE}" pid="6" name="Tilskuddsordning">
    <vt:lpwstr>234;#Tilskuddsbrev|6f95b16e-45e1-434d-90ff-8788ed90f860</vt:lpwstr>
  </property>
  <property fmtid="{D5CDD505-2E9C-101B-9397-08002B2CF9AE}" pid="7" name="Budsjettar_">
    <vt:lpwstr/>
  </property>
  <property fmtid="{D5CDD505-2E9C-101B-9397-08002B2CF9AE}" pid="8" name="k00f0a92e6a64049b34a81bd43f1cd3d">
    <vt:lpwstr/>
  </property>
  <property fmtid="{D5CDD505-2E9C-101B-9397-08002B2CF9AE}" pid="9" name="Faste tilskuddsmottakere">
    <vt:lpwstr>235;#Ungt entreprenørskap|e24467e9-9e49-46f8-8856-1d4ad4e1ebfc</vt:lpwstr>
  </property>
  <property fmtid="{D5CDD505-2E9C-101B-9397-08002B2CF9AE}" pid="10" name="Oppdragsstyring">
    <vt:lpwstr/>
  </property>
  <property fmtid="{D5CDD505-2E9C-101B-9397-08002B2CF9AE}" pid="11" name="Tilskuddsforvaltere">
    <vt:lpwstr/>
  </property>
  <property fmtid="{D5CDD505-2E9C-101B-9397-08002B2CF9AE}" pid="12" name="Leveranse0111">
    <vt:lpwstr/>
  </property>
  <property fmtid="{D5CDD505-2E9C-101B-9397-08002B2CF9AE}" pid="13" name="g225d599fc394c1290b7358fcfa85ab1">
    <vt:lpwstr/>
  </property>
  <property fmtid="{D5CDD505-2E9C-101B-9397-08002B2CF9AE}" pid="14" name="Leveres i">
    <vt:lpwstr>230;#2017|3b7256f0-c8c1-4c98-be21-09f4c1291de8</vt:lpwstr>
  </property>
  <property fmtid="{D5CDD505-2E9C-101B-9397-08002B2CF9AE}" pid="15" name="p673adbc74fc4c0b91d26fa0c50f1b96">
    <vt:lpwstr/>
  </property>
  <property fmtid="{D5CDD505-2E9C-101B-9397-08002B2CF9AE}" pid="16" name="b8b7edb49b974517ab19a30d88042c9f">
    <vt:lpwstr/>
  </property>
</Properties>
</file>