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C68D" w14:textId="2E1FD9ED" w:rsidR="00EE202B" w:rsidRDefault="00630EC7" w:rsidP="004F0113">
      <w:pPr>
        <w:pStyle w:val="UnOverskrift1"/>
      </w:pPr>
      <w:r w:rsidRPr="00630EC7">
        <w:t>Særavtale om godtgjørelse mv. på tokt</w:t>
      </w:r>
    </w:p>
    <w:p w14:paraId="3842A44C" w14:textId="77777777" w:rsidR="00630EC7" w:rsidRDefault="00630EC7" w:rsidP="00630EC7">
      <w:pPr>
        <w:spacing w:before="120"/>
      </w:pPr>
      <w:r>
        <w:t xml:space="preserve">Digitaliserings- og forvaltningsdepartementet og hovedsammenslutningene er enige om særavtale om godtgjørelse mv. på tokt. Avtalen har virkning fra og med 1. januar </w:t>
      </w:r>
      <w:r w:rsidRPr="00B73F76">
        <w:rPr>
          <w:b/>
          <w:bCs/>
        </w:rPr>
        <w:t>2025</w:t>
      </w:r>
      <w:r>
        <w:t xml:space="preserve"> til og med 31. desember </w:t>
      </w:r>
      <w:r w:rsidRPr="00B73F76">
        <w:rPr>
          <w:b/>
          <w:bCs/>
        </w:rPr>
        <w:t>2026</w:t>
      </w:r>
      <w:r>
        <w:t>.</w:t>
      </w:r>
    </w:p>
    <w:p w14:paraId="6FA5BF2A" w14:textId="77777777" w:rsidR="00630EC7" w:rsidRDefault="00630EC7" w:rsidP="00630EC7">
      <w:r>
        <w:t>Særavtalen, med departementets kommentarer i fotnoter, er som følger:</w:t>
      </w:r>
    </w:p>
    <w:p w14:paraId="44A39A01" w14:textId="77777777" w:rsidR="00630EC7" w:rsidRDefault="00630EC7" w:rsidP="00630EC7">
      <w:pPr>
        <w:pStyle w:val="UnOverskrift2"/>
      </w:pPr>
      <w:r>
        <w:t>1 Hvem avtalen gjelder for​</w:t>
      </w:r>
    </w:p>
    <w:p w14:paraId="5357F9FE" w14:textId="77777777" w:rsidR="00630EC7" w:rsidRDefault="00630EC7" w:rsidP="00630EC7">
      <w:r>
        <w:t>Avtalen gjelder for statsansatte som har sitt ordinære arbeid på land, og som midlertidig utfører tjeneste knyttet til sitt ordinære arbeide ombord på skip på tokt</w:t>
      </w:r>
      <w:r>
        <w:rPr>
          <w:rStyle w:val="Fotnotereferanse"/>
        </w:rPr>
        <w:footnoteReference w:id="1"/>
      </w:r>
      <w:r>
        <w:t>.</w:t>
      </w:r>
    </w:p>
    <w:p w14:paraId="711E791C" w14:textId="77777777" w:rsidR="00630EC7" w:rsidRDefault="00630EC7" w:rsidP="00630EC7">
      <w:r>
        <w:t>Andre statsansatte, herunder arbeidstakere som ansettes kun for toktet og ansatte i rekrutteringsstillinger, omfattes også av avtalen dersom de inngår i de ordinære vaktordningene på toktet.</w:t>
      </w:r>
    </w:p>
    <w:p w14:paraId="39192055" w14:textId="77777777" w:rsidR="00630EC7" w:rsidRDefault="00630EC7" w:rsidP="00630EC7">
      <w:pPr>
        <w:pStyle w:val="UnOverskrift2"/>
      </w:pPr>
      <w:r>
        <w:t>2 Vaktordning​</w:t>
      </w:r>
    </w:p>
    <w:p w14:paraId="13FA2BC8" w14:textId="77777777" w:rsidR="00630EC7" w:rsidRDefault="00630EC7" w:rsidP="00630EC7">
      <w:r>
        <w:t>For å omfattes av avtalen, må en inngå i en vaktordning</w:t>
      </w:r>
      <w:r>
        <w:rPr>
          <w:rStyle w:val="Fotnotereferanse"/>
        </w:rPr>
        <w:footnoteReference w:id="2"/>
      </w:r>
      <w:r>
        <w:t xml:space="preserve"> basert på 84 timer arbeidstid pr. uke og 12 timer arbeid pr. døgn. Arbeidet tid utover den fastsatte vaktordningen, skal være pålagt og attestert av toktleder.</w:t>
      </w:r>
    </w:p>
    <w:p w14:paraId="7F6E5565" w14:textId="77777777" w:rsidR="00630EC7" w:rsidRDefault="00630EC7" w:rsidP="00630EC7">
      <w:pPr>
        <w:pStyle w:val="UnOverskrift2"/>
      </w:pPr>
      <w:r>
        <w:lastRenderedPageBreak/>
        <w:t>3 Arbeidsgodtgjørelse​</w:t>
      </w:r>
    </w:p>
    <w:p w14:paraId="46CEF74E" w14:textId="77777777" w:rsidR="00630EC7" w:rsidRDefault="00630EC7" w:rsidP="00630EC7">
      <w:r>
        <w:t>Arbeidstakere som deltar på tokt, skal gis en omforent arbeidsgodtgjørelse</w:t>
      </w:r>
      <w:r>
        <w:rPr>
          <w:rStyle w:val="Fotnotereferanse"/>
        </w:rPr>
        <w:footnoteReference w:id="3"/>
      </w:r>
      <w:r>
        <w:t>. Godtgjørelsen utbetales fra det tidspunktet vaktordningen etableres og inntil det tidspunkt vaktordningen opphører. Arbeidsgodtgjørelsen skal være en kompensasjon for arbeid ut over ordinær arbeidstid, for arbeid om natten mv.</w:t>
      </w:r>
    </w:p>
    <w:p w14:paraId="0CF24FAB" w14:textId="77777777" w:rsidR="00630EC7" w:rsidRDefault="00630EC7" w:rsidP="0047745E">
      <w:pPr>
        <w:pStyle w:val="alfaliste"/>
        <w:numPr>
          <w:ilvl w:val="0"/>
          <w:numId w:val="95"/>
        </w:numPr>
      </w:pPr>
      <w:r>
        <w:t xml:space="preserve">Arbeidsgodtgjørelse for tokt på hverdager er kr </w:t>
      </w:r>
      <w:r w:rsidRPr="0047745E">
        <w:rPr>
          <w:b/>
          <w:bCs/>
        </w:rPr>
        <w:t>2 110,-</w:t>
      </w:r>
      <w:r>
        <w:t xml:space="preserve"> pr. døgn.</w:t>
      </w:r>
    </w:p>
    <w:p w14:paraId="46E70EEA" w14:textId="77777777" w:rsidR="00630EC7" w:rsidRDefault="00630EC7" w:rsidP="00630EC7">
      <w:pPr>
        <w:pStyle w:val="alfaliste"/>
      </w:pPr>
      <w:r>
        <w:t xml:space="preserve">Arbeidsgodtgjørelse for tokt lørdager/søndager er kr </w:t>
      </w:r>
      <w:r w:rsidRPr="00B73F76">
        <w:rPr>
          <w:b/>
          <w:bCs/>
        </w:rPr>
        <w:t>4 257,-</w:t>
      </w:r>
      <w:r>
        <w:t xml:space="preserve"> pr. døgn.</w:t>
      </w:r>
    </w:p>
    <w:p w14:paraId="2933FEE7" w14:textId="77777777" w:rsidR="00630EC7" w:rsidRDefault="00630EC7" w:rsidP="00630EC7">
      <w:pPr>
        <w:pStyle w:val="alfaliste"/>
      </w:pPr>
      <w:r>
        <w:t>Arbeid på helge- og høytidsdager kompenseres etter hovedtariffavtalens fellesbestemmelser § 16.</w:t>
      </w:r>
    </w:p>
    <w:p w14:paraId="4AC699DE" w14:textId="77777777" w:rsidR="00630EC7" w:rsidRDefault="00630EC7" w:rsidP="00630EC7">
      <w:pPr>
        <w:pStyle w:val="alfaliste"/>
      </w:pPr>
      <w:r>
        <w:t>Utbetaling av arbeidsgodtgjørelse er betinget av minst 12 timers fravær. Overskytende døgn på 6 timer eller mer, regnes som helt døgn.</w:t>
      </w:r>
    </w:p>
    <w:p w14:paraId="4009AB19" w14:textId="77777777" w:rsidR="00630EC7" w:rsidRDefault="00630EC7" w:rsidP="00630EC7">
      <w:r>
        <w:t>Godtgjørelse utbetales fra det tidspunkt vaktordningen etableres og inntil det tidspunkt vaktordningen opphører. Når vaktordning ikke er etablert, gjelder hovedtariffavtalene del 3. Fellesbestemmelsene.</w:t>
      </w:r>
    </w:p>
    <w:p w14:paraId="4DF5A291" w14:textId="77777777" w:rsidR="00630EC7" w:rsidRDefault="00630EC7" w:rsidP="00630EC7">
      <w:r>
        <w:t>Arbeid utover arbeidstid i vedkommende vaktordning skal lønnes etter hovedtariffavtalene.</w:t>
      </w:r>
    </w:p>
    <w:p w14:paraId="636A6F43" w14:textId="77777777" w:rsidR="00630EC7" w:rsidRDefault="00630EC7" w:rsidP="00630EC7">
      <w:pPr>
        <w:pStyle w:val="UnOverskrift2"/>
      </w:pPr>
      <w:r>
        <w:t>4 Avspasering​</w:t>
      </w:r>
      <w:r>
        <w:rPr>
          <w:rStyle w:val="Fotnotereferanse"/>
        </w:rPr>
        <w:footnoteReference w:id="4"/>
      </w:r>
    </w:p>
    <w:p w14:paraId="053B4E56" w14:textId="77777777" w:rsidR="00630EC7" w:rsidRDefault="00630EC7" w:rsidP="0047745E">
      <w:pPr>
        <w:pStyle w:val="alfaliste"/>
        <w:numPr>
          <w:ilvl w:val="0"/>
          <w:numId w:val="96"/>
        </w:numPr>
      </w:pPr>
      <w:r>
        <w:t>Hverdager: Det forutsettes avspasering med 4 timer pr. arbeidsdøgn for den tid vaktordningen er etablert.</w:t>
      </w:r>
    </w:p>
    <w:p w14:paraId="4F38E96C" w14:textId="77777777" w:rsidR="00630EC7" w:rsidRDefault="00630EC7" w:rsidP="00630EC7">
      <w:pPr>
        <w:pStyle w:val="alfaliste"/>
      </w:pPr>
      <w:r>
        <w:t>Lørdag og søndag: Det forutsettes avspasering med 7 timer og 30 minutter (1 dag) pr. arbeidsdøgn for den tid vaktordningen er etablert.</w:t>
      </w:r>
    </w:p>
    <w:p w14:paraId="555FA634" w14:textId="77777777" w:rsidR="00630EC7" w:rsidRDefault="00630EC7" w:rsidP="00630EC7">
      <w:pPr>
        <w:pStyle w:val="alfaliste"/>
      </w:pPr>
      <w:r>
        <w:lastRenderedPageBreak/>
        <w:t>Arbeidsgiver utarbeider avspaseringsplan etter drøfting med den enkelte arbeidstaker. Det er arbeidsgivers plikt å påse gjennomføring av planen.</w:t>
      </w:r>
    </w:p>
    <w:p w14:paraId="51780E27" w14:textId="77777777" w:rsidR="00630EC7" w:rsidRDefault="00630EC7" w:rsidP="00630EC7">
      <w:pPr>
        <w:pStyle w:val="alfaliste"/>
      </w:pPr>
      <w:r>
        <w:t>Det kan maksimalt overføres 130 timer fra et kalenderår til et annet. Det som ikke er avspasert, eller kan overføres, skal komme til utbetaling.</w:t>
      </w:r>
    </w:p>
    <w:p w14:paraId="05C3D247" w14:textId="77777777" w:rsidR="00630EC7" w:rsidRDefault="00630EC7" w:rsidP="00630EC7">
      <w:pPr>
        <w:pStyle w:val="alfaliste"/>
      </w:pPr>
      <w:r>
        <w:t>Arbeidstakere som ikke kan avspasere opparbeidet tid, får utbetalt ordinær timelønn for denne.</w:t>
      </w:r>
    </w:p>
    <w:p w14:paraId="446694AE" w14:textId="77777777" w:rsidR="00630EC7" w:rsidRDefault="00630EC7" w:rsidP="00630EC7">
      <w:pPr>
        <w:pStyle w:val="UnOverskrift2"/>
      </w:pPr>
      <w:r>
        <w:t>5 Utgifter til kost og overnatting</w:t>
      </w:r>
    </w:p>
    <w:p w14:paraId="2E62BB77" w14:textId="77777777" w:rsidR="00630EC7" w:rsidRDefault="00630EC7" w:rsidP="0047745E">
      <w:pPr>
        <w:pStyle w:val="alfaliste"/>
        <w:numPr>
          <w:ilvl w:val="0"/>
          <w:numId w:val="97"/>
        </w:numPr>
      </w:pPr>
      <w:r>
        <w:t>Arbeidsgiver sørger for kost og overnatting på tokt.</w:t>
      </w:r>
    </w:p>
    <w:p w14:paraId="1CBE9F6C" w14:textId="77777777" w:rsidR="00630EC7" w:rsidRDefault="00630EC7" w:rsidP="00630EC7">
      <w:pPr>
        <w:pStyle w:val="alfaliste"/>
      </w:pPr>
      <w:r>
        <w:t>I de tilfeller der arbeidsgiver ikke sørger for kost, dekkes utgifter til måltider etter den til enhver tid gjeldende sats i § 9 punkt 1 i Særavtale om dekning av utgifter til reiser og kost innenlands. For tokt som varer mer enn et døgn, regnes 6 timer eller mer inn i det nye døgnet som et nytt døgn.</w:t>
      </w:r>
    </w:p>
    <w:p w14:paraId="57F6A7E2" w14:textId="77777777" w:rsidR="00630EC7" w:rsidRDefault="00630EC7" w:rsidP="00630EC7">
      <w:pPr>
        <w:pStyle w:val="alfaliste"/>
      </w:pPr>
      <w:r>
        <w:t>Overnattingen må ha tilfredsstillende standard i forhold til reisens art. Om overnattingen skal anses for å ha tilfredsstillende standard, drøftes mellom de lokale parter i forkant av toktet.</w:t>
      </w:r>
      <w:r>
        <w:br/>
      </w:r>
      <w:r>
        <w:br/>
        <w:t>Der arbeidsgiver ikke sørger for overnatting med tilfredsstillende standard, utbetales en kompensasjon tilsvarende den til enhver tid gjeldende sats i § 10, punkt 2 i Særavtale om dekning av utgifter til reiser og kost innenlands. Kompensasjonen skal utbetales fra første toktdøgn.</w:t>
      </w:r>
    </w:p>
    <w:p w14:paraId="2C93650A" w14:textId="77777777" w:rsidR="00630EC7" w:rsidRDefault="00630EC7" w:rsidP="00630EC7">
      <w:pPr>
        <w:pStyle w:val="alfaliste"/>
      </w:pPr>
      <w:r>
        <w:t xml:space="preserve">I de tilfelle det under toktet er nødvendig med overnatting på land, dekkes utgifter til kost etter Særavtale om dekning av utgifter til reiser og kost innenlands eller etter Særavtale om dekning av utgifter til reise og kost utenfor Norge. </w:t>
      </w:r>
      <w:r>
        <w:br/>
      </w:r>
      <w:r>
        <w:br/>
        <w:t xml:space="preserve">Under reise til og fra utgangspunkt/endepunkt for toktet dekkes utgifter til kost etter disse særavtalenes bestemmelser. </w:t>
      </w:r>
      <w:r>
        <w:br/>
      </w:r>
      <w:r>
        <w:br/>
        <w:t>I de tilfeller den statsansatte selv må betale overnattingen, refunderes dokumenterte utgifter etter § 10 i Særavtale om dekning av utgifter til reiser og kost innenlands og etter § 9 i Særavtale om dekning av utgifter til reise og kost utenfor Norge.</w:t>
      </w:r>
    </w:p>
    <w:p w14:paraId="2D98059A" w14:textId="77777777" w:rsidR="00630EC7" w:rsidRDefault="00630EC7" w:rsidP="00630EC7">
      <w:pPr>
        <w:pStyle w:val="UnOverskrift2"/>
        <w:numPr>
          <w:ilvl w:val="0"/>
          <w:numId w:val="94"/>
        </w:numPr>
        <w:ind w:left="360"/>
      </w:pPr>
      <w:r>
        <w:lastRenderedPageBreak/>
        <w:t>Særlige bestemmelser​</w:t>
      </w:r>
    </w:p>
    <w:p w14:paraId="3C1BBE09" w14:textId="77777777" w:rsidR="00630EC7" w:rsidRDefault="00630EC7" w:rsidP="0047745E">
      <w:pPr>
        <w:pStyle w:val="alfaliste"/>
        <w:numPr>
          <w:ilvl w:val="0"/>
          <w:numId w:val="98"/>
        </w:numPr>
      </w:pPr>
      <w:r>
        <w:t>Hvis fartøyet under tokt blir liggende ved kai</w:t>
      </w:r>
      <w:r>
        <w:rPr>
          <w:rStyle w:val="Fotnotereferanse"/>
        </w:rPr>
        <w:footnoteReference w:id="5"/>
      </w:r>
      <w:r>
        <w:t xml:space="preserve"> i mer enn:</w:t>
      </w:r>
      <w:r>
        <w:br/>
        <w:t>24 timer på grunn av dårlig vær eller</w:t>
      </w:r>
      <w:r>
        <w:br/>
        <w:t xml:space="preserve">12 timer på grunn av utstyrsfeil eller skader mv. eller </w:t>
      </w:r>
      <w:r>
        <w:br/>
        <w:t>6 timer på grunn av skifte av mannskap og vaktordningen av den grunn opphører, utbetales ikke arbeidsgodtgjørelse, men godtgjørelse etter hovedtariffavtalene del 3, fellesbestemmelsene.</w:t>
      </w:r>
    </w:p>
    <w:p w14:paraId="0F5637FD" w14:textId="77777777" w:rsidR="00630EC7" w:rsidRDefault="00630EC7" w:rsidP="00630EC7">
      <w:pPr>
        <w:pStyle w:val="alfaliste"/>
      </w:pPr>
      <w:r>
        <w:t>Hvis fartøyet under tokt blir liggende til havs på grunn av dårlig vær mv., opprettholdes vaktordningen.</w:t>
      </w:r>
    </w:p>
    <w:p w14:paraId="79AE9AC8" w14:textId="77777777" w:rsidR="00630EC7" w:rsidRDefault="00630EC7" w:rsidP="00630EC7">
      <w:pPr>
        <w:pStyle w:val="alfaliste"/>
      </w:pPr>
      <w:r>
        <w:t>Ved enighet kan partene lokalt avtale annen godtgjørelse enn det som følger av punktene 3 A og B og 4 A og B, for visse særoppdrag, avvikende arbeidstidsordninger og oppdrag av inntil syv dagers varighet.</w:t>
      </w:r>
    </w:p>
    <w:p w14:paraId="3A74DB80" w14:textId="77777777" w:rsidR="00630EC7" w:rsidRDefault="00630EC7" w:rsidP="00630EC7">
      <w:pPr>
        <w:pStyle w:val="UnOverskrift2"/>
      </w:pPr>
      <w:r>
        <w:t>7 Forsikring</w:t>
      </w:r>
    </w:p>
    <w:p w14:paraId="30158642" w14:textId="77777777" w:rsidR="00630EC7" w:rsidRDefault="00630EC7" w:rsidP="00630EC7">
      <w:r>
        <w:t>For erstatning for skade på eller tap av reisegods, vises det til kgl.res. av 27. oktober 2017 om erstatning til ansatte i staten ved skade på eller tap av private eiendeler i forbindelse med tjenesten.</w:t>
      </w:r>
    </w:p>
    <w:p w14:paraId="44CC53C3" w14:textId="77777777" w:rsidR="00630EC7" w:rsidRDefault="00630EC7" w:rsidP="00630EC7">
      <w:r>
        <w:t>Under toktets varighet, svarer staten for en erstatningssum av inntil 15 ganger folketrygdens grunnbeløp ved død eller invaliditet som følge av ulykke</w:t>
      </w:r>
      <w:r>
        <w:rPr>
          <w:rStyle w:val="Fotnotereferanse"/>
        </w:rPr>
        <w:footnoteReference w:id="6"/>
      </w:r>
      <w:r>
        <w:t>.​</w:t>
      </w:r>
    </w:p>
    <w:p w14:paraId="6DB64C1C" w14:textId="77777777" w:rsidR="00630EC7" w:rsidRDefault="00630EC7" w:rsidP="00630EC7">
      <w:pPr>
        <w:pStyle w:val="UnOverskrift2"/>
      </w:pPr>
      <w:r>
        <w:t>8 Reguleringsklausul i perioden</w:t>
      </w:r>
    </w:p>
    <w:p w14:paraId="0592BA13" w14:textId="77777777" w:rsidR="00630EC7" w:rsidRDefault="00630EC7" w:rsidP="00630EC7">
      <w:r>
        <w:t>Det forhandles årlig om regulering av satsene under punkt 3A og 3B med virkning fra 1. januar påfølgende år.</w:t>
      </w:r>
    </w:p>
    <w:p w14:paraId="68F90D98" w14:textId="77777777" w:rsidR="00630EC7" w:rsidRDefault="00630EC7" w:rsidP="00630EC7">
      <w:pPr>
        <w:pStyle w:val="UnOverskrift2"/>
      </w:pPr>
      <w:r>
        <w:lastRenderedPageBreak/>
        <w:t>9 Varighet</w:t>
      </w:r>
    </w:p>
    <w:p w14:paraId="358B5DE1" w14:textId="77777777" w:rsidR="00630EC7" w:rsidRDefault="00630EC7" w:rsidP="00630EC7">
      <w:pPr>
        <w:spacing w:before="120"/>
      </w:pPr>
      <w:r>
        <w:t xml:space="preserve">Avtalen gjelder med virkning fra og med 1. januar </w:t>
      </w:r>
      <w:r>
        <w:rPr>
          <w:b/>
          <w:bCs/>
        </w:rPr>
        <w:t>2025</w:t>
      </w:r>
      <w:r>
        <w:t xml:space="preserve"> til og med 31. desember </w:t>
      </w:r>
      <w:r>
        <w:rPr>
          <w:b/>
          <w:bCs/>
        </w:rPr>
        <w:t>2026</w:t>
      </w:r>
      <w:r>
        <w:t xml:space="preserve">. </w:t>
      </w:r>
    </w:p>
    <w:sectPr w:rsidR="00630E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3E9D5C87" w14:textId="77777777" w:rsidR="00630EC7" w:rsidRDefault="00630EC7" w:rsidP="00630EC7">
      <w:pPr>
        <w:pStyle w:val="Fotnotetekst"/>
        <w:shd w:val="clear" w:color="auto" w:fill="E7E6E6" w:themeFill="background2"/>
      </w:pPr>
      <w:r>
        <w:rPr>
          <w:rStyle w:val="Fotnotereferanse"/>
        </w:rPr>
        <w:footnoteRef/>
      </w:r>
      <w:r>
        <w:t xml:space="preserve"> </w:t>
      </w:r>
      <w:r w:rsidRPr="00B63781">
        <w:rPr>
          <w:rStyle w:val="halvfet"/>
        </w:rPr>
        <w:t xml:space="preserve">Departementets kommentar: </w:t>
      </w:r>
      <w:r w:rsidRPr="0059539D">
        <w:t>Avtalen gjelder for statsansatte som midlertidig utfører oppdrag på statlige tokt. Dette inkluderer arbeidstakere som ansettes kun for toktet. Innleid eller engasjert personell som er selvstendig oppdragstakere eller er med vesentlig av egen interesse, omfattes ikke av avtalen. Det innebærer også at ansatte i en virksomhet som utfører oppdrag på statens vegne, ikke omfattes av avtalen. Det samme gjelder personell som omfattes av egne avtaler. Avtalen gjelder ikke for personale som har sitt ordinære arbeide på et fartøy, som skipsmannskap og besetning</w:t>
      </w:r>
    </w:p>
  </w:footnote>
  <w:footnote w:id="2">
    <w:p w14:paraId="35F36E13" w14:textId="77777777" w:rsidR="00630EC7" w:rsidRDefault="00630EC7" w:rsidP="00630EC7">
      <w:pPr>
        <w:pStyle w:val="Fotnotetekst"/>
        <w:shd w:val="clear" w:color="auto" w:fill="E7E6E6" w:themeFill="background2"/>
      </w:pPr>
      <w:r>
        <w:rPr>
          <w:rStyle w:val="Fotnotereferanse"/>
        </w:rPr>
        <w:footnoteRef/>
      </w:r>
      <w:r>
        <w:t xml:space="preserve"> </w:t>
      </w:r>
      <w:r w:rsidRPr="00B63781">
        <w:rPr>
          <w:rStyle w:val="halvfet"/>
        </w:rPr>
        <w:t xml:space="preserve">Departementets kommentar: </w:t>
      </w:r>
      <w:r w:rsidRPr="00B63781">
        <w:t>Med vaktordning menes arbeid 12 timer pr. døgn. Arbeidet behøver ikke å foregå om natten. Ansatte som deltar på toktet, men som ikke inngår i en vaktordning med 12 timer arbeid pr. døgn, omfattes ikke av avtalen</w:t>
      </w:r>
      <w:r>
        <w:t>.</w:t>
      </w:r>
    </w:p>
  </w:footnote>
  <w:footnote w:id="3">
    <w:p w14:paraId="56D2B03C" w14:textId="77777777" w:rsidR="00630EC7" w:rsidRDefault="00630EC7" w:rsidP="00630EC7">
      <w:pPr>
        <w:pStyle w:val="Fotnotetekst"/>
        <w:shd w:val="clear" w:color="auto" w:fill="E7E6E6" w:themeFill="background2"/>
      </w:pPr>
      <w:r>
        <w:rPr>
          <w:rStyle w:val="Fotnotereferanse"/>
        </w:rPr>
        <w:footnoteRef/>
      </w:r>
      <w:r>
        <w:t xml:space="preserve"> </w:t>
      </w:r>
      <w:r w:rsidRPr="00B63781">
        <w:rPr>
          <w:rStyle w:val="halvfet"/>
        </w:rPr>
        <w:t xml:space="preserve">Departementets kommentar: </w:t>
      </w:r>
      <w:r w:rsidRPr="00B63781">
        <w:t>Ved beregning av arbeidsgodtgjøring, regnes et døgn for å begynne fra det tidspunkt vaktordningen iverksettes. Ved tokt av flere døgns varighet, vil tokt som varer mer enn 6 timer inn i neste døgn, bli regnet for å vare ett døgn til</w:t>
      </w:r>
      <w:r>
        <w:t>.</w:t>
      </w:r>
      <w:r>
        <w:br/>
      </w:r>
      <w:r>
        <w:br/>
      </w:r>
      <w:r w:rsidRPr="00B63781">
        <w:t>Ansatte som deltar på toktet, men som ikke inngår i en vaktordning med 12 timer arbeid pr. døgn, kompenseres etter HTA</w:t>
      </w:r>
      <w:r>
        <w:t>.</w:t>
      </w:r>
    </w:p>
  </w:footnote>
  <w:footnote w:id="4">
    <w:p w14:paraId="6BBFC5C3" w14:textId="77777777" w:rsidR="00630EC7" w:rsidRDefault="00630EC7" w:rsidP="00630EC7">
      <w:pPr>
        <w:pStyle w:val="Fotnotetekst"/>
        <w:shd w:val="clear" w:color="auto" w:fill="E7E6E6" w:themeFill="background2"/>
      </w:pPr>
      <w:r>
        <w:rPr>
          <w:rStyle w:val="Fotnotereferanse"/>
        </w:rPr>
        <w:footnoteRef/>
      </w:r>
      <w:r>
        <w:t xml:space="preserve"> </w:t>
      </w:r>
      <w:r w:rsidRPr="00B63781">
        <w:rPr>
          <w:rStyle w:val="halvfet"/>
        </w:rPr>
        <w:t xml:space="preserve">Departementets kommentar: </w:t>
      </w:r>
      <w:r w:rsidRPr="00B63781">
        <w:t>Arbeidstakere som er ansatt kun for toktet, tar ut avspasering umiddelbart etter gjennomføring av toktet. Ansettelsesperioden bør ta høyde for at avspasering kan gjennomføres. Dersom opparbeidet tid ikke kan avspaseres før ansettelsesforholdet avsluttes, utbetales timelønn etter avtalens pkt. 4 C</w:t>
      </w:r>
      <w:r>
        <w:t>.</w:t>
      </w:r>
    </w:p>
  </w:footnote>
  <w:footnote w:id="5">
    <w:p w14:paraId="3712AD1F" w14:textId="77777777" w:rsidR="00630EC7" w:rsidRDefault="00630EC7" w:rsidP="00630EC7">
      <w:pPr>
        <w:pStyle w:val="Fotnotetekst"/>
        <w:shd w:val="clear" w:color="auto" w:fill="E7E6E6" w:themeFill="background2"/>
      </w:pPr>
      <w:r>
        <w:rPr>
          <w:rStyle w:val="Fotnotereferanse"/>
        </w:rPr>
        <w:footnoteRef/>
      </w:r>
      <w:r>
        <w:t xml:space="preserve"> </w:t>
      </w:r>
      <w:r w:rsidRPr="00B63781">
        <w:rPr>
          <w:rStyle w:val="halvfet"/>
        </w:rPr>
        <w:t xml:space="preserve">Departementets kommentar: </w:t>
      </w:r>
      <w:r w:rsidRPr="00B63781">
        <w:t xml:space="preserve">Under bokstav A redegjøres det for hvilke betingelser som må foreligge for at vaktordningen kan brytes ved kai. Beregning av arbeidsgodtgjørelse opphører når vaktordningen opphører. Når vaktordningen opphører, skal </w:t>
      </w:r>
      <w:r>
        <w:t>h</w:t>
      </w:r>
      <w:r w:rsidRPr="00B63781">
        <w:t>ovedtariffavtalen</w:t>
      </w:r>
      <w:r>
        <w:t>e</w:t>
      </w:r>
      <w:r w:rsidRPr="00B63781">
        <w:t>s fellesbestemmelser følges, og eventuelle godtgjørelser beregnes etter fellesbestemmelsene. Det er toktleders ansvar å informere toktdeltakerne i rimelig tid om fra hvilket tidspunkt vaktordningen opphører</w:t>
      </w:r>
      <w:r>
        <w:t>.</w:t>
      </w:r>
    </w:p>
  </w:footnote>
  <w:footnote w:id="6">
    <w:p w14:paraId="62884BA9" w14:textId="77777777" w:rsidR="00630EC7" w:rsidRDefault="00630EC7" w:rsidP="00630EC7">
      <w:pPr>
        <w:pStyle w:val="Fotnotetekst"/>
        <w:shd w:val="clear" w:color="auto" w:fill="E7E6E6" w:themeFill="background2"/>
      </w:pPr>
      <w:r>
        <w:rPr>
          <w:rStyle w:val="Fotnotereferanse"/>
        </w:rPr>
        <w:footnoteRef/>
      </w:r>
      <w:r>
        <w:t xml:space="preserve"> </w:t>
      </w:r>
      <w:r w:rsidRPr="00B63781">
        <w:rPr>
          <w:rStyle w:val="halvfet"/>
        </w:rPr>
        <w:t xml:space="preserve">Departementets kommentar: </w:t>
      </w:r>
      <w:r w:rsidRPr="00E81A89">
        <w:t>Regelen erstatter</w:t>
      </w:r>
      <w:r>
        <w:t xml:space="preserve"> § 24 i h</w:t>
      </w:r>
      <w:r w:rsidRPr="00E81A89">
        <w:t>ovedtariffavtalen</w:t>
      </w:r>
      <w:r>
        <w:t>es</w:t>
      </w:r>
      <w:r w:rsidRPr="00E81A89">
        <w:t xml:space="preserve"> fellesbestemmelse</w:t>
      </w:r>
      <w:r>
        <w:t>r</w:t>
      </w:r>
      <w:r w:rsidRPr="00E81A89">
        <w:t xml:space="preserve"> om yrkesskade i de tilfelle</w:t>
      </w:r>
      <w:r>
        <w:t>r</w:t>
      </w:r>
      <w:r w:rsidRPr="00E81A89">
        <w:t xml:space="preserve"> der denne ikke kommer til anvendelse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aravtale om tokt\Saravtale_godtgjorelse_tokt.pdf"/>
  </w:docVars>
  <w:rsids>
    <w:rsidRoot w:val="00FF20D9"/>
    <w:rsid w:val="00061CDC"/>
    <w:rsid w:val="00080BFD"/>
    <w:rsid w:val="000B52BA"/>
    <w:rsid w:val="000C7C1A"/>
    <w:rsid w:val="000F1904"/>
    <w:rsid w:val="000F6D36"/>
    <w:rsid w:val="00140BF8"/>
    <w:rsid w:val="00152094"/>
    <w:rsid w:val="001727DE"/>
    <w:rsid w:val="001A0D38"/>
    <w:rsid w:val="001C4C90"/>
    <w:rsid w:val="001D4068"/>
    <w:rsid w:val="001D6512"/>
    <w:rsid w:val="00213D9F"/>
    <w:rsid w:val="00247C16"/>
    <w:rsid w:val="00264547"/>
    <w:rsid w:val="00265FBB"/>
    <w:rsid w:val="00273C85"/>
    <w:rsid w:val="0028070C"/>
    <w:rsid w:val="00282787"/>
    <w:rsid w:val="002C5348"/>
    <w:rsid w:val="002F492B"/>
    <w:rsid w:val="00321793"/>
    <w:rsid w:val="00335F39"/>
    <w:rsid w:val="00361F8B"/>
    <w:rsid w:val="00376D5E"/>
    <w:rsid w:val="003966ED"/>
    <w:rsid w:val="003F098B"/>
    <w:rsid w:val="00417A13"/>
    <w:rsid w:val="0042158C"/>
    <w:rsid w:val="00443333"/>
    <w:rsid w:val="00462ECA"/>
    <w:rsid w:val="0047745E"/>
    <w:rsid w:val="00481737"/>
    <w:rsid w:val="00490986"/>
    <w:rsid w:val="004A4B4E"/>
    <w:rsid w:val="004D2660"/>
    <w:rsid w:val="004F0113"/>
    <w:rsid w:val="005367EE"/>
    <w:rsid w:val="0057358A"/>
    <w:rsid w:val="005D1A39"/>
    <w:rsid w:val="005F7833"/>
    <w:rsid w:val="00604331"/>
    <w:rsid w:val="00623316"/>
    <w:rsid w:val="00630EC7"/>
    <w:rsid w:val="0064101D"/>
    <w:rsid w:val="00651FF0"/>
    <w:rsid w:val="00654AF4"/>
    <w:rsid w:val="00656A97"/>
    <w:rsid w:val="00670C66"/>
    <w:rsid w:val="00680762"/>
    <w:rsid w:val="00684F3B"/>
    <w:rsid w:val="006A5A53"/>
    <w:rsid w:val="00701546"/>
    <w:rsid w:val="00711C35"/>
    <w:rsid w:val="00715861"/>
    <w:rsid w:val="00753A3E"/>
    <w:rsid w:val="007741C6"/>
    <w:rsid w:val="007A442E"/>
    <w:rsid w:val="00810E50"/>
    <w:rsid w:val="008121C5"/>
    <w:rsid w:val="00847508"/>
    <w:rsid w:val="00873350"/>
    <w:rsid w:val="0088555E"/>
    <w:rsid w:val="008A3A72"/>
    <w:rsid w:val="008A5C0E"/>
    <w:rsid w:val="008D38A3"/>
    <w:rsid w:val="00903767"/>
    <w:rsid w:val="00903FF9"/>
    <w:rsid w:val="00923B99"/>
    <w:rsid w:val="00950FDA"/>
    <w:rsid w:val="009A7FA5"/>
    <w:rsid w:val="009B113F"/>
    <w:rsid w:val="009C7229"/>
    <w:rsid w:val="009D70AA"/>
    <w:rsid w:val="00A02F7D"/>
    <w:rsid w:val="00A07E00"/>
    <w:rsid w:val="00A32315"/>
    <w:rsid w:val="00A34314"/>
    <w:rsid w:val="00A34F73"/>
    <w:rsid w:val="00A439F6"/>
    <w:rsid w:val="00A52DFD"/>
    <w:rsid w:val="00A85F21"/>
    <w:rsid w:val="00A91875"/>
    <w:rsid w:val="00A95C72"/>
    <w:rsid w:val="00AC4AA3"/>
    <w:rsid w:val="00AE181F"/>
    <w:rsid w:val="00AE3293"/>
    <w:rsid w:val="00B05408"/>
    <w:rsid w:val="00B11861"/>
    <w:rsid w:val="00B24048"/>
    <w:rsid w:val="00B60103"/>
    <w:rsid w:val="00B778A6"/>
    <w:rsid w:val="00BC000E"/>
    <w:rsid w:val="00BC5F9A"/>
    <w:rsid w:val="00BF634A"/>
    <w:rsid w:val="00BF799F"/>
    <w:rsid w:val="00C1316C"/>
    <w:rsid w:val="00C4493C"/>
    <w:rsid w:val="00CB58B0"/>
    <w:rsid w:val="00CC6982"/>
    <w:rsid w:val="00D05903"/>
    <w:rsid w:val="00D127D2"/>
    <w:rsid w:val="00D23D64"/>
    <w:rsid w:val="00D875E8"/>
    <w:rsid w:val="00DB4D5A"/>
    <w:rsid w:val="00DC7D28"/>
    <w:rsid w:val="00DD41C6"/>
    <w:rsid w:val="00E05A8B"/>
    <w:rsid w:val="00E07598"/>
    <w:rsid w:val="00E15086"/>
    <w:rsid w:val="00E21102"/>
    <w:rsid w:val="00E44716"/>
    <w:rsid w:val="00E54D7E"/>
    <w:rsid w:val="00E7623D"/>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13"/>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4F0113"/>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4F0113"/>
    <w:pPr>
      <w:numPr>
        <w:ilvl w:val="1"/>
      </w:numPr>
      <w:spacing w:before="240"/>
      <w:outlineLvl w:val="1"/>
    </w:pPr>
    <w:rPr>
      <w:spacing w:val="4"/>
      <w:sz w:val="28"/>
    </w:rPr>
  </w:style>
  <w:style w:type="paragraph" w:styleId="Overskrift3">
    <w:name w:val="heading 3"/>
    <w:basedOn w:val="Normal"/>
    <w:next w:val="Normal"/>
    <w:link w:val="Overskrift3Tegn"/>
    <w:qFormat/>
    <w:rsid w:val="004F0113"/>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4F0113"/>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F0113"/>
    <w:pPr>
      <w:numPr>
        <w:ilvl w:val="4"/>
      </w:numPr>
      <w:spacing w:before="200"/>
      <w:outlineLvl w:val="4"/>
    </w:pPr>
    <w:rPr>
      <w:b w:val="0"/>
      <w:sz w:val="22"/>
    </w:rPr>
  </w:style>
  <w:style w:type="paragraph" w:styleId="Overskrift6">
    <w:name w:val="heading 6"/>
    <w:basedOn w:val="Normal"/>
    <w:next w:val="Normal"/>
    <w:link w:val="Overskrift6Tegn"/>
    <w:qFormat/>
    <w:rsid w:val="004F0113"/>
    <w:pPr>
      <w:numPr>
        <w:ilvl w:val="5"/>
        <w:numId w:val="1"/>
      </w:numPr>
      <w:spacing w:before="240" w:after="60"/>
      <w:outlineLvl w:val="5"/>
    </w:pPr>
    <w:rPr>
      <w:i/>
    </w:rPr>
  </w:style>
  <w:style w:type="paragraph" w:styleId="Overskrift7">
    <w:name w:val="heading 7"/>
    <w:basedOn w:val="Normal"/>
    <w:next w:val="Normal"/>
    <w:link w:val="Overskrift7Tegn"/>
    <w:qFormat/>
    <w:rsid w:val="004F0113"/>
    <w:pPr>
      <w:numPr>
        <w:ilvl w:val="6"/>
        <w:numId w:val="1"/>
      </w:numPr>
      <w:spacing w:before="240" w:after="60"/>
      <w:outlineLvl w:val="6"/>
    </w:pPr>
  </w:style>
  <w:style w:type="paragraph" w:styleId="Overskrift8">
    <w:name w:val="heading 8"/>
    <w:basedOn w:val="Normal"/>
    <w:next w:val="Normal"/>
    <w:link w:val="Overskrift8Tegn"/>
    <w:qFormat/>
    <w:rsid w:val="004F0113"/>
    <w:pPr>
      <w:numPr>
        <w:ilvl w:val="7"/>
        <w:numId w:val="1"/>
      </w:numPr>
      <w:spacing w:before="240" w:after="60"/>
      <w:outlineLvl w:val="7"/>
    </w:pPr>
    <w:rPr>
      <w:i/>
    </w:rPr>
  </w:style>
  <w:style w:type="paragraph" w:styleId="Overskrift9">
    <w:name w:val="heading 9"/>
    <w:basedOn w:val="Normal"/>
    <w:next w:val="Normal"/>
    <w:link w:val="Overskrift9Tegn"/>
    <w:qFormat/>
    <w:rsid w:val="004F0113"/>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F011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F0113"/>
  </w:style>
  <w:style w:type="paragraph" w:styleId="Ingenmellomrom">
    <w:name w:val="No Spacing"/>
    <w:uiPriority w:val="1"/>
    <w:qFormat/>
    <w:rsid w:val="004F0113"/>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4F0113"/>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4F0113"/>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4F0113"/>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4F0113"/>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4F0113"/>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4F0113"/>
    <w:rPr>
      <w:rFonts w:ascii="Open Sans" w:eastAsia="Times New Roman" w:hAnsi="Open Sans"/>
      <w:i/>
      <w:kern w:val="0"/>
      <w:lang w:eastAsia="nb-NO"/>
      <w14:ligatures w14:val="none"/>
    </w:rPr>
  </w:style>
  <w:style w:type="character" w:styleId="Utheving">
    <w:name w:val="Emphasis"/>
    <w:basedOn w:val="Standardskriftforavsnitt"/>
    <w:uiPriority w:val="20"/>
    <w:qFormat/>
    <w:rsid w:val="004F0113"/>
    <w:rPr>
      <w:i/>
      <w:iCs/>
    </w:rPr>
  </w:style>
  <w:style w:type="character" w:styleId="Sterkutheving">
    <w:name w:val="Intense Emphasis"/>
    <w:basedOn w:val="Standardskriftforavsnitt"/>
    <w:uiPriority w:val="21"/>
    <w:qFormat/>
    <w:rsid w:val="004F0113"/>
    <w:rPr>
      <w:b/>
      <w:bCs/>
      <w:i/>
      <w:iCs/>
      <w:color w:val="4472C4" w:themeColor="accent1"/>
    </w:rPr>
  </w:style>
  <w:style w:type="character" w:styleId="Sterk">
    <w:name w:val="Strong"/>
    <w:basedOn w:val="Standardskriftforavsnitt"/>
    <w:uiPriority w:val="22"/>
    <w:qFormat/>
    <w:rsid w:val="004F0113"/>
    <w:rPr>
      <w:b/>
      <w:bCs/>
    </w:rPr>
  </w:style>
  <w:style w:type="paragraph" w:styleId="Sterktsitat">
    <w:name w:val="Intense Quote"/>
    <w:basedOn w:val="Normal"/>
    <w:next w:val="Normal"/>
    <w:link w:val="SterktsitatTegn"/>
    <w:uiPriority w:val="30"/>
    <w:qFormat/>
    <w:rsid w:val="004F0113"/>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F0113"/>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4F0113"/>
    <w:rPr>
      <w:smallCaps/>
      <w:color w:val="ED7D31" w:themeColor="accent2"/>
      <w:u w:val="single"/>
    </w:rPr>
  </w:style>
  <w:style w:type="character" w:styleId="Sterkreferanse">
    <w:name w:val="Intense Reference"/>
    <w:basedOn w:val="Standardskriftforavsnitt"/>
    <w:uiPriority w:val="32"/>
    <w:qFormat/>
    <w:rsid w:val="004F0113"/>
    <w:rPr>
      <w:b/>
      <w:bCs/>
      <w:smallCaps/>
      <w:color w:val="ED7D31" w:themeColor="accent2"/>
      <w:spacing w:val="5"/>
      <w:u w:val="single"/>
    </w:rPr>
  </w:style>
  <w:style w:type="paragraph" w:styleId="Topptekst">
    <w:name w:val="header"/>
    <w:basedOn w:val="Normal"/>
    <w:link w:val="TopptekstTegn"/>
    <w:rsid w:val="004F0113"/>
    <w:pPr>
      <w:tabs>
        <w:tab w:val="center" w:pos="4536"/>
        <w:tab w:val="right" w:pos="9072"/>
      </w:tabs>
    </w:pPr>
  </w:style>
  <w:style w:type="character" w:customStyle="1" w:styleId="TopptekstTegn">
    <w:name w:val="Topptekst Tegn"/>
    <w:basedOn w:val="Standardskriftforavsnitt"/>
    <w:link w:val="Topptekst"/>
    <w:rsid w:val="004F0113"/>
    <w:rPr>
      <w:rFonts w:ascii="Open Sans" w:eastAsia="Times New Roman" w:hAnsi="Open Sans"/>
      <w:kern w:val="0"/>
      <w:lang w:eastAsia="nb-NO"/>
      <w14:ligatures w14:val="none"/>
    </w:rPr>
  </w:style>
  <w:style w:type="paragraph" w:styleId="Bunntekst">
    <w:name w:val="footer"/>
    <w:basedOn w:val="Normal"/>
    <w:link w:val="BunntekstTegn"/>
    <w:uiPriority w:val="99"/>
    <w:rsid w:val="004F0113"/>
    <w:pPr>
      <w:tabs>
        <w:tab w:val="center" w:pos="4153"/>
        <w:tab w:val="right" w:pos="8306"/>
      </w:tabs>
    </w:pPr>
    <w:rPr>
      <w:spacing w:val="4"/>
    </w:rPr>
  </w:style>
  <w:style w:type="character" w:customStyle="1" w:styleId="BunntekstTegn">
    <w:name w:val="Bunntekst Tegn"/>
    <w:basedOn w:val="Standardskriftforavsnitt"/>
    <w:link w:val="Bunntekst"/>
    <w:uiPriority w:val="99"/>
    <w:rsid w:val="004F0113"/>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4F0113"/>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4F0113"/>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4F0113"/>
    <w:rPr>
      <w:rFonts w:ascii="Open Sans" w:eastAsia="Times New Roman" w:hAnsi="Open Sans"/>
      <w:b/>
      <w:i/>
      <w:kern w:val="0"/>
      <w:sz w:val="18"/>
      <w:lang w:eastAsia="nb-NO"/>
      <w14:ligatures w14:val="none"/>
    </w:rPr>
  </w:style>
  <w:style w:type="paragraph" w:customStyle="1" w:styleId="alfaliste">
    <w:name w:val="alfaliste"/>
    <w:basedOn w:val="Nummerertliste"/>
    <w:rsid w:val="004F0113"/>
    <w:pPr>
      <w:numPr>
        <w:numId w:val="39"/>
      </w:numPr>
    </w:pPr>
    <w:rPr>
      <w:spacing w:val="4"/>
    </w:rPr>
  </w:style>
  <w:style w:type="paragraph" w:customStyle="1" w:styleId="alfaliste2">
    <w:name w:val="alfaliste 2"/>
    <w:basedOn w:val="alfaliste"/>
    <w:next w:val="alfaliste"/>
    <w:rsid w:val="004F0113"/>
    <w:pPr>
      <w:numPr>
        <w:numId w:val="24"/>
      </w:numPr>
    </w:pPr>
  </w:style>
  <w:style w:type="paragraph" w:customStyle="1" w:styleId="alfaliste3">
    <w:name w:val="alfaliste 3"/>
    <w:basedOn w:val="alfaliste"/>
    <w:autoRedefine/>
    <w:qFormat/>
    <w:rsid w:val="004F0113"/>
    <w:pPr>
      <w:numPr>
        <w:numId w:val="30"/>
      </w:numPr>
    </w:pPr>
  </w:style>
  <w:style w:type="paragraph" w:customStyle="1" w:styleId="alfaliste4">
    <w:name w:val="alfaliste 4"/>
    <w:basedOn w:val="alfaliste"/>
    <w:qFormat/>
    <w:rsid w:val="004F0113"/>
    <w:pPr>
      <w:numPr>
        <w:numId w:val="31"/>
      </w:numPr>
      <w:ind w:left="1588" w:hanging="397"/>
    </w:pPr>
  </w:style>
  <w:style w:type="paragraph" w:customStyle="1" w:styleId="alfaliste5">
    <w:name w:val="alfaliste 5"/>
    <w:basedOn w:val="alfaliste"/>
    <w:qFormat/>
    <w:rsid w:val="004F0113"/>
    <w:pPr>
      <w:numPr>
        <w:numId w:val="32"/>
      </w:numPr>
      <w:ind w:left="1985" w:hanging="397"/>
    </w:pPr>
  </w:style>
  <w:style w:type="paragraph" w:customStyle="1" w:styleId="avsnitt-tittel">
    <w:name w:val="avsnitt-tittel"/>
    <w:basedOn w:val="Undertittel"/>
    <w:next w:val="Normal"/>
    <w:rsid w:val="004F0113"/>
    <w:rPr>
      <w:b w:val="0"/>
    </w:rPr>
  </w:style>
  <w:style w:type="paragraph" w:customStyle="1" w:styleId="avsnitt-undertittel">
    <w:name w:val="avsnitt-undertittel"/>
    <w:basedOn w:val="Undertittel"/>
    <w:next w:val="Normal"/>
    <w:rsid w:val="004F0113"/>
    <w:pPr>
      <w:spacing w:line="240" w:lineRule="auto"/>
    </w:pPr>
    <w:rPr>
      <w:rFonts w:eastAsia="Batang"/>
      <w:b w:val="0"/>
      <w:i/>
      <w:sz w:val="24"/>
      <w:szCs w:val="20"/>
    </w:rPr>
  </w:style>
  <w:style w:type="paragraph" w:customStyle="1" w:styleId="avsnitt-under-undertittel">
    <w:name w:val="avsnitt-under-undertittel"/>
    <w:basedOn w:val="Undertittel"/>
    <w:next w:val="Normal"/>
    <w:rsid w:val="004F0113"/>
    <w:pPr>
      <w:spacing w:line="240" w:lineRule="auto"/>
    </w:pPr>
    <w:rPr>
      <w:rFonts w:eastAsia="Batang"/>
      <w:b w:val="0"/>
      <w:i/>
      <w:sz w:val="22"/>
      <w:szCs w:val="20"/>
    </w:rPr>
  </w:style>
  <w:style w:type="paragraph" w:customStyle="1" w:styleId="Def">
    <w:name w:val="Def"/>
    <w:basedOn w:val="Normal"/>
    <w:qFormat/>
    <w:rsid w:val="004F0113"/>
  </w:style>
  <w:style w:type="paragraph" w:customStyle="1" w:styleId="figur-beskr">
    <w:name w:val="figur-beskr"/>
    <w:basedOn w:val="Normal"/>
    <w:next w:val="Normal"/>
    <w:rsid w:val="004F0113"/>
    <w:rPr>
      <w:spacing w:val="4"/>
    </w:rPr>
  </w:style>
  <w:style w:type="paragraph" w:customStyle="1" w:styleId="figur-tittel">
    <w:name w:val="figur-tittel"/>
    <w:basedOn w:val="Normal"/>
    <w:next w:val="Normal"/>
    <w:rsid w:val="004F0113"/>
    <w:pPr>
      <w:numPr>
        <w:ilvl w:val="5"/>
        <w:numId w:val="18"/>
      </w:numPr>
    </w:pPr>
    <w:rPr>
      <w:spacing w:val="4"/>
      <w:sz w:val="28"/>
    </w:rPr>
  </w:style>
  <w:style w:type="character" w:customStyle="1" w:styleId="halvfet">
    <w:name w:val="halvfet"/>
    <w:basedOn w:val="Standardskriftforavsnitt"/>
    <w:rsid w:val="004F0113"/>
    <w:rPr>
      <w:b/>
    </w:rPr>
  </w:style>
  <w:style w:type="paragraph" w:customStyle="1" w:styleId="hengende-innrykk">
    <w:name w:val="hengende-innrykk"/>
    <w:basedOn w:val="Normal"/>
    <w:next w:val="Normal"/>
    <w:rsid w:val="004F0113"/>
    <w:pPr>
      <w:ind w:left="1418" w:hanging="1418"/>
    </w:pPr>
    <w:rPr>
      <w:spacing w:val="4"/>
    </w:rPr>
  </w:style>
  <w:style w:type="paragraph" w:customStyle="1" w:styleId="Kilde">
    <w:name w:val="Kilde"/>
    <w:basedOn w:val="Normal"/>
    <w:next w:val="Normal"/>
    <w:rsid w:val="004F0113"/>
    <w:pPr>
      <w:spacing w:after="240"/>
    </w:pPr>
    <w:rPr>
      <w:spacing w:val="4"/>
    </w:rPr>
  </w:style>
  <w:style w:type="character" w:customStyle="1" w:styleId="kursiv">
    <w:name w:val="kursiv"/>
    <w:basedOn w:val="Standardskriftforavsnitt"/>
    <w:rsid w:val="004F0113"/>
    <w:rPr>
      <w:i/>
    </w:rPr>
  </w:style>
  <w:style w:type="character" w:customStyle="1" w:styleId="l-endring">
    <w:name w:val="l-endring"/>
    <w:basedOn w:val="Standardskriftforavsnitt"/>
    <w:rsid w:val="004F0113"/>
    <w:rPr>
      <w:i/>
    </w:rPr>
  </w:style>
  <w:style w:type="paragraph" w:customStyle="1" w:styleId="l-lovdeltit">
    <w:name w:val="l-lovdeltit"/>
    <w:basedOn w:val="Normal"/>
    <w:next w:val="Normal"/>
    <w:rsid w:val="004F0113"/>
    <w:pPr>
      <w:keepNext/>
      <w:spacing w:before="120" w:after="60"/>
    </w:pPr>
    <w:rPr>
      <w:b/>
    </w:rPr>
  </w:style>
  <w:style w:type="paragraph" w:customStyle="1" w:styleId="l-lovkap">
    <w:name w:val="l-lovkap"/>
    <w:basedOn w:val="Normal"/>
    <w:next w:val="Normal"/>
    <w:rsid w:val="004F0113"/>
    <w:pPr>
      <w:keepNext/>
      <w:spacing w:before="240" w:after="40"/>
    </w:pPr>
    <w:rPr>
      <w:b/>
      <w:spacing w:val="4"/>
    </w:rPr>
  </w:style>
  <w:style w:type="paragraph" w:customStyle="1" w:styleId="l-lovtit">
    <w:name w:val="l-lovtit"/>
    <w:basedOn w:val="Normal"/>
    <w:next w:val="Normal"/>
    <w:rsid w:val="004F0113"/>
    <w:pPr>
      <w:keepNext/>
      <w:spacing w:before="120" w:after="60"/>
    </w:pPr>
    <w:rPr>
      <w:b/>
      <w:spacing w:val="4"/>
    </w:rPr>
  </w:style>
  <w:style w:type="paragraph" w:customStyle="1" w:styleId="l-paragraf">
    <w:name w:val="l-paragraf"/>
    <w:basedOn w:val="Normal"/>
    <w:next w:val="Normal"/>
    <w:rsid w:val="004F0113"/>
    <w:pPr>
      <w:spacing w:before="180" w:after="0"/>
    </w:pPr>
    <w:rPr>
      <w:rFonts w:ascii="Times" w:hAnsi="Times"/>
      <w:i/>
      <w:spacing w:val="4"/>
    </w:rPr>
  </w:style>
  <w:style w:type="paragraph" w:customStyle="1" w:styleId="opplisting">
    <w:name w:val="opplisting"/>
    <w:basedOn w:val="Liste"/>
    <w:qFormat/>
    <w:rsid w:val="004F0113"/>
    <w:pPr>
      <w:numPr>
        <w:numId w:val="0"/>
      </w:numPr>
      <w:tabs>
        <w:tab w:val="left" w:pos="397"/>
      </w:tabs>
    </w:pPr>
    <w:rPr>
      <w:rFonts w:cs="Times New Roman"/>
    </w:rPr>
  </w:style>
  <w:style w:type="paragraph" w:customStyle="1" w:styleId="Ramme-slutt">
    <w:name w:val="Ramme-slutt"/>
    <w:basedOn w:val="Normal"/>
    <w:qFormat/>
    <w:rsid w:val="004F0113"/>
    <w:rPr>
      <w:b/>
      <w:color w:val="C00000"/>
    </w:rPr>
  </w:style>
  <w:style w:type="paragraph" w:customStyle="1" w:styleId="romertallliste">
    <w:name w:val="romertall liste"/>
    <w:basedOn w:val="Nummerertliste"/>
    <w:qFormat/>
    <w:rsid w:val="004F0113"/>
    <w:pPr>
      <w:numPr>
        <w:numId w:val="33"/>
      </w:numPr>
      <w:ind w:left="397" w:hanging="397"/>
    </w:pPr>
  </w:style>
  <w:style w:type="paragraph" w:customStyle="1" w:styleId="romertallliste2">
    <w:name w:val="romertall liste 2"/>
    <w:basedOn w:val="romertallliste"/>
    <w:qFormat/>
    <w:rsid w:val="004F0113"/>
    <w:pPr>
      <w:numPr>
        <w:numId w:val="34"/>
      </w:numPr>
      <w:ind w:left="794" w:hanging="397"/>
    </w:pPr>
  </w:style>
  <w:style w:type="paragraph" w:customStyle="1" w:styleId="romertallliste3">
    <w:name w:val="romertall liste 3"/>
    <w:basedOn w:val="romertallliste"/>
    <w:qFormat/>
    <w:rsid w:val="004F0113"/>
    <w:pPr>
      <w:numPr>
        <w:numId w:val="35"/>
      </w:numPr>
      <w:ind w:left="1191" w:hanging="397"/>
    </w:pPr>
  </w:style>
  <w:style w:type="paragraph" w:customStyle="1" w:styleId="romertallliste4">
    <w:name w:val="romertall liste 4"/>
    <w:basedOn w:val="romertallliste"/>
    <w:qFormat/>
    <w:rsid w:val="004F0113"/>
    <w:pPr>
      <w:numPr>
        <w:numId w:val="36"/>
      </w:numPr>
      <w:ind w:left="1588" w:hanging="397"/>
    </w:pPr>
  </w:style>
  <w:style w:type="character" w:customStyle="1" w:styleId="skrift-hevet">
    <w:name w:val="skrift-hevet"/>
    <w:basedOn w:val="Standardskriftforavsnitt"/>
    <w:rsid w:val="004F0113"/>
    <w:rPr>
      <w:sz w:val="20"/>
      <w:vertAlign w:val="superscript"/>
    </w:rPr>
  </w:style>
  <w:style w:type="character" w:customStyle="1" w:styleId="skrift-senket">
    <w:name w:val="skrift-senket"/>
    <w:basedOn w:val="Standardskriftforavsnitt"/>
    <w:rsid w:val="004F0113"/>
    <w:rPr>
      <w:sz w:val="20"/>
      <w:vertAlign w:val="subscript"/>
    </w:rPr>
  </w:style>
  <w:style w:type="character" w:customStyle="1" w:styleId="sperret">
    <w:name w:val="sperret"/>
    <w:basedOn w:val="Standardskriftforavsnitt"/>
    <w:rsid w:val="004F0113"/>
    <w:rPr>
      <w:spacing w:val="30"/>
    </w:rPr>
  </w:style>
  <w:style w:type="character" w:customStyle="1" w:styleId="Stikkord">
    <w:name w:val="Stikkord"/>
    <w:basedOn w:val="Standardskriftforavsnitt"/>
    <w:rsid w:val="004F0113"/>
  </w:style>
  <w:style w:type="paragraph" w:customStyle="1" w:styleId="Tabellnavn">
    <w:name w:val="Tabellnavn"/>
    <w:basedOn w:val="Normal"/>
    <w:qFormat/>
    <w:rsid w:val="004F0113"/>
    <w:rPr>
      <w:rFonts w:ascii="Times" w:hAnsi="Times"/>
      <w:vanish/>
      <w:color w:val="00B050"/>
    </w:rPr>
  </w:style>
  <w:style w:type="paragraph" w:customStyle="1" w:styleId="tabell-tittel">
    <w:name w:val="tabell-tittel"/>
    <w:basedOn w:val="Normal"/>
    <w:next w:val="Normal"/>
    <w:rsid w:val="004F0113"/>
    <w:pPr>
      <w:keepNext/>
      <w:keepLines/>
      <w:numPr>
        <w:ilvl w:val="6"/>
        <w:numId w:val="18"/>
      </w:numPr>
      <w:spacing w:before="240"/>
    </w:pPr>
    <w:rPr>
      <w:spacing w:val="4"/>
      <w:sz w:val="28"/>
    </w:rPr>
  </w:style>
  <w:style w:type="paragraph" w:customStyle="1" w:styleId="Term">
    <w:name w:val="Term"/>
    <w:basedOn w:val="Normal"/>
    <w:qFormat/>
    <w:rsid w:val="004F0113"/>
  </w:style>
  <w:style w:type="paragraph" w:customStyle="1" w:styleId="tittel-ramme">
    <w:name w:val="tittel-ramme"/>
    <w:basedOn w:val="Normal"/>
    <w:next w:val="Normal"/>
    <w:rsid w:val="004F0113"/>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4F0113"/>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F0113"/>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F0113"/>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F0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F0113"/>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F0113"/>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F0113"/>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F0113"/>
    <w:pPr>
      <w:numPr>
        <w:numId w:val="17"/>
      </w:numPr>
    </w:pPr>
  </w:style>
  <w:style w:type="paragraph" w:customStyle="1" w:styleId="Figur">
    <w:name w:val="Figur"/>
    <w:basedOn w:val="Normal"/>
    <w:rsid w:val="004F0113"/>
    <w:pPr>
      <w:suppressAutoHyphens/>
      <w:spacing w:before="400" w:line="240" w:lineRule="auto"/>
      <w:jc w:val="center"/>
    </w:pPr>
    <w:rPr>
      <w:b/>
      <w:color w:val="FF0000"/>
    </w:rPr>
  </w:style>
  <w:style w:type="paragraph" w:customStyle="1" w:styleId="l-ledd">
    <w:name w:val="l-ledd"/>
    <w:basedOn w:val="Normal"/>
    <w:qFormat/>
    <w:rsid w:val="004F0113"/>
    <w:pPr>
      <w:spacing w:after="0"/>
      <w:ind w:firstLine="397"/>
    </w:pPr>
    <w:rPr>
      <w:rFonts w:ascii="Times" w:hAnsi="Times"/>
      <w:spacing w:val="4"/>
    </w:rPr>
  </w:style>
  <w:style w:type="paragraph" w:customStyle="1" w:styleId="l-punktum">
    <w:name w:val="l-punktum"/>
    <w:basedOn w:val="Normal"/>
    <w:qFormat/>
    <w:rsid w:val="004F0113"/>
    <w:pPr>
      <w:spacing w:after="0"/>
    </w:pPr>
    <w:rPr>
      <w:spacing w:val="4"/>
    </w:rPr>
  </w:style>
  <w:style w:type="paragraph" w:customStyle="1" w:styleId="l-tit-endr-lovkap">
    <w:name w:val="l-tit-endr-lovkap"/>
    <w:basedOn w:val="Normal"/>
    <w:qFormat/>
    <w:rsid w:val="004F011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F011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F011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F011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F011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F0113"/>
  </w:style>
  <w:style w:type="paragraph" w:customStyle="1" w:styleId="l-alfaliste">
    <w:name w:val="l-alfaliste"/>
    <w:basedOn w:val="alfaliste"/>
    <w:qFormat/>
    <w:rsid w:val="004F0113"/>
    <w:pPr>
      <w:numPr>
        <w:numId w:val="0"/>
      </w:numPr>
    </w:pPr>
    <w:rPr>
      <w:rFonts w:eastAsiaTheme="minorEastAsia"/>
    </w:rPr>
  </w:style>
  <w:style w:type="numbering" w:customStyle="1" w:styleId="AlfaListeStil">
    <w:name w:val="AlfaListeStil"/>
    <w:uiPriority w:val="99"/>
    <w:rsid w:val="004F0113"/>
    <w:pPr>
      <w:numPr>
        <w:numId w:val="39"/>
      </w:numPr>
    </w:pPr>
  </w:style>
  <w:style w:type="paragraph" w:customStyle="1" w:styleId="l-alfaliste2">
    <w:name w:val="l-alfaliste 2"/>
    <w:basedOn w:val="alfaliste2"/>
    <w:qFormat/>
    <w:rsid w:val="004F0113"/>
    <w:pPr>
      <w:numPr>
        <w:numId w:val="0"/>
      </w:numPr>
    </w:pPr>
  </w:style>
  <w:style w:type="paragraph" w:customStyle="1" w:styleId="l-alfaliste3">
    <w:name w:val="l-alfaliste 3"/>
    <w:basedOn w:val="alfaliste3"/>
    <w:qFormat/>
    <w:rsid w:val="004F0113"/>
    <w:pPr>
      <w:numPr>
        <w:numId w:val="0"/>
      </w:numPr>
    </w:pPr>
  </w:style>
  <w:style w:type="paragraph" w:customStyle="1" w:styleId="l-alfaliste4">
    <w:name w:val="l-alfaliste 4"/>
    <w:basedOn w:val="alfaliste4"/>
    <w:qFormat/>
    <w:rsid w:val="004F0113"/>
    <w:pPr>
      <w:numPr>
        <w:numId w:val="0"/>
      </w:numPr>
    </w:pPr>
  </w:style>
  <w:style w:type="paragraph" w:customStyle="1" w:styleId="l-alfaliste5">
    <w:name w:val="l-alfaliste 5"/>
    <w:basedOn w:val="alfaliste5"/>
    <w:qFormat/>
    <w:rsid w:val="004F0113"/>
    <w:pPr>
      <w:numPr>
        <w:numId w:val="0"/>
      </w:numPr>
    </w:pPr>
  </w:style>
  <w:style w:type="numbering" w:customStyle="1" w:styleId="l-AlfaListeStil">
    <w:name w:val="l-AlfaListeStil"/>
    <w:uiPriority w:val="99"/>
    <w:rsid w:val="004F0113"/>
  </w:style>
  <w:style w:type="numbering" w:customStyle="1" w:styleId="l-NummerertListeStil">
    <w:name w:val="l-NummerertListeStil"/>
    <w:uiPriority w:val="99"/>
    <w:rsid w:val="004F0113"/>
    <w:pPr>
      <w:numPr>
        <w:numId w:val="7"/>
      </w:numPr>
    </w:pPr>
  </w:style>
  <w:style w:type="numbering" w:customStyle="1" w:styleId="NrListeStil">
    <w:name w:val="NrListeStil"/>
    <w:uiPriority w:val="99"/>
    <w:rsid w:val="004F0113"/>
    <w:pPr>
      <w:numPr>
        <w:numId w:val="8"/>
      </w:numPr>
    </w:pPr>
  </w:style>
  <w:style w:type="numbering" w:customStyle="1" w:styleId="OpplistingListeStil">
    <w:name w:val="OpplistingListeStil"/>
    <w:uiPriority w:val="99"/>
    <w:rsid w:val="004F0113"/>
    <w:pPr>
      <w:numPr>
        <w:numId w:val="38"/>
      </w:numPr>
    </w:pPr>
  </w:style>
  <w:style w:type="numbering" w:customStyle="1" w:styleId="OverskrifterListeStil">
    <w:name w:val="OverskrifterListeStil"/>
    <w:uiPriority w:val="99"/>
    <w:rsid w:val="004F0113"/>
    <w:pPr>
      <w:numPr>
        <w:numId w:val="9"/>
      </w:numPr>
    </w:pPr>
  </w:style>
  <w:style w:type="numbering" w:customStyle="1" w:styleId="RomListeStil">
    <w:name w:val="RomListeStil"/>
    <w:uiPriority w:val="99"/>
    <w:rsid w:val="004F0113"/>
    <w:pPr>
      <w:numPr>
        <w:numId w:val="10"/>
      </w:numPr>
    </w:pPr>
  </w:style>
  <w:style w:type="numbering" w:customStyle="1" w:styleId="StrekListeStil">
    <w:name w:val="StrekListeStil"/>
    <w:uiPriority w:val="99"/>
    <w:rsid w:val="004F0113"/>
    <w:pPr>
      <w:numPr>
        <w:numId w:val="11"/>
      </w:numPr>
    </w:pPr>
  </w:style>
  <w:style w:type="paragraph" w:customStyle="1" w:styleId="romertallliste5">
    <w:name w:val="romertall liste 5"/>
    <w:basedOn w:val="romertallliste"/>
    <w:qFormat/>
    <w:rsid w:val="004F0113"/>
    <w:pPr>
      <w:numPr>
        <w:numId w:val="37"/>
      </w:numPr>
      <w:ind w:left="1985" w:hanging="397"/>
    </w:pPr>
    <w:rPr>
      <w:spacing w:val="4"/>
    </w:rPr>
  </w:style>
  <w:style w:type="paragraph" w:customStyle="1" w:styleId="opplisting2">
    <w:name w:val="opplisting 2"/>
    <w:basedOn w:val="opplisting"/>
    <w:qFormat/>
    <w:rsid w:val="004F0113"/>
    <w:pPr>
      <w:ind w:left="397"/>
    </w:pPr>
    <w:rPr>
      <w:lang w:val="en-US"/>
    </w:rPr>
  </w:style>
  <w:style w:type="paragraph" w:customStyle="1" w:styleId="opplisting3">
    <w:name w:val="opplisting 3"/>
    <w:basedOn w:val="opplisting"/>
    <w:qFormat/>
    <w:rsid w:val="004F0113"/>
    <w:pPr>
      <w:ind w:left="794"/>
    </w:pPr>
  </w:style>
  <w:style w:type="paragraph" w:customStyle="1" w:styleId="opplisting4">
    <w:name w:val="opplisting 4"/>
    <w:basedOn w:val="opplisting"/>
    <w:qFormat/>
    <w:rsid w:val="004F0113"/>
    <w:pPr>
      <w:ind w:left="1191"/>
    </w:pPr>
  </w:style>
  <w:style w:type="paragraph" w:customStyle="1" w:styleId="opplisting5">
    <w:name w:val="opplisting 5"/>
    <w:basedOn w:val="opplisting"/>
    <w:qFormat/>
    <w:rsid w:val="004F0113"/>
    <w:pPr>
      <w:ind w:left="1588"/>
    </w:pPr>
  </w:style>
  <w:style w:type="paragraph" w:customStyle="1" w:styleId="friliste">
    <w:name w:val="friliste"/>
    <w:basedOn w:val="Normal"/>
    <w:qFormat/>
    <w:rsid w:val="004F0113"/>
    <w:pPr>
      <w:tabs>
        <w:tab w:val="left" w:pos="397"/>
      </w:tabs>
      <w:spacing w:after="0"/>
      <w:ind w:left="397" w:hanging="397"/>
    </w:pPr>
  </w:style>
  <w:style w:type="paragraph" w:customStyle="1" w:styleId="friliste2">
    <w:name w:val="friliste 2"/>
    <w:basedOn w:val="friliste"/>
    <w:qFormat/>
    <w:rsid w:val="004F0113"/>
    <w:pPr>
      <w:tabs>
        <w:tab w:val="left" w:pos="794"/>
      </w:tabs>
      <w:spacing w:before="0"/>
      <w:ind w:left="794"/>
    </w:pPr>
  </w:style>
  <w:style w:type="paragraph" w:customStyle="1" w:styleId="friliste3">
    <w:name w:val="friliste 3"/>
    <w:basedOn w:val="friliste"/>
    <w:qFormat/>
    <w:rsid w:val="004F0113"/>
    <w:pPr>
      <w:tabs>
        <w:tab w:val="left" w:pos="1191"/>
      </w:tabs>
      <w:spacing w:before="0"/>
      <w:ind w:left="1191"/>
    </w:pPr>
  </w:style>
  <w:style w:type="paragraph" w:customStyle="1" w:styleId="friliste4">
    <w:name w:val="friliste 4"/>
    <w:basedOn w:val="friliste"/>
    <w:qFormat/>
    <w:rsid w:val="004F0113"/>
    <w:pPr>
      <w:tabs>
        <w:tab w:val="left" w:pos="1588"/>
      </w:tabs>
      <w:spacing w:before="0"/>
      <w:ind w:left="1588"/>
    </w:pPr>
  </w:style>
  <w:style w:type="paragraph" w:customStyle="1" w:styleId="friliste5">
    <w:name w:val="friliste 5"/>
    <w:basedOn w:val="friliste"/>
    <w:qFormat/>
    <w:rsid w:val="004F0113"/>
    <w:pPr>
      <w:tabs>
        <w:tab w:val="left" w:pos="1985"/>
      </w:tabs>
      <w:spacing w:before="0"/>
      <w:ind w:left="1985"/>
    </w:pPr>
  </w:style>
  <w:style w:type="paragraph" w:customStyle="1" w:styleId="blokksit">
    <w:name w:val="blokksit"/>
    <w:basedOn w:val="Normal"/>
    <w:autoRedefine/>
    <w:qFormat/>
    <w:rsid w:val="004F0113"/>
    <w:pPr>
      <w:spacing w:line="240" w:lineRule="auto"/>
      <w:ind w:left="397"/>
    </w:pPr>
    <w:rPr>
      <w:spacing w:val="-2"/>
    </w:rPr>
  </w:style>
  <w:style w:type="character" w:customStyle="1" w:styleId="regular">
    <w:name w:val="regular"/>
    <w:basedOn w:val="Standardskriftforavsnitt"/>
    <w:uiPriority w:val="1"/>
    <w:qFormat/>
    <w:rsid w:val="004F0113"/>
    <w:rPr>
      <w:i/>
    </w:rPr>
  </w:style>
  <w:style w:type="character" w:customStyle="1" w:styleId="gjennomstreket">
    <w:name w:val="gjennomstreket"/>
    <w:uiPriority w:val="1"/>
    <w:rsid w:val="004F0113"/>
    <w:rPr>
      <w:strike/>
      <w:dstrike w:val="0"/>
    </w:rPr>
  </w:style>
  <w:style w:type="paragraph" w:customStyle="1" w:styleId="l-avsnitt">
    <w:name w:val="l-avsnitt"/>
    <w:basedOn w:val="l-lovkap"/>
    <w:qFormat/>
    <w:rsid w:val="004F0113"/>
    <w:rPr>
      <w:lang w:val="nn-NO"/>
    </w:rPr>
  </w:style>
  <w:style w:type="paragraph" w:customStyle="1" w:styleId="l-tit-endr-avsnitt">
    <w:name w:val="l-tit-endr-avsnitt"/>
    <w:basedOn w:val="l-tit-endr-lovkap"/>
    <w:qFormat/>
    <w:rsid w:val="004F0113"/>
  </w:style>
  <w:style w:type="paragraph" w:customStyle="1" w:styleId="Listebombe">
    <w:name w:val="Liste bombe"/>
    <w:basedOn w:val="Liste"/>
    <w:qFormat/>
    <w:rsid w:val="004F0113"/>
    <w:pPr>
      <w:numPr>
        <w:numId w:val="12"/>
      </w:numPr>
      <w:ind w:left="397" w:hanging="397"/>
    </w:pPr>
  </w:style>
  <w:style w:type="paragraph" w:styleId="Liste">
    <w:name w:val="List"/>
    <w:basedOn w:val="Nummerertliste"/>
    <w:qFormat/>
    <w:rsid w:val="004F0113"/>
    <w:pPr>
      <w:numPr>
        <w:numId w:val="19"/>
      </w:numPr>
      <w:ind w:left="397" w:hanging="397"/>
      <w:contextualSpacing/>
    </w:pPr>
    <w:rPr>
      <w:spacing w:val="4"/>
    </w:rPr>
  </w:style>
  <w:style w:type="paragraph" w:customStyle="1" w:styleId="Listebombe2">
    <w:name w:val="Liste bombe 2"/>
    <w:basedOn w:val="Liste2"/>
    <w:qFormat/>
    <w:rsid w:val="004F0113"/>
    <w:pPr>
      <w:numPr>
        <w:numId w:val="13"/>
      </w:numPr>
      <w:ind w:left="794" w:hanging="397"/>
    </w:pPr>
  </w:style>
  <w:style w:type="paragraph" w:styleId="Liste2">
    <w:name w:val="List 2"/>
    <w:basedOn w:val="Liste"/>
    <w:qFormat/>
    <w:rsid w:val="004F0113"/>
    <w:pPr>
      <w:numPr>
        <w:numId w:val="20"/>
      </w:numPr>
      <w:ind w:left="794" w:hanging="397"/>
    </w:pPr>
  </w:style>
  <w:style w:type="paragraph" w:customStyle="1" w:styleId="Listebombe3">
    <w:name w:val="Liste bombe 3"/>
    <w:basedOn w:val="Liste3"/>
    <w:qFormat/>
    <w:rsid w:val="004F0113"/>
    <w:pPr>
      <w:numPr>
        <w:numId w:val="14"/>
      </w:numPr>
      <w:ind w:left="1191" w:hanging="397"/>
    </w:pPr>
  </w:style>
  <w:style w:type="paragraph" w:styleId="Liste3">
    <w:name w:val="List 3"/>
    <w:basedOn w:val="Liste"/>
    <w:qFormat/>
    <w:rsid w:val="004F0113"/>
    <w:pPr>
      <w:numPr>
        <w:numId w:val="21"/>
      </w:numPr>
      <w:ind w:left="1191" w:hanging="397"/>
    </w:pPr>
  </w:style>
  <w:style w:type="paragraph" w:customStyle="1" w:styleId="Listebombe4">
    <w:name w:val="Liste bombe 4"/>
    <w:basedOn w:val="Liste4"/>
    <w:qFormat/>
    <w:rsid w:val="004F0113"/>
    <w:pPr>
      <w:numPr>
        <w:numId w:val="15"/>
      </w:numPr>
      <w:ind w:left="1588" w:hanging="397"/>
    </w:pPr>
  </w:style>
  <w:style w:type="paragraph" w:styleId="Liste4">
    <w:name w:val="List 4"/>
    <w:basedOn w:val="Liste"/>
    <w:qFormat/>
    <w:rsid w:val="004F0113"/>
    <w:pPr>
      <w:numPr>
        <w:numId w:val="22"/>
      </w:numPr>
      <w:ind w:left="1588" w:hanging="397"/>
    </w:pPr>
  </w:style>
  <w:style w:type="paragraph" w:customStyle="1" w:styleId="Listebombe5">
    <w:name w:val="Liste bombe 5"/>
    <w:basedOn w:val="Liste5"/>
    <w:qFormat/>
    <w:rsid w:val="004F0113"/>
    <w:pPr>
      <w:numPr>
        <w:numId w:val="16"/>
      </w:numPr>
      <w:ind w:left="1985" w:hanging="397"/>
    </w:pPr>
  </w:style>
  <w:style w:type="paragraph" w:styleId="Liste5">
    <w:name w:val="List 5"/>
    <w:basedOn w:val="Liste"/>
    <w:qFormat/>
    <w:rsid w:val="004F0113"/>
    <w:pPr>
      <w:numPr>
        <w:numId w:val="23"/>
      </w:numPr>
      <w:ind w:left="1985" w:hanging="397"/>
    </w:pPr>
  </w:style>
  <w:style w:type="paragraph" w:customStyle="1" w:styleId="Listeavsnitt2">
    <w:name w:val="Listeavsnitt 2"/>
    <w:basedOn w:val="Listeavsnitt"/>
    <w:qFormat/>
    <w:rsid w:val="004F0113"/>
    <w:pPr>
      <w:ind w:left="794"/>
    </w:pPr>
  </w:style>
  <w:style w:type="paragraph" w:customStyle="1" w:styleId="Listeavsnitt3">
    <w:name w:val="Listeavsnitt 3"/>
    <w:basedOn w:val="Listeavsnitt"/>
    <w:qFormat/>
    <w:rsid w:val="004F0113"/>
    <w:pPr>
      <w:ind w:left="1191"/>
    </w:pPr>
  </w:style>
  <w:style w:type="paragraph" w:customStyle="1" w:styleId="Listeavsnitt4">
    <w:name w:val="Listeavsnitt 4"/>
    <w:basedOn w:val="Listeavsnitt"/>
    <w:qFormat/>
    <w:rsid w:val="004F0113"/>
    <w:pPr>
      <w:ind w:left="1588"/>
    </w:pPr>
  </w:style>
  <w:style w:type="paragraph" w:customStyle="1" w:styleId="Listeavsnitt5">
    <w:name w:val="Listeavsnitt 5"/>
    <w:basedOn w:val="Listeavsnitt"/>
    <w:qFormat/>
    <w:rsid w:val="004F0113"/>
    <w:pPr>
      <w:ind w:left="1985"/>
    </w:pPr>
  </w:style>
  <w:style w:type="paragraph" w:customStyle="1" w:styleId="Petit">
    <w:name w:val="Petit"/>
    <w:basedOn w:val="Normal"/>
    <w:next w:val="Normal"/>
    <w:qFormat/>
    <w:rsid w:val="004F0113"/>
    <w:rPr>
      <w:spacing w:val="6"/>
      <w:sz w:val="19"/>
    </w:rPr>
  </w:style>
  <w:style w:type="paragraph" w:customStyle="1" w:styleId="TrykkeriMerknad">
    <w:name w:val="TrykkeriMerknad"/>
    <w:basedOn w:val="Normal"/>
    <w:qFormat/>
    <w:rsid w:val="004F0113"/>
    <w:pPr>
      <w:spacing w:before="60"/>
    </w:pPr>
    <w:rPr>
      <w:color w:val="C45911" w:themeColor="accent2" w:themeShade="BF"/>
      <w:spacing w:val="4"/>
      <w:sz w:val="26"/>
    </w:rPr>
  </w:style>
  <w:style w:type="paragraph" w:customStyle="1" w:styleId="ForfatterMerknad">
    <w:name w:val="ForfatterMerknad"/>
    <w:basedOn w:val="TrykkeriMerknad"/>
    <w:qFormat/>
    <w:rsid w:val="004F0113"/>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4F0113"/>
    <w:pPr>
      <w:numPr>
        <w:numId w:val="0"/>
      </w:numPr>
    </w:pPr>
  </w:style>
  <w:style w:type="paragraph" w:customStyle="1" w:styleId="UnOverskrift2">
    <w:name w:val="UnOverskrift 2"/>
    <w:basedOn w:val="Overskrift2"/>
    <w:next w:val="Normal"/>
    <w:qFormat/>
    <w:rsid w:val="004F0113"/>
    <w:pPr>
      <w:numPr>
        <w:ilvl w:val="0"/>
        <w:numId w:val="0"/>
      </w:numPr>
    </w:pPr>
  </w:style>
  <w:style w:type="paragraph" w:customStyle="1" w:styleId="UnOverskrift3">
    <w:name w:val="UnOverskrift 3"/>
    <w:basedOn w:val="Overskrift3"/>
    <w:next w:val="Normal"/>
    <w:qFormat/>
    <w:rsid w:val="004F0113"/>
    <w:pPr>
      <w:numPr>
        <w:ilvl w:val="0"/>
        <w:numId w:val="0"/>
      </w:numPr>
    </w:pPr>
  </w:style>
  <w:style w:type="paragraph" w:customStyle="1" w:styleId="UnOverskrift4">
    <w:name w:val="UnOverskrift 4"/>
    <w:basedOn w:val="Overskrift4"/>
    <w:next w:val="Normal"/>
    <w:qFormat/>
    <w:rsid w:val="004F0113"/>
    <w:pPr>
      <w:numPr>
        <w:ilvl w:val="0"/>
        <w:numId w:val="0"/>
      </w:numPr>
    </w:pPr>
  </w:style>
  <w:style w:type="paragraph" w:customStyle="1" w:styleId="UnOverskrift5">
    <w:name w:val="UnOverskrift 5"/>
    <w:basedOn w:val="Overskrift5"/>
    <w:next w:val="Normal"/>
    <w:qFormat/>
    <w:rsid w:val="004F0113"/>
    <w:pPr>
      <w:numPr>
        <w:ilvl w:val="0"/>
        <w:numId w:val="0"/>
      </w:numPr>
    </w:pPr>
  </w:style>
  <w:style w:type="paragraph" w:customStyle="1" w:styleId="PublTittel">
    <w:name w:val="PublTittel"/>
    <w:basedOn w:val="Normal"/>
    <w:qFormat/>
    <w:rsid w:val="004F0113"/>
    <w:pPr>
      <w:spacing w:before="80"/>
    </w:pPr>
    <w:rPr>
      <w:sz w:val="48"/>
      <w:szCs w:val="48"/>
    </w:rPr>
  </w:style>
  <w:style w:type="paragraph" w:customStyle="1" w:styleId="Ingress">
    <w:name w:val="Ingress"/>
    <w:basedOn w:val="Normal"/>
    <w:qFormat/>
    <w:rsid w:val="004F0113"/>
    <w:rPr>
      <w:i/>
    </w:rPr>
  </w:style>
  <w:style w:type="paragraph" w:customStyle="1" w:styleId="Note">
    <w:name w:val="Note"/>
    <w:basedOn w:val="Normal"/>
    <w:qFormat/>
    <w:rsid w:val="004F0113"/>
  </w:style>
  <w:style w:type="paragraph" w:customStyle="1" w:styleId="FigurAltTekst">
    <w:name w:val="FigurAltTekst"/>
    <w:basedOn w:val="Note"/>
    <w:qFormat/>
    <w:rsid w:val="004F0113"/>
    <w:rPr>
      <w:color w:val="7030A0"/>
    </w:rPr>
  </w:style>
  <w:style w:type="paragraph" w:customStyle="1" w:styleId="meta-dep">
    <w:name w:val="meta-dep"/>
    <w:basedOn w:val="Normal"/>
    <w:next w:val="Normal"/>
    <w:qFormat/>
    <w:rsid w:val="004F0113"/>
    <w:rPr>
      <w:rFonts w:ascii="Courier New" w:hAnsi="Courier New"/>
      <w:vanish/>
      <w:color w:val="C00000"/>
      <w:sz w:val="28"/>
    </w:rPr>
  </w:style>
  <w:style w:type="paragraph" w:customStyle="1" w:styleId="meta-depavd">
    <w:name w:val="meta-depavd"/>
    <w:basedOn w:val="meta-dep"/>
    <w:next w:val="Normal"/>
    <w:qFormat/>
    <w:rsid w:val="004F0113"/>
  </w:style>
  <w:style w:type="paragraph" w:customStyle="1" w:styleId="meta-forf">
    <w:name w:val="meta-forf"/>
    <w:basedOn w:val="meta-dep"/>
    <w:next w:val="Normal"/>
    <w:qFormat/>
    <w:rsid w:val="004F0113"/>
  </w:style>
  <w:style w:type="paragraph" w:customStyle="1" w:styleId="meta-spr">
    <w:name w:val="meta-spr"/>
    <w:basedOn w:val="meta-dep"/>
    <w:next w:val="Normal"/>
    <w:qFormat/>
    <w:rsid w:val="004F0113"/>
  </w:style>
  <w:style w:type="paragraph" w:customStyle="1" w:styleId="meta-ingress">
    <w:name w:val="meta-ingress"/>
    <w:basedOn w:val="meta-dep"/>
    <w:next w:val="Normal"/>
    <w:qFormat/>
    <w:rsid w:val="004F0113"/>
    <w:rPr>
      <w:color w:val="1F3864" w:themeColor="accent1" w:themeShade="80"/>
      <w:sz w:val="24"/>
    </w:rPr>
  </w:style>
  <w:style w:type="paragraph" w:customStyle="1" w:styleId="meta-sperrefrist">
    <w:name w:val="meta-sperrefrist"/>
    <w:basedOn w:val="meta-dep"/>
    <w:next w:val="Normal"/>
    <w:qFormat/>
    <w:rsid w:val="004F0113"/>
  </w:style>
  <w:style w:type="paragraph" w:customStyle="1" w:styleId="meta-objUrl">
    <w:name w:val="meta-objUrl"/>
    <w:basedOn w:val="meta-dep"/>
    <w:next w:val="Normal"/>
    <w:qFormat/>
    <w:rsid w:val="004F0113"/>
    <w:rPr>
      <w:color w:val="7030A0"/>
    </w:rPr>
  </w:style>
  <w:style w:type="paragraph" w:customStyle="1" w:styleId="meta-dokFormat">
    <w:name w:val="meta-dokFormat"/>
    <w:basedOn w:val="meta-dep"/>
    <w:next w:val="Normal"/>
    <w:qFormat/>
    <w:rsid w:val="004F0113"/>
    <w:rPr>
      <w:color w:val="7030A0"/>
    </w:rPr>
  </w:style>
  <w:style w:type="paragraph" w:customStyle="1" w:styleId="TabellHode-rad">
    <w:name w:val="TabellHode-rad"/>
    <w:basedOn w:val="Normal"/>
    <w:qFormat/>
    <w:rsid w:val="004F0113"/>
    <w:pPr>
      <w:shd w:val="clear" w:color="auto" w:fill="E2EFD9" w:themeFill="accent6" w:themeFillTint="33"/>
    </w:pPr>
  </w:style>
  <w:style w:type="paragraph" w:customStyle="1" w:styleId="TabellHode-kolonne">
    <w:name w:val="TabellHode-kolonne"/>
    <w:basedOn w:val="TabellHode-rad"/>
    <w:qFormat/>
    <w:rsid w:val="004F0113"/>
    <w:pPr>
      <w:shd w:val="clear" w:color="auto" w:fill="D9E2F3" w:themeFill="accent1" w:themeFillTint="33"/>
    </w:pPr>
  </w:style>
  <w:style w:type="paragraph" w:styleId="Indeks1">
    <w:name w:val="index 1"/>
    <w:basedOn w:val="Normal"/>
    <w:next w:val="Normal"/>
    <w:autoRedefine/>
    <w:uiPriority w:val="99"/>
    <w:semiHidden/>
    <w:unhideWhenUsed/>
    <w:rsid w:val="004F0113"/>
    <w:pPr>
      <w:spacing w:after="0" w:line="240" w:lineRule="auto"/>
      <w:ind w:left="240" w:hanging="240"/>
    </w:pPr>
  </w:style>
  <w:style w:type="paragraph" w:styleId="Indeks2">
    <w:name w:val="index 2"/>
    <w:basedOn w:val="Normal"/>
    <w:next w:val="Normal"/>
    <w:autoRedefine/>
    <w:uiPriority w:val="99"/>
    <w:semiHidden/>
    <w:unhideWhenUsed/>
    <w:rsid w:val="004F0113"/>
    <w:pPr>
      <w:spacing w:after="0" w:line="240" w:lineRule="auto"/>
      <w:ind w:left="480" w:hanging="240"/>
    </w:pPr>
  </w:style>
  <w:style w:type="paragraph" w:styleId="Indeks3">
    <w:name w:val="index 3"/>
    <w:basedOn w:val="Normal"/>
    <w:next w:val="Normal"/>
    <w:autoRedefine/>
    <w:uiPriority w:val="99"/>
    <w:semiHidden/>
    <w:unhideWhenUsed/>
    <w:rsid w:val="004F0113"/>
    <w:pPr>
      <w:spacing w:after="0" w:line="240" w:lineRule="auto"/>
      <w:ind w:left="720" w:hanging="240"/>
    </w:pPr>
  </w:style>
  <w:style w:type="paragraph" w:styleId="Indeks4">
    <w:name w:val="index 4"/>
    <w:basedOn w:val="Normal"/>
    <w:next w:val="Normal"/>
    <w:autoRedefine/>
    <w:uiPriority w:val="99"/>
    <w:semiHidden/>
    <w:unhideWhenUsed/>
    <w:rsid w:val="004F0113"/>
    <w:pPr>
      <w:spacing w:after="0" w:line="240" w:lineRule="auto"/>
      <w:ind w:left="960" w:hanging="240"/>
    </w:pPr>
  </w:style>
  <w:style w:type="paragraph" w:styleId="Indeks5">
    <w:name w:val="index 5"/>
    <w:basedOn w:val="Normal"/>
    <w:next w:val="Normal"/>
    <w:autoRedefine/>
    <w:uiPriority w:val="99"/>
    <w:semiHidden/>
    <w:unhideWhenUsed/>
    <w:rsid w:val="004F0113"/>
    <w:pPr>
      <w:spacing w:after="0" w:line="240" w:lineRule="auto"/>
      <w:ind w:left="1200" w:hanging="240"/>
    </w:pPr>
  </w:style>
  <w:style w:type="paragraph" w:styleId="Indeks6">
    <w:name w:val="index 6"/>
    <w:basedOn w:val="Normal"/>
    <w:next w:val="Normal"/>
    <w:autoRedefine/>
    <w:uiPriority w:val="99"/>
    <w:semiHidden/>
    <w:unhideWhenUsed/>
    <w:rsid w:val="004F0113"/>
    <w:pPr>
      <w:spacing w:after="0" w:line="240" w:lineRule="auto"/>
      <w:ind w:left="1440" w:hanging="240"/>
    </w:pPr>
  </w:style>
  <w:style w:type="paragraph" w:styleId="Indeks7">
    <w:name w:val="index 7"/>
    <w:basedOn w:val="Normal"/>
    <w:next w:val="Normal"/>
    <w:autoRedefine/>
    <w:uiPriority w:val="99"/>
    <w:semiHidden/>
    <w:unhideWhenUsed/>
    <w:rsid w:val="004F0113"/>
    <w:pPr>
      <w:spacing w:after="0" w:line="240" w:lineRule="auto"/>
      <w:ind w:left="1680" w:hanging="240"/>
    </w:pPr>
  </w:style>
  <w:style w:type="paragraph" w:styleId="Indeks8">
    <w:name w:val="index 8"/>
    <w:basedOn w:val="Normal"/>
    <w:next w:val="Normal"/>
    <w:autoRedefine/>
    <w:uiPriority w:val="99"/>
    <w:semiHidden/>
    <w:unhideWhenUsed/>
    <w:rsid w:val="004F0113"/>
    <w:pPr>
      <w:spacing w:after="0" w:line="240" w:lineRule="auto"/>
      <w:ind w:left="1920" w:hanging="240"/>
    </w:pPr>
  </w:style>
  <w:style w:type="paragraph" w:styleId="Indeks9">
    <w:name w:val="index 9"/>
    <w:basedOn w:val="Normal"/>
    <w:next w:val="Normal"/>
    <w:autoRedefine/>
    <w:uiPriority w:val="99"/>
    <w:semiHidden/>
    <w:unhideWhenUsed/>
    <w:rsid w:val="004F0113"/>
    <w:pPr>
      <w:spacing w:after="0" w:line="240" w:lineRule="auto"/>
      <w:ind w:left="2160" w:hanging="240"/>
    </w:pPr>
  </w:style>
  <w:style w:type="paragraph" w:styleId="INNH1">
    <w:name w:val="toc 1"/>
    <w:basedOn w:val="Normal"/>
    <w:next w:val="Normal"/>
    <w:uiPriority w:val="39"/>
    <w:rsid w:val="004F0113"/>
    <w:pPr>
      <w:tabs>
        <w:tab w:val="right" w:leader="dot" w:pos="8306"/>
      </w:tabs>
      <w:ind w:right="1134"/>
    </w:pPr>
  </w:style>
  <w:style w:type="paragraph" w:styleId="INNH2">
    <w:name w:val="toc 2"/>
    <w:basedOn w:val="Normal"/>
    <w:next w:val="Normal"/>
    <w:uiPriority w:val="39"/>
    <w:rsid w:val="004F0113"/>
    <w:pPr>
      <w:tabs>
        <w:tab w:val="right" w:leader="dot" w:pos="8306"/>
      </w:tabs>
      <w:ind w:left="199" w:right="1134"/>
    </w:pPr>
  </w:style>
  <w:style w:type="paragraph" w:styleId="INNH3">
    <w:name w:val="toc 3"/>
    <w:basedOn w:val="Normal"/>
    <w:next w:val="Normal"/>
    <w:uiPriority w:val="39"/>
    <w:rsid w:val="004F0113"/>
    <w:pPr>
      <w:tabs>
        <w:tab w:val="right" w:leader="dot" w:pos="8306"/>
      </w:tabs>
      <w:ind w:left="403" w:right="1134"/>
    </w:pPr>
  </w:style>
  <w:style w:type="paragraph" w:styleId="INNH4">
    <w:name w:val="toc 4"/>
    <w:basedOn w:val="Normal"/>
    <w:next w:val="Normal"/>
    <w:semiHidden/>
    <w:rsid w:val="004F0113"/>
    <w:pPr>
      <w:tabs>
        <w:tab w:val="right" w:leader="dot" w:pos="8306"/>
      </w:tabs>
      <w:ind w:left="600"/>
    </w:pPr>
  </w:style>
  <w:style w:type="paragraph" w:styleId="INNH5">
    <w:name w:val="toc 5"/>
    <w:basedOn w:val="Normal"/>
    <w:next w:val="Normal"/>
    <w:semiHidden/>
    <w:rsid w:val="004F0113"/>
    <w:pPr>
      <w:tabs>
        <w:tab w:val="right" w:leader="dot" w:pos="8306"/>
      </w:tabs>
      <w:ind w:left="800"/>
    </w:pPr>
  </w:style>
  <w:style w:type="paragraph" w:styleId="INNH6">
    <w:name w:val="toc 6"/>
    <w:basedOn w:val="Normal"/>
    <w:next w:val="Normal"/>
    <w:autoRedefine/>
    <w:uiPriority w:val="39"/>
    <w:semiHidden/>
    <w:unhideWhenUsed/>
    <w:rsid w:val="004F0113"/>
    <w:pPr>
      <w:spacing w:after="100"/>
      <w:ind w:left="1200"/>
    </w:pPr>
  </w:style>
  <w:style w:type="paragraph" w:styleId="INNH7">
    <w:name w:val="toc 7"/>
    <w:basedOn w:val="Normal"/>
    <w:next w:val="Normal"/>
    <w:autoRedefine/>
    <w:uiPriority w:val="39"/>
    <w:semiHidden/>
    <w:unhideWhenUsed/>
    <w:rsid w:val="004F0113"/>
    <w:pPr>
      <w:spacing w:after="100"/>
      <w:ind w:left="1440"/>
    </w:pPr>
  </w:style>
  <w:style w:type="paragraph" w:styleId="INNH8">
    <w:name w:val="toc 8"/>
    <w:basedOn w:val="Normal"/>
    <w:next w:val="Normal"/>
    <w:autoRedefine/>
    <w:uiPriority w:val="39"/>
    <w:semiHidden/>
    <w:unhideWhenUsed/>
    <w:rsid w:val="004F0113"/>
    <w:pPr>
      <w:spacing w:after="100"/>
      <w:ind w:left="1680"/>
    </w:pPr>
  </w:style>
  <w:style w:type="paragraph" w:styleId="INNH9">
    <w:name w:val="toc 9"/>
    <w:basedOn w:val="Normal"/>
    <w:next w:val="Normal"/>
    <w:autoRedefine/>
    <w:uiPriority w:val="39"/>
    <w:semiHidden/>
    <w:unhideWhenUsed/>
    <w:rsid w:val="004F0113"/>
    <w:pPr>
      <w:spacing w:after="100"/>
      <w:ind w:left="1920"/>
    </w:pPr>
  </w:style>
  <w:style w:type="paragraph" w:styleId="Vanliginnrykk">
    <w:name w:val="Normal Indent"/>
    <w:basedOn w:val="Normal"/>
    <w:uiPriority w:val="99"/>
    <w:semiHidden/>
    <w:unhideWhenUsed/>
    <w:rsid w:val="004F0113"/>
    <w:pPr>
      <w:ind w:left="708"/>
    </w:pPr>
  </w:style>
  <w:style w:type="paragraph" w:styleId="Fotnotetekst">
    <w:name w:val="footnote text"/>
    <w:basedOn w:val="Normal"/>
    <w:link w:val="FotnotetekstTegn"/>
    <w:semiHidden/>
    <w:rsid w:val="004F0113"/>
    <w:rPr>
      <w:spacing w:val="4"/>
    </w:rPr>
  </w:style>
  <w:style w:type="character" w:customStyle="1" w:styleId="FotnotetekstTegn">
    <w:name w:val="Fotnotetekst Tegn"/>
    <w:basedOn w:val="Standardskriftforavsnitt"/>
    <w:link w:val="Fotnotetekst"/>
    <w:semiHidden/>
    <w:rsid w:val="004F0113"/>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4F0113"/>
  </w:style>
  <w:style w:type="character" w:customStyle="1" w:styleId="MerknadstekstTegn">
    <w:name w:val="Merknadstekst Tegn"/>
    <w:basedOn w:val="Standardskriftforavsnitt"/>
    <w:link w:val="Merknadstekst"/>
    <w:semiHidden/>
    <w:rsid w:val="004F0113"/>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4F0113"/>
    <w:rPr>
      <w:rFonts w:asciiTheme="majorHAnsi" w:eastAsiaTheme="majorEastAsia" w:hAnsiTheme="majorHAnsi" w:cstheme="majorBidi"/>
      <w:b/>
      <w:bCs/>
    </w:rPr>
  </w:style>
  <w:style w:type="paragraph" w:styleId="Bildetekst">
    <w:name w:val="caption"/>
    <w:basedOn w:val="Normal"/>
    <w:next w:val="Normal"/>
    <w:uiPriority w:val="35"/>
    <w:unhideWhenUsed/>
    <w:qFormat/>
    <w:rsid w:val="004F0113"/>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F0113"/>
    <w:pPr>
      <w:spacing w:after="0"/>
    </w:pPr>
  </w:style>
  <w:style w:type="paragraph" w:styleId="Konvoluttadresse">
    <w:name w:val="envelope address"/>
    <w:basedOn w:val="Normal"/>
    <w:uiPriority w:val="99"/>
    <w:semiHidden/>
    <w:unhideWhenUsed/>
    <w:rsid w:val="004F011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F0113"/>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4F0113"/>
    <w:rPr>
      <w:vertAlign w:val="superscript"/>
    </w:rPr>
  </w:style>
  <w:style w:type="character" w:styleId="Merknadsreferanse">
    <w:name w:val="annotation reference"/>
    <w:basedOn w:val="Standardskriftforavsnitt"/>
    <w:semiHidden/>
    <w:rsid w:val="004F0113"/>
    <w:rPr>
      <w:sz w:val="16"/>
    </w:rPr>
  </w:style>
  <w:style w:type="character" w:styleId="Linjenummer">
    <w:name w:val="line number"/>
    <w:basedOn w:val="Standardskriftforavsnitt"/>
    <w:uiPriority w:val="99"/>
    <w:semiHidden/>
    <w:unhideWhenUsed/>
    <w:rsid w:val="004F0113"/>
  </w:style>
  <w:style w:type="character" w:styleId="Sidetall">
    <w:name w:val="page number"/>
    <w:basedOn w:val="Standardskriftforavsnitt"/>
    <w:rsid w:val="004F0113"/>
  </w:style>
  <w:style w:type="character" w:styleId="Sluttnotereferanse">
    <w:name w:val="endnote reference"/>
    <w:basedOn w:val="Standardskriftforavsnitt"/>
    <w:uiPriority w:val="99"/>
    <w:semiHidden/>
    <w:unhideWhenUsed/>
    <w:rsid w:val="004F0113"/>
    <w:rPr>
      <w:vertAlign w:val="superscript"/>
    </w:rPr>
  </w:style>
  <w:style w:type="paragraph" w:styleId="Sluttnotetekst">
    <w:name w:val="endnote text"/>
    <w:basedOn w:val="Normal"/>
    <w:link w:val="SluttnotetekstTegn"/>
    <w:uiPriority w:val="99"/>
    <w:semiHidden/>
    <w:unhideWhenUsed/>
    <w:rsid w:val="004F011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F0113"/>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4F0113"/>
    <w:pPr>
      <w:spacing w:after="0"/>
      <w:ind w:left="240" w:hanging="240"/>
    </w:pPr>
  </w:style>
  <w:style w:type="paragraph" w:styleId="Makrotekst">
    <w:name w:val="macro"/>
    <w:link w:val="MakrotekstTegn"/>
    <w:uiPriority w:val="99"/>
    <w:semiHidden/>
    <w:unhideWhenUsed/>
    <w:rsid w:val="004F011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4F0113"/>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4F0113"/>
    <w:pPr>
      <w:spacing w:before="120"/>
    </w:pPr>
    <w:rPr>
      <w:rFonts w:asciiTheme="majorHAnsi" w:eastAsiaTheme="majorEastAsia" w:hAnsiTheme="majorHAnsi" w:cstheme="majorBidi"/>
      <w:b/>
      <w:bCs/>
      <w:szCs w:val="24"/>
    </w:rPr>
  </w:style>
  <w:style w:type="paragraph" w:styleId="Punktliste">
    <w:name w:val="List Bullet"/>
    <w:basedOn w:val="Normal"/>
    <w:rsid w:val="004F0113"/>
    <w:pPr>
      <w:numPr>
        <w:numId w:val="2"/>
      </w:numPr>
      <w:spacing w:after="0"/>
    </w:pPr>
    <w:rPr>
      <w:spacing w:val="4"/>
    </w:rPr>
  </w:style>
  <w:style w:type="paragraph" w:styleId="Nummerertliste">
    <w:name w:val="List Number"/>
    <w:qFormat/>
    <w:rsid w:val="004F0113"/>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4F0113"/>
    <w:pPr>
      <w:numPr>
        <w:numId w:val="3"/>
      </w:numPr>
      <w:spacing w:after="0"/>
    </w:pPr>
    <w:rPr>
      <w:spacing w:val="4"/>
    </w:rPr>
  </w:style>
  <w:style w:type="paragraph" w:styleId="Punktliste3">
    <w:name w:val="List Bullet 3"/>
    <w:basedOn w:val="Normal"/>
    <w:rsid w:val="004F0113"/>
    <w:pPr>
      <w:numPr>
        <w:numId w:val="4"/>
      </w:numPr>
      <w:spacing w:after="0"/>
    </w:pPr>
    <w:rPr>
      <w:spacing w:val="4"/>
    </w:rPr>
  </w:style>
  <w:style w:type="paragraph" w:styleId="Punktliste4">
    <w:name w:val="List Bullet 4"/>
    <w:basedOn w:val="Normal"/>
    <w:rsid w:val="004F0113"/>
    <w:pPr>
      <w:numPr>
        <w:numId w:val="5"/>
      </w:numPr>
      <w:spacing w:after="0"/>
    </w:pPr>
  </w:style>
  <w:style w:type="paragraph" w:styleId="Punktliste5">
    <w:name w:val="List Bullet 5"/>
    <w:basedOn w:val="Normal"/>
    <w:rsid w:val="004F0113"/>
    <w:pPr>
      <w:numPr>
        <w:numId w:val="6"/>
      </w:numPr>
      <w:spacing w:after="0"/>
    </w:pPr>
  </w:style>
  <w:style w:type="paragraph" w:styleId="Nummerertliste2">
    <w:name w:val="List Number 2"/>
    <w:basedOn w:val="Nummerertliste"/>
    <w:qFormat/>
    <w:rsid w:val="004F0113"/>
    <w:pPr>
      <w:numPr>
        <w:numId w:val="26"/>
      </w:numPr>
      <w:ind w:left="794" w:hanging="397"/>
    </w:pPr>
  </w:style>
  <w:style w:type="paragraph" w:styleId="Nummerertliste3">
    <w:name w:val="List Number 3"/>
    <w:basedOn w:val="Nummerertliste"/>
    <w:qFormat/>
    <w:rsid w:val="004F0113"/>
    <w:pPr>
      <w:numPr>
        <w:numId w:val="27"/>
      </w:numPr>
      <w:tabs>
        <w:tab w:val="num" w:pos="397"/>
      </w:tabs>
      <w:ind w:left="1191" w:hanging="397"/>
    </w:pPr>
  </w:style>
  <w:style w:type="paragraph" w:styleId="Nummerertliste4">
    <w:name w:val="List Number 4"/>
    <w:basedOn w:val="Nummerertliste"/>
    <w:rsid w:val="004F0113"/>
    <w:pPr>
      <w:numPr>
        <w:numId w:val="28"/>
      </w:numPr>
      <w:tabs>
        <w:tab w:val="num" w:pos="397"/>
      </w:tabs>
      <w:ind w:left="1588" w:hanging="397"/>
    </w:pPr>
  </w:style>
  <w:style w:type="paragraph" w:styleId="Nummerertliste5">
    <w:name w:val="List Number 5"/>
    <w:basedOn w:val="Nummerertliste"/>
    <w:qFormat/>
    <w:rsid w:val="004F0113"/>
    <w:pPr>
      <w:numPr>
        <w:numId w:val="29"/>
      </w:numPr>
      <w:tabs>
        <w:tab w:val="num" w:pos="397"/>
      </w:tabs>
      <w:ind w:left="1985" w:hanging="397"/>
    </w:pPr>
  </w:style>
  <w:style w:type="paragraph" w:styleId="Tittel">
    <w:name w:val="Title"/>
    <w:basedOn w:val="Normal"/>
    <w:next w:val="Normal"/>
    <w:link w:val="TittelTegn"/>
    <w:uiPriority w:val="10"/>
    <w:qFormat/>
    <w:rsid w:val="004F011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F0113"/>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4F0113"/>
    <w:pPr>
      <w:spacing w:after="0" w:line="240" w:lineRule="auto"/>
      <w:ind w:left="4252"/>
    </w:pPr>
  </w:style>
  <w:style w:type="character" w:customStyle="1" w:styleId="HilsenTegn">
    <w:name w:val="Hilsen Tegn"/>
    <w:basedOn w:val="Standardskriftforavsnitt"/>
    <w:link w:val="Hilsen"/>
    <w:uiPriority w:val="99"/>
    <w:semiHidden/>
    <w:rsid w:val="004F0113"/>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4F0113"/>
    <w:pPr>
      <w:spacing w:after="0" w:line="240" w:lineRule="auto"/>
      <w:ind w:left="4252"/>
    </w:pPr>
  </w:style>
  <w:style w:type="character" w:customStyle="1" w:styleId="UnderskriftTegn">
    <w:name w:val="Underskrift Tegn"/>
    <w:basedOn w:val="Standardskriftforavsnitt"/>
    <w:link w:val="Underskrift"/>
    <w:uiPriority w:val="99"/>
    <w:semiHidden/>
    <w:rsid w:val="004F0113"/>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4F0113"/>
  </w:style>
  <w:style w:type="character" w:customStyle="1" w:styleId="BrdtekstTegn">
    <w:name w:val="Brødtekst Tegn"/>
    <w:basedOn w:val="Standardskriftforavsnitt"/>
    <w:link w:val="Brdtekst"/>
    <w:uiPriority w:val="99"/>
    <w:semiHidden/>
    <w:rsid w:val="004F0113"/>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4F0113"/>
    <w:pPr>
      <w:ind w:left="283"/>
    </w:pPr>
  </w:style>
  <w:style w:type="character" w:customStyle="1" w:styleId="BrdtekstinnrykkTegn">
    <w:name w:val="Brødtekstinnrykk Tegn"/>
    <w:basedOn w:val="Standardskriftforavsnitt"/>
    <w:link w:val="Brdtekstinnrykk"/>
    <w:uiPriority w:val="99"/>
    <w:semiHidden/>
    <w:rsid w:val="004F0113"/>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4F0113"/>
    <w:pPr>
      <w:ind w:left="283"/>
      <w:contextualSpacing/>
    </w:pPr>
  </w:style>
  <w:style w:type="paragraph" w:styleId="Liste-forts2">
    <w:name w:val="List Continue 2"/>
    <w:basedOn w:val="Normal"/>
    <w:uiPriority w:val="99"/>
    <w:semiHidden/>
    <w:unhideWhenUsed/>
    <w:rsid w:val="004F0113"/>
    <w:pPr>
      <w:ind w:left="566"/>
      <w:contextualSpacing/>
    </w:pPr>
  </w:style>
  <w:style w:type="paragraph" w:styleId="Liste-forts3">
    <w:name w:val="List Continue 3"/>
    <w:basedOn w:val="Normal"/>
    <w:uiPriority w:val="99"/>
    <w:semiHidden/>
    <w:unhideWhenUsed/>
    <w:rsid w:val="004F0113"/>
    <w:pPr>
      <w:ind w:left="849"/>
      <w:contextualSpacing/>
    </w:pPr>
  </w:style>
  <w:style w:type="paragraph" w:styleId="Liste-forts4">
    <w:name w:val="List Continue 4"/>
    <w:basedOn w:val="Normal"/>
    <w:uiPriority w:val="99"/>
    <w:semiHidden/>
    <w:unhideWhenUsed/>
    <w:rsid w:val="004F0113"/>
    <w:pPr>
      <w:ind w:left="1132"/>
      <w:contextualSpacing/>
    </w:pPr>
  </w:style>
  <w:style w:type="paragraph" w:styleId="Liste-forts5">
    <w:name w:val="List Continue 5"/>
    <w:basedOn w:val="Normal"/>
    <w:uiPriority w:val="99"/>
    <w:semiHidden/>
    <w:unhideWhenUsed/>
    <w:rsid w:val="004F0113"/>
    <w:pPr>
      <w:ind w:left="1415"/>
      <w:contextualSpacing/>
    </w:pPr>
  </w:style>
  <w:style w:type="paragraph" w:styleId="Meldingshode">
    <w:name w:val="Message Header"/>
    <w:basedOn w:val="Normal"/>
    <w:link w:val="MeldingshodeTegn"/>
    <w:uiPriority w:val="99"/>
    <w:semiHidden/>
    <w:unhideWhenUsed/>
    <w:rsid w:val="004F01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F0113"/>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4F0113"/>
    <w:pPr>
      <w:numPr>
        <w:numId w:val="0"/>
      </w:numPr>
      <w:spacing w:before="240"/>
      <w:outlineLvl w:val="9"/>
    </w:pPr>
    <w:rPr>
      <w:spacing w:val="4"/>
      <w:sz w:val="28"/>
    </w:rPr>
  </w:style>
  <w:style w:type="character" w:customStyle="1" w:styleId="UndertittelTegn">
    <w:name w:val="Undertittel Tegn"/>
    <w:basedOn w:val="Standardskriftforavsnitt"/>
    <w:link w:val="Undertittel"/>
    <w:rsid w:val="004F0113"/>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4F0113"/>
  </w:style>
  <w:style w:type="character" w:customStyle="1" w:styleId="InnledendehilsenTegn">
    <w:name w:val="Innledende hilsen Tegn"/>
    <w:basedOn w:val="Standardskriftforavsnitt"/>
    <w:link w:val="Innledendehilsen"/>
    <w:uiPriority w:val="99"/>
    <w:semiHidden/>
    <w:rsid w:val="004F0113"/>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4F0113"/>
    <w:pPr>
      <w:ind w:firstLine="360"/>
    </w:pPr>
  </w:style>
  <w:style w:type="character" w:customStyle="1" w:styleId="Brdtekst-frsteinnrykkTegn">
    <w:name w:val="Brødtekst - første innrykk Tegn"/>
    <w:basedOn w:val="BrdtekstTegn"/>
    <w:link w:val="Brdtekst-frsteinnrykk"/>
    <w:uiPriority w:val="99"/>
    <w:semiHidden/>
    <w:rsid w:val="004F0113"/>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4F0113"/>
    <w:pPr>
      <w:ind w:left="360" w:firstLine="360"/>
    </w:pPr>
  </w:style>
  <w:style w:type="character" w:customStyle="1" w:styleId="Brdtekst-frsteinnrykk2Tegn">
    <w:name w:val="Brødtekst - første innrykk 2 Tegn"/>
    <w:basedOn w:val="BrdtekstinnrykkTegn"/>
    <w:link w:val="Brdtekst-frsteinnrykk2"/>
    <w:uiPriority w:val="99"/>
    <w:semiHidden/>
    <w:rsid w:val="004F0113"/>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4F0113"/>
    <w:pPr>
      <w:spacing w:after="0" w:line="240" w:lineRule="auto"/>
    </w:pPr>
  </w:style>
  <w:style w:type="character" w:customStyle="1" w:styleId="NotatoverskriftTegn">
    <w:name w:val="Notatoverskrift Tegn"/>
    <w:basedOn w:val="Standardskriftforavsnitt"/>
    <w:link w:val="Notatoverskrift"/>
    <w:uiPriority w:val="99"/>
    <w:semiHidden/>
    <w:rsid w:val="004F0113"/>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4F0113"/>
    <w:pPr>
      <w:spacing w:line="480" w:lineRule="auto"/>
    </w:pPr>
  </w:style>
  <w:style w:type="character" w:customStyle="1" w:styleId="Brdtekst2Tegn">
    <w:name w:val="Brødtekst 2 Tegn"/>
    <w:basedOn w:val="Standardskriftforavsnitt"/>
    <w:link w:val="Brdtekst2"/>
    <w:uiPriority w:val="99"/>
    <w:semiHidden/>
    <w:rsid w:val="004F0113"/>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4F0113"/>
    <w:rPr>
      <w:sz w:val="16"/>
      <w:szCs w:val="16"/>
    </w:rPr>
  </w:style>
  <w:style w:type="character" w:customStyle="1" w:styleId="Brdtekst3Tegn">
    <w:name w:val="Brødtekst 3 Tegn"/>
    <w:basedOn w:val="Standardskriftforavsnitt"/>
    <w:link w:val="Brdtekst3"/>
    <w:uiPriority w:val="99"/>
    <w:semiHidden/>
    <w:rsid w:val="004F0113"/>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4F0113"/>
    <w:pPr>
      <w:spacing w:line="480" w:lineRule="auto"/>
      <w:ind w:left="283"/>
    </w:pPr>
  </w:style>
  <w:style w:type="character" w:customStyle="1" w:styleId="Brdtekstinnrykk2Tegn">
    <w:name w:val="Brødtekstinnrykk 2 Tegn"/>
    <w:basedOn w:val="Standardskriftforavsnitt"/>
    <w:link w:val="Brdtekstinnrykk2"/>
    <w:uiPriority w:val="99"/>
    <w:semiHidden/>
    <w:rsid w:val="004F0113"/>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4F0113"/>
    <w:pPr>
      <w:ind w:left="283"/>
    </w:pPr>
    <w:rPr>
      <w:sz w:val="16"/>
      <w:szCs w:val="16"/>
    </w:rPr>
  </w:style>
  <w:style w:type="character" w:customStyle="1" w:styleId="Brdtekstinnrykk3Tegn">
    <w:name w:val="Brødtekstinnrykk 3 Tegn"/>
    <w:basedOn w:val="Standardskriftforavsnitt"/>
    <w:link w:val="Brdtekstinnrykk3"/>
    <w:uiPriority w:val="99"/>
    <w:semiHidden/>
    <w:rsid w:val="004F0113"/>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4F011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4F0113"/>
    <w:rPr>
      <w:color w:val="0563C1" w:themeColor="hyperlink"/>
      <w:u w:val="single"/>
    </w:rPr>
  </w:style>
  <w:style w:type="character" w:styleId="Fulgthyperkobling">
    <w:name w:val="FollowedHyperlink"/>
    <w:basedOn w:val="Standardskriftforavsnitt"/>
    <w:uiPriority w:val="99"/>
    <w:semiHidden/>
    <w:unhideWhenUsed/>
    <w:rsid w:val="004F0113"/>
    <w:rPr>
      <w:color w:val="954F72" w:themeColor="followedHyperlink"/>
      <w:u w:val="single"/>
    </w:rPr>
  </w:style>
  <w:style w:type="paragraph" w:styleId="Dokumentkart">
    <w:name w:val="Document Map"/>
    <w:basedOn w:val="Normal"/>
    <w:link w:val="DokumentkartTegn"/>
    <w:uiPriority w:val="99"/>
    <w:semiHidden/>
    <w:unhideWhenUsed/>
    <w:rsid w:val="004F011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F0113"/>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4F011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F0113"/>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4F0113"/>
    <w:pPr>
      <w:spacing w:after="0" w:line="240" w:lineRule="auto"/>
    </w:pPr>
  </w:style>
  <w:style w:type="character" w:customStyle="1" w:styleId="E-postsignaturTegn">
    <w:name w:val="E-postsignatur Tegn"/>
    <w:basedOn w:val="Standardskriftforavsnitt"/>
    <w:link w:val="E-postsignatur"/>
    <w:uiPriority w:val="99"/>
    <w:semiHidden/>
    <w:rsid w:val="004F0113"/>
    <w:rPr>
      <w:rFonts w:ascii="Open Sans" w:eastAsia="Times New Roman" w:hAnsi="Open Sans"/>
      <w:kern w:val="0"/>
      <w:lang w:eastAsia="nb-NO"/>
      <w14:ligatures w14:val="none"/>
    </w:rPr>
  </w:style>
  <w:style w:type="paragraph" w:styleId="NormalWeb">
    <w:name w:val="Normal (Web)"/>
    <w:basedOn w:val="Normal"/>
    <w:uiPriority w:val="99"/>
    <w:semiHidden/>
    <w:unhideWhenUsed/>
    <w:rsid w:val="004F0113"/>
    <w:rPr>
      <w:rFonts w:cs="Times New Roman"/>
      <w:szCs w:val="24"/>
    </w:rPr>
  </w:style>
  <w:style w:type="character" w:styleId="HTML-akronym">
    <w:name w:val="HTML Acronym"/>
    <w:basedOn w:val="Standardskriftforavsnitt"/>
    <w:uiPriority w:val="99"/>
    <w:semiHidden/>
    <w:unhideWhenUsed/>
    <w:rsid w:val="004F0113"/>
  </w:style>
  <w:style w:type="paragraph" w:styleId="HTML-adresse">
    <w:name w:val="HTML Address"/>
    <w:basedOn w:val="Normal"/>
    <w:link w:val="HTML-adresseTegn"/>
    <w:uiPriority w:val="99"/>
    <w:semiHidden/>
    <w:unhideWhenUsed/>
    <w:rsid w:val="004F0113"/>
    <w:pPr>
      <w:spacing w:after="0" w:line="240" w:lineRule="auto"/>
    </w:pPr>
    <w:rPr>
      <w:i/>
      <w:iCs/>
    </w:rPr>
  </w:style>
  <w:style w:type="character" w:customStyle="1" w:styleId="HTML-adresseTegn">
    <w:name w:val="HTML-adresse Tegn"/>
    <w:basedOn w:val="Standardskriftforavsnitt"/>
    <w:link w:val="HTML-adresse"/>
    <w:uiPriority w:val="99"/>
    <w:semiHidden/>
    <w:rsid w:val="004F0113"/>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4F0113"/>
    <w:rPr>
      <w:i/>
      <w:iCs/>
    </w:rPr>
  </w:style>
  <w:style w:type="character" w:styleId="HTML-kode">
    <w:name w:val="HTML Code"/>
    <w:basedOn w:val="Standardskriftforavsnitt"/>
    <w:uiPriority w:val="99"/>
    <w:semiHidden/>
    <w:unhideWhenUsed/>
    <w:rsid w:val="004F0113"/>
    <w:rPr>
      <w:rFonts w:ascii="Consolas" w:hAnsi="Consolas"/>
      <w:sz w:val="20"/>
      <w:szCs w:val="20"/>
    </w:rPr>
  </w:style>
  <w:style w:type="character" w:styleId="HTML-definisjon">
    <w:name w:val="HTML Definition"/>
    <w:basedOn w:val="Standardskriftforavsnitt"/>
    <w:uiPriority w:val="99"/>
    <w:semiHidden/>
    <w:unhideWhenUsed/>
    <w:rsid w:val="004F0113"/>
    <w:rPr>
      <w:i/>
      <w:iCs/>
    </w:rPr>
  </w:style>
  <w:style w:type="character" w:styleId="HTML-tastatur">
    <w:name w:val="HTML Keyboard"/>
    <w:basedOn w:val="Standardskriftforavsnitt"/>
    <w:uiPriority w:val="99"/>
    <w:semiHidden/>
    <w:unhideWhenUsed/>
    <w:rsid w:val="004F0113"/>
    <w:rPr>
      <w:rFonts w:ascii="Consolas" w:hAnsi="Consolas"/>
      <w:sz w:val="20"/>
      <w:szCs w:val="20"/>
    </w:rPr>
  </w:style>
  <w:style w:type="paragraph" w:styleId="HTML-forhndsformatert">
    <w:name w:val="HTML Preformatted"/>
    <w:basedOn w:val="Normal"/>
    <w:link w:val="HTML-forhndsformatertTegn"/>
    <w:uiPriority w:val="99"/>
    <w:semiHidden/>
    <w:unhideWhenUsed/>
    <w:rsid w:val="004F0113"/>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F0113"/>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4F0113"/>
    <w:rPr>
      <w:rFonts w:ascii="Consolas" w:hAnsi="Consolas"/>
      <w:sz w:val="24"/>
      <w:szCs w:val="24"/>
    </w:rPr>
  </w:style>
  <w:style w:type="character" w:styleId="HTML-skrivemaskin">
    <w:name w:val="HTML Typewriter"/>
    <w:basedOn w:val="Standardskriftforavsnitt"/>
    <w:uiPriority w:val="99"/>
    <w:semiHidden/>
    <w:unhideWhenUsed/>
    <w:rsid w:val="004F0113"/>
    <w:rPr>
      <w:rFonts w:ascii="Consolas" w:hAnsi="Consolas"/>
      <w:sz w:val="20"/>
      <w:szCs w:val="20"/>
    </w:rPr>
  </w:style>
  <w:style w:type="character" w:styleId="HTML-variabel">
    <w:name w:val="HTML Variable"/>
    <w:basedOn w:val="Standardskriftforavsnitt"/>
    <w:uiPriority w:val="99"/>
    <w:semiHidden/>
    <w:unhideWhenUsed/>
    <w:rsid w:val="004F0113"/>
    <w:rPr>
      <w:i/>
      <w:iCs/>
    </w:rPr>
  </w:style>
  <w:style w:type="paragraph" w:styleId="Kommentaremne">
    <w:name w:val="annotation subject"/>
    <w:basedOn w:val="Merknadstekst"/>
    <w:next w:val="Merknadstekst"/>
    <w:link w:val="KommentaremneTegn"/>
    <w:uiPriority w:val="99"/>
    <w:semiHidden/>
    <w:unhideWhenUsed/>
    <w:rsid w:val="004F0113"/>
    <w:pPr>
      <w:spacing w:line="240" w:lineRule="auto"/>
    </w:pPr>
    <w:rPr>
      <w:b/>
      <w:bCs/>
      <w:szCs w:val="20"/>
    </w:rPr>
  </w:style>
  <w:style w:type="character" w:customStyle="1" w:styleId="KommentaremneTegn">
    <w:name w:val="Kommentaremne Tegn"/>
    <w:basedOn w:val="MerknadstekstTegn"/>
    <w:link w:val="Kommentaremne"/>
    <w:uiPriority w:val="99"/>
    <w:semiHidden/>
    <w:rsid w:val="004F0113"/>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4F011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F0113"/>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4F011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4F0113"/>
    <w:rPr>
      <w:color w:val="808080"/>
    </w:rPr>
  </w:style>
  <w:style w:type="paragraph" w:styleId="Listeavsnitt">
    <w:name w:val="List Paragraph"/>
    <w:basedOn w:val="friliste"/>
    <w:uiPriority w:val="34"/>
    <w:qFormat/>
    <w:rsid w:val="004F0113"/>
    <w:pPr>
      <w:spacing w:before="0"/>
      <w:ind w:firstLine="0"/>
    </w:pPr>
  </w:style>
  <w:style w:type="paragraph" w:styleId="Sitat">
    <w:name w:val="Quote"/>
    <w:basedOn w:val="Normal"/>
    <w:next w:val="Normal"/>
    <w:link w:val="SitatTegn"/>
    <w:uiPriority w:val="29"/>
    <w:qFormat/>
    <w:rsid w:val="004F0113"/>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F0113"/>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4F0113"/>
    <w:rPr>
      <w:i/>
      <w:iCs/>
      <w:color w:val="808080" w:themeColor="text1" w:themeTint="7F"/>
    </w:rPr>
  </w:style>
  <w:style w:type="character" w:styleId="Boktittel">
    <w:name w:val="Book Title"/>
    <w:basedOn w:val="Standardskriftforavsnitt"/>
    <w:uiPriority w:val="33"/>
    <w:qFormat/>
    <w:rsid w:val="004F0113"/>
    <w:rPr>
      <w:b/>
      <w:bCs/>
      <w:smallCaps/>
      <w:spacing w:val="5"/>
    </w:rPr>
  </w:style>
  <w:style w:type="paragraph" w:styleId="Bibliografi">
    <w:name w:val="Bibliography"/>
    <w:basedOn w:val="Normal"/>
    <w:next w:val="Normal"/>
    <w:uiPriority w:val="37"/>
    <w:semiHidden/>
    <w:unhideWhenUsed/>
    <w:rsid w:val="004F0113"/>
  </w:style>
  <w:style w:type="paragraph" w:styleId="Overskriftforinnholdsfortegnelse">
    <w:name w:val="TOC Heading"/>
    <w:basedOn w:val="Overskrift1"/>
    <w:next w:val="Normal"/>
    <w:uiPriority w:val="39"/>
    <w:unhideWhenUsed/>
    <w:qFormat/>
    <w:rsid w:val="004F0113"/>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4F0113"/>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F0113"/>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F0113"/>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F0113"/>
    <w:tblPr/>
    <w:tcPr>
      <w:shd w:val="clear" w:color="auto" w:fill="B4C6E7" w:themeFill="accent1" w:themeFillTint="66"/>
    </w:tcPr>
  </w:style>
  <w:style w:type="table" w:customStyle="1" w:styleId="GronnBoks">
    <w:name w:val="GronnBoks"/>
    <w:basedOn w:val="StandardBoks"/>
    <w:uiPriority w:val="99"/>
    <w:rsid w:val="004F0113"/>
    <w:tblPr/>
    <w:tcPr>
      <w:shd w:val="clear" w:color="auto" w:fill="C5E0B3" w:themeFill="accent6" w:themeFillTint="66"/>
    </w:tcPr>
  </w:style>
  <w:style w:type="table" w:customStyle="1" w:styleId="RodBoks">
    <w:name w:val="RodBoks"/>
    <w:basedOn w:val="StandardBoks"/>
    <w:uiPriority w:val="99"/>
    <w:rsid w:val="004F0113"/>
    <w:tblPr/>
    <w:tcPr>
      <w:shd w:val="clear" w:color="auto" w:fill="FFB3B3"/>
    </w:tcPr>
  </w:style>
  <w:style w:type="paragraph" w:customStyle="1" w:styleId="BoksGraaTittel">
    <w:name w:val="BoksGraaTittel"/>
    <w:basedOn w:val="Normal"/>
    <w:next w:val="Normal"/>
    <w:qFormat/>
    <w:rsid w:val="004F0113"/>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F0113"/>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4F011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F0113"/>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F0113"/>
    <w:rPr>
      <w:u w:val="single"/>
    </w:rPr>
  </w:style>
  <w:style w:type="paragraph" w:customStyle="1" w:styleId="del-nr">
    <w:name w:val="del-nr"/>
    <w:basedOn w:val="Normal"/>
    <w:qFormat/>
    <w:rsid w:val="004F011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F0113"/>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4F011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4F0113"/>
  </w:style>
  <w:style w:type="paragraph" w:customStyle="1" w:styleId="tbl2LinjeSumBold">
    <w:name w:val="tbl2LinjeSumBold"/>
    <w:basedOn w:val="tblRad"/>
    <w:rsid w:val="004F0113"/>
    <w:rPr>
      <w:b/>
    </w:rPr>
  </w:style>
  <w:style w:type="paragraph" w:customStyle="1" w:styleId="tblDelsum1">
    <w:name w:val="tblDelsum1"/>
    <w:basedOn w:val="tblRad"/>
    <w:rsid w:val="004F0113"/>
    <w:rPr>
      <w:i/>
    </w:rPr>
  </w:style>
  <w:style w:type="paragraph" w:customStyle="1" w:styleId="tblDelsum1-Kapittel">
    <w:name w:val="tblDelsum1 - Kapittel"/>
    <w:basedOn w:val="tblDelsum1"/>
    <w:rsid w:val="004F0113"/>
    <w:pPr>
      <w:keepNext w:val="0"/>
    </w:pPr>
  </w:style>
  <w:style w:type="paragraph" w:customStyle="1" w:styleId="tblDelsum2">
    <w:name w:val="tblDelsum2"/>
    <w:basedOn w:val="tblRad"/>
    <w:rsid w:val="004F0113"/>
    <w:rPr>
      <w:b/>
      <w:i/>
    </w:rPr>
  </w:style>
  <w:style w:type="paragraph" w:customStyle="1" w:styleId="tblDelsum2-Kapittel">
    <w:name w:val="tblDelsum2 - Kapittel"/>
    <w:basedOn w:val="tblDelsum2"/>
    <w:rsid w:val="004F0113"/>
    <w:pPr>
      <w:keepNext w:val="0"/>
    </w:pPr>
  </w:style>
  <w:style w:type="paragraph" w:customStyle="1" w:styleId="tblTabelloverskrift">
    <w:name w:val="tblTabelloverskrift"/>
    <w:rsid w:val="004F011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4F0113"/>
    <w:pPr>
      <w:spacing w:after="0"/>
      <w:jc w:val="right"/>
    </w:pPr>
    <w:rPr>
      <w:b w:val="0"/>
      <w:caps w:val="0"/>
      <w:sz w:val="16"/>
    </w:rPr>
  </w:style>
  <w:style w:type="paragraph" w:customStyle="1" w:styleId="tblKategoriOverskrift">
    <w:name w:val="tblKategoriOverskrift"/>
    <w:basedOn w:val="tblRad"/>
    <w:rsid w:val="004F0113"/>
    <w:pPr>
      <w:spacing w:before="120"/>
    </w:pPr>
    <w:rPr>
      <w:b/>
    </w:rPr>
  </w:style>
  <w:style w:type="paragraph" w:customStyle="1" w:styleId="tblKolonneoverskrift">
    <w:name w:val="tblKolonneoverskrift"/>
    <w:basedOn w:val="Normal"/>
    <w:rsid w:val="004F0113"/>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F0113"/>
    <w:pPr>
      <w:spacing w:after="360"/>
      <w:jc w:val="center"/>
    </w:pPr>
    <w:rPr>
      <w:b w:val="0"/>
      <w:caps w:val="0"/>
    </w:rPr>
  </w:style>
  <w:style w:type="paragraph" w:customStyle="1" w:styleId="tblKolonneoverskrift-Vedtak">
    <w:name w:val="tblKolonneoverskrift - Vedtak"/>
    <w:basedOn w:val="tblTabelloverskrift-Vedtak"/>
    <w:rsid w:val="004F0113"/>
    <w:pPr>
      <w:spacing w:after="0"/>
    </w:pPr>
  </w:style>
  <w:style w:type="paragraph" w:customStyle="1" w:styleId="tblOverskrift-Vedtak">
    <w:name w:val="tblOverskrift - Vedtak"/>
    <w:basedOn w:val="tblRad"/>
    <w:rsid w:val="004F0113"/>
    <w:pPr>
      <w:spacing w:before="360"/>
      <w:jc w:val="center"/>
    </w:pPr>
  </w:style>
  <w:style w:type="paragraph" w:customStyle="1" w:styleId="tblRadBold">
    <w:name w:val="tblRadBold"/>
    <w:basedOn w:val="tblRad"/>
    <w:rsid w:val="004F0113"/>
    <w:rPr>
      <w:b/>
    </w:rPr>
  </w:style>
  <w:style w:type="paragraph" w:customStyle="1" w:styleId="tblRadItalic">
    <w:name w:val="tblRadItalic"/>
    <w:basedOn w:val="tblRad"/>
    <w:rsid w:val="004F0113"/>
    <w:rPr>
      <w:i/>
    </w:rPr>
  </w:style>
  <w:style w:type="paragraph" w:customStyle="1" w:styleId="tblRadItalicSiste">
    <w:name w:val="tblRadItalicSiste"/>
    <w:basedOn w:val="tblRadItalic"/>
    <w:rsid w:val="004F0113"/>
  </w:style>
  <w:style w:type="paragraph" w:customStyle="1" w:styleId="tblRadMedLuft">
    <w:name w:val="tblRadMedLuft"/>
    <w:basedOn w:val="tblRad"/>
    <w:rsid w:val="004F0113"/>
    <w:pPr>
      <w:spacing w:before="120"/>
    </w:pPr>
  </w:style>
  <w:style w:type="paragraph" w:customStyle="1" w:styleId="tblRadMedLuftSiste">
    <w:name w:val="tblRadMedLuftSiste"/>
    <w:basedOn w:val="tblRadMedLuft"/>
    <w:rsid w:val="004F0113"/>
    <w:pPr>
      <w:spacing w:after="120"/>
    </w:pPr>
  </w:style>
  <w:style w:type="paragraph" w:customStyle="1" w:styleId="tblRadMedLuftSiste-Vedtak">
    <w:name w:val="tblRadMedLuftSiste - Vedtak"/>
    <w:basedOn w:val="tblRadMedLuftSiste"/>
    <w:rsid w:val="004F0113"/>
    <w:pPr>
      <w:keepNext w:val="0"/>
    </w:pPr>
  </w:style>
  <w:style w:type="paragraph" w:customStyle="1" w:styleId="tblRadSiste">
    <w:name w:val="tblRadSiste"/>
    <w:basedOn w:val="tblRad"/>
    <w:rsid w:val="004F0113"/>
  </w:style>
  <w:style w:type="paragraph" w:customStyle="1" w:styleId="tblSluttsum">
    <w:name w:val="tblSluttsum"/>
    <w:basedOn w:val="tblRad"/>
    <w:rsid w:val="004F0113"/>
    <w:pPr>
      <w:spacing w:before="120"/>
    </w:pPr>
    <w:rPr>
      <w:b/>
      <w:i/>
    </w:rPr>
  </w:style>
  <w:style w:type="paragraph" w:customStyle="1" w:styleId="Stil1">
    <w:name w:val="Stil1"/>
    <w:basedOn w:val="Normal"/>
    <w:qFormat/>
    <w:rsid w:val="004F0113"/>
    <w:pPr>
      <w:spacing w:after="100"/>
    </w:pPr>
  </w:style>
  <w:style w:type="paragraph" w:customStyle="1" w:styleId="Stil2">
    <w:name w:val="Stil2"/>
    <w:basedOn w:val="Normal"/>
    <w:autoRedefine/>
    <w:qFormat/>
    <w:rsid w:val="004F0113"/>
    <w:pPr>
      <w:spacing w:after="100"/>
    </w:pPr>
  </w:style>
  <w:style w:type="paragraph" w:customStyle="1" w:styleId="Forside-departement">
    <w:name w:val="Forside-departement"/>
    <w:qFormat/>
    <w:rsid w:val="004F0113"/>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4F0113"/>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4F0113"/>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5</TotalTime>
  <Pages>5</Pages>
  <Words>844</Words>
  <Characters>4476</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Særavtale om godtgjørelse mv. på tokt</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Særavtale om godtgjørelse mv. på tokt</dc:title>
  <dc:subject/>
  <dc:creator>Ragnhild Indreeide</dc:creator>
  <cp:keywords/>
  <dc:description/>
  <cp:lastModifiedBy>Ragnhild Indreeide</cp:lastModifiedBy>
  <cp:revision>5</cp:revision>
  <cp:lastPrinted>2025-01-07T14:35:00Z</cp:lastPrinted>
  <dcterms:created xsi:type="dcterms:W3CDTF">2025-01-07T14:34:00Z</dcterms:created>
  <dcterms:modified xsi:type="dcterms:W3CDTF">2025-01-10T13:44:00Z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